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867CFF" w14:textId="54598AAD" w:rsidR="00E45439" w:rsidRPr="0033789E" w:rsidRDefault="6379F731" w:rsidP="0033789E">
      <w:pPr>
        <w:spacing w:line="276" w:lineRule="auto"/>
        <w:jc w:val="center"/>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CITACIÓN E INSTRUCTIVO CORRESPONDIENTE A PRUEBA DE APTITUD (ELIMINATORIA) EN EL MARCO DEL </w:t>
      </w:r>
      <w:r w:rsidR="3B0BAD5D" w:rsidRPr="0033789E">
        <w:rPr>
          <w:rFonts w:ascii="Tahoma" w:hAnsi="Tahoma" w:cs="Tahoma"/>
          <w:b/>
          <w:bCs/>
          <w:color w:val="000000" w:themeColor="text1"/>
          <w:sz w:val="22"/>
          <w:szCs w:val="22"/>
          <w:lang w:val="es-ES_tradnl"/>
        </w:rPr>
        <w:t>PROCESO DE CONFORMACIÓN DE UN LISTADO DE HOJAS DE VIDA PARA PROVEER TRANSITORIAMENTE EL EMPLEO DE BOMBERO CÓDIGO 475 GRADO 15 DE LA UAE CUERPO OFICIAL DE BOMBEROS</w:t>
      </w:r>
    </w:p>
    <w:p w14:paraId="6336854D" w14:textId="4DD6DCE3" w:rsidR="45CFE713" w:rsidRPr="0033789E" w:rsidRDefault="45CFE713" w:rsidP="0033789E">
      <w:pPr>
        <w:spacing w:line="276" w:lineRule="auto"/>
        <w:jc w:val="center"/>
        <w:rPr>
          <w:rFonts w:ascii="Tahoma" w:hAnsi="Tahoma" w:cs="Tahoma"/>
          <w:b/>
          <w:bCs/>
          <w:color w:val="000000" w:themeColor="text1"/>
          <w:sz w:val="22"/>
          <w:szCs w:val="22"/>
          <w:lang w:val="es-ES_tradnl"/>
        </w:rPr>
      </w:pPr>
    </w:p>
    <w:p w14:paraId="019DDA2F" w14:textId="41921F7D" w:rsidR="45CFE713" w:rsidRPr="0033789E" w:rsidRDefault="2702F592" w:rsidP="0033789E">
      <w:pPr>
        <w:pStyle w:val="rtejustify"/>
        <w:shd w:val="clear" w:color="auto" w:fill="FFFFFF" w:themeFill="background1"/>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En atención</w:t>
      </w:r>
      <w:r w:rsidR="751082F8" w:rsidRPr="0033789E">
        <w:rPr>
          <w:rFonts w:ascii="Tahoma" w:hAnsi="Tahoma" w:cs="Tahoma"/>
          <w:color w:val="000000" w:themeColor="text1"/>
          <w:sz w:val="22"/>
          <w:szCs w:val="22"/>
          <w:lang w:val="es-ES_tradnl"/>
        </w:rPr>
        <w:t xml:space="preserve"> </w:t>
      </w:r>
      <w:r w:rsidR="3B0BAD5D" w:rsidRPr="0033789E">
        <w:rPr>
          <w:rFonts w:ascii="Tahoma" w:hAnsi="Tahoma" w:cs="Tahoma"/>
          <w:color w:val="000000" w:themeColor="text1"/>
          <w:sz w:val="22"/>
          <w:szCs w:val="22"/>
          <w:lang w:val="es-ES_tradnl"/>
        </w:rPr>
        <w:t xml:space="preserve">a </w:t>
      </w:r>
      <w:r w:rsidR="751082F8" w:rsidRPr="0033789E">
        <w:rPr>
          <w:rFonts w:ascii="Tahoma" w:hAnsi="Tahoma" w:cs="Tahoma"/>
          <w:color w:val="000000" w:themeColor="text1"/>
          <w:sz w:val="22"/>
          <w:szCs w:val="22"/>
          <w:lang w:val="es-ES_tradnl"/>
        </w:rPr>
        <w:t>lo establecido</w:t>
      </w:r>
      <w:r w:rsidR="723F5883" w:rsidRPr="0033789E">
        <w:rPr>
          <w:rFonts w:ascii="Tahoma" w:hAnsi="Tahoma" w:cs="Tahoma"/>
          <w:color w:val="000000" w:themeColor="text1"/>
          <w:sz w:val="22"/>
          <w:szCs w:val="22"/>
          <w:lang w:val="es-ES_tradnl"/>
        </w:rPr>
        <w:t xml:space="preserve"> en el proceso para conformar un</w:t>
      </w:r>
      <w:r w:rsidR="751082F8" w:rsidRPr="0033789E">
        <w:rPr>
          <w:rFonts w:ascii="Tahoma" w:hAnsi="Tahoma" w:cs="Tahoma"/>
          <w:color w:val="000000" w:themeColor="text1"/>
          <w:sz w:val="22"/>
          <w:szCs w:val="22"/>
          <w:lang w:val="es-ES_tradnl"/>
        </w:rPr>
        <w:t xml:space="preserve"> </w:t>
      </w:r>
      <w:r w:rsidR="31A7385E" w:rsidRPr="0033789E">
        <w:rPr>
          <w:rFonts w:ascii="Tahoma" w:hAnsi="Tahoma" w:cs="Tahoma"/>
          <w:color w:val="000000" w:themeColor="text1"/>
          <w:sz w:val="22"/>
          <w:szCs w:val="22"/>
          <w:lang w:val="es-ES_tradnl"/>
        </w:rPr>
        <w:t>listado de hojas de vida</w:t>
      </w:r>
      <w:r w:rsidR="3B0BAD5D" w:rsidRPr="0033789E">
        <w:rPr>
          <w:rFonts w:ascii="Tahoma" w:hAnsi="Tahoma" w:cs="Tahoma"/>
          <w:color w:val="000000" w:themeColor="text1"/>
          <w:sz w:val="22"/>
          <w:szCs w:val="22"/>
          <w:lang w:val="es-ES_tradnl"/>
        </w:rPr>
        <w:t xml:space="preserve"> con la finalidad de</w:t>
      </w:r>
      <w:r w:rsidR="751082F8" w:rsidRPr="0033789E">
        <w:rPr>
          <w:rFonts w:ascii="Tahoma" w:hAnsi="Tahoma" w:cs="Tahoma"/>
          <w:color w:val="000000" w:themeColor="text1"/>
          <w:sz w:val="22"/>
          <w:szCs w:val="22"/>
          <w:lang w:val="es-ES_tradnl"/>
        </w:rPr>
        <w:t xml:space="preserve"> proveer</w:t>
      </w:r>
      <w:r w:rsidR="037F86F3" w:rsidRPr="0033789E">
        <w:rPr>
          <w:rFonts w:ascii="Tahoma" w:hAnsi="Tahoma" w:cs="Tahoma"/>
          <w:color w:val="000000" w:themeColor="text1"/>
          <w:sz w:val="22"/>
          <w:szCs w:val="22"/>
          <w:lang w:val="es-ES_tradnl"/>
        </w:rPr>
        <w:t xml:space="preserve"> transitoriamente el empleo de b</w:t>
      </w:r>
      <w:r w:rsidR="751082F8" w:rsidRPr="0033789E">
        <w:rPr>
          <w:rFonts w:ascii="Tahoma" w:hAnsi="Tahoma" w:cs="Tahoma"/>
          <w:color w:val="000000" w:themeColor="text1"/>
          <w:sz w:val="22"/>
          <w:szCs w:val="22"/>
          <w:lang w:val="es-ES_tradnl"/>
        </w:rPr>
        <w:t xml:space="preserve">ombero código 475 grado 15, </w:t>
      </w:r>
      <w:r w:rsidR="6A18C187" w:rsidRPr="0033789E">
        <w:rPr>
          <w:rFonts w:ascii="Tahoma" w:hAnsi="Tahoma" w:cs="Tahoma"/>
          <w:color w:val="000000" w:themeColor="text1"/>
          <w:sz w:val="22"/>
          <w:szCs w:val="22"/>
          <w:lang w:val="es-ES_tradnl"/>
        </w:rPr>
        <w:t xml:space="preserve">y dando cumplimiento a la orden judicial impartida por el </w:t>
      </w:r>
      <w:r w:rsidRPr="0033789E">
        <w:rPr>
          <w:rFonts w:ascii="Tahoma" w:hAnsi="Tahoma" w:cs="Tahoma"/>
          <w:color w:val="000000" w:themeColor="text1"/>
          <w:sz w:val="22"/>
          <w:szCs w:val="22"/>
          <w:lang w:val="es-ES_tradnl"/>
        </w:rPr>
        <w:t>Juzgado Sexto (06) Municipal Laboral de Pequeñas Causas de Bogotá D.C.</w:t>
      </w:r>
      <w:r w:rsidR="723F5883" w:rsidRPr="0033789E">
        <w:rPr>
          <w:rFonts w:ascii="Tahoma" w:hAnsi="Tahoma" w:cs="Tahoma"/>
          <w:color w:val="000000" w:themeColor="text1"/>
          <w:sz w:val="22"/>
          <w:szCs w:val="22"/>
          <w:lang w:val="es-ES_tradnl"/>
        </w:rPr>
        <w:t>,</w:t>
      </w:r>
      <w:r w:rsidRPr="0033789E">
        <w:rPr>
          <w:rFonts w:ascii="Tahoma" w:hAnsi="Tahoma" w:cs="Tahoma"/>
          <w:color w:val="000000" w:themeColor="text1"/>
          <w:sz w:val="22"/>
          <w:szCs w:val="22"/>
          <w:lang w:val="es-ES_tradnl"/>
        </w:rPr>
        <w:t xml:space="preserve"> dentro de la acción de tutela con radicado No. 11001-41-05-006-2022-00552-00, decisión confirmada en segunda instancia por el Juzgado Segundo (02) Laboral del Circuito Judicial de Bogotá</w:t>
      </w:r>
      <w:r w:rsidR="723F5883" w:rsidRPr="0033789E">
        <w:rPr>
          <w:rFonts w:ascii="Tahoma" w:hAnsi="Tahoma" w:cs="Tahoma"/>
          <w:color w:val="000000" w:themeColor="text1"/>
          <w:sz w:val="22"/>
          <w:szCs w:val="22"/>
          <w:lang w:val="es-ES_tradnl"/>
        </w:rPr>
        <w:t xml:space="preserve"> D.C., donde se ordena la UAE Cuerpo Oficial de Bomberos anular los resultados  de  la  prueba  de  aptitud realizada en el marco del presente proceso de conformación</w:t>
      </w:r>
      <w:r w:rsidR="3B0BAD5D" w:rsidRPr="0033789E">
        <w:rPr>
          <w:rFonts w:ascii="Tahoma" w:hAnsi="Tahoma" w:cs="Tahoma"/>
          <w:color w:val="000000" w:themeColor="text1"/>
          <w:sz w:val="22"/>
          <w:szCs w:val="22"/>
          <w:lang w:val="es-ES_tradnl"/>
        </w:rPr>
        <w:t xml:space="preserve"> de un listado de hojas de vida</w:t>
      </w:r>
      <w:r w:rsidR="723F5883" w:rsidRPr="0033789E">
        <w:rPr>
          <w:rFonts w:ascii="Tahoma" w:hAnsi="Tahoma" w:cs="Tahoma"/>
          <w:color w:val="000000" w:themeColor="text1"/>
          <w:sz w:val="22"/>
          <w:szCs w:val="22"/>
          <w:lang w:val="es-ES_tradnl"/>
        </w:rPr>
        <w:t xml:space="preserve"> y en consecuencia proceder a realizar nuevamente la citación para la aplicación de la prueba de aptitud (eliminatoria)</w:t>
      </w:r>
      <w:r w:rsidR="4B28DAF2" w:rsidRPr="0033789E">
        <w:rPr>
          <w:rFonts w:ascii="Tahoma" w:hAnsi="Tahoma" w:cs="Tahoma"/>
          <w:color w:val="000000" w:themeColor="text1"/>
          <w:sz w:val="22"/>
          <w:szCs w:val="22"/>
          <w:lang w:val="es-ES_tradnl"/>
        </w:rPr>
        <w:t xml:space="preserve"> a</w:t>
      </w:r>
      <w:r w:rsidR="723F5883" w:rsidRPr="0033789E">
        <w:rPr>
          <w:rFonts w:ascii="Tahoma" w:hAnsi="Tahoma" w:cs="Tahoma"/>
          <w:color w:val="000000" w:themeColor="text1"/>
          <w:sz w:val="22"/>
          <w:szCs w:val="22"/>
          <w:lang w:val="es-ES_tradnl"/>
        </w:rPr>
        <w:t xml:space="preserve"> los</w:t>
      </w:r>
      <w:r w:rsidR="4B28DAF2" w:rsidRPr="0033789E">
        <w:rPr>
          <w:rFonts w:ascii="Tahoma" w:hAnsi="Tahoma" w:cs="Tahoma"/>
          <w:color w:val="000000" w:themeColor="text1"/>
          <w:sz w:val="22"/>
          <w:szCs w:val="22"/>
          <w:lang w:val="es-ES_tradnl"/>
        </w:rPr>
        <w:t xml:space="preserve"> </w:t>
      </w:r>
      <w:r w:rsidR="499D25E2" w:rsidRPr="0033789E">
        <w:rPr>
          <w:rFonts w:ascii="Tahoma" w:hAnsi="Tahoma" w:cs="Tahoma"/>
          <w:color w:val="000000" w:themeColor="text1"/>
          <w:sz w:val="22"/>
          <w:szCs w:val="22"/>
          <w:lang w:val="es-ES_tradnl"/>
        </w:rPr>
        <w:t>aspirantes</w:t>
      </w:r>
      <w:r w:rsidR="4B28DAF2" w:rsidRPr="0033789E">
        <w:rPr>
          <w:rFonts w:ascii="Tahoma" w:hAnsi="Tahoma" w:cs="Tahoma"/>
          <w:color w:val="000000" w:themeColor="text1"/>
          <w:sz w:val="22"/>
          <w:szCs w:val="22"/>
          <w:lang w:val="es-ES_tradnl"/>
        </w:rPr>
        <w:t xml:space="preserve"> que aprobaron la</w:t>
      </w:r>
      <w:r w:rsidR="723F5883" w:rsidRPr="0033789E">
        <w:rPr>
          <w:rFonts w:ascii="Tahoma" w:hAnsi="Tahoma" w:cs="Tahoma"/>
          <w:color w:val="000000" w:themeColor="text1"/>
          <w:sz w:val="22"/>
          <w:szCs w:val="22"/>
          <w:lang w:val="es-ES_tradnl"/>
        </w:rPr>
        <w:t xml:space="preserve"> prueba de  conocimientos</w:t>
      </w:r>
      <w:r w:rsidR="4B28DAF2" w:rsidRPr="0033789E">
        <w:rPr>
          <w:rFonts w:ascii="Tahoma" w:hAnsi="Tahoma" w:cs="Tahoma"/>
          <w:color w:val="000000" w:themeColor="text1"/>
          <w:sz w:val="22"/>
          <w:szCs w:val="22"/>
          <w:lang w:val="es-ES_tradnl"/>
        </w:rPr>
        <w:t xml:space="preserve">, </w:t>
      </w:r>
      <w:r w:rsidR="751082F8" w:rsidRPr="0033789E">
        <w:rPr>
          <w:rFonts w:ascii="Tahoma" w:hAnsi="Tahoma" w:cs="Tahoma"/>
          <w:color w:val="000000" w:themeColor="text1"/>
          <w:sz w:val="22"/>
          <w:szCs w:val="22"/>
          <w:lang w:val="es-ES_tradnl"/>
        </w:rPr>
        <w:t xml:space="preserve">la UAE Cuerpo Oficial </w:t>
      </w:r>
      <w:r w:rsidR="3B0BAD5D" w:rsidRPr="0033789E">
        <w:rPr>
          <w:rFonts w:ascii="Tahoma" w:hAnsi="Tahoma" w:cs="Tahoma"/>
          <w:color w:val="000000" w:themeColor="text1"/>
          <w:sz w:val="22"/>
          <w:szCs w:val="22"/>
          <w:lang w:val="es-ES_tradnl"/>
        </w:rPr>
        <w:t>de Bomberos publica la citación para</w:t>
      </w:r>
      <w:r w:rsidR="751082F8" w:rsidRPr="0033789E">
        <w:rPr>
          <w:rFonts w:ascii="Tahoma" w:hAnsi="Tahoma" w:cs="Tahoma"/>
          <w:color w:val="000000" w:themeColor="text1"/>
          <w:sz w:val="22"/>
          <w:szCs w:val="22"/>
          <w:lang w:val="es-ES_tradnl"/>
        </w:rPr>
        <w:t xml:space="preserve"> la realización de la prueba de aptitu</w:t>
      </w:r>
      <w:r w:rsidR="0C21CC30" w:rsidRPr="0033789E">
        <w:rPr>
          <w:rFonts w:ascii="Tahoma" w:hAnsi="Tahoma" w:cs="Tahoma"/>
          <w:color w:val="000000" w:themeColor="text1"/>
          <w:sz w:val="22"/>
          <w:szCs w:val="22"/>
          <w:lang w:val="es-ES_tradnl"/>
        </w:rPr>
        <w:t>d</w:t>
      </w:r>
      <w:r w:rsidR="3B0BAD5D" w:rsidRPr="0033789E">
        <w:rPr>
          <w:rFonts w:ascii="Tahoma" w:hAnsi="Tahoma" w:cs="Tahoma"/>
          <w:color w:val="000000" w:themeColor="text1"/>
          <w:sz w:val="22"/>
          <w:szCs w:val="22"/>
          <w:lang w:val="es-ES_tradnl"/>
        </w:rPr>
        <w:t xml:space="preserve"> (eliminatoria)</w:t>
      </w:r>
      <w:r w:rsidR="0C21CC30" w:rsidRPr="0033789E">
        <w:rPr>
          <w:rFonts w:ascii="Tahoma" w:hAnsi="Tahoma" w:cs="Tahoma"/>
          <w:color w:val="000000" w:themeColor="text1"/>
          <w:sz w:val="22"/>
          <w:szCs w:val="22"/>
          <w:lang w:val="es-ES_tradnl"/>
        </w:rPr>
        <w:t xml:space="preserve">, así como </w:t>
      </w:r>
      <w:r w:rsidR="751082F8" w:rsidRPr="0033789E">
        <w:rPr>
          <w:rFonts w:ascii="Tahoma" w:hAnsi="Tahoma" w:cs="Tahoma"/>
          <w:color w:val="000000" w:themeColor="text1"/>
          <w:sz w:val="22"/>
          <w:szCs w:val="22"/>
          <w:lang w:val="es-ES_tradnl"/>
        </w:rPr>
        <w:t>el instructivo para la</w:t>
      </w:r>
      <w:r w:rsidR="31A7385E" w:rsidRPr="0033789E">
        <w:rPr>
          <w:rFonts w:ascii="Tahoma" w:hAnsi="Tahoma" w:cs="Tahoma"/>
          <w:color w:val="000000" w:themeColor="text1"/>
          <w:sz w:val="22"/>
          <w:szCs w:val="22"/>
          <w:lang w:val="es-ES_tradnl"/>
        </w:rPr>
        <w:t xml:space="preserve"> presentación de esta prueba</w:t>
      </w:r>
      <w:r w:rsidR="751082F8" w:rsidRPr="0033789E">
        <w:rPr>
          <w:rFonts w:ascii="Tahoma" w:hAnsi="Tahoma" w:cs="Tahoma"/>
          <w:color w:val="000000" w:themeColor="text1"/>
          <w:sz w:val="22"/>
          <w:szCs w:val="22"/>
          <w:lang w:val="es-ES_tradnl"/>
        </w:rPr>
        <w:t xml:space="preserve">. </w:t>
      </w:r>
    </w:p>
    <w:p w14:paraId="19A77348" w14:textId="77777777" w:rsidR="00032425" w:rsidRPr="0033789E" w:rsidRDefault="0C21CC30"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La presente guía tiene como propósito orientar a </w:t>
      </w:r>
      <w:r w:rsidR="3B2FB166" w:rsidRPr="0033789E">
        <w:rPr>
          <w:rFonts w:ascii="Tahoma" w:hAnsi="Tahoma" w:cs="Tahoma"/>
          <w:color w:val="000000" w:themeColor="text1"/>
          <w:sz w:val="22"/>
          <w:szCs w:val="22"/>
          <w:lang w:val="es-ES_tradnl"/>
        </w:rPr>
        <w:t>las personas que fueron admitida</w:t>
      </w:r>
      <w:r w:rsidRPr="0033789E">
        <w:rPr>
          <w:rFonts w:ascii="Tahoma" w:hAnsi="Tahoma" w:cs="Tahoma"/>
          <w:color w:val="000000" w:themeColor="text1"/>
          <w:sz w:val="22"/>
          <w:szCs w:val="22"/>
          <w:lang w:val="es-ES_tradnl"/>
        </w:rPr>
        <w:t xml:space="preserve">s a la etapa de prueba de aptitud (prueba eliminatoria), en el desarrollo del proceso conformación de </w:t>
      </w:r>
      <w:r w:rsidR="4B28DAF2" w:rsidRPr="0033789E">
        <w:rPr>
          <w:rFonts w:ascii="Tahoma" w:hAnsi="Tahoma" w:cs="Tahoma"/>
          <w:color w:val="000000" w:themeColor="text1"/>
          <w:sz w:val="22"/>
          <w:szCs w:val="22"/>
          <w:lang w:val="es-ES_tradnl"/>
        </w:rPr>
        <w:t xml:space="preserve">un </w:t>
      </w:r>
      <w:r w:rsidRPr="0033789E">
        <w:rPr>
          <w:rFonts w:ascii="Tahoma" w:hAnsi="Tahoma" w:cs="Tahoma"/>
          <w:color w:val="000000" w:themeColor="text1"/>
          <w:sz w:val="22"/>
          <w:szCs w:val="22"/>
          <w:lang w:val="es-ES_tradnl"/>
        </w:rPr>
        <w:t xml:space="preserve">listado de hojas de vida para proveer de forma transitoria el empleo de Bombero Código 475 Grado 15 de la UAE Cuerpo Oficial de Bomberos. </w:t>
      </w:r>
    </w:p>
    <w:p w14:paraId="278CC3F6" w14:textId="4BAB8CD5" w:rsidR="45CFE713" w:rsidRPr="0033789E" w:rsidRDefault="45CFE713" w:rsidP="0033789E">
      <w:pPr>
        <w:pStyle w:val="rtejustify"/>
        <w:shd w:val="clear" w:color="auto" w:fill="FFFFFF" w:themeFill="background1"/>
        <w:spacing w:before="0" w:beforeAutospacing="0" w:after="0" w:afterAutospacing="0" w:line="276" w:lineRule="auto"/>
        <w:jc w:val="both"/>
        <w:rPr>
          <w:rFonts w:ascii="Tahoma" w:hAnsi="Tahoma" w:cs="Tahoma"/>
          <w:b/>
          <w:bCs/>
          <w:color w:val="000000" w:themeColor="text1"/>
          <w:sz w:val="22"/>
          <w:szCs w:val="22"/>
          <w:lang w:val="es-ES_tradnl"/>
        </w:rPr>
      </w:pPr>
    </w:p>
    <w:p w14:paraId="12237764" w14:textId="7A31AC1A" w:rsidR="00032425" w:rsidRPr="0033789E" w:rsidRDefault="3B0BAD5D" w:rsidP="0033789E">
      <w:pPr>
        <w:pStyle w:val="rtejustify"/>
        <w:shd w:val="clear" w:color="auto" w:fill="FFFFFF" w:themeFill="background1"/>
        <w:spacing w:before="0" w:beforeAutospacing="0" w:after="0" w:afterAutospacing="0"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FECHA Y LUGAR DE APLICACIÓN DE LA PRUEBA DE APTITUD (ELIMINATORIA)</w:t>
      </w:r>
    </w:p>
    <w:p w14:paraId="4134656A" w14:textId="77777777" w:rsidR="00032425" w:rsidRPr="0033789E" w:rsidRDefault="00032425"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p>
    <w:p w14:paraId="2C7882E8" w14:textId="5485D0EF" w:rsidR="00E45439" w:rsidRPr="0033789E" w:rsidRDefault="14CE89F2"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Esta prueba se r</w:t>
      </w:r>
      <w:r w:rsidR="779A4D74" w:rsidRPr="0033789E">
        <w:rPr>
          <w:rFonts w:ascii="Tahoma" w:hAnsi="Tahoma" w:cs="Tahoma"/>
          <w:color w:val="000000" w:themeColor="text1"/>
          <w:sz w:val="22"/>
          <w:szCs w:val="22"/>
          <w:lang w:val="es-ES_tradnl"/>
        </w:rPr>
        <w:t>ealizará el día</w:t>
      </w:r>
      <w:r w:rsidRPr="0033789E">
        <w:rPr>
          <w:rFonts w:ascii="Tahoma" w:hAnsi="Tahoma" w:cs="Tahoma"/>
          <w:color w:val="000000" w:themeColor="text1"/>
          <w:sz w:val="22"/>
          <w:szCs w:val="22"/>
          <w:lang w:val="es-ES_tradnl"/>
        </w:rPr>
        <w:t xml:space="preserve"> 1</w:t>
      </w:r>
      <w:r w:rsidR="779A4D74" w:rsidRPr="0033789E">
        <w:rPr>
          <w:rFonts w:ascii="Tahoma" w:hAnsi="Tahoma" w:cs="Tahoma"/>
          <w:color w:val="000000" w:themeColor="text1"/>
          <w:sz w:val="22"/>
          <w:szCs w:val="22"/>
          <w:lang w:val="es-ES_tradnl"/>
        </w:rPr>
        <w:t>6 de n</w:t>
      </w:r>
      <w:r w:rsidR="7803046E" w:rsidRPr="0033789E">
        <w:rPr>
          <w:rFonts w:ascii="Tahoma" w:hAnsi="Tahoma" w:cs="Tahoma"/>
          <w:color w:val="000000" w:themeColor="text1"/>
          <w:sz w:val="22"/>
          <w:szCs w:val="22"/>
          <w:lang w:val="es-ES_tradnl"/>
        </w:rPr>
        <w:t xml:space="preserve">oviembre </w:t>
      </w:r>
      <w:r w:rsidRPr="0033789E">
        <w:rPr>
          <w:rFonts w:ascii="Tahoma" w:hAnsi="Tahoma" w:cs="Tahoma"/>
          <w:color w:val="000000" w:themeColor="text1"/>
          <w:sz w:val="22"/>
          <w:szCs w:val="22"/>
          <w:lang w:val="es-ES_tradnl"/>
        </w:rPr>
        <w:t>de 2022, a partir de la</w:t>
      </w:r>
      <w:r w:rsidR="2F0633AE" w:rsidRPr="0033789E">
        <w:rPr>
          <w:rFonts w:ascii="Tahoma" w:hAnsi="Tahoma" w:cs="Tahoma"/>
          <w:color w:val="000000" w:themeColor="text1"/>
          <w:sz w:val="22"/>
          <w:szCs w:val="22"/>
          <w:lang w:val="es-ES_tradnl"/>
        </w:rPr>
        <w:t xml:space="preserve"> 6:00</w:t>
      </w:r>
      <w:r w:rsidRPr="0033789E">
        <w:rPr>
          <w:rFonts w:ascii="Tahoma" w:hAnsi="Tahoma" w:cs="Tahoma"/>
          <w:color w:val="000000" w:themeColor="text1"/>
          <w:sz w:val="22"/>
          <w:szCs w:val="22"/>
          <w:lang w:val="es-ES_tradnl"/>
        </w:rPr>
        <w:t xml:space="preserve"> am, </w:t>
      </w:r>
      <w:r w:rsidR="7D18FF31" w:rsidRPr="0033789E">
        <w:rPr>
          <w:rFonts w:ascii="Tahoma" w:hAnsi="Tahoma" w:cs="Tahoma"/>
          <w:color w:val="000000" w:themeColor="text1"/>
          <w:sz w:val="22"/>
          <w:szCs w:val="22"/>
          <w:lang w:val="es-ES_tradnl"/>
        </w:rPr>
        <w:t xml:space="preserve">en la </w:t>
      </w:r>
      <w:r w:rsidRPr="0033789E">
        <w:rPr>
          <w:rFonts w:ascii="Tahoma" w:hAnsi="Tahoma" w:cs="Tahoma"/>
          <w:color w:val="000000" w:themeColor="text1"/>
          <w:sz w:val="22"/>
          <w:szCs w:val="22"/>
          <w:lang w:val="es-ES_tradnl"/>
        </w:rPr>
        <w:t xml:space="preserve">sede de la </w:t>
      </w:r>
      <w:r w:rsidR="1658B68A" w:rsidRPr="0033789E">
        <w:rPr>
          <w:rFonts w:ascii="Tahoma" w:hAnsi="Tahoma" w:cs="Tahoma"/>
          <w:color w:val="000000" w:themeColor="text1"/>
          <w:sz w:val="22"/>
          <w:szCs w:val="22"/>
          <w:lang w:val="es-ES_tradnl"/>
        </w:rPr>
        <w:t>Cen</w:t>
      </w:r>
      <w:r w:rsidR="7C094319" w:rsidRPr="0033789E">
        <w:rPr>
          <w:rFonts w:ascii="Tahoma" w:hAnsi="Tahoma" w:cs="Tahoma"/>
          <w:color w:val="000000" w:themeColor="text1"/>
          <w:sz w:val="22"/>
          <w:szCs w:val="22"/>
          <w:lang w:val="es-ES_tradnl"/>
        </w:rPr>
        <w:t xml:space="preserve">tro de formación </w:t>
      </w:r>
      <w:proofErr w:type="spellStart"/>
      <w:r w:rsidR="7C094319" w:rsidRPr="0033789E">
        <w:rPr>
          <w:rFonts w:ascii="Tahoma" w:hAnsi="Tahoma" w:cs="Tahoma"/>
          <w:color w:val="000000" w:themeColor="text1"/>
          <w:sz w:val="22"/>
          <w:szCs w:val="22"/>
          <w:lang w:val="es-ES_tradnl"/>
        </w:rPr>
        <w:t>Bomberil</w:t>
      </w:r>
      <w:proofErr w:type="spellEnd"/>
      <w:r w:rsidR="7C094319" w:rsidRPr="0033789E">
        <w:rPr>
          <w:rFonts w:ascii="Tahoma" w:hAnsi="Tahoma" w:cs="Tahoma"/>
          <w:color w:val="000000" w:themeColor="text1"/>
          <w:sz w:val="22"/>
          <w:szCs w:val="22"/>
          <w:lang w:val="es-ES_tradnl"/>
        </w:rPr>
        <w:t xml:space="preserve"> UAE Cuerpo Oficial de Bomberos</w:t>
      </w:r>
      <w:r w:rsidR="7D18FF31" w:rsidRPr="0033789E">
        <w:rPr>
          <w:rFonts w:ascii="Tahoma" w:hAnsi="Tahoma" w:cs="Tahoma"/>
          <w:color w:val="000000" w:themeColor="text1"/>
          <w:sz w:val="22"/>
          <w:szCs w:val="22"/>
          <w:lang w:val="es-ES_tradnl"/>
        </w:rPr>
        <w:t>, ubicada</w:t>
      </w:r>
      <w:r w:rsidRPr="0033789E">
        <w:rPr>
          <w:rFonts w:ascii="Tahoma" w:hAnsi="Tahoma" w:cs="Tahoma"/>
          <w:color w:val="000000" w:themeColor="text1"/>
          <w:sz w:val="22"/>
          <w:szCs w:val="22"/>
          <w:lang w:val="es-ES_tradnl"/>
        </w:rPr>
        <w:t xml:space="preserve"> </w:t>
      </w:r>
      <w:r w:rsidR="052A5CF6" w:rsidRPr="0033789E">
        <w:rPr>
          <w:rFonts w:ascii="Tahoma" w:hAnsi="Tahoma" w:cs="Tahoma"/>
          <w:color w:val="000000" w:themeColor="text1"/>
          <w:sz w:val="22"/>
          <w:szCs w:val="22"/>
          <w:lang w:val="es-ES_tradnl"/>
        </w:rPr>
        <w:t xml:space="preserve">en </w:t>
      </w:r>
      <w:proofErr w:type="gramStart"/>
      <w:r w:rsidR="6F4EC9A0" w:rsidRPr="0033789E">
        <w:rPr>
          <w:rFonts w:ascii="Tahoma" w:hAnsi="Tahoma" w:cs="Tahoma"/>
          <w:color w:val="000000" w:themeColor="text1"/>
          <w:sz w:val="22"/>
          <w:szCs w:val="22"/>
          <w:lang w:val="es-ES_tradnl"/>
        </w:rPr>
        <w:t>la</w:t>
      </w:r>
      <w:r w:rsidR="7C094319" w:rsidRPr="0033789E">
        <w:rPr>
          <w:rFonts w:ascii="Tahoma" w:hAnsi="Tahoma" w:cs="Tahoma"/>
          <w:color w:val="000000" w:themeColor="text1"/>
          <w:sz w:val="22"/>
          <w:szCs w:val="22"/>
          <w:lang w:val="es-ES_tradnl"/>
        </w:rPr>
        <w:t xml:space="preserve"> </w:t>
      </w:r>
      <w:r w:rsidR="0642A9A9" w:rsidRPr="0033789E">
        <w:rPr>
          <w:rFonts w:ascii="Tahoma" w:hAnsi="Tahoma" w:cs="Tahoma"/>
          <w:color w:val="000000" w:themeColor="text1"/>
          <w:sz w:val="22"/>
          <w:szCs w:val="22"/>
          <w:lang w:val="es-ES_tradnl"/>
        </w:rPr>
        <w:t>Kr</w:t>
      </w:r>
      <w:proofErr w:type="gramEnd"/>
      <w:r w:rsidR="0642A9A9" w:rsidRPr="0033789E">
        <w:rPr>
          <w:rFonts w:ascii="Tahoma" w:hAnsi="Tahoma" w:cs="Tahoma"/>
          <w:color w:val="000000" w:themeColor="text1"/>
          <w:sz w:val="22"/>
          <w:szCs w:val="22"/>
          <w:lang w:val="es-ES_tradnl"/>
        </w:rPr>
        <w:t xml:space="preserve"> 20 E #90 S – 100</w:t>
      </w:r>
      <w:r w:rsidR="7C094319" w:rsidRPr="0033789E">
        <w:rPr>
          <w:rFonts w:ascii="Tahoma" w:hAnsi="Tahoma" w:cs="Tahoma"/>
          <w:color w:val="000000" w:themeColor="text1"/>
          <w:sz w:val="22"/>
          <w:szCs w:val="22"/>
          <w:lang w:val="es-ES_tradnl"/>
        </w:rPr>
        <w:t xml:space="preserve"> en la</w:t>
      </w:r>
      <w:r w:rsidR="6F4EC9A0" w:rsidRPr="0033789E">
        <w:rPr>
          <w:rFonts w:ascii="Tahoma" w:hAnsi="Tahoma" w:cs="Tahoma"/>
          <w:color w:val="000000" w:themeColor="text1"/>
          <w:sz w:val="22"/>
          <w:szCs w:val="22"/>
          <w:lang w:val="es-ES_tradnl"/>
        </w:rPr>
        <w:t xml:space="preserve"> localidad de USME</w:t>
      </w:r>
      <w:r w:rsidR="7D18FF31" w:rsidRPr="0033789E">
        <w:rPr>
          <w:rFonts w:ascii="Tahoma" w:hAnsi="Tahoma" w:cs="Tahoma"/>
          <w:color w:val="000000" w:themeColor="text1"/>
          <w:sz w:val="22"/>
          <w:szCs w:val="22"/>
          <w:lang w:val="es-ES_tradnl"/>
        </w:rPr>
        <w:t xml:space="preserve"> Bogotá D.C. </w:t>
      </w:r>
    </w:p>
    <w:p w14:paraId="276000A5" w14:textId="20915470" w:rsidR="171A13D2" w:rsidRPr="0033789E" w:rsidRDefault="171A13D2" w:rsidP="0033789E">
      <w:pPr>
        <w:spacing w:line="276" w:lineRule="auto"/>
        <w:jc w:val="both"/>
        <w:rPr>
          <w:rFonts w:ascii="Tahoma" w:hAnsi="Tahoma" w:cs="Tahoma"/>
          <w:color w:val="000000" w:themeColor="text1"/>
          <w:sz w:val="22"/>
          <w:szCs w:val="22"/>
          <w:lang w:val="es-ES_tradnl"/>
        </w:rPr>
      </w:pPr>
    </w:p>
    <w:p w14:paraId="07E4E04A" w14:textId="1B485BD3" w:rsidR="00E45439" w:rsidRPr="0033789E" w:rsidRDefault="00E45439"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eastAsia="es-ES_tradnl"/>
        </w:rPr>
        <w:lastRenderedPageBreak/>
        <mc:AlternateContent>
          <mc:Choice Requires="wps">
            <w:drawing>
              <wp:anchor distT="0" distB="0" distL="114300" distR="114300" simplePos="0" relativeHeight="251658240" behindDoc="0" locked="0" layoutInCell="1" allowOverlap="1" wp14:anchorId="52690CC3" wp14:editId="2F4887F0">
                <wp:simplePos x="0" y="0"/>
                <wp:positionH relativeFrom="column">
                  <wp:posOffset>3978304</wp:posOffset>
                </wp:positionH>
                <wp:positionV relativeFrom="paragraph">
                  <wp:posOffset>1831241</wp:posOffset>
                </wp:positionV>
                <wp:extent cx="428539" cy="213806"/>
                <wp:effectExtent l="50165" t="0" r="60325" b="22225"/>
                <wp:wrapNone/>
                <wp:docPr id="4" name="Flecha izquierda 4"/>
                <wp:cNvGraphicFramePr/>
                <a:graphic xmlns:a="http://schemas.openxmlformats.org/drawingml/2006/main">
                  <a:graphicData uri="http://schemas.microsoft.com/office/word/2010/wordprocessingShape">
                    <wps:wsp>
                      <wps:cNvSpPr/>
                      <wps:spPr>
                        <a:xfrm rot="3599092">
                          <a:off x="0" y="0"/>
                          <a:ext cx="428539" cy="213806"/>
                        </a:xfrm>
                        <a:prstGeom prst="left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rto="http://schemas.microsoft.com/office/word/2006/arto"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66" coordsize="21600,21600" o:spt="66" adj="5400,5400" path="m@0,0l@0@1,21600@1,21600@2@0@2@0,21600,,10800xe" w14:anchorId="62F75F4C">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Flecha izquierda 4" style="position:absolute;margin-left:313.25pt;margin-top:144.2pt;width:33.75pt;height:16.85pt;rotation:393116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black [3213]" strokeweight="2pt" type="#_x0000_t66" adj="53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IBKKsCAADGBQAADgAAAGRycy9lMm9Eb2MueG1srFTfTxsxDH6ftP8hyvu4a2kZrbiiCtRpEgIE&#10;TDynuaQXKZcEJ+21/PVzcj/oAO1h2j1EcWx/tr+zfXG5rzXZCfDKmoKOTnJKhOG2VGZT0F9Pq2/n&#10;lPjATMm0NaKgB+Hp5eLrl4vGzcXYVlaXAgiCGD9vXEGrENw8yzyvRM38iXXCoFJaqFlAETZZCaxB&#10;9Fpn4zw/yxoLpQPLhff4et0q6SLhSyl4uJPSi0B0QTG3kE5I5zqe2eKCzTfAXKV4lwb7hyxqpgwG&#10;HaCuWWBkC+oDVK04WG9lOOG2zqyUiotUA1Yzyt9V81gxJ1ItSI53A03+/8Hy2909EFUWdEKJYTX+&#10;opUWvGJEvb5slYCSkUlkqXF+jsaP7h46yeM1lryXUBOwSO3pdDbLZ+NEBJZG9onnw8Cz2AfC8XEy&#10;Pp+ezijhqBqPTs/zsxgha6EipAMffghbk3gpqBYyLAFsk5DZ7saH1r63iz7ealWulNZJgM36SgPZ&#10;Mfzvq1WOXxfiDzNtPnrGzhODb9iPPjpiptEzi5y0LKRbOGgR8bR5EBI5xUpbLlI3v2EyzoUJo1SM&#10;r1gp2jSnx1n2WSRaEmBElljegN0B9JYtSI/d8tPZR1eRhmFwztvof3MePFJka8LgXCtj4TMAjVV1&#10;kVv7nqSWmsjS2pYH7LjULziQ3vGVwp98w3y4Z4Czh4+4T8IdHlLbpqC2u1FSWXj97D3a40iglpIG&#10;Z7mg/mXLQFCifxocltloMonDn4TJ9PsYBTjWrI81ZltfWWybUcouXaN90P1Vgq2fce0sY1RUMcMx&#10;dkF5gF64Cu2OwcXFxXKZzHDgHQs35tHxCB5Zjf37tH9m4LpODzgit7afezZ/1+utbfQ0drkNVqo0&#10;CG+8dnzjskiN0y22uI2O5WT1tn4XvwEAAP//AwBQSwMEFAAGAAgAAAAhAFta3l3hAAAACwEAAA8A&#10;AABkcnMvZG93bnJldi54bWxMj8tOwzAQRfdI/IM1SOyo8yhxCXEqnpvCorT9gGlikgh7HMVOk/L1&#10;mBUsR/fo3jPFejaandTgOksS4kUETFFl644aCYf9680KmPNINWpLSsJZOViXlxcF5rWd6EOddr5h&#10;oYRcjhJa7/ucc1e1yqBb2F5RyD7tYNCHc2h4PeAUyo3mSRRl3GBHYaHFXj21qvrajUbCo9huDvP3&#10;+P4i9PNWnxNM3qaNlNdX88M9MK9m/wfDr35QhzI4He1ItWNaQrZMlwGVkIj4FlggMiFiYEcJaXoX&#10;AS8L/v+H8gcAAP//AwBQSwECLQAUAAYACAAAACEA5JnDwPsAAADhAQAAEwAAAAAAAAAAAAAAAAAA&#10;AAAAW0NvbnRlbnRfVHlwZXNdLnhtbFBLAQItABQABgAIAAAAIQAjsmrh1wAAAJQBAAALAAAAAAAA&#10;AAAAAAAAACwBAABfcmVscy8ucmVsc1BLAQItABQABgAIAAAAIQAo8gEoqwIAAMYFAAAOAAAAAAAA&#10;AAAAAAAAACwCAABkcnMvZTJvRG9jLnhtbFBLAQItABQABgAIAAAAIQBbWt5d4QAAAAsBAAAPAAAA&#10;AAAAAAAAAAAAAAMFAABkcnMvZG93bnJldi54bWxQSwUGAAAAAAQABADzAAAAEQYAAAAA&#10;"/>
            </w:pict>
          </mc:Fallback>
        </mc:AlternateContent>
      </w:r>
      <w:r w:rsidR="00337452" w:rsidRPr="0033789E">
        <w:rPr>
          <w:rFonts w:ascii="Tahoma" w:hAnsi="Tahoma" w:cs="Tahoma"/>
          <w:color w:val="000000" w:themeColor="text1"/>
          <w:sz w:val="22"/>
          <w:szCs w:val="22"/>
          <w:lang w:val="es-ES_tradnl" w:eastAsia="es-ES_tradnl"/>
        </w:rPr>
        <w:drawing>
          <wp:inline distT="0" distB="0" distL="0" distR="0" wp14:anchorId="41F768D9" wp14:editId="7AB588A4">
            <wp:extent cx="5619750" cy="32829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19750" cy="3282950"/>
                    </a:xfrm>
                    <a:prstGeom prst="rect">
                      <a:avLst/>
                    </a:prstGeom>
                  </pic:spPr>
                </pic:pic>
              </a:graphicData>
            </a:graphic>
          </wp:inline>
        </w:drawing>
      </w:r>
    </w:p>
    <w:p w14:paraId="65B0AC12" w14:textId="77777777" w:rsidR="00E45439" w:rsidRPr="0033789E" w:rsidRDefault="00E45439" w:rsidP="0033789E">
      <w:pPr>
        <w:pStyle w:val="rtejustify"/>
        <w:shd w:val="clear" w:color="auto" w:fill="FFFFFF"/>
        <w:spacing w:before="0" w:beforeAutospacing="0" w:after="0" w:afterAutospacing="0" w:line="276" w:lineRule="auto"/>
        <w:jc w:val="both"/>
        <w:rPr>
          <w:rFonts w:ascii="Tahoma" w:hAnsi="Tahoma" w:cs="Tahoma"/>
          <w:color w:val="000000" w:themeColor="text1"/>
          <w:sz w:val="22"/>
          <w:szCs w:val="22"/>
          <w:lang w:val="es-ES_tradnl"/>
        </w:rPr>
      </w:pPr>
    </w:p>
    <w:p w14:paraId="45C6127E" w14:textId="4DBC276F" w:rsidR="00E45439" w:rsidRPr="0033789E" w:rsidRDefault="64B4DFF7"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r w:rsidRPr="0033789E">
        <w:rPr>
          <w:rFonts w:ascii="Tahoma" w:hAnsi="Tahoma" w:cs="Tahoma"/>
          <w:b/>
          <w:bCs/>
          <w:color w:val="000000" w:themeColor="text1"/>
          <w:sz w:val="22"/>
          <w:szCs w:val="22"/>
          <w:lang w:val="es-ES_tradnl"/>
        </w:rPr>
        <w:t>Nota</w:t>
      </w:r>
      <w:r w:rsidR="2D293B2A" w:rsidRPr="0033789E">
        <w:rPr>
          <w:rFonts w:ascii="Tahoma" w:hAnsi="Tahoma" w:cs="Tahoma"/>
          <w:b/>
          <w:bCs/>
          <w:color w:val="000000" w:themeColor="text1"/>
          <w:sz w:val="22"/>
          <w:szCs w:val="22"/>
          <w:lang w:val="es-ES_tradnl"/>
        </w:rPr>
        <w:t xml:space="preserve"> 1</w:t>
      </w:r>
      <w:r w:rsidRPr="0033789E">
        <w:rPr>
          <w:rFonts w:ascii="Tahoma" w:hAnsi="Tahoma" w:cs="Tahoma"/>
          <w:b/>
          <w:bCs/>
          <w:color w:val="000000" w:themeColor="text1"/>
          <w:sz w:val="22"/>
          <w:szCs w:val="22"/>
          <w:lang w:val="es-ES_tradnl"/>
        </w:rPr>
        <w:t xml:space="preserve">. </w:t>
      </w:r>
      <w:r w:rsidRPr="0033789E">
        <w:rPr>
          <w:rFonts w:ascii="Tahoma" w:hAnsi="Tahoma" w:cs="Tahoma"/>
          <w:color w:val="000000" w:themeColor="text1"/>
          <w:sz w:val="22"/>
          <w:szCs w:val="22"/>
          <w:lang w:val="es-ES_tradnl"/>
        </w:rPr>
        <w:t xml:space="preserve">Para conocer la hora exacta en la cual presentará la prueba debe consultar archivo de citación anexo, en el cual se indicará el horario asignado a cada uno de los </w:t>
      </w:r>
      <w:r w:rsidR="706A16B4" w:rsidRPr="0033789E">
        <w:rPr>
          <w:rFonts w:ascii="Tahoma" w:hAnsi="Tahoma" w:cs="Tahoma"/>
          <w:color w:val="000000" w:themeColor="text1"/>
          <w:sz w:val="22"/>
          <w:szCs w:val="22"/>
          <w:lang w:val="es-ES_tradnl"/>
        </w:rPr>
        <w:t>aspirantes</w:t>
      </w:r>
      <w:r w:rsidRPr="0033789E">
        <w:rPr>
          <w:rFonts w:ascii="Tahoma" w:hAnsi="Tahoma" w:cs="Tahoma"/>
          <w:color w:val="000000" w:themeColor="text1"/>
          <w:sz w:val="22"/>
          <w:szCs w:val="22"/>
          <w:lang w:val="es-ES_tradnl"/>
        </w:rPr>
        <w:t xml:space="preserve"> para la aplicación de la prueba de aptitud (eliminatoria).</w:t>
      </w:r>
      <w:r w:rsidR="0033789E" w:rsidRPr="0033789E">
        <w:rPr>
          <w:rFonts w:ascii="Tahoma" w:hAnsi="Tahoma" w:cs="Tahoma"/>
          <w:color w:val="000000" w:themeColor="text1"/>
          <w:sz w:val="22"/>
          <w:szCs w:val="22"/>
          <w:lang w:val="es-ES_tradnl"/>
        </w:rPr>
        <w:t xml:space="preserve"> </w:t>
      </w:r>
    </w:p>
    <w:p w14:paraId="768C8A87" w14:textId="46EFBB46" w:rsidR="171A13D2" w:rsidRPr="0033789E" w:rsidRDefault="171A13D2"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p>
    <w:p w14:paraId="327077AA" w14:textId="46525DF5" w:rsidR="4365FA78" w:rsidRPr="0033789E" w:rsidRDefault="386C6056"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r w:rsidRPr="0033789E">
        <w:rPr>
          <w:rFonts w:ascii="Tahoma" w:hAnsi="Tahoma" w:cs="Tahoma"/>
          <w:b/>
          <w:bCs/>
          <w:color w:val="000000" w:themeColor="text1"/>
          <w:sz w:val="22"/>
          <w:szCs w:val="22"/>
          <w:lang w:val="es-ES_tradnl"/>
        </w:rPr>
        <w:t>Nota 2</w:t>
      </w:r>
      <w:r w:rsidRPr="0033789E">
        <w:rPr>
          <w:rFonts w:ascii="Tahoma" w:hAnsi="Tahoma" w:cs="Tahoma"/>
          <w:color w:val="000000" w:themeColor="text1"/>
          <w:sz w:val="22"/>
          <w:szCs w:val="22"/>
          <w:lang w:val="es-ES_tradnl"/>
        </w:rPr>
        <w:t>. Para efectos de real</w:t>
      </w:r>
      <w:r w:rsidR="0E3AC46F" w:rsidRPr="0033789E">
        <w:rPr>
          <w:rFonts w:ascii="Tahoma" w:hAnsi="Tahoma" w:cs="Tahoma"/>
          <w:color w:val="000000" w:themeColor="text1"/>
          <w:sz w:val="22"/>
          <w:szCs w:val="22"/>
          <w:lang w:val="es-ES_tradnl"/>
        </w:rPr>
        <w:t>i</w:t>
      </w:r>
      <w:r w:rsidRPr="0033789E">
        <w:rPr>
          <w:rFonts w:ascii="Tahoma" w:hAnsi="Tahoma" w:cs="Tahoma"/>
          <w:color w:val="000000" w:themeColor="text1"/>
          <w:sz w:val="22"/>
          <w:szCs w:val="22"/>
          <w:lang w:val="es-ES_tradnl"/>
        </w:rPr>
        <w:t xml:space="preserve">zar registro y demás actividades requeridas previas a la aplicación de la prueba, se solicita a los aspirantes presentarse 45 minutos antes de la hora asignada para </w:t>
      </w:r>
      <w:r w:rsidR="6EC5EE35" w:rsidRPr="0033789E">
        <w:rPr>
          <w:rFonts w:ascii="Tahoma" w:hAnsi="Tahoma" w:cs="Tahoma"/>
          <w:color w:val="000000" w:themeColor="text1"/>
          <w:sz w:val="22"/>
          <w:szCs w:val="22"/>
          <w:lang w:val="es-ES_tradnl"/>
        </w:rPr>
        <w:t>el desar</w:t>
      </w:r>
      <w:r w:rsidR="787FFE06" w:rsidRPr="0033789E">
        <w:rPr>
          <w:rFonts w:ascii="Tahoma" w:hAnsi="Tahoma" w:cs="Tahoma"/>
          <w:color w:val="000000" w:themeColor="text1"/>
          <w:sz w:val="22"/>
          <w:szCs w:val="22"/>
          <w:lang w:val="es-ES_tradnl"/>
        </w:rPr>
        <w:t>r</w:t>
      </w:r>
      <w:r w:rsidR="6EC5EE35" w:rsidRPr="0033789E">
        <w:rPr>
          <w:rFonts w:ascii="Tahoma" w:hAnsi="Tahoma" w:cs="Tahoma"/>
          <w:color w:val="000000" w:themeColor="text1"/>
          <w:sz w:val="22"/>
          <w:szCs w:val="22"/>
          <w:lang w:val="es-ES_tradnl"/>
        </w:rPr>
        <w:t>o</w:t>
      </w:r>
      <w:r w:rsidR="43401F5D" w:rsidRPr="0033789E">
        <w:rPr>
          <w:rFonts w:ascii="Tahoma" w:hAnsi="Tahoma" w:cs="Tahoma"/>
          <w:color w:val="000000" w:themeColor="text1"/>
          <w:sz w:val="22"/>
          <w:szCs w:val="22"/>
          <w:lang w:val="es-ES_tradnl"/>
        </w:rPr>
        <w:t>llo</w:t>
      </w:r>
      <w:r w:rsidR="6EC5EE35" w:rsidRPr="0033789E">
        <w:rPr>
          <w:rFonts w:ascii="Tahoma" w:hAnsi="Tahoma" w:cs="Tahoma"/>
          <w:color w:val="000000" w:themeColor="text1"/>
          <w:sz w:val="22"/>
          <w:szCs w:val="22"/>
          <w:lang w:val="es-ES_tradnl"/>
        </w:rPr>
        <w:t xml:space="preserve"> el desarrollo de la prueba</w:t>
      </w:r>
      <w:r w:rsidR="4BE9E1F6" w:rsidRPr="0033789E">
        <w:rPr>
          <w:rFonts w:ascii="Tahoma" w:hAnsi="Tahoma" w:cs="Tahoma"/>
          <w:color w:val="000000" w:themeColor="text1"/>
          <w:sz w:val="22"/>
          <w:szCs w:val="22"/>
          <w:lang w:val="es-ES_tradnl"/>
        </w:rPr>
        <w:t xml:space="preserve"> de aptitud (eliminatoria).</w:t>
      </w:r>
    </w:p>
    <w:p w14:paraId="17EED7C0" w14:textId="30DCF2DA" w:rsidR="45CFE713" w:rsidRPr="0033789E" w:rsidRDefault="45CFE713" w:rsidP="0033789E">
      <w:pPr>
        <w:pStyle w:val="rtejustify"/>
        <w:shd w:val="clear" w:color="auto" w:fill="FFFFFF" w:themeFill="background1"/>
        <w:spacing w:before="0" w:beforeAutospacing="0" w:after="0" w:afterAutospacing="0" w:line="276" w:lineRule="auto"/>
        <w:jc w:val="both"/>
        <w:rPr>
          <w:rFonts w:ascii="Tahoma" w:hAnsi="Tahoma" w:cs="Tahoma"/>
          <w:b/>
          <w:bCs/>
          <w:color w:val="000000" w:themeColor="text1"/>
          <w:sz w:val="22"/>
          <w:szCs w:val="22"/>
          <w:u w:val="single"/>
          <w:lang w:val="es-ES_tradnl"/>
        </w:rPr>
      </w:pPr>
    </w:p>
    <w:p w14:paraId="5BC741DD" w14:textId="542BD53C" w:rsidR="2FA15EFD" w:rsidRPr="0033789E" w:rsidRDefault="2904527E" w:rsidP="0033789E">
      <w:pPr>
        <w:pStyle w:val="rtejustify"/>
        <w:numPr>
          <w:ilvl w:val="0"/>
          <w:numId w:val="2"/>
        </w:numPr>
        <w:shd w:val="clear" w:color="auto" w:fill="FFFFFF" w:themeFill="background1"/>
        <w:spacing w:before="0" w:beforeAutospacing="0" w:after="0" w:afterAutospacing="0"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u w:val="single"/>
          <w:lang w:val="es-ES_tradnl"/>
        </w:rPr>
        <w:t>MOMENTO No. 1.</w:t>
      </w:r>
      <w:r w:rsidRPr="0033789E">
        <w:rPr>
          <w:rFonts w:ascii="Tahoma" w:hAnsi="Tahoma" w:cs="Tahoma"/>
          <w:b/>
          <w:bCs/>
          <w:color w:val="000000" w:themeColor="text1"/>
          <w:sz w:val="22"/>
          <w:szCs w:val="22"/>
          <w:lang w:val="es-ES_tradnl"/>
        </w:rPr>
        <w:t xml:space="preserve"> </w:t>
      </w:r>
      <w:r w:rsidR="7EDF8A76" w:rsidRPr="0033789E">
        <w:rPr>
          <w:rFonts w:ascii="Tahoma" w:hAnsi="Tahoma" w:cs="Tahoma"/>
          <w:b/>
          <w:bCs/>
          <w:color w:val="000000" w:themeColor="text1"/>
          <w:sz w:val="22"/>
          <w:szCs w:val="22"/>
          <w:lang w:val="es-ES_tradnl"/>
        </w:rPr>
        <w:t>I</w:t>
      </w:r>
      <w:r w:rsidR="751CC926" w:rsidRPr="0033789E">
        <w:rPr>
          <w:rFonts w:ascii="Tahoma" w:hAnsi="Tahoma" w:cs="Tahoma"/>
          <w:b/>
          <w:bCs/>
          <w:color w:val="000000" w:themeColor="text1"/>
          <w:sz w:val="22"/>
          <w:szCs w:val="22"/>
          <w:lang w:val="es-ES_tradnl"/>
        </w:rPr>
        <w:t xml:space="preserve">NGRESO </w:t>
      </w:r>
      <w:r w:rsidR="19E457AA" w:rsidRPr="0033789E">
        <w:rPr>
          <w:rFonts w:ascii="Tahoma" w:hAnsi="Tahoma" w:cs="Tahoma"/>
          <w:b/>
          <w:bCs/>
          <w:color w:val="000000" w:themeColor="text1"/>
          <w:sz w:val="22"/>
          <w:szCs w:val="22"/>
          <w:lang w:val="es-ES_tradnl"/>
        </w:rPr>
        <w:t>Y REGISTRO PARA</w:t>
      </w:r>
      <w:r w:rsidR="751CC926" w:rsidRPr="0033789E">
        <w:rPr>
          <w:rFonts w:ascii="Tahoma" w:hAnsi="Tahoma" w:cs="Tahoma"/>
          <w:b/>
          <w:bCs/>
          <w:color w:val="000000" w:themeColor="text1"/>
          <w:sz w:val="22"/>
          <w:szCs w:val="22"/>
          <w:lang w:val="es-ES_tradnl"/>
        </w:rPr>
        <w:t xml:space="preserve"> LA PRESENTACIÓN DE</w:t>
      </w:r>
      <w:r w:rsidR="3B0BAD5D" w:rsidRPr="0033789E">
        <w:rPr>
          <w:rFonts w:ascii="Tahoma" w:hAnsi="Tahoma" w:cs="Tahoma"/>
          <w:b/>
          <w:bCs/>
          <w:color w:val="000000" w:themeColor="text1"/>
          <w:sz w:val="22"/>
          <w:szCs w:val="22"/>
          <w:lang w:val="es-ES_tradnl"/>
        </w:rPr>
        <w:t xml:space="preserve"> LA PRUEBA DE APTITUD</w:t>
      </w:r>
      <w:r w:rsidR="751CC926" w:rsidRPr="0033789E">
        <w:rPr>
          <w:rFonts w:ascii="Tahoma" w:hAnsi="Tahoma" w:cs="Tahoma"/>
          <w:b/>
          <w:bCs/>
          <w:color w:val="000000" w:themeColor="text1"/>
          <w:sz w:val="22"/>
          <w:szCs w:val="22"/>
          <w:lang w:val="es-ES_tradnl"/>
        </w:rPr>
        <w:t xml:space="preserve"> (ELIMINATORIA)</w:t>
      </w:r>
      <w:r w:rsidR="1B740F5E" w:rsidRPr="0033789E">
        <w:rPr>
          <w:rFonts w:ascii="Tahoma" w:hAnsi="Tahoma" w:cs="Tahoma"/>
          <w:b/>
          <w:bCs/>
          <w:color w:val="000000" w:themeColor="text1"/>
          <w:sz w:val="22"/>
          <w:szCs w:val="22"/>
          <w:lang w:val="es-ES_tradnl"/>
        </w:rPr>
        <w:t xml:space="preserve">. </w:t>
      </w:r>
    </w:p>
    <w:p w14:paraId="4D5F6F85" w14:textId="74BADE55" w:rsidR="2FA15EFD" w:rsidRPr="0033789E" w:rsidRDefault="2FA15EFD"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p>
    <w:p w14:paraId="005F3314" w14:textId="58DCA5F4" w:rsidR="00032425" w:rsidRPr="0033789E" w:rsidRDefault="3B0BAD5D" w:rsidP="0033789E">
      <w:pPr>
        <w:pStyle w:val="Prrafodelista"/>
        <w:numPr>
          <w:ilvl w:val="0"/>
          <w:numId w:val="2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Cada </w:t>
      </w:r>
      <w:r w:rsidR="574FC9ED"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debe presentarse </w:t>
      </w:r>
      <w:r w:rsidR="0056444C">
        <w:rPr>
          <w:rFonts w:ascii="Tahoma" w:hAnsi="Tahoma" w:cs="Tahoma"/>
          <w:color w:val="000000" w:themeColor="text1"/>
          <w:sz w:val="22"/>
          <w:szCs w:val="22"/>
          <w:lang w:val="es-ES_tradnl"/>
        </w:rPr>
        <w:t>con una anterioridad de 45 minutos antes de</w:t>
      </w:r>
      <w:r w:rsidRPr="0033789E">
        <w:rPr>
          <w:rFonts w:ascii="Tahoma" w:hAnsi="Tahoma" w:cs="Tahoma"/>
          <w:color w:val="000000" w:themeColor="text1"/>
          <w:sz w:val="22"/>
          <w:szCs w:val="22"/>
          <w:lang w:val="es-ES_tradnl"/>
        </w:rPr>
        <w:t xml:space="preserve"> la hora asignada con cédula de ciudadanía </w:t>
      </w:r>
      <w:r w:rsidR="751CC926" w:rsidRPr="0033789E">
        <w:rPr>
          <w:rFonts w:ascii="Tahoma" w:hAnsi="Tahoma" w:cs="Tahoma"/>
          <w:color w:val="000000" w:themeColor="text1"/>
          <w:sz w:val="22"/>
          <w:szCs w:val="22"/>
          <w:lang w:val="es-ES_tradnl"/>
        </w:rPr>
        <w:t>original</w:t>
      </w:r>
      <w:r w:rsidR="6768DD09" w:rsidRPr="0033789E">
        <w:rPr>
          <w:rFonts w:ascii="Tahoma" w:hAnsi="Tahoma" w:cs="Tahoma"/>
          <w:color w:val="000000" w:themeColor="text1"/>
          <w:sz w:val="22"/>
          <w:szCs w:val="22"/>
          <w:lang w:val="es-ES_tradnl"/>
        </w:rPr>
        <w:t xml:space="preserve"> la cual debe prese</w:t>
      </w:r>
      <w:r w:rsidR="34E5C0B0" w:rsidRPr="0033789E">
        <w:rPr>
          <w:rFonts w:ascii="Tahoma" w:hAnsi="Tahoma" w:cs="Tahoma"/>
          <w:color w:val="000000" w:themeColor="text1"/>
          <w:sz w:val="22"/>
          <w:szCs w:val="22"/>
          <w:lang w:val="es-ES_tradnl"/>
        </w:rPr>
        <w:t>n</w:t>
      </w:r>
      <w:r w:rsidR="6768DD09" w:rsidRPr="0033789E">
        <w:rPr>
          <w:rFonts w:ascii="Tahoma" w:hAnsi="Tahoma" w:cs="Tahoma"/>
          <w:color w:val="000000" w:themeColor="text1"/>
          <w:sz w:val="22"/>
          <w:szCs w:val="22"/>
          <w:lang w:val="es-ES_tradnl"/>
        </w:rPr>
        <w:t>tar de manera f</w:t>
      </w:r>
      <w:r w:rsidR="6BC1AEC9" w:rsidRPr="0033789E">
        <w:rPr>
          <w:rFonts w:ascii="Tahoma" w:hAnsi="Tahoma" w:cs="Tahoma"/>
          <w:color w:val="000000" w:themeColor="text1"/>
          <w:sz w:val="22"/>
          <w:szCs w:val="22"/>
          <w:lang w:val="es-ES_tradnl"/>
        </w:rPr>
        <w:t>í</w:t>
      </w:r>
      <w:r w:rsidR="6768DD09" w:rsidRPr="0033789E">
        <w:rPr>
          <w:rFonts w:ascii="Tahoma" w:hAnsi="Tahoma" w:cs="Tahoma"/>
          <w:color w:val="000000" w:themeColor="text1"/>
          <w:sz w:val="22"/>
          <w:szCs w:val="22"/>
          <w:lang w:val="es-ES_tradnl"/>
        </w:rPr>
        <w:t xml:space="preserve">sica. </w:t>
      </w:r>
    </w:p>
    <w:p w14:paraId="71127F71" w14:textId="799E89D9" w:rsidR="2E957EDA" w:rsidRPr="0033789E" w:rsidRDefault="3B0BAD5D" w:rsidP="0033789E">
      <w:pPr>
        <w:pStyle w:val="Prrafodelista"/>
        <w:numPr>
          <w:ilvl w:val="0"/>
          <w:numId w:val="29"/>
        </w:numPr>
        <w:spacing w:line="276" w:lineRule="auto"/>
        <w:jc w:val="both"/>
        <w:rPr>
          <w:rFonts w:ascii="Tahoma" w:hAnsi="Tahoma" w:cs="Tahoma"/>
          <w:b/>
          <w:bCs/>
          <w:color w:val="000000" w:themeColor="text1"/>
          <w:sz w:val="22"/>
          <w:szCs w:val="22"/>
          <w:lang w:val="es-ES_tradnl"/>
        </w:rPr>
      </w:pPr>
      <w:r w:rsidRPr="0033789E">
        <w:rPr>
          <w:rFonts w:ascii="Tahoma" w:hAnsi="Tahoma" w:cs="Tahoma"/>
          <w:color w:val="000000" w:themeColor="text1"/>
          <w:sz w:val="22"/>
          <w:szCs w:val="22"/>
          <w:lang w:val="es-ES_tradnl"/>
        </w:rPr>
        <w:t>Al momento del ingreso, además de la cédula de ciudadanía cada participante debe llevar</w:t>
      </w:r>
      <w:r w:rsidR="10AB2DC1" w:rsidRPr="0033789E">
        <w:rPr>
          <w:rFonts w:ascii="Tahoma" w:hAnsi="Tahoma" w:cs="Tahoma"/>
          <w:color w:val="000000" w:themeColor="text1"/>
          <w:sz w:val="22"/>
          <w:szCs w:val="22"/>
          <w:lang w:val="es-ES_tradnl"/>
        </w:rPr>
        <w:t xml:space="preserve"> consentimiento informado </w:t>
      </w:r>
      <w:r w:rsidRPr="0033789E">
        <w:rPr>
          <w:rFonts w:ascii="Tahoma" w:hAnsi="Tahoma" w:cs="Tahoma"/>
          <w:color w:val="000000" w:themeColor="text1"/>
          <w:sz w:val="22"/>
          <w:szCs w:val="22"/>
          <w:lang w:val="es-ES_tradnl"/>
        </w:rPr>
        <w:t>impreso</w:t>
      </w:r>
      <w:r w:rsidR="6DC18C1D" w:rsidRPr="0033789E">
        <w:rPr>
          <w:rFonts w:ascii="Tahoma" w:hAnsi="Tahoma" w:cs="Tahoma"/>
          <w:color w:val="000000" w:themeColor="text1"/>
          <w:sz w:val="22"/>
          <w:szCs w:val="22"/>
          <w:lang w:val="es-ES_tradnl"/>
        </w:rPr>
        <w:t xml:space="preserve"> </w:t>
      </w:r>
      <w:r w:rsidRPr="0033789E">
        <w:rPr>
          <w:rFonts w:ascii="Tahoma" w:hAnsi="Tahoma" w:cs="Tahoma"/>
          <w:color w:val="000000" w:themeColor="text1"/>
          <w:sz w:val="22"/>
          <w:szCs w:val="22"/>
          <w:lang w:val="es-ES_tradnl"/>
        </w:rPr>
        <w:t xml:space="preserve">debidamente </w:t>
      </w:r>
      <w:r w:rsidR="103F78E0" w:rsidRPr="0033789E">
        <w:rPr>
          <w:rFonts w:ascii="Tahoma" w:hAnsi="Tahoma" w:cs="Tahoma"/>
          <w:color w:val="000000" w:themeColor="text1"/>
          <w:sz w:val="22"/>
          <w:szCs w:val="22"/>
          <w:lang w:val="es-ES_tradnl"/>
        </w:rPr>
        <w:t xml:space="preserve">diligenciado y </w:t>
      </w:r>
      <w:r w:rsidRPr="0033789E">
        <w:rPr>
          <w:rFonts w:ascii="Tahoma" w:hAnsi="Tahoma" w:cs="Tahoma"/>
          <w:color w:val="000000" w:themeColor="text1"/>
          <w:sz w:val="22"/>
          <w:szCs w:val="22"/>
          <w:lang w:val="es-ES_tradnl"/>
        </w:rPr>
        <w:t xml:space="preserve">firmado en la parte frontal </w:t>
      </w:r>
      <w:r w:rsidR="751CC926" w:rsidRPr="0033789E">
        <w:rPr>
          <w:rFonts w:ascii="Tahoma" w:hAnsi="Tahoma" w:cs="Tahoma"/>
          <w:color w:val="000000" w:themeColor="text1"/>
          <w:sz w:val="22"/>
          <w:szCs w:val="22"/>
          <w:lang w:val="es-ES_tradnl"/>
        </w:rPr>
        <w:t>(</w:t>
      </w:r>
      <w:r w:rsidRPr="0033789E">
        <w:rPr>
          <w:rFonts w:ascii="Tahoma" w:hAnsi="Tahoma" w:cs="Tahoma"/>
          <w:color w:val="000000" w:themeColor="text1"/>
          <w:sz w:val="22"/>
          <w:szCs w:val="22"/>
          <w:lang w:val="es-ES_tradnl"/>
        </w:rPr>
        <w:t>hoja No. 1</w:t>
      </w:r>
      <w:r w:rsidR="751CC926" w:rsidRPr="0033789E">
        <w:rPr>
          <w:rFonts w:ascii="Tahoma" w:hAnsi="Tahoma" w:cs="Tahoma"/>
          <w:color w:val="000000" w:themeColor="text1"/>
          <w:sz w:val="22"/>
          <w:szCs w:val="22"/>
          <w:lang w:val="es-ES_tradnl"/>
        </w:rPr>
        <w:t>). E</w:t>
      </w:r>
      <w:r w:rsidRPr="0033789E">
        <w:rPr>
          <w:rFonts w:ascii="Tahoma" w:hAnsi="Tahoma" w:cs="Tahoma"/>
          <w:color w:val="000000" w:themeColor="text1"/>
          <w:sz w:val="22"/>
          <w:szCs w:val="22"/>
          <w:lang w:val="es-ES_tradnl"/>
        </w:rPr>
        <w:t xml:space="preserve">ste documento deber ser impreso únicamente </w:t>
      </w:r>
      <w:r w:rsidR="10AB2DC1" w:rsidRPr="0033789E">
        <w:rPr>
          <w:rFonts w:ascii="Tahoma" w:hAnsi="Tahoma" w:cs="Tahoma"/>
          <w:color w:val="000000" w:themeColor="text1"/>
          <w:sz w:val="22"/>
          <w:szCs w:val="22"/>
          <w:lang w:val="es-ES_tradnl"/>
        </w:rPr>
        <w:t>en hoja tamaño oficio</w:t>
      </w:r>
      <w:r w:rsidRPr="0033789E">
        <w:rPr>
          <w:rFonts w:ascii="Tahoma" w:hAnsi="Tahoma" w:cs="Tahoma"/>
          <w:color w:val="000000" w:themeColor="text1"/>
          <w:sz w:val="22"/>
          <w:szCs w:val="22"/>
          <w:lang w:val="es-ES_tradnl"/>
        </w:rPr>
        <w:t>.</w:t>
      </w:r>
    </w:p>
    <w:p w14:paraId="7C9DD8BD" w14:textId="0CE0DA97" w:rsidR="00D47173" w:rsidRPr="0033789E" w:rsidRDefault="10AB2DC1" w:rsidP="0033789E">
      <w:pPr>
        <w:numPr>
          <w:ilvl w:val="0"/>
          <w:numId w:val="2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Los </w:t>
      </w:r>
      <w:r w:rsidR="067F85D4" w:rsidRPr="0033789E">
        <w:rPr>
          <w:rFonts w:ascii="Tahoma" w:hAnsi="Tahoma" w:cs="Tahoma"/>
          <w:color w:val="000000" w:themeColor="text1"/>
          <w:sz w:val="22"/>
          <w:szCs w:val="22"/>
          <w:lang w:val="es-ES_tradnl"/>
        </w:rPr>
        <w:t>aspirantes</w:t>
      </w:r>
      <w:r w:rsidRPr="0033789E">
        <w:rPr>
          <w:rFonts w:ascii="Tahoma" w:hAnsi="Tahoma" w:cs="Tahoma"/>
          <w:color w:val="000000" w:themeColor="text1"/>
          <w:sz w:val="22"/>
          <w:szCs w:val="22"/>
          <w:lang w:val="es-ES_tradnl"/>
        </w:rPr>
        <w:t xml:space="preserve"> deben realizar su registro de asistencia de acuerdo a los horarios de citaci</w:t>
      </w:r>
      <w:r w:rsidR="751CC926" w:rsidRPr="0033789E">
        <w:rPr>
          <w:rFonts w:ascii="Tahoma" w:hAnsi="Tahoma" w:cs="Tahoma"/>
          <w:color w:val="000000" w:themeColor="text1"/>
          <w:sz w:val="22"/>
          <w:szCs w:val="22"/>
          <w:lang w:val="es-ES_tradnl"/>
        </w:rPr>
        <w:t>ón establecidos por la UAE Cuerpo Oficial de Bomberos</w:t>
      </w:r>
      <w:r w:rsidR="5B4D4861" w:rsidRPr="0033789E">
        <w:rPr>
          <w:rFonts w:ascii="Tahoma" w:hAnsi="Tahoma" w:cs="Tahoma"/>
          <w:color w:val="000000" w:themeColor="text1"/>
          <w:sz w:val="22"/>
          <w:szCs w:val="22"/>
          <w:lang w:val="es-ES_tradnl"/>
        </w:rPr>
        <w:t xml:space="preserve">, por lo cual se reitera </w:t>
      </w:r>
      <w:r w:rsidR="5B4D4861" w:rsidRPr="0033789E">
        <w:rPr>
          <w:rFonts w:ascii="Tahoma" w:hAnsi="Tahoma" w:cs="Tahoma"/>
          <w:color w:val="000000" w:themeColor="text1"/>
          <w:sz w:val="22"/>
          <w:szCs w:val="22"/>
          <w:lang w:val="es-ES_tradnl"/>
        </w:rPr>
        <w:lastRenderedPageBreak/>
        <w:t>solicitud de presentarse con una antelación de 45 minutos</w:t>
      </w:r>
      <w:r w:rsidR="2FB0AC50" w:rsidRPr="0033789E">
        <w:rPr>
          <w:rFonts w:ascii="Tahoma" w:hAnsi="Tahoma" w:cs="Tahoma"/>
          <w:color w:val="000000" w:themeColor="text1"/>
          <w:sz w:val="22"/>
          <w:szCs w:val="22"/>
          <w:lang w:val="es-ES_tradnl"/>
        </w:rPr>
        <w:t xml:space="preserve"> a la hora asignada para el desarrollo de la prueba de aptitud (eliminatoria). </w:t>
      </w:r>
      <w:r w:rsidR="5B4D4861" w:rsidRPr="0033789E">
        <w:rPr>
          <w:rFonts w:ascii="Tahoma" w:hAnsi="Tahoma" w:cs="Tahoma"/>
          <w:color w:val="000000" w:themeColor="text1"/>
          <w:sz w:val="22"/>
          <w:szCs w:val="22"/>
          <w:lang w:val="es-ES_tradnl"/>
        </w:rPr>
        <w:t xml:space="preserve">  </w:t>
      </w:r>
    </w:p>
    <w:p w14:paraId="6744CC4D" w14:textId="24AF124D" w:rsidR="45CFE713" w:rsidRPr="0033789E" w:rsidRDefault="45CFE713" w:rsidP="0033789E">
      <w:pPr>
        <w:spacing w:line="276" w:lineRule="auto"/>
        <w:jc w:val="both"/>
        <w:rPr>
          <w:rFonts w:ascii="Tahoma" w:hAnsi="Tahoma" w:cs="Tahoma"/>
          <w:b/>
          <w:bCs/>
          <w:color w:val="000000" w:themeColor="text1"/>
          <w:sz w:val="22"/>
          <w:szCs w:val="22"/>
          <w:lang w:val="es-ES_tradnl"/>
        </w:rPr>
      </w:pPr>
    </w:p>
    <w:p w14:paraId="3B1B2C94" w14:textId="664110F0" w:rsidR="2C3EBA3D" w:rsidRPr="0033789E" w:rsidRDefault="2C3EBA3D" w:rsidP="0033789E">
      <w:pPr>
        <w:pStyle w:val="Prrafodelista"/>
        <w:numPr>
          <w:ilvl w:val="0"/>
          <w:numId w:val="2"/>
        </w:num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u w:val="single"/>
          <w:lang w:val="es-ES_tradnl"/>
        </w:rPr>
        <w:t>MOMENTO No. 2.</w:t>
      </w:r>
      <w:r w:rsidRPr="0033789E">
        <w:rPr>
          <w:rFonts w:ascii="Tahoma" w:hAnsi="Tahoma" w:cs="Tahoma"/>
          <w:b/>
          <w:bCs/>
          <w:color w:val="000000" w:themeColor="text1"/>
          <w:sz w:val="22"/>
          <w:szCs w:val="22"/>
          <w:lang w:val="es-ES_tradnl"/>
        </w:rPr>
        <w:t xml:space="preserve"> </w:t>
      </w:r>
      <w:r w:rsidR="4B289F01" w:rsidRPr="0033789E">
        <w:rPr>
          <w:rFonts w:ascii="Tahoma" w:hAnsi="Tahoma" w:cs="Tahoma"/>
          <w:b/>
          <w:bCs/>
          <w:color w:val="000000" w:themeColor="text1"/>
          <w:sz w:val="22"/>
          <w:szCs w:val="22"/>
          <w:lang w:val="es-ES_tradnl"/>
        </w:rPr>
        <w:t>VALORACIÓN DE SIGNOS VITALES</w:t>
      </w:r>
      <w:r w:rsidR="0EBD5B7B" w:rsidRPr="0033789E">
        <w:rPr>
          <w:rFonts w:ascii="Tahoma" w:hAnsi="Tahoma" w:cs="Tahoma"/>
          <w:b/>
          <w:bCs/>
          <w:color w:val="000000" w:themeColor="text1"/>
          <w:sz w:val="22"/>
          <w:szCs w:val="22"/>
          <w:lang w:val="es-ES_tradnl"/>
        </w:rPr>
        <w:t xml:space="preserve">. </w:t>
      </w:r>
    </w:p>
    <w:p w14:paraId="1BEC2A5B" w14:textId="0FCA710C" w:rsidR="45CFE713" w:rsidRPr="0033789E" w:rsidRDefault="45CFE713" w:rsidP="0033789E">
      <w:pPr>
        <w:spacing w:line="276" w:lineRule="auto"/>
        <w:jc w:val="both"/>
        <w:rPr>
          <w:rFonts w:ascii="Tahoma" w:hAnsi="Tahoma" w:cs="Tahoma"/>
          <w:color w:val="000000" w:themeColor="text1"/>
          <w:sz w:val="22"/>
          <w:szCs w:val="22"/>
          <w:lang w:val="es-ES_tradnl"/>
        </w:rPr>
      </w:pPr>
    </w:p>
    <w:p w14:paraId="217D106C" w14:textId="59C5DBA8" w:rsidR="4B289F01" w:rsidRPr="0033789E" w:rsidRDefault="1F6514BE"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Efectuado el ingreso y registro de cada uno de los aspirantes, el personal designado por la UAE Cuerpo Oficial de Bomberos, </w:t>
      </w:r>
      <w:r w:rsidR="1DE67104" w:rsidRPr="0033789E">
        <w:rPr>
          <w:rFonts w:ascii="Tahoma" w:hAnsi="Tahoma" w:cs="Tahoma"/>
          <w:color w:val="000000" w:themeColor="text1"/>
          <w:sz w:val="22"/>
          <w:szCs w:val="22"/>
          <w:lang w:val="es-ES_tradnl"/>
        </w:rPr>
        <w:t>se procederá a realizar la valoración de los signos vitale</w:t>
      </w:r>
      <w:r w:rsidR="0033789E" w:rsidRPr="0033789E">
        <w:rPr>
          <w:rFonts w:ascii="Tahoma" w:hAnsi="Tahoma" w:cs="Tahoma"/>
          <w:color w:val="000000" w:themeColor="text1"/>
          <w:sz w:val="22"/>
          <w:szCs w:val="22"/>
          <w:lang w:val="es-ES_tradnl"/>
        </w:rPr>
        <w:t>s</w:t>
      </w:r>
      <w:r w:rsidR="1DE67104" w:rsidRPr="0033789E">
        <w:rPr>
          <w:rFonts w:ascii="Tahoma" w:hAnsi="Tahoma" w:cs="Tahoma"/>
          <w:color w:val="000000" w:themeColor="text1"/>
          <w:sz w:val="22"/>
          <w:szCs w:val="22"/>
          <w:lang w:val="es-ES_tradnl"/>
        </w:rPr>
        <w:t xml:space="preserve"> estos</w:t>
      </w:r>
      <w:r w:rsidR="0033789E" w:rsidRPr="0033789E">
        <w:rPr>
          <w:rFonts w:ascii="Tahoma" w:hAnsi="Tahoma" w:cs="Tahoma"/>
          <w:color w:val="000000" w:themeColor="text1"/>
          <w:sz w:val="22"/>
          <w:szCs w:val="22"/>
          <w:lang w:val="es-ES_tradnl"/>
        </w:rPr>
        <w:t xml:space="preserve"> (tensión arterial, frecuencia cardiaca y pulso oximetría)</w:t>
      </w:r>
      <w:r w:rsidR="1DE67104" w:rsidRPr="0033789E">
        <w:rPr>
          <w:rFonts w:ascii="Tahoma" w:hAnsi="Tahoma" w:cs="Tahoma"/>
          <w:color w:val="000000" w:themeColor="text1"/>
          <w:sz w:val="22"/>
          <w:szCs w:val="22"/>
          <w:lang w:val="es-ES_tradnl"/>
        </w:rPr>
        <w:t xml:space="preserve">, para lo cual se contará con acompañamiento de un equipo de profesionales en el área de la salud los cuales </w:t>
      </w:r>
      <w:r w:rsidRPr="0033789E">
        <w:rPr>
          <w:rFonts w:ascii="Tahoma" w:hAnsi="Tahoma" w:cs="Tahoma"/>
          <w:color w:val="000000" w:themeColor="text1"/>
          <w:sz w:val="22"/>
          <w:szCs w:val="22"/>
          <w:lang w:val="es-ES_tradnl"/>
        </w:rPr>
        <w:t>verificará</w:t>
      </w:r>
      <w:r w:rsidR="0043B88F" w:rsidRPr="0033789E">
        <w:rPr>
          <w:rFonts w:ascii="Tahoma" w:hAnsi="Tahoma" w:cs="Tahoma"/>
          <w:color w:val="000000" w:themeColor="text1"/>
          <w:sz w:val="22"/>
          <w:szCs w:val="22"/>
          <w:lang w:val="es-ES_tradnl"/>
        </w:rPr>
        <w:t>n</w:t>
      </w:r>
      <w:r w:rsidRPr="0033789E">
        <w:rPr>
          <w:rFonts w:ascii="Tahoma" w:hAnsi="Tahoma" w:cs="Tahoma"/>
          <w:color w:val="000000" w:themeColor="text1"/>
          <w:sz w:val="22"/>
          <w:szCs w:val="22"/>
          <w:lang w:val="es-ES_tradnl"/>
        </w:rPr>
        <w:t xml:space="preserve"> que cada aspirante se encuentre en rangos normales,</w:t>
      </w:r>
      <w:r w:rsidR="0558F8CE" w:rsidRPr="0033789E">
        <w:rPr>
          <w:rFonts w:ascii="Tahoma" w:hAnsi="Tahoma" w:cs="Tahoma"/>
          <w:color w:val="000000" w:themeColor="text1"/>
          <w:sz w:val="22"/>
          <w:szCs w:val="22"/>
          <w:lang w:val="es-ES_tradnl"/>
        </w:rPr>
        <w:t xml:space="preserve"> es así que</w:t>
      </w:r>
      <w:r w:rsidRPr="0033789E">
        <w:rPr>
          <w:rFonts w:ascii="Tahoma" w:hAnsi="Tahoma" w:cs="Tahoma"/>
          <w:color w:val="000000" w:themeColor="text1"/>
          <w:sz w:val="22"/>
          <w:szCs w:val="22"/>
          <w:lang w:val="es-ES_tradnl"/>
        </w:rPr>
        <w:t xml:space="preserve"> si algún aspirante presenta alteración en alguno de los parámetros de los signos vitales se dejará en reposo por un tiempo de 10 minutos, transcurrido dicho tiempo se procederá nuevamente con la validación de sus signos vitales, los cuales de mantenerse por fuera de los parámetros de normalidad, implicarán que el aspirante nuevamente entre en reposo por un lapso de 15 minutos más, procediendo a realizar la última toma de signos vitales para verificar que los mismos se encuentren dentro de rangos normales y así p</w:t>
      </w:r>
      <w:r w:rsidR="0033789E" w:rsidRPr="0033789E">
        <w:rPr>
          <w:rFonts w:ascii="Tahoma" w:hAnsi="Tahoma" w:cs="Tahoma"/>
          <w:color w:val="000000" w:themeColor="text1"/>
          <w:sz w:val="22"/>
          <w:szCs w:val="22"/>
          <w:lang w:val="es-ES_tradnl"/>
        </w:rPr>
        <w:t>ermitir que el aspirante continú</w:t>
      </w:r>
      <w:r w:rsidRPr="0033789E">
        <w:rPr>
          <w:rFonts w:ascii="Tahoma" w:hAnsi="Tahoma" w:cs="Tahoma"/>
          <w:color w:val="000000" w:themeColor="text1"/>
          <w:sz w:val="22"/>
          <w:szCs w:val="22"/>
          <w:lang w:val="es-ES_tradnl"/>
        </w:rPr>
        <w:t>e con las demás fases de la prueba de aptitud</w:t>
      </w:r>
      <w:r w:rsidR="153D5516" w:rsidRPr="0033789E">
        <w:rPr>
          <w:rFonts w:ascii="Tahoma" w:hAnsi="Tahoma" w:cs="Tahoma"/>
          <w:color w:val="000000" w:themeColor="text1"/>
          <w:sz w:val="22"/>
          <w:szCs w:val="22"/>
          <w:lang w:val="es-ES_tradnl"/>
        </w:rPr>
        <w:t xml:space="preserve"> (eliminatoria). </w:t>
      </w:r>
      <w:r w:rsidRPr="0033789E">
        <w:rPr>
          <w:rFonts w:ascii="Tahoma" w:hAnsi="Tahoma" w:cs="Tahoma"/>
          <w:color w:val="000000" w:themeColor="text1"/>
          <w:sz w:val="22"/>
          <w:szCs w:val="22"/>
          <w:lang w:val="es-ES_tradnl"/>
        </w:rPr>
        <w:t xml:space="preserve"> </w:t>
      </w:r>
    </w:p>
    <w:p w14:paraId="3F0748A6" w14:textId="012ED34A" w:rsidR="45CFE713" w:rsidRPr="0033789E" w:rsidRDefault="45CFE713" w:rsidP="0033789E">
      <w:pPr>
        <w:spacing w:line="276" w:lineRule="auto"/>
        <w:jc w:val="both"/>
        <w:rPr>
          <w:rFonts w:ascii="Tahoma" w:hAnsi="Tahoma" w:cs="Tahoma"/>
          <w:color w:val="000000" w:themeColor="text1"/>
          <w:sz w:val="22"/>
          <w:szCs w:val="22"/>
          <w:lang w:val="es-ES_tradnl"/>
        </w:rPr>
      </w:pPr>
    </w:p>
    <w:p w14:paraId="13E71C65" w14:textId="20A67384" w:rsidR="4A18CE29" w:rsidRPr="0033789E" w:rsidRDefault="5B428BF9"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Además, se advierte que a</w:t>
      </w:r>
      <w:r w:rsidR="1F6514BE" w:rsidRPr="0033789E">
        <w:rPr>
          <w:rFonts w:ascii="Tahoma" w:hAnsi="Tahoma" w:cs="Tahoma"/>
          <w:color w:val="000000" w:themeColor="text1"/>
          <w:sz w:val="22"/>
          <w:szCs w:val="22"/>
          <w:lang w:val="es-ES_tradnl"/>
        </w:rPr>
        <w:t xml:space="preserve">quellos </w:t>
      </w:r>
      <w:r w:rsidR="0033789E" w:rsidRPr="0033789E">
        <w:rPr>
          <w:rFonts w:ascii="Tahoma" w:hAnsi="Tahoma" w:cs="Tahoma"/>
          <w:color w:val="000000" w:themeColor="text1"/>
          <w:sz w:val="22"/>
          <w:szCs w:val="22"/>
          <w:lang w:val="es-ES_tradnl"/>
        </w:rPr>
        <w:t xml:space="preserve">aspirantes que presenten alguna condición de salud </w:t>
      </w:r>
      <w:r w:rsidR="006C540A">
        <w:rPr>
          <w:rFonts w:ascii="Tahoma" w:hAnsi="Tahoma" w:cs="Tahoma"/>
          <w:color w:val="000000" w:themeColor="text1"/>
          <w:sz w:val="22"/>
          <w:szCs w:val="22"/>
          <w:lang w:val="es-ES_tradnl"/>
        </w:rPr>
        <w:t xml:space="preserve">o </w:t>
      </w:r>
      <w:r w:rsidR="1F6514BE" w:rsidRPr="0033789E">
        <w:rPr>
          <w:rFonts w:ascii="Tahoma" w:hAnsi="Tahoma" w:cs="Tahoma"/>
          <w:color w:val="000000" w:themeColor="text1"/>
          <w:sz w:val="22"/>
          <w:szCs w:val="22"/>
          <w:lang w:val="es-ES_tradnl"/>
        </w:rPr>
        <w:t>enfermedad deberán presentar certificado médico donde se</w:t>
      </w:r>
      <w:r w:rsidR="3631FC61" w:rsidRPr="0033789E">
        <w:rPr>
          <w:rFonts w:ascii="Tahoma" w:hAnsi="Tahoma" w:cs="Tahoma"/>
          <w:color w:val="000000" w:themeColor="text1"/>
          <w:sz w:val="22"/>
          <w:szCs w:val="22"/>
          <w:lang w:val="es-ES_tradnl"/>
        </w:rPr>
        <w:t xml:space="preserve"> determine que el aspirante se </w:t>
      </w:r>
      <w:r w:rsidR="1F6514BE" w:rsidRPr="0033789E">
        <w:rPr>
          <w:rFonts w:ascii="Tahoma" w:hAnsi="Tahoma" w:cs="Tahoma"/>
          <w:color w:val="000000" w:themeColor="text1"/>
          <w:sz w:val="22"/>
          <w:szCs w:val="22"/>
          <w:lang w:val="es-ES_tradnl"/>
        </w:rPr>
        <w:t>encuentr</w:t>
      </w:r>
      <w:r w:rsidR="5C48B631" w:rsidRPr="0033789E">
        <w:rPr>
          <w:rFonts w:ascii="Tahoma" w:hAnsi="Tahoma" w:cs="Tahoma"/>
          <w:color w:val="000000" w:themeColor="text1"/>
          <w:sz w:val="22"/>
          <w:szCs w:val="22"/>
          <w:lang w:val="es-ES_tradnl"/>
        </w:rPr>
        <w:t xml:space="preserve">a </w:t>
      </w:r>
      <w:r w:rsidR="1F6514BE" w:rsidRPr="0033789E">
        <w:rPr>
          <w:rFonts w:ascii="Tahoma" w:hAnsi="Tahoma" w:cs="Tahoma"/>
          <w:color w:val="000000" w:themeColor="text1"/>
          <w:sz w:val="22"/>
          <w:szCs w:val="22"/>
          <w:lang w:val="es-ES_tradnl"/>
        </w:rPr>
        <w:t>apto para presentar la prueba de aptitud</w:t>
      </w:r>
      <w:r w:rsidR="32C38CBC" w:rsidRPr="0033789E">
        <w:rPr>
          <w:rFonts w:ascii="Tahoma" w:hAnsi="Tahoma" w:cs="Tahoma"/>
          <w:color w:val="000000" w:themeColor="text1"/>
          <w:sz w:val="22"/>
          <w:szCs w:val="22"/>
          <w:lang w:val="es-ES_tradnl"/>
        </w:rPr>
        <w:t xml:space="preserve"> (eliminatoria)</w:t>
      </w:r>
      <w:r w:rsidR="1F6514BE" w:rsidRPr="0033789E">
        <w:rPr>
          <w:rFonts w:ascii="Tahoma" w:hAnsi="Tahoma" w:cs="Tahoma"/>
          <w:color w:val="000000" w:themeColor="text1"/>
          <w:sz w:val="22"/>
          <w:szCs w:val="22"/>
          <w:lang w:val="es-ES_tradnl"/>
        </w:rPr>
        <w:t xml:space="preserve">, este certificado debe tener una vigencia inferior a 06 meses. </w:t>
      </w:r>
    </w:p>
    <w:p w14:paraId="35B3AA71" w14:textId="7708559E" w:rsidR="45CFE713" w:rsidRPr="0033789E" w:rsidRDefault="45CFE713" w:rsidP="0033789E">
      <w:pPr>
        <w:spacing w:line="276" w:lineRule="auto"/>
        <w:jc w:val="both"/>
        <w:rPr>
          <w:rFonts w:ascii="Tahoma" w:hAnsi="Tahoma" w:cs="Tahoma"/>
          <w:color w:val="000000" w:themeColor="text1"/>
          <w:sz w:val="22"/>
          <w:szCs w:val="22"/>
          <w:lang w:val="es-ES_tradnl"/>
        </w:rPr>
      </w:pPr>
    </w:p>
    <w:p w14:paraId="24BD794E" w14:textId="370F2545" w:rsidR="44B89BD8" w:rsidRPr="0033789E" w:rsidRDefault="44B89BD8"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Es de destacar que la valoración de signos vitales</w:t>
      </w:r>
      <w:r w:rsidR="2EAC6AAD" w:rsidRPr="0033789E">
        <w:rPr>
          <w:rFonts w:ascii="Tahoma" w:hAnsi="Tahoma" w:cs="Tahoma"/>
          <w:color w:val="000000" w:themeColor="text1"/>
          <w:sz w:val="22"/>
          <w:szCs w:val="22"/>
          <w:lang w:val="es-ES_tradnl"/>
        </w:rPr>
        <w:t xml:space="preserve">, así como el certificado </w:t>
      </w:r>
      <w:r w:rsidR="32211E7F" w:rsidRPr="0033789E">
        <w:rPr>
          <w:rFonts w:ascii="Tahoma" w:hAnsi="Tahoma" w:cs="Tahoma"/>
          <w:color w:val="000000" w:themeColor="text1"/>
          <w:sz w:val="22"/>
          <w:szCs w:val="22"/>
          <w:lang w:val="es-ES_tradnl"/>
        </w:rPr>
        <w:t>médico</w:t>
      </w:r>
      <w:r w:rsidR="2EAC6AAD" w:rsidRPr="0033789E">
        <w:rPr>
          <w:rFonts w:ascii="Tahoma" w:hAnsi="Tahoma" w:cs="Tahoma"/>
          <w:color w:val="000000" w:themeColor="text1"/>
          <w:sz w:val="22"/>
          <w:szCs w:val="22"/>
          <w:lang w:val="es-ES_tradnl"/>
        </w:rPr>
        <w:t xml:space="preserve"> antes descrito, </w:t>
      </w:r>
      <w:r w:rsidRPr="0033789E">
        <w:rPr>
          <w:rFonts w:ascii="Tahoma" w:hAnsi="Tahoma" w:cs="Tahoma"/>
          <w:color w:val="000000" w:themeColor="text1"/>
          <w:sz w:val="22"/>
          <w:szCs w:val="22"/>
          <w:lang w:val="es-ES_tradnl"/>
        </w:rPr>
        <w:t>busca</w:t>
      </w:r>
      <w:r w:rsidR="59462567" w:rsidRPr="0033789E">
        <w:rPr>
          <w:rFonts w:ascii="Tahoma" w:hAnsi="Tahoma" w:cs="Tahoma"/>
          <w:color w:val="000000" w:themeColor="text1"/>
          <w:sz w:val="22"/>
          <w:szCs w:val="22"/>
          <w:lang w:val="es-ES_tradnl"/>
        </w:rPr>
        <w:t>n</w:t>
      </w:r>
      <w:r w:rsidRPr="0033789E">
        <w:rPr>
          <w:rFonts w:ascii="Tahoma" w:hAnsi="Tahoma" w:cs="Tahoma"/>
          <w:color w:val="000000" w:themeColor="text1"/>
          <w:sz w:val="22"/>
          <w:szCs w:val="22"/>
          <w:lang w:val="es-ES_tradnl"/>
        </w:rPr>
        <w:t xml:space="preserve"> garantizar</w:t>
      </w:r>
      <w:r w:rsidR="78431CA4" w:rsidRPr="0033789E">
        <w:rPr>
          <w:rFonts w:ascii="Tahoma" w:hAnsi="Tahoma" w:cs="Tahoma"/>
          <w:color w:val="000000" w:themeColor="text1"/>
          <w:sz w:val="22"/>
          <w:szCs w:val="22"/>
          <w:lang w:val="es-ES_tradnl"/>
        </w:rPr>
        <w:t xml:space="preserve"> la integridad y bienestar de los aspirantes al momento de presentar la prueba de aptitud (eliminatoria), </w:t>
      </w:r>
      <w:r w:rsidR="6EC4B1A6" w:rsidRPr="0033789E">
        <w:rPr>
          <w:rFonts w:ascii="Tahoma" w:hAnsi="Tahoma" w:cs="Tahoma"/>
          <w:color w:val="000000" w:themeColor="text1"/>
          <w:sz w:val="22"/>
          <w:szCs w:val="22"/>
          <w:lang w:val="es-ES_tradnl"/>
        </w:rPr>
        <w:t>pues</w:t>
      </w:r>
      <w:r w:rsidR="78431CA4" w:rsidRPr="0033789E">
        <w:rPr>
          <w:rFonts w:ascii="Tahoma" w:hAnsi="Tahoma" w:cs="Tahoma"/>
          <w:color w:val="000000" w:themeColor="text1"/>
          <w:sz w:val="22"/>
          <w:szCs w:val="22"/>
          <w:lang w:val="es-ES_tradnl"/>
        </w:rPr>
        <w:t xml:space="preserve"> esta prueba requiere de una al</w:t>
      </w:r>
      <w:r w:rsidR="0D91142A" w:rsidRPr="0033789E">
        <w:rPr>
          <w:rFonts w:ascii="Tahoma" w:hAnsi="Tahoma" w:cs="Tahoma"/>
          <w:color w:val="000000" w:themeColor="text1"/>
          <w:sz w:val="22"/>
          <w:szCs w:val="22"/>
          <w:lang w:val="es-ES_tradnl"/>
        </w:rPr>
        <w:t>ta exigencia física</w:t>
      </w:r>
      <w:r w:rsidR="49594D29" w:rsidRPr="0033789E">
        <w:rPr>
          <w:rFonts w:ascii="Tahoma" w:hAnsi="Tahoma" w:cs="Tahoma"/>
          <w:color w:val="000000" w:themeColor="text1"/>
          <w:sz w:val="22"/>
          <w:szCs w:val="22"/>
          <w:lang w:val="es-ES_tradnl"/>
        </w:rPr>
        <w:t xml:space="preserve">. </w:t>
      </w:r>
      <w:r w:rsidR="0D91142A" w:rsidRPr="0033789E">
        <w:rPr>
          <w:rFonts w:ascii="Tahoma" w:hAnsi="Tahoma" w:cs="Tahoma"/>
          <w:color w:val="000000" w:themeColor="text1"/>
          <w:sz w:val="22"/>
          <w:szCs w:val="22"/>
          <w:lang w:val="es-ES_tradnl"/>
        </w:rPr>
        <w:t xml:space="preserve"> </w:t>
      </w:r>
      <w:r w:rsidR="78431CA4" w:rsidRPr="0033789E">
        <w:rPr>
          <w:rFonts w:ascii="Tahoma" w:hAnsi="Tahoma" w:cs="Tahoma"/>
          <w:color w:val="000000" w:themeColor="text1"/>
          <w:sz w:val="22"/>
          <w:szCs w:val="22"/>
          <w:lang w:val="es-ES_tradnl"/>
        </w:rPr>
        <w:t xml:space="preserve"> </w:t>
      </w:r>
    </w:p>
    <w:p w14:paraId="58C42355" w14:textId="77777777" w:rsidR="00D47173" w:rsidRPr="0033789E" w:rsidRDefault="00D47173" w:rsidP="0033789E">
      <w:pPr>
        <w:spacing w:line="276" w:lineRule="auto"/>
        <w:ind w:left="360"/>
        <w:jc w:val="both"/>
        <w:rPr>
          <w:rFonts w:ascii="Tahoma" w:hAnsi="Tahoma" w:cs="Tahoma"/>
          <w:b/>
          <w:bCs/>
          <w:color w:val="000000" w:themeColor="text1"/>
          <w:sz w:val="22"/>
          <w:szCs w:val="22"/>
          <w:lang w:val="es-ES_tradnl"/>
        </w:rPr>
      </w:pPr>
    </w:p>
    <w:p w14:paraId="6A3C2676" w14:textId="296D5101" w:rsidR="47FCDE2E" w:rsidRPr="0033789E" w:rsidRDefault="47FCDE2E" w:rsidP="0033789E">
      <w:pPr>
        <w:pStyle w:val="Prrafodelista"/>
        <w:numPr>
          <w:ilvl w:val="0"/>
          <w:numId w:val="2"/>
        </w:num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u w:val="single"/>
          <w:lang w:val="es-ES_tradnl"/>
        </w:rPr>
        <w:t>MOMENTO No. 3.</w:t>
      </w:r>
      <w:r w:rsidRPr="0033789E">
        <w:rPr>
          <w:rFonts w:ascii="Tahoma" w:hAnsi="Tahoma" w:cs="Tahoma"/>
          <w:b/>
          <w:bCs/>
          <w:color w:val="000000" w:themeColor="text1"/>
          <w:sz w:val="22"/>
          <w:szCs w:val="22"/>
          <w:lang w:val="es-ES_tradnl"/>
        </w:rPr>
        <w:t xml:space="preserve"> </w:t>
      </w:r>
      <w:r w:rsidR="25D48A3D" w:rsidRPr="0033789E">
        <w:rPr>
          <w:rFonts w:ascii="Tahoma" w:hAnsi="Tahoma" w:cs="Tahoma"/>
          <w:b/>
          <w:bCs/>
          <w:color w:val="000000" w:themeColor="text1"/>
          <w:sz w:val="22"/>
          <w:szCs w:val="22"/>
          <w:lang w:val="es-ES_tradnl"/>
        </w:rPr>
        <w:t>PRESENTACIÓN DE VIDEO QUE CONTIENE DESARROLLO DE PRUEBA DE APTITUD (ELIMINATORIA) Y EXPLICACIÓN DE LA PRUEBA DE APTITUD (ELIMINATORIA)</w:t>
      </w:r>
      <w:r w:rsidR="0E7CD8B3" w:rsidRPr="0033789E">
        <w:rPr>
          <w:rFonts w:ascii="Tahoma" w:hAnsi="Tahoma" w:cs="Tahoma"/>
          <w:b/>
          <w:bCs/>
          <w:color w:val="000000" w:themeColor="text1"/>
          <w:sz w:val="22"/>
          <w:szCs w:val="22"/>
          <w:lang w:val="es-ES_tradnl"/>
        </w:rPr>
        <w:t>.</w:t>
      </w:r>
    </w:p>
    <w:p w14:paraId="575C6B15" w14:textId="54AF8769" w:rsidR="45CFE713" w:rsidRPr="0033789E" w:rsidRDefault="45CFE713" w:rsidP="0033789E">
      <w:pPr>
        <w:spacing w:line="276" w:lineRule="auto"/>
        <w:jc w:val="both"/>
        <w:rPr>
          <w:rFonts w:ascii="Tahoma" w:hAnsi="Tahoma" w:cs="Tahoma"/>
          <w:b/>
          <w:bCs/>
          <w:color w:val="000000" w:themeColor="text1"/>
          <w:sz w:val="22"/>
          <w:szCs w:val="22"/>
          <w:lang w:val="es-ES_tradnl"/>
        </w:rPr>
      </w:pPr>
    </w:p>
    <w:p w14:paraId="614AADB5" w14:textId="4FE833D6" w:rsidR="33B5E788" w:rsidRPr="0033789E" w:rsidRDefault="33B5E788"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Cumplidas las actividades descritas en los momentos Nos. 1 y 2, se conformarán grupos de 12 aspirantes, los cuales serán dirigidos por el personal de la UAE Cuerpo Oficial de Bomberos a lugar </w:t>
      </w:r>
      <w:r w:rsidR="3BD17FA3" w:rsidRPr="0033789E">
        <w:rPr>
          <w:rFonts w:ascii="Tahoma" w:hAnsi="Tahoma" w:cs="Tahoma"/>
          <w:color w:val="000000" w:themeColor="text1"/>
          <w:sz w:val="22"/>
          <w:szCs w:val="22"/>
          <w:lang w:val="es-ES_tradnl"/>
        </w:rPr>
        <w:t>establecido para la proyección de un video donde se explica el desarrollo de la prueba de aptitud (eliminatoria), p</w:t>
      </w:r>
      <w:r w:rsidR="6EAA6BF2" w:rsidRPr="0033789E">
        <w:rPr>
          <w:rFonts w:ascii="Tahoma" w:hAnsi="Tahoma" w:cs="Tahoma"/>
          <w:color w:val="000000" w:themeColor="text1"/>
          <w:sz w:val="22"/>
          <w:szCs w:val="22"/>
          <w:lang w:val="es-ES_tradnl"/>
        </w:rPr>
        <w:t>or lo que los aspirantes deberán o</w:t>
      </w:r>
      <w:r w:rsidR="4D10B9B9" w:rsidRPr="0033789E">
        <w:rPr>
          <w:rFonts w:ascii="Tahoma" w:hAnsi="Tahoma" w:cs="Tahoma"/>
          <w:color w:val="000000" w:themeColor="text1"/>
          <w:sz w:val="22"/>
          <w:szCs w:val="22"/>
          <w:lang w:val="es-ES_tradnl"/>
        </w:rPr>
        <w:t xml:space="preserve">bservar </w:t>
      </w:r>
      <w:r w:rsidR="4D10B9B9" w:rsidRPr="0033789E">
        <w:rPr>
          <w:rFonts w:ascii="Tahoma" w:hAnsi="Tahoma" w:cs="Tahoma"/>
          <w:color w:val="000000" w:themeColor="text1"/>
          <w:sz w:val="22"/>
          <w:szCs w:val="22"/>
          <w:lang w:val="es-ES_tradnl"/>
        </w:rPr>
        <w:lastRenderedPageBreak/>
        <w:t>detenidamente y con mucha atención el video</w:t>
      </w:r>
      <w:r w:rsidR="320F4159" w:rsidRPr="0033789E">
        <w:rPr>
          <w:rFonts w:ascii="Tahoma" w:hAnsi="Tahoma" w:cs="Tahoma"/>
          <w:color w:val="000000" w:themeColor="text1"/>
          <w:sz w:val="22"/>
          <w:szCs w:val="22"/>
          <w:lang w:val="es-ES_tradnl"/>
        </w:rPr>
        <w:t xml:space="preserve"> para que posteriormente realicen</w:t>
      </w:r>
      <w:r w:rsidR="4D10B9B9" w:rsidRPr="0033789E">
        <w:rPr>
          <w:rFonts w:ascii="Tahoma" w:hAnsi="Tahoma" w:cs="Tahoma"/>
          <w:color w:val="000000" w:themeColor="text1"/>
          <w:sz w:val="22"/>
          <w:szCs w:val="22"/>
          <w:lang w:val="es-ES_tradnl"/>
        </w:rPr>
        <w:t xml:space="preserve"> en su totalidad </w:t>
      </w:r>
      <w:r w:rsidR="04EED35B" w:rsidRPr="0033789E">
        <w:rPr>
          <w:rFonts w:ascii="Tahoma" w:hAnsi="Tahoma" w:cs="Tahoma"/>
          <w:color w:val="000000" w:themeColor="text1"/>
          <w:sz w:val="22"/>
          <w:szCs w:val="22"/>
          <w:lang w:val="es-ES_tradnl"/>
        </w:rPr>
        <w:t>los</w:t>
      </w:r>
      <w:r w:rsidR="4D10B9B9" w:rsidRPr="0033789E">
        <w:rPr>
          <w:rFonts w:ascii="Tahoma" w:hAnsi="Tahoma" w:cs="Tahoma"/>
          <w:color w:val="000000" w:themeColor="text1"/>
          <w:sz w:val="22"/>
          <w:szCs w:val="22"/>
          <w:lang w:val="es-ES_tradnl"/>
        </w:rPr>
        <w:t xml:space="preserve"> ejercici</w:t>
      </w:r>
      <w:r w:rsidR="68FB50E8" w:rsidRPr="0033789E">
        <w:rPr>
          <w:rFonts w:ascii="Tahoma" w:hAnsi="Tahoma" w:cs="Tahoma"/>
          <w:color w:val="000000" w:themeColor="text1"/>
          <w:sz w:val="22"/>
          <w:szCs w:val="22"/>
          <w:lang w:val="es-ES_tradnl"/>
        </w:rPr>
        <w:t xml:space="preserve">os que se presentan en el mismo. </w:t>
      </w:r>
    </w:p>
    <w:p w14:paraId="2ECCBE8F" w14:textId="52F61B58" w:rsidR="45CFE713" w:rsidRPr="0033789E" w:rsidRDefault="45CFE713" w:rsidP="0033789E">
      <w:pPr>
        <w:spacing w:line="276" w:lineRule="auto"/>
        <w:jc w:val="both"/>
        <w:rPr>
          <w:rFonts w:ascii="Tahoma" w:hAnsi="Tahoma" w:cs="Tahoma"/>
          <w:color w:val="000000" w:themeColor="text1"/>
          <w:sz w:val="22"/>
          <w:szCs w:val="22"/>
          <w:lang w:val="es-ES_tradnl"/>
        </w:rPr>
      </w:pPr>
    </w:p>
    <w:p w14:paraId="52A26895" w14:textId="4989D25A" w:rsidR="68FB50E8" w:rsidRPr="0033789E" w:rsidRDefault="68FB50E8"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Es importante destacar</w:t>
      </w:r>
      <w:r w:rsidR="22DEFAC7" w:rsidRPr="0033789E">
        <w:rPr>
          <w:rFonts w:ascii="Tahoma" w:hAnsi="Tahoma" w:cs="Tahoma"/>
          <w:color w:val="000000" w:themeColor="text1"/>
          <w:sz w:val="22"/>
          <w:szCs w:val="22"/>
          <w:lang w:val="es-ES_tradnl"/>
        </w:rPr>
        <w:t>: (i) Lo</w:t>
      </w:r>
      <w:r w:rsidRPr="0033789E">
        <w:rPr>
          <w:rFonts w:ascii="Tahoma" w:hAnsi="Tahoma" w:cs="Tahoma"/>
          <w:color w:val="000000" w:themeColor="text1"/>
          <w:sz w:val="22"/>
          <w:szCs w:val="22"/>
          <w:lang w:val="es-ES_tradnl"/>
        </w:rPr>
        <w:t xml:space="preserve">s participantes </w:t>
      </w:r>
      <w:r w:rsidR="4D10B9B9" w:rsidRPr="0033789E">
        <w:rPr>
          <w:rFonts w:ascii="Tahoma" w:hAnsi="Tahoma" w:cs="Tahoma"/>
          <w:color w:val="000000" w:themeColor="text1"/>
          <w:sz w:val="22"/>
          <w:szCs w:val="22"/>
          <w:lang w:val="es-ES_tradnl"/>
        </w:rPr>
        <w:t>observará</w:t>
      </w:r>
      <w:r w:rsidR="6183DFF8" w:rsidRPr="0033789E">
        <w:rPr>
          <w:rFonts w:ascii="Tahoma" w:hAnsi="Tahoma" w:cs="Tahoma"/>
          <w:color w:val="000000" w:themeColor="text1"/>
          <w:sz w:val="22"/>
          <w:szCs w:val="22"/>
          <w:lang w:val="es-ES_tradnl"/>
        </w:rPr>
        <w:t>n</w:t>
      </w:r>
      <w:r w:rsidR="4D10B9B9" w:rsidRPr="0033789E">
        <w:rPr>
          <w:rFonts w:ascii="Tahoma" w:hAnsi="Tahoma" w:cs="Tahoma"/>
          <w:color w:val="000000" w:themeColor="text1"/>
          <w:sz w:val="22"/>
          <w:szCs w:val="22"/>
          <w:lang w:val="es-ES_tradnl"/>
        </w:rPr>
        <w:t xml:space="preserve"> </w:t>
      </w:r>
      <w:r w:rsidR="4363DABD" w:rsidRPr="0033789E">
        <w:rPr>
          <w:rFonts w:ascii="Tahoma" w:hAnsi="Tahoma" w:cs="Tahoma"/>
          <w:color w:val="000000" w:themeColor="text1"/>
          <w:sz w:val="22"/>
          <w:szCs w:val="22"/>
          <w:lang w:val="es-ES_tradnl"/>
        </w:rPr>
        <w:t xml:space="preserve">el </w:t>
      </w:r>
      <w:r w:rsidR="4D10B9B9" w:rsidRPr="0033789E">
        <w:rPr>
          <w:rFonts w:ascii="Tahoma" w:hAnsi="Tahoma" w:cs="Tahoma"/>
          <w:color w:val="000000" w:themeColor="text1"/>
          <w:sz w:val="22"/>
          <w:szCs w:val="22"/>
          <w:lang w:val="es-ES_tradnl"/>
        </w:rPr>
        <w:t>video por una única vez</w:t>
      </w:r>
      <w:r w:rsidR="3E5E18CE" w:rsidRPr="0033789E">
        <w:rPr>
          <w:rFonts w:ascii="Tahoma" w:hAnsi="Tahoma" w:cs="Tahoma"/>
          <w:color w:val="000000" w:themeColor="text1"/>
          <w:sz w:val="22"/>
          <w:szCs w:val="22"/>
          <w:lang w:val="es-ES_tradnl"/>
        </w:rPr>
        <w:t>;</w:t>
      </w:r>
      <w:r w:rsidR="45C8EDAC" w:rsidRPr="0033789E">
        <w:rPr>
          <w:rFonts w:ascii="Tahoma" w:hAnsi="Tahoma" w:cs="Tahoma"/>
          <w:color w:val="000000" w:themeColor="text1"/>
          <w:sz w:val="22"/>
          <w:szCs w:val="22"/>
          <w:lang w:val="es-ES_tradnl"/>
        </w:rPr>
        <w:t xml:space="preserve"> </w:t>
      </w:r>
      <w:r w:rsidR="0E2CF979" w:rsidRPr="0033789E">
        <w:rPr>
          <w:rFonts w:ascii="Tahoma" w:hAnsi="Tahoma" w:cs="Tahoma"/>
          <w:color w:val="000000" w:themeColor="text1"/>
          <w:sz w:val="22"/>
          <w:szCs w:val="22"/>
          <w:lang w:val="es-ES_tradnl"/>
        </w:rPr>
        <w:t>(ii) Una</w:t>
      </w:r>
      <w:r w:rsidR="45C8EDAC" w:rsidRPr="0033789E">
        <w:rPr>
          <w:rFonts w:ascii="Tahoma" w:hAnsi="Tahoma" w:cs="Tahoma"/>
          <w:color w:val="000000" w:themeColor="text1"/>
          <w:sz w:val="22"/>
          <w:szCs w:val="22"/>
          <w:lang w:val="es-ES_tradnl"/>
        </w:rPr>
        <w:t xml:space="preserve"> vez inicie la proyección del </w:t>
      </w:r>
      <w:r w:rsidR="08A3156A" w:rsidRPr="0033789E">
        <w:rPr>
          <w:rFonts w:ascii="Tahoma" w:hAnsi="Tahoma" w:cs="Tahoma"/>
          <w:color w:val="000000" w:themeColor="text1"/>
          <w:sz w:val="22"/>
          <w:szCs w:val="22"/>
          <w:lang w:val="es-ES_tradnl"/>
        </w:rPr>
        <w:t>video</w:t>
      </w:r>
      <w:r w:rsidR="4D10B9B9" w:rsidRPr="0033789E">
        <w:rPr>
          <w:rFonts w:ascii="Tahoma" w:hAnsi="Tahoma" w:cs="Tahoma"/>
          <w:color w:val="000000" w:themeColor="text1"/>
          <w:sz w:val="22"/>
          <w:szCs w:val="22"/>
          <w:lang w:val="es-ES_tradnl"/>
        </w:rPr>
        <w:t xml:space="preserve"> </w:t>
      </w:r>
      <w:r w:rsidR="2945912B" w:rsidRPr="0033789E">
        <w:rPr>
          <w:rFonts w:ascii="Tahoma" w:hAnsi="Tahoma" w:cs="Tahoma"/>
          <w:color w:val="000000" w:themeColor="text1"/>
          <w:sz w:val="22"/>
          <w:szCs w:val="22"/>
          <w:lang w:val="es-ES_tradnl"/>
        </w:rPr>
        <w:t>deberá guardarse absoluto silencio y dirigir toda la atención a</w:t>
      </w:r>
      <w:r w:rsidR="6CD9DFD2" w:rsidRPr="0033789E">
        <w:rPr>
          <w:rFonts w:ascii="Tahoma" w:hAnsi="Tahoma" w:cs="Tahoma"/>
          <w:color w:val="000000" w:themeColor="text1"/>
          <w:sz w:val="22"/>
          <w:szCs w:val="22"/>
          <w:lang w:val="es-ES_tradnl"/>
        </w:rPr>
        <w:t xml:space="preserve">l </w:t>
      </w:r>
      <w:r w:rsidR="643D6DCE" w:rsidRPr="0033789E">
        <w:rPr>
          <w:rFonts w:ascii="Tahoma" w:hAnsi="Tahoma" w:cs="Tahoma"/>
          <w:color w:val="000000" w:themeColor="text1"/>
          <w:sz w:val="22"/>
          <w:szCs w:val="22"/>
          <w:lang w:val="es-ES_tradnl"/>
        </w:rPr>
        <w:t>mismo</w:t>
      </w:r>
      <w:r w:rsidR="6CD9DFD2" w:rsidRPr="0033789E">
        <w:rPr>
          <w:rFonts w:ascii="Tahoma" w:hAnsi="Tahoma" w:cs="Tahoma"/>
          <w:color w:val="000000" w:themeColor="text1"/>
          <w:sz w:val="22"/>
          <w:szCs w:val="22"/>
          <w:lang w:val="es-ES_tradnl"/>
        </w:rPr>
        <w:t xml:space="preserve">. </w:t>
      </w:r>
    </w:p>
    <w:p w14:paraId="1170FB01" w14:textId="13BD2FC4" w:rsidR="45CFE713" w:rsidRPr="0033789E" w:rsidRDefault="45CFE713" w:rsidP="0033789E">
      <w:pPr>
        <w:spacing w:line="276" w:lineRule="auto"/>
        <w:jc w:val="both"/>
        <w:rPr>
          <w:rFonts w:ascii="Tahoma" w:hAnsi="Tahoma" w:cs="Tahoma"/>
          <w:color w:val="000000" w:themeColor="text1"/>
          <w:sz w:val="22"/>
          <w:szCs w:val="22"/>
          <w:lang w:val="es-ES_tradnl"/>
        </w:rPr>
      </w:pPr>
    </w:p>
    <w:p w14:paraId="7B2C64D4" w14:textId="6EB3A3A6" w:rsidR="6CD9DFD2" w:rsidRPr="0033789E" w:rsidRDefault="6CD9DFD2"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Cumplido lo anterior, </w:t>
      </w:r>
      <w:r w:rsidR="64246DD7" w:rsidRPr="0033789E">
        <w:rPr>
          <w:rFonts w:ascii="Tahoma" w:hAnsi="Tahoma" w:cs="Tahoma"/>
          <w:color w:val="000000" w:themeColor="text1"/>
          <w:sz w:val="22"/>
          <w:szCs w:val="22"/>
          <w:lang w:val="es-ES_tradnl"/>
        </w:rPr>
        <w:t xml:space="preserve">se procederá con la explicación correspondiente con la finalidad de que los aspirantes comprendan en su totalidad la prueba de aptitud </w:t>
      </w:r>
      <w:r w:rsidR="4E84F1F5" w:rsidRPr="0033789E">
        <w:rPr>
          <w:rFonts w:ascii="Tahoma" w:hAnsi="Tahoma" w:cs="Tahoma"/>
          <w:color w:val="000000" w:themeColor="text1"/>
          <w:sz w:val="22"/>
          <w:szCs w:val="22"/>
          <w:lang w:val="es-ES_tradnl"/>
        </w:rPr>
        <w:t xml:space="preserve">(eliminatoria), así como las reglas que determinan su desarrollo. </w:t>
      </w:r>
    </w:p>
    <w:p w14:paraId="3F80D74A" w14:textId="188A73AE" w:rsidR="45CFE713" w:rsidRPr="0033789E" w:rsidRDefault="45CFE713" w:rsidP="0033789E">
      <w:pPr>
        <w:spacing w:line="276" w:lineRule="auto"/>
        <w:jc w:val="both"/>
        <w:rPr>
          <w:rFonts w:ascii="Tahoma" w:hAnsi="Tahoma" w:cs="Tahoma"/>
          <w:b/>
          <w:bCs/>
          <w:color w:val="000000" w:themeColor="text1"/>
          <w:sz w:val="22"/>
          <w:szCs w:val="22"/>
          <w:lang w:val="es-ES_tradnl"/>
        </w:rPr>
      </w:pPr>
    </w:p>
    <w:p w14:paraId="0E471D09" w14:textId="4C07BD4E" w:rsidR="7D307BB9" w:rsidRPr="0033789E" w:rsidRDefault="7D307BB9" w:rsidP="0033789E">
      <w:pPr>
        <w:pStyle w:val="Prrafodelista"/>
        <w:numPr>
          <w:ilvl w:val="0"/>
          <w:numId w:val="2"/>
        </w:num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u w:val="single"/>
          <w:lang w:val="es-ES_tradnl"/>
        </w:rPr>
        <w:t>MOMENTO No. 4.</w:t>
      </w:r>
      <w:r w:rsidRPr="0033789E">
        <w:rPr>
          <w:rFonts w:ascii="Tahoma" w:hAnsi="Tahoma" w:cs="Tahoma"/>
          <w:b/>
          <w:bCs/>
          <w:color w:val="000000" w:themeColor="text1"/>
          <w:sz w:val="22"/>
          <w:szCs w:val="22"/>
          <w:lang w:val="es-ES_tradnl"/>
        </w:rPr>
        <w:t xml:space="preserve"> VESTUARIO. </w:t>
      </w:r>
    </w:p>
    <w:p w14:paraId="46A77437" w14:textId="77777777" w:rsidR="45CFE713" w:rsidRPr="0033789E" w:rsidRDefault="45CFE713" w:rsidP="0033789E">
      <w:pPr>
        <w:spacing w:line="276" w:lineRule="auto"/>
        <w:jc w:val="center"/>
        <w:rPr>
          <w:rFonts w:ascii="Tahoma" w:hAnsi="Tahoma" w:cs="Tahoma"/>
          <w:b/>
          <w:bCs/>
          <w:color w:val="000000" w:themeColor="text1"/>
          <w:sz w:val="22"/>
          <w:szCs w:val="22"/>
          <w:lang w:val="es-ES_tradnl"/>
        </w:rPr>
      </w:pPr>
    </w:p>
    <w:p w14:paraId="69505859" w14:textId="558274DF" w:rsidR="7D307BB9" w:rsidRPr="0033789E" w:rsidRDefault="7D307BB9"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Los </w:t>
      </w:r>
      <w:r w:rsidR="14CF763A" w:rsidRPr="0033789E">
        <w:rPr>
          <w:rFonts w:ascii="Tahoma" w:hAnsi="Tahoma" w:cs="Tahoma"/>
          <w:color w:val="000000" w:themeColor="text1"/>
          <w:sz w:val="22"/>
          <w:szCs w:val="22"/>
          <w:lang w:val="es-ES_tradnl"/>
        </w:rPr>
        <w:t xml:space="preserve">aspirantes </w:t>
      </w:r>
      <w:r w:rsidRPr="0033789E">
        <w:rPr>
          <w:rFonts w:ascii="Tahoma" w:hAnsi="Tahoma" w:cs="Tahoma"/>
          <w:color w:val="000000" w:themeColor="text1"/>
          <w:sz w:val="22"/>
          <w:szCs w:val="22"/>
          <w:lang w:val="es-ES_tradnl"/>
        </w:rPr>
        <w:t xml:space="preserve">presentarán la prueba de aptitud (eliminatoria) en ropa cómoda, con Buzo manga larga y pantalones que permitan cubrir extremidades superiores e inferiores de forma completa, tenis o zapatos de preferencia aptos para desarrollo de actividades con alta exigencia física y que en todo momento garanticen comodidad y seguridad, guantes de protección (vaqueta), rodilleras (opcionales) y coderas </w:t>
      </w:r>
      <w:r w:rsidR="4AD4912E" w:rsidRPr="0033789E">
        <w:rPr>
          <w:rFonts w:ascii="Tahoma" w:hAnsi="Tahoma" w:cs="Tahoma"/>
          <w:color w:val="000000" w:themeColor="text1"/>
          <w:sz w:val="22"/>
          <w:szCs w:val="22"/>
          <w:lang w:val="es-ES_tradnl"/>
        </w:rPr>
        <w:t>(opcionales)</w:t>
      </w:r>
      <w:r w:rsidRPr="0033789E">
        <w:rPr>
          <w:rFonts w:ascii="Tahoma" w:hAnsi="Tahoma" w:cs="Tahoma"/>
          <w:color w:val="000000" w:themeColor="text1"/>
          <w:sz w:val="22"/>
          <w:szCs w:val="22"/>
          <w:lang w:val="es-ES_tradnl"/>
        </w:rPr>
        <w:t>.</w:t>
      </w:r>
      <w:r w:rsidR="0033789E" w:rsidRPr="0033789E">
        <w:rPr>
          <w:rFonts w:ascii="Tahoma" w:hAnsi="Tahoma" w:cs="Tahoma"/>
          <w:color w:val="000000" w:themeColor="text1"/>
          <w:sz w:val="22"/>
          <w:szCs w:val="22"/>
          <w:lang w:val="es-ES_tradnl"/>
        </w:rPr>
        <w:t xml:space="preserve"> </w:t>
      </w:r>
    </w:p>
    <w:p w14:paraId="50A86478" w14:textId="77777777" w:rsidR="45CFE713" w:rsidRPr="0033789E" w:rsidRDefault="45CFE713" w:rsidP="0033789E">
      <w:pPr>
        <w:pStyle w:val="Prrafodelista"/>
        <w:spacing w:line="276" w:lineRule="auto"/>
        <w:ind w:left="360"/>
        <w:jc w:val="both"/>
        <w:rPr>
          <w:rFonts w:ascii="Tahoma" w:hAnsi="Tahoma" w:cs="Tahoma"/>
          <w:color w:val="000000" w:themeColor="text1"/>
          <w:sz w:val="22"/>
          <w:szCs w:val="22"/>
          <w:lang w:val="es-ES_tradnl"/>
        </w:rPr>
      </w:pPr>
    </w:p>
    <w:p w14:paraId="26A35A47" w14:textId="152C808E" w:rsidR="7D307BB9" w:rsidRPr="0033789E" w:rsidRDefault="7D307BB9"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Los </w:t>
      </w:r>
      <w:r w:rsidR="13D5EFB8" w:rsidRPr="0033789E">
        <w:rPr>
          <w:rFonts w:ascii="Tahoma" w:hAnsi="Tahoma" w:cs="Tahoma"/>
          <w:color w:val="000000" w:themeColor="text1"/>
          <w:sz w:val="22"/>
          <w:szCs w:val="22"/>
          <w:lang w:val="es-ES_tradnl"/>
        </w:rPr>
        <w:t>aspirantes</w:t>
      </w:r>
      <w:r w:rsidRPr="0033789E">
        <w:rPr>
          <w:rFonts w:ascii="Tahoma" w:hAnsi="Tahoma" w:cs="Tahoma"/>
          <w:color w:val="000000" w:themeColor="text1"/>
          <w:sz w:val="22"/>
          <w:szCs w:val="22"/>
          <w:lang w:val="es-ES_tradnl"/>
        </w:rPr>
        <w:t xml:space="preserve"> deberán tener en cuenta que la prueba de aptitud (eliminatoria) se desarrollará sobre una pista húmeda por lo que deberán desarrollar la prueba con zapatos que además de comodidad cuenten con agarre suficiente y así evitar caídas. </w:t>
      </w:r>
    </w:p>
    <w:p w14:paraId="05700E54" w14:textId="681196B0" w:rsidR="75C8A0BD" w:rsidRPr="0033789E" w:rsidRDefault="75C8A0BD" w:rsidP="0033789E">
      <w:pPr>
        <w:spacing w:line="276" w:lineRule="auto"/>
        <w:jc w:val="both"/>
        <w:rPr>
          <w:rFonts w:ascii="Tahoma" w:hAnsi="Tahoma" w:cs="Tahoma"/>
          <w:b/>
          <w:bCs/>
          <w:color w:val="000000" w:themeColor="text1"/>
          <w:sz w:val="22"/>
          <w:szCs w:val="22"/>
          <w:lang w:val="es-ES_tradnl"/>
        </w:rPr>
      </w:pPr>
    </w:p>
    <w:p w14:paraId="56EAB9FD" w14:textId="25101FC7" w:rsidR="7D307BB9" w:rsidRPr="0033789E" w:rsidRDefault="4E0EF8ED"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4.1. </w:t>
      </w:r>
      <w:r w:rsidR="7D307BB9" w:rsidRPr="0033789E">
        <w:rPr>
          <w:rFonts w:ascii="Tahoma" w:hAnsi="Tahoma" w:cs="Tahoma"/>
          <w:b/>
          <w:bCs/>
          <w:color w:val="000000" w:themeColor="text1"/>
          <w:sz w:val="22"/>
          <w:szCs w:val="22"/>
          <w:lang w:val="es-ES_tradnl"/>
        </w:rPr>
        <w:t>Equipo que será facilitado por la UAE Cuerpo Oficial de Bomberos</w:t>
      </w:r>
    </w:p>
    <w:p w14:paraId="3E7AE9DB" w14:textId="77777777" w:rsidR="45CFE713" w:rsidRPr="0033789E" w:rsidRDefault="45CFE713" w:rsidP="0033789E">
      <w:pPr>
        <w:pStyle w:val="Prrafodelista"/>
        <w:spacing w:line="276" w:lineRule="auto"/>
        <w:ind w:left="1080"/>
        <w:rPr>
          <w:rFonts w:ascii="Tahoma" w:hAnsi="Tahoma" w:cs="Tahoma"/>
          <w:b/>
          <w:bCs/>
          <w:color w:val="000000" w:themeColor="text1"/>
          <w:sz w:val="22"/>
          <w:szCs w:val="22"/>
          <w:lang w:val="es-ES_tradnl"/>
        </w:rPr>
      </w:pPr>
    </w:p>
    <w:p w14:paraId="738393AB" w14:textId="6244AA83" w:rsidR="7D307BB9" w:rsidRPr="0033789E" w:rsidRDefault="7D307BB9" w:rsidP="0033789E">
      <w:pPr>
        <w:pStyle w:val="Prrafodelista"/>
        <w:numPr>
          <w:ilvl w:val="0"/>
          <w:numId w:val="9"/>
        </w:numPr>
        <w:spacing w:line="276" w:lineRule="auto"/>
        <w:jc w:val="both"/>
        <w:rPr>
          <w:rFonts w:ascii="Tahoma" w:hAnsi="Tahoma" w:cs="Tahoma"/>
          <w:b/>
          <w:bCs/>
          <w:color w:val="000000" w:themeColor="text1"/>
          <w:sz w:val="22"/>
          <w:szCs w:val="22"/>
          <w:lang w:val="es-ES_tradnl"/>
        </w:rPr>
      </w:pPr>
      <w:r w:rsidRPr="0033789E">
        <w:rPr>
          <w:rFonts w:ascii="Tahoma" w:hAnsi="Tahoma" w:cs="Tahoma"/>
          <w:color w:val="000000" w:themeColor="text1"/>
          <w:sz w:val="22"/>
          <w:szCs w:val="22"/>
          <w:lang w:val="es-ES_tradnl"/>
        </w:rPr>
        <w:t xml:space="preserve">El equipo encargado de la logística para el desarrollo de la prueba de aptitud (eliminatoria), suministrará a los </w:t>
      </w:r>
      <w:r w:rsidR="7C7E3E2D" w:rsidRPr="0033789E">
        <w:rPr>
          <w:rFonts w:ascii="Tahoma" w:hAnsi="Tahoma" w:cs="Tahoma"/>
          <w:color w:val="000000" w:themeColor="text1"/>
          <w:sz w:val="22"/>
          <w:szCs w:val="22"/>
          <w:lang w:val="es-ES_tradnl"/>
        </w:rPr>
        <w:t>aspirantes</w:t>
      </w:r>
      <w:r w:rsidRPr="0033789E">
        <w:rPr>
          <w:rFonts w:ascii="Tahoma" w:hAnsi="Tahoma" w:cs="Tahoma"/>
          <w:color w:val="000000" w:themeColor="text1"/>
          <w:sz w:val="22"/>
          <w:szCs w:val="22"/>
          <w:lang w:val="es-ES_tradnl"/>
        </w:rPr>
        <w:t xml:space="preserve">: (i) Careta con visibilidad; (ii) Arnés con cilindro de </w:t>
      </w:r>
      <w:proofErr w:type="spellStart"/>
      <w:r w:rsidRPr="0033789E">
        <w:rPr>
          <w:rFonts w:ascii="Tahoma" w:hAnsi="Tahoma" w:cs="Tahoma"/>
          <w:color w:val="000000" w:themeColor="text1"/>
          <w:sz w:val="22"/>
          <w:szCs w:val="22"/>
          <w:lang w:val="es-ES_tradnl"/>
        </w:rPr>
        <w:t>autocontenido</w:t>
      </w:r>
      <w:proofErr w:type="spellEnd"/>
      <w:r w:rsidRPr="0033789E">
        <w:rPr>
          <w:rFonts w:ascii="Tahoma" w:hAnsi="Tahoma" w:cs="Tahoma"/>
          <w:color w:val="000000" w:themeColor="text1"/>
          <w:sz w:val="22"/>
          <w:szCs w:val="22"/>
          <w:lang w:val="es-ES_tradnl"/>
        </w:rPr>
        <w:t xml:space="preserve">; y (iii) Casco. </w:t>
      </w:r>
    </w:p>
    <w:p w14:paraId="4F4DF127" w14:textId="77777777" w:rsidR="45CFE713" w:rsidRPr="0033789E" w:rsidRDefault="45CFE713" w:rsidP="0033789E">
      <w:pPr>
        <w:pStyle w:val="Prrafodelista"/>
        <w:spacing w:line="276" w:lineRule="auto"/>
        <w:ind w:left="360"/>
        <w:jc w:val="both"/>
        <w:rPr>
          <w:rFonts w:ascii="Tahoma" w:hAnsi="Tahoma" w:cs="Tahoma"/>
          <w:b/>
          <w:bCs/>
          <w:color w:val="000000" w:themeColor="text1"/>
          <w:sz w:val="22"/>
          <w:szCs w:val="22"/>
          <w:lang w:val="es-ES_tradnl"/>
        </w:rPr>
      </w:pPr>
    </w:p>
    <w:p w14:paraId="7E20C97D" w14:textId="1A0CAFD6" w:rsidR="7D307BB9" w:rsidRPr="0033789E" w:rsidRDefault="7D307BB9"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La careta del equipo de </w:t>
      </w:r>
      <w:proofErr w:type="spellStart"/>
      <w:r w:rsidRPr="0033789E">
        <w:rPr>
          <w:rFonts w:ascii="Tahoma" w:hAnsi="Tahoma" w:cs="Tahoma"/>
          <w:color w:val="000000" w:themeColor="text1"/>
          <w:sz w:val="22"/>
          <w:szCs w:val="22"/>
          <w:lang w:val="es-ES_tradnl"/>
        </w:rPr>
        <w:t>autocontenido</w:t>
      </w:r>
      <w:proofErr w:type="spellEnd"/>
      <w:r w:rsidRPr="0033789E">
        <w:rPr>
          <w:rFonts w:ascii="Tahoma" w:hAnsi="Tahoma" w:cs="Tahoma"/>
          <w:color w:val="000000" w:themeColor="text1"/>
          <w:sz w:val="22"/>
          <w:szCs w:val="22"/>
          <w:lang w:val="es-ES_tradnl"/>
        </w:rPr>
        <w:t xml:space="preserve"> se ajustará por el equipo de logística a cada participante y la misma deberá portarse correctamente durante toda la prueba, pues será motivo de descalificación si el </w:t>
      </w:r>
      <w:r w:rsidR="09037D58"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la retira en algún momento. </w:t>
      </w:r>
    </w:p>
    <w:p w14:paraId="545E0EE7" w14:textId="77777777" w:rsidR="45CFE713" w:rsidRPr="0033789E" w:rsidRDefault="45CFE713" w:rsidP="0033789E">
      <w:pPr>
        <w:spacing w:line="276" w:lineRule="auto"/>
        <w:jc w:val="both"/>
        <w:rPr>
          <w:rFonts w:ascii="Tahoma" w:hAnsi="Tahoma" w:cs="Tahoma"/>
          <w:color w:val="000000" w:themeColor="text1"/>
          <w:sz w:val="22"/>
          <w:szCs w:val="22"/>
          <w:lang w:val="es-ES_tradnl"/>
        </w:rPr>
      </w:pPr>
    </w:p>
    <w:p w14:paraId="7F10B6DA" w14:textId="0F136327" w:rsidR="7D307BB9" w:rsidRPr="0033789E" w:rsidRDefault="7D307BB9"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Se equipará al </w:t>
      </w:r>
      <w:r w:rsidR="4C7C9F3C"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con un arnés y un cilindro de </w:t>
      </w:r>
      <w:proofErr w:type="spellStart"/>
      <w:r w:rsidRPr="0033789E">
        <w:rPr>
          <w:rFonts w:ascii="Tahoma" w:hAnsi="Tahoma" w:cs="Tahoma"/>
          <w:color w:val="000000" w:themeColor="text1"/>
          <w:sz w:val="22"/>
          <w:szCs w:val="22"/>
          <w:lang w:val="es-ES_tradnl"/>
        </w:rPr>
        <w:t>autocontenido</w:t>
      </w:r>
      <w:proofErr w:type="spellEnd"/>
      <w:r w:rsidR="53F15D2F" w:rsidRPr="0033789E">
        <w:rPr>
          <w:rFonts w:ascii="Tahoma" w:hAnsi="Tahoma" w:cs="Tahoma"/>
          <w:color w:val="000000" w:themeColor="text1"/>
          <w:sz w:val="22"/>
          <w:szCs w:val="22"/>
          <w:lang w:val="es-ES_tradnl"/>
        </w:rPr>
        <w:t xml:space="preserve">. </w:t>
      </w:r>
    </w:p>
    <w:p w14:paraId="07029A9A" w14:textId="77777777" w:rsidR="45CFE713" w:rsidRPr="0033789E" w:rsidRDefault="45CFE713" w:rsidP="0033789E">
      <w:pPr>
        <w:spacing w:line="276" w:lineRule="auto"/>
        <w:jc w:val="both"/>
        <w:rPr>
          <w:rFonts w:ascii="Tahoma" w:hAnsi="Tahoma" w:cs="Tahoma"/>
          <w:color w:val="000000" w:themeColor="text1"/>
          <w:sz w:val="22"/>
          <w:szCs w:val="22"/>
          <w:lang w:val="es-ES_tradnl"/>
        </w:rPr>
      </w:pPr>
    </w:p>
    <w:p w14:paraId="61FD22EC" w14:textId="23570B90" w:rsidR="7D307BB9" w:rsidRPr="0033789E" w:rsidRDefault="7D307BB9"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Se equipará al </w:t>
      </w:r>
      <w:r w:rsidR="07D7D3FE"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con un casco de protección. </w:t>
      </w:r>
    </w:p>
    <w:p w14:paraId="6105CB20" w14:textId="77777777" w:rsidR="45CFE713" w:rsidRPr="0033789E" w:rsidRDefault="45CFE713" w:rsidP="0033789E">
      <w:pPr>
        <w:spacing w:line="276" w:lineRule="auto"/>
        <w:jc w:val="both"/>
        <w:rPr>
          <w:rFonts w:ascii="Tahoma" w:hAnsi="Tahoma" w:cs="Tahoma"/>
          <w:color w:val="000000" w:themeColor="text1"/>
          <w:sz w:val="22"/>
          <w:szCs w:val="22"/>
          <w:lang w:val="es-ES_tradnl"/>
        </w:rPr>
      </w:pPr>
    </w:p>
    <w:p w14:paraId="0ED9C6CF" w14:textId="320B178E" w:rsidR="7D307BB9" w:rsidRPr="0033789E" w:rsidRDefault="12B94F58"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lastRenderedPageBreak/>
        <w:t xml:space="preserve">El peso de la llanta que cada </w:t>
      </w:r>
      <w:r w:rsidR="526FAD34" w:rsidRPr="0033789E">
        <w:rPr>
          <w:rFonts w:ascii="Tahoma" w:hAnsi="Tahoma" w:cs="Tahoma"/>
          <w:color w:val="000000" w:themeColor="text1"/>
          <w:sz w:val="22"/>
          <w:szCs w:val="22"/>
          <w:lang w:val="es-ES_tradnl"/>
        </w:rPr>
        <w:t xml:space="preserve">aspirante </w:t>
      </w:r>
      <w:r w:rsidRPr="0033789E">
        <w:rPr>
          <w:rFonts w:ascii="Tahoma" w:hAnsi="Tahoma" w:cs="Tahoma"/>
          <w:color w:val="000000" w:themeColor="text1"/>
          <w:sz w:val="22"/>
          <w:szCs w:val="22"/>
          <w:lang w:val="es-ES_tradnl"/>
        </w:rPr>
        <w:t xml:space="preserve">debe </w:t>
      </w:r>
      <w:proofErr w:type="spellStart"/>
      <w:r w:rsidR="02E714D7" w:rsidRPr="0033789E">
        <w:rPr>
          <w:rFonts w:ascii="Tahoma" w:hAnsi="Tahoma" w:cs="Tahoma"/>
          <w:color w:val="000000" w:themeColor="text1"/>
          <w:sz w:val="22"/>
          <w:szCs w:val="22"/>
          <w:lang w:val="es-ES_tradnl"/>
        </w:rPr>
        <w:t>halar</w:t>
      </w:r>
      <w:proofErr w:type="spellEnd"/>
      <w:r w:rsidRPr="0033789E">
        <w:rPr>
          <w:rFonts w:ascii="Tahoma" w:hAnsi="Tahoma" w:cs="Tahoma"/>
          <w:color w:val="000000" w:themeColor="text1"/>
          <w:sz w:val="22"/>
          <w:szCs w:val="22"/>
          <w:lang w:val="es-ES_tradnl"/>
        </w:rPr>
        <w:t xml:space="preserve"> es de 62 kilogramos  </w:t>
      </w:r>
    </w:p>
    <w:p w14:paraId="6F005808" w14:textId="61CD6D2A" w:rsidR="45CFE713" w:rsidRPr="0033789E" w:rsidRDefault="45CFE713" w:rsidP="0033789E">
      <w:pPr>
        <w:pStyle w:val="Prrafodelista"/>
        <w:spacing w:line="276" w:lineRule="auto"/>
        <w:ind w:left="360"/>
        <w:jc w:val="both"/>
        <w:rPr>
          <w:rFonts w:ascii="Tahoma" w:hAnsi="Tahoma" w:cs="Tahoma"/>
          <w:b/>
          <w:bCs/>
          <w:color w:val="000000" w:themeColor="text1"/>
          <w:sz w:val="22"/>
          <w:szCs w:val="22"/>
          <w:lang w:val="es-ES_tradnl"/>
        </w:rPr>
      </w:pPr>
    </w:p>
    <w:p w14:paraId="6325AE2E" w14:textId="3CD12CB5" w:rsidR="45CFE713" w:rsidRPr="0033789E" w:rsidRDefault="7D307BB9" w:rsidP="0033789E">
      <w:pPr>
        <w:pStyle w:val="Prrafodelista"/>
        <w:numPr>
          <w:ilvl w:val="0"/>
          <w:numId w:val="9"/>
        </w:numPr>
        <w:spacing w:line="276" w:lineRule="auto"/>
        <w:jc w:val="both"/>
        <w:rPr>
          <w:rFonts w:ascii="Tahoma" w:hAnsi="Tahoma" w:cs="Tahoma"/>
          <w:b/>
          <w:bCs/>
          <w:color w:val="000000" w:themeColor="text1"/>
          <w:sz w:val="22"/>
          <w:szCs w:val="22"/>
          <w:lang w:val="es-ES_tradnl"/>
        </w:rPr>
      </w:pPr>
      <w:r w:rsidRPr="0033789E">
        <w:rPr>
          <w:rFonts w:ascii="Tahoma" w:hAnsi="Tahoma" w:cs="Tahoma"/>
          <w:color w:val="000000" w:themeColor="text1"/>
          <w:sz w:val="22"/>
          <w:szCs w:val="22"/>
          <w:lang w:val="es-ES_tradnl"/>
        </w:rPr>
        <w:t xml:space="preserve">En todo caso el equipo designado verificará la seguridad y comodidad de cada uno de los elementos y le preguntará al </w:t>
      </w:r>
      <w:r w:rsidR="7272BA4F" w:rsidRPr="0033789E">
        <w:rPr>
          <w:rFonts w:ascii="Tahoma" w:hAnsi="Tahoma" w:cs="Tahoma"/>
          <w:color w:val="000000" w:themeColor="text1"/>
          <w:sz w:val="22"/>
          <w:szCs w:val="22"/>
          <w:lang w:val="es-ES_tradnl"/>
        </w:rPr>
        <w:t>aspir</w:t>
      </w:r>
      <w:r w:rsidRPr="0033789E">
        <w:rPr>
          <w:rFonts w:ascii="Tahoma" w:hAnsi="Tahoma" w:cs="Tahoma"/>
          <w:color w:val="000000" w:themeColor="text1"/>
          <w:sz w:val="22"/>
          <w:szCs w:val="22"/>
          <w:lang w:val="es-ES_tradnl"/>
        </w:rPr>
        <w:t xml:space="preserve">ante si se encuentra cómodo para realizar la prueba de aptitud (eliminatoria), por lo que se requiere una respuesta AFIRMATIVA para continuar con el desarrollo de la misma. </w:t>
      </w:r>
    </w:p>
    <w:p w14:paraId="310E83BB" w14:textId="19319475" w:rsidR="45CFE713" w:rsidRPr="0033789E" w:rsidRDefault="45CFE713" w:rsidP="0033789E">
      <w:pPr>
        <w:spacing w:line="276" w:lineRule="auto"/>
        <w:jc w:val="both"/>
        <w:rPr>
          <w:rFonts w:ascii="Tahoma" w:hAnsi="Tahoma" w:cs="Tahoma"/>
          <w:b/>
          <w:bCs/>
          <w:color w:val="000000" w:themeColor="text1"/>
          <w:sz w:val="22"/>
          <w:szCs w:val="22"/>
          <w:lang w:val="es-ES_tradnl"/>
        </w:rPr>
      </w:pPr>
    </w:p>
    <w:p w14:paraId="2CA2A3E9" w14:textId="59B32F4E" w:rsidR="75C8A0BD" w:rsidRPr="0033789E" w:rsidRDefault="18F59A31" w:rsidP="0033789E">
      <w:pPr>
        <w:pStyle w:val="Prrafodelista"/>
        <w:numPr>
          <w:ilvl w:val="0"/>
          <w:numId w:val="2"/>
        </w:num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u w:val="single"/>
          <w:lang w:val="es-ES_tradnl"/>
        </w:rPr>
        <w:t>MOMENTO No. 5</w:t>
      </w:r>
      <w:r w:rsidRPr="0033789E">
        <w:rPr>
          <w:rFonts w:ascii="Tahoma" w:hAnsi="Tahoma" w:cs="Tahoma"/>
          <w:b/>
          <w:bCs/>
          <w:color w:val="000000" w:themeColor="text1"/>
          <w:sz w:val="22"/>
          <w:szCs w:val="22"/>
          <w:lang w:val="es-ES_tradnl"/>
        </w:rPr>
        <w:t>. DESARROLLO DE LA PRUEBA DE APTITUD (ELIMINATORIA)</w:t>
      </w:r>
      <w:r w:rsidR="0B7CE800" w:rsidRPr="0033789E">
        <w:rPr>
          <w:rFonts w:ascii="Tahoma" w:hAnsi="Tahoma" w:cs="Tahoma"/>
          <w:b/>
          <w:bCs/>
          <w:color w:val="000000" w:themeColor="text1"/>
          <w:sz w:val="22"/>
          <w:szCs w:val="22"/>
          <w:lang w:val="es-ES_tradnl"/>
        </w:rPr>
        <w:t>.</w:t>
      </w:r>
    </w:p>
    <w:p w14:paraId="465C34C3" w14:textId="2FB4CD8A" w:rsidR="4AA8EA6E" w:rsidRPr="0033789E" w:rsidRDefault="4AA8EA6E" w:rsidP="0033789E">
      <w:pPr>
        <w:spacing w:line="276" w:lineRule="auto"/>
        <w:jc w:val="both"/>
        <w:rPr>
          <w:rFonts w:ascii="Tahoma" w:hAnsi="Tahoma" w:cs="Tahoma"/>
          <w:b/>
          <w:bCs/>
          <w:color w:val="000000" w:themeColor="text1"/>
          <w:sz w:val="22"/>
          <w:szCs w:val="22"/>
          <w:lang w:val="es-ES_tradnl"/>
        </w:rPr>
      </w:pPr>
    </w:p>
    <w:p w14:paraId="4409BB9F" w14:textId="0A3DE09D" w:rsidR="4AA8EA6E" w:rsidRPr="0033789E" w:rsidRDefault="18F59A31"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5.1. </w:t>
      </w:r>
      <w:r w:rsidR="540806BC" w:rsidRPr="0033789E">
        <w:rPr>
          <w:rFonts w:ascii="Tahoma" w:hAnsi="Tahoma" w:cs="Tahoma"/>
          <w:b/>
          <w:bCs/>
          <w:color w:val="000000" w:themeColor="text1"/>
          <w:sz w:val="22"/>
          <w:szCs w:val="22"/>
          <w:lang w:val="es-ES_tradnl"/>
        </w:rPr>
        <w:t>R</w:t>
      </w:r>
      <w:r w:rsidR="34BD86A8" w:rsidRPr="0033789E">
        <w:rPr>
          <w:rFonts w:ascii="Tahoma" w:hAnsi="Tahoma" w:cs="Tahoma"/>
          <w:b/>
          <w:bCs/>
          <w:color w:val="000000" w:themeColor="text1"/>
          <w:sz w:val="22"/>
          <w:szCs w:val="22"/>
          <w:lang w:val="es-ES_tradnl"/>
        </w:rPr>
        <w:t>eglas para el desarrollo de la prueba de aptitud (eliminatoria)</w:t>
      </w:r>
      <w:r w:rsidR="0033789E">
        <w:rPr>
          <w:rFonts w:ascii="Tahoma" w:hAnsi="Tahoma" w:cs="Tahoma"/>
          <w:b/>
          <w:bCs/>
          <w:color w:val="000000" w:themeColor="text1"/>
          <w:sz w:val="22"/>
          <w:szCs w:val="22"/>
          <w:lang w:val="es-ES_tradnl"/>
        </w:rPr>
        <w:t>.</w:t>
      </w:r>
      <w:r w:rsidR="0033789E" w:rsidRPr="0033789E">
        <w:rPr>
          <w:rFonts w:ascii="Tahoma" w:hAnsi="Tahoma" w:cs="Tahoma"/>
          <w:b/>
          <w:bCs/>
          <w:color w:val="000000" w:themeColor="text1"/>
          <w:sz w:val="22"/>
          <w:szCs w:val="22"/>
          <w:lang w:val="es-ES_tradnl"/>
        </w:rPr>
        <w:t xml:space="preserve"> </w:t>
      </w:r>
    </w:p>
    <w:p w14:paraId="5AC1958B" w14:textId="77777777" w:rsidR="75C8A0BD" w:rsidRPr="0033789E" w:rsidRDefault="75C8A0BD" w:rsidP="0033789E">
      <w:pPr>
        <w:spacing w:line="276" w:lineRule="auto"/>
        <w:jc w:val="both"/>
        <w:rPr>
          <w:rFonts w:ascii="Tahoma" w:hAnsi="Tahoma" w:cs="Tahoma"/>
          <w:b/>
          <w:bCs/>
          <w:color w:val="000000" w:themeColor="text1"/>
          <w:sz w:val="22"/>
          <w:szCs w:val="22"/>
          <w:lang w:val="es-ES_tradnl"/>
        </w:rPr>
      </w:pPr>
    </w:p>
    <w:p w14:paraId="481E3311" w14:textId="372ACDD0" w:rsidR="4AA8EA6E" w:rsidRPr="0033789E" w:rsidRDefault="3C82165F"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5.1.1. </w:t>
      </w:r>
      <w:r w:rsidR="540806BC" w:rsidRPr="0033789E">
        <w:rPr>
          <w:rFonts w:ascii="Tahoma" w:hAnsi="Tahoma" w:cs="Tahoma"/>
          <w:b/>
          <w:bCs/>
          <w:color w:val="000000" w:themeColor="text1"/>
          <w:sz w:val="22"/>
          <w:szCs w:val="22"/>
          <w:lang w:val="es-ES_tradnl"/>
        </w:rPr>
        <w:t>Inicio y desarrollo de la prueba de aptitud (Eliminatoria)</w:t>
      </w:r>
    </w:p>
    <w:p w14:paraId="625BE5A9"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6A358955" w14:textId="59F2091B" w:rsidR="4AA8EA6E" w:rsidRPr="0033789E" w:rsidRDefault="540806BC"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Después de verificar que el </w:t>
      </w:r>
      <w:r w:rsidR="1BE29119"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cuente con la indumentaria adecuada para el desarrollo de la prueba de aptitud (eliminatoria) se dirige a la pista designada junto con el personal designado para su evaluación y acompañamiento, momento este en el cual se procederá así:</w:t>
      </w:r>
    </w:p>
    <w:p w14:paraId="0C1095AE" w14:textId="77777777" w:rsidR="75C8A0BD" w:rsidRPr="0033789E" w:rsidRDefault="75C8A0BD" w:rsidP="0033789E">
      <w:pPr>
        <w:spacing w:line="276" w:lineRule="auto"/>
        <w:jc w:val="both"/>
        <w:rPr>
          <w:rFonts w:ascii="Tahoma" w:hAnsi="Tahoma" w:cs="Tahoma"/>
          <w:b/>
          <w:bCs/>
          <w:color w:val="000000" w:themeColor="text1"/>
          <w:sz w:val="22"/>
          <w:szCs w:val="22"/>
          <w:lang w:val="es-ES_tradnl"/>
        </w:rPr>
      </w:pPr>
    </w:p>
    <w:p w14:paraId="3FF0E4EB" w14:textId="37F35F6F"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Por parte del personal de la UAE Cuerpo Oficial de Bomberos se le preguntará al </w:t>
      </w:r>
      <w:r w:rsidR="51A0C8E0"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si conoce el desarrollo de la prueba, el tiempo máximo para presentarla con resultado satisfactorio y los motivos de descalificación. Para continuar se requiere una respuesta AFIRMATIVA.</w:t>
      </w:r>
    </w:p>
    <w:p w14:paraId="20AEAAA0" w14:textId="77777777" w:rsidR="75C8A0BD" w:rsidRPr="0033789E" w:rsidRDefault="75C8A0BD" w:rsidP="0033789E">
      <w:pPr>
        <w:pStyle w:val="Prrafodelista"/>
        <w:spacing w:line="276" w:lineRule="auto"/>
        <w:ind w:left="360"/>
        <w:jc w:val="both"/>
        <w:rPr>
          <w:rFonts w:ascii="Tahoma" w:hAnsi="Tahoma" w:cs="Tahoma"/>
          <w:color w:val="000000" w:themeColor="text1"/>
          <w:sz w:val="22"/>
          <w:szCs w:val="22"/>
          <w:lang w:val="es-ES_tradnl"/>
        </w:rPr>
      </w:pPr>
    </w:p>
    <w:p w14:paraId="1678550E" w14:textId="41822F5D"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Se mostrará el </w:t>
      </w:r>
      <w:r w:rsidR="56B8DCD7"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el cronometro en cero.</w:t>
      </w:r>
    </w:p>
    <w:p w14:paraId="0CFEDBEF"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28EC414B" w14:textId="28CEE4A8"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Se indicará al </w:t>
      </w:r>
      <w:r w:rsidR="08689135"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que la prueba termina cuando: (i) Se desarrolle la totalidad de la prueba dentro del tiempo establecido; (ii) Se acabe el tiempo máximo dispuesto para la prueba; (iii) El </w:t>
      </w:r>
      <w:r w:rsidR="430DB120" w:rsidRPr="0033789E">
        <w:rPr>
          <w:rFonts w:ascii="Tahoma" w:hAnsi="Tahoma" w:cs="Tahoma"/>
          <w:color w:val="000000" w:themeColor="text1"/>
          <w:sz w:val="22"/>
          <w:szCs w:val="22"/>
          <w:lang w:val="es-ES_tradnl"/>
        </w:rPr>
        <w:t>aspir</w:t>
      </w:r>
      <w:r w:rsidRPr="0033789E">
        <w:rPr>
          <w:rFonts w:ascii="Tahoma" w:hAnsi="Tahoma" w:cs="Tahoma"/>
          <w:color w:val="000000" w:themeColor="text1"/>
          <w:sz w:val="22"/>
          <w:szCs w:val="22"/>
          <w:lang w:val="es-ES_tradnl"/>
        </w:rPr>
        <w:t>an</w:t>
      </w:r>
      <w:r w:rsidR="0033789E">
        <w:rPr>
          <w:rFonts w:ascii="Tahoma" w:hAnsi="Tahoma" w:cs="Tahoma"/>
          <w:color w:val="000000" w:themeColor="text1"/>
          <w:sz w:val="22"/>
          <w:szCs w:val="22"/>
          <w:lang w:val="es-ES_tradnl"/>
        </w:rPr>
        <w:t>te se retire algu</w:t>
      </w:r>
      <w:r w:rsidRPr="0033789E">
        <w:rPr>
          <w:rFonts w:ascii="Tahoma" w:hAnsi="Tahoma" w:cs="Tahoma"/>
          <w:color w:val="000000" w:themeColor="text1"/>
          <w:sz w:val="22"/>
          <w:szCs w:val="22"/>
          <w:lang w:val="es-ES_tradnl"/>
        </w:rPr>
        <w:t>n</w:t>
      </w:r>
      <w:r w:rsidR="4E5227B6" w:rsidRPr="0033789E">
        <w:rPr>
          <w:rFonts w:ascii="Tahoma" w:hAnsi="Tahoma" w:cs="Tahoma"/>
          <w:color w:val="000000" w:themeColor="text1"/>
          <w:sz w:val="22"/>
          <w:szCs w:val="22"/>
          <w:lang w:val="es-ES_tradnl"/>
        </w:rPr>
        <w:t>o</w:t>
      </w:r>
      <w:r w:rsidRPr="0033789E">
        <w:rPr>
          <w:rFonts w:ascii="Tahoma" w:hAnsi="Tahoma" w:cs="Tahoma"/>
          <w:color w:val="000000" w:themeColor="text1"/>
          <w:sz w:val="22"/>
          <w:szCs w:val="22"/>
          <w:lang w:val="es-ES_tradnl"/>
        </w:rPr>
        <w:t xml:space="preserve"> de los elementos designados para presentar la prueba;</w:t>
      </w:r>
      <w:r w:rsidR="5D0EB3CD" w:rsidRPr="0033789E">
        <w:rPr>
          <w:rFonts w:ascii="Tahoma" w:hAnsi="Tahoma" w:cs="Tahoma"/>
          <w:color w:val="000000" w:themeColor="text1"/>
          <w:sz w:val="22"/>
          <w:szCs w:val="22"/>
          <w:lang w:val="es-ES_tradnl"/>
        </w:rPr>
        <w:t xml:space="preserve"> (iv)</w:t>
      </w:r>
      <w:r w:rsidRPr="0033789E">
        <w:rPr>
          <w:rFonts w:ascii="Tahoma" w:hAnsi="Tahoma" w:cs="Tahoma"/>
          <w:color w:val="000000" w:themeColor="text1"/>
          <w:sz w:val="22"/>
          <w:szCs w:val="22"/>
          <w:lang w:val="es-ES_tradnl"/>
        </w:rPr>
        <w:t xml:space="preserve"> El </w:t>
      </w:r>
      <w:r w:rsidR="66DACD58"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abandone la pista designada para el desarrollo de la prueba. </w:t>
      </w:r>
    </w:p>
    <w:p w14:paraId="2976BCEF"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397836C7" w14:textId="30D233C1"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Con las anteriores aclaraciones se procederá con una cuenta regresiva 3, 2, 1 y posteriormente el equipo designado indicará “</w:t>
      </w:r>
      <w:r w:rsidRPr="0033789E">
        <w:rPr>
          <w:rFonts w:ascii="Tahoma" w:hAnsi="Tahoma" w:cs="Tahoma"/>
          <w:b/>
          <w:bCs/>
          <w:color w:val="000000" w:themeColor="text1"/>
          <w:sz w:val="22"/>
          <w:szCs w:val="22"/>
          <w:lang w:val="es-ES_tradnl"/>
        </w:rPr>
        <w:t>YA</w:t>
      </w:r>
      <w:r w:rsidRPr="0033789E">
        <w:rPr>
          <w:rFonts w:ascii="Tahoma" w:hAnsi="Tahoma" w:cs="Tahoma"/>
          <w:color w:val="000000" w:themeColor="text1"/>
          <w:sz w:val="22"/>
          <w:szCs w:val="22"/>
          <w:lang w:val="es-ES_tradnl"/>
        </w:rPr>
        <w:t>” para que de forma inmediata se inicie el desarrollo de cada uno de los momentos que componen la prueba de aptitud (eliminatoria).</w:t>
      </w:r>
    </w:p>
    <w:p w14:paraId="035BAD3A"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29B3BAA1" w14:textId="63E211B2"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lastRenderedPageBreak/>
        <w:t xml:space="preserve">La prueba de aptitud (eliminatoria) empezará a registrarse mediante un cronometro colocado en ceros para todos los </w:t>
      </w:r>
      <w:r w:rsidR="2A47DCAA" w:rsidRPr="0033789E">
        <w:rPr>
          <w:rFonts w:ascii="Tahoma" w:hAnsi="Tahoma" w:cs="Tahoma"/>
          <w:color w:val="000000" w:themeColor="text1"/>
          <w:sz w:val="22"/>
          <w:szCs w:val="22"/>
          <w:lang w:val="es-ES_tradnl"/>
        </w:rPr>
        <w:t>aspirantes</w:t>
      </w:r>
      <w:r w:rsidRPr="0033789E">
        <w:rPr>
          <w:rFonts w:ascii="Tahoma" w:hAnsi="Tahoma" w:cs="Tahoma"/>
          <w:color w:val="000000" w:themeColor="text1"/>
          <w:sz w:val="22"/>
          <w:szCs w:val="22"/>
          <w:lang w:val="es-ES_tradnl"/>
        </w:rPr>
        <w:t>.</w:t>
      </w:r>
    </w:p>
    <w:p w14:paraId="421C5C9D"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5D56BD24" w14:textId="77777777"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La prueba inicia tan pronto se dé el anuncio de partida con la palabra “</w:t>
      </w:r>
      <w:r w:rsidRPr="0033789E">
        <w:rPr>
          <w:rFonts w:ascii="Tahoma" w:hAnsi="Tahoma" w:cs="Tahoma"/>
          <w:b/>
          <w:bCs/>
          <w:color w:val="000000" w:themeColor="text1"/>
          <w:sz w:val="22"/>
          <w:szCs w:val="22"/>
          <w:lang w:val="es-ES_tradnl"/>
        </w:rPr>
        <w:t>YA</w:t>
      </w:r>
      <w:r w:rsidRPr="0033789E">
        <w:rPr>
          <w:rFonts w:ascii="Tahoma" w:hAnsi="Tahoma" w:cs="Tahoma"/>
          <w:color w:val="000000" w:themeColor="text1"/>
          <w:sz w:val="22"/>
          <w:szCs w:val="22"/>
          <w:lang w:val="es-ES_tradnl"/>
        </w:rPr>
        <w:t>”.</w:t>
      </w:r>
    </w:p>
    <w:p w14:paraId="4CE61349"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3A4C66E1" w14:textId="0E8CA78B"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El </w:t>
      </w:r>
      <w:r w:rsidR="3903FB3A" w:rsidRPr="0033789E">
        <w:rPr>
          <w:rFonts w:ascii="Tahoma" w:hAnsi="Tahoma" w:cs="Tahoma"/>
          <w:color w:val="000000" w:themeColor="text1"/>
          <w:sz w:val="22"/>
          <w:szCs w:val="22"/>
          <w:lang w:val="es-ES_tradnl"/>
        </w:rPr>
        <w:t>aspir</w:t>
      </w:r>
      <w:r w:rsidRPr="0033789E">
        <w:rPr>
          <w:rFonts w:ascii="Tahoma" w:hAnsi="Tahoma" w:cs="Tahoma"/>
          <w:color w:val="000000" w:themeColor="text1"/>
          <w:sz w:val="22"/>
          <w:szCs w:val="22"/>
          <w:lang w:val="es-ES_tradnl"/>
        </w:rPr>
        <w:t>ante deberá ejecutar de forma idéntica a lo explicado y ateniendo a las maniobras previamente dadas a conocer y no podrá preguntarle a nadie qué o cómo se debe hacer el ejercicio, pues este debe seguir los pasos indicados en el video que se les mostrará minutos antes de la prueba.</w:t>
      </w:r>
    </w:p>
    <w:p w14:paraId="6FC1A167"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6D847470" w14:textId="36AF537E"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Al finalizar la prueba se detendrá el cronometro y se le indicará al </w:t>
      </w:r>
      <w:r w:rsidR="3E46B870"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w:t>
      </w:r>
      <w:r w:rsidR="2AE8D818" w:rsidRPr="0033789E">
        <w:rPr>
          <w:rFonts w:ascii="Tahoma" w:hAnsi="Tahoma" w:cs="Tahoma"/>
          <w:color w:val="000000" w:themeColor="text1"/>
          <w:sz w:val="22"/>
          <w:szCs w:val="22"/>
          <w:lang w:val="es-ES_tradnl"/>
        </w:rPr>
        <w:t>SI CONTINUA</w:t>
      </w:r>
      <w:r w:rsidRPr="0033789E">
        <w:rPr>
          <w:rFonts w:ascii="Tahoma" w:hAnsi="Tahoma" w:cs="Tahoma"/>
          <w:color w:val="000000" w:themeColor="text1"/>
          <w:sz w:val="22"/>
          <w:szCs w:val="22"/>
          <w:lang w:val="es-ES_tradnl"/>
        </w:rPr>
        <w:t xml:space="preserve"> o </w:t>
      </w:r>
      <w:r w:rsidR="32407C19" w:rsidRPr="0033789E">
        <w:rPr>
          <w:rFonts w:ascii="Tahoma" w:hAnsi="Tahoma" w:cs="Tahoma"/>
          <w:color w:val="000000" w:themeColor="text1"/>
          <w:sz w:val="22"/>
          <w:szCs w:val="22"/>
          <w:lang w:val="es-ES_tradnl"/>
        </w:rPr>
        <w:t>NO CONTINUA</w:t>
      </w:r>
      <w:r w:rsidRPr="0033789E">
        <w:rPr>
          <w:rFonts w:ascii="Tahoma" w:hAnsi="Tahoma" w:cs="Tahoma"/>
          <w:color w:val="000000" w:themeColor="text1"/>
          <w:sz w:val="22"/>
          <w:szCs w:val="22"/>
          <w:lang w:val="es-ES_tradnl"/>
        </w:rPr>
        <w:t xml:space="preserve"> en el proceso. </w:t>
      </w:r>
    </w:p>
    <w:p w14:paraId="49564761" w14:textId="2237BF82" w:rsidR="0FD5159E" w:rsidRPr="0033789E" w:rsidRDefault="0FD5159E" w:rsidP="0033789E">
      <w:pPr>
        <w:spacing w:line="276" w:lineRule="auto"/>
        <w:jc w:val="both"/>
        <w:rPr>
          <w:rFonts w:ascii="Tahoma" w:hAnsi="Tahoma" w:cs="Tahoma"/>
          <w:b/>
          <w:bCs/>
          <w:color w:val="000000" w:themeColor="text1"/>
          <w:sz w:val="22"/>
          <w:szCs w:val="22"/>
          <w:lang w:val="es-ES_tradnl"/>
        </w:rPr>
      </w:pPr>
    </w:p>
    <w:p w14:paraId="5D718F63" w14:textId="1443C498" w:rsidR="4AA8EA6E" w:rsidRPr="0033789E" w:rsidRDefault="532C4C35"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5.2. </w:t>
      </w:r>
      <w:r w:rsidR="540806BC" w:rsidRPr="0033789E">
        <w:rPr>
          <w:rFonts w:ascii="Tahoma" w:hAnsi="Tahoma" w:cs="Tahoma"/>
          <w:b/>
          <w:bCs/>
          <w:color w:val="000000" w:themeColor="text1"/>
          <w:sz w:val="22"/>
          <w:szCs w:val="22"/>
          <w:lang w:val="es-ES_tradnl"/>
        </w:rPr>
        <w:t>Tiempo máximo de duración de la prueba de aptitud (eliminatoria)</w:t>
      </w:r>
    </w:p>
    <w:p w14:paraId="280BC083"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4D1AD709" w14:textId="6502866E" w:rsidR="4AA8EA6E" w:rsidRPr="0033789E" w:rsidRDefault="4AA8EA6E"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El tiempo máximo para el desarrollo de la totalidad de la prueba de aptitud (eliminatoria) corresponde a: </w:t>
      </w:r>
    </w:p>
    <w:p w14:paraId="40B18DAB"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60E081B2" w14:textId="254B8DB2" w:rsidR="4AA8EA6E" w:rsidRPr="0033789E" w:rsidRDefault="4AA8EA6E"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Hombres: </w:t>
      </w:r>
      <w:r w:rsidRPr="0033789E">
        <w:rPr>
          <w:rFonts w:ascii="Tahoma" w:hAnsi="Tahoma" w:cs="Tahoma"/>
          <w:b/>
          <w:bCs/>
          <w:color w:val="000000" w:themeColor="text1"/>
          <w:sz w:val="22"/>
          <w:szCs w:val="22"/>
          <w:u w:val="single"/>
          <w:lang w:val="es-ES_tradnl"/>
        </w:rPr>
        <w:t xml:space="preserve">02 minutos </w:t>
      </w:r>
      <w:r w:rsidRPr="0033789E">
        <w:rPr>
          <w:rFonts w:ascii="Tahoma" w:hAnsi="Tahoma" w:cs="Tahoma"/>
          <w:color w:val="000000" w:themeColor="text1"/>
          <w:sz w:val="22"/>
          <w:szCs w:val="22"/>
          <w:lang w:val="es-ES_tradnl"/>
        </w:rPr>
        <w:t xml:space="preserve"> </w:t>
      </w:r>
    </w:p>
    <w:p w14:paraId="7F7D8560" w14:textId="6B240251" w:rsidR="4AA8EA6E" w:rsidRPr="0033789E" w:rsidRDefault="4AA8EA6E" w:rsidP="0033789E">
      <w:pPr>
        <w:pStyle w:val="Prrafodelista"/>
        <w:numPr>
          <w:ilvl w:val="0"/>
          <w:numId w:val="9"/>
        </w:numPr>
        <w:spacing w:line="276" w:lineRule="auto"/>
        <w:jc w:val="both"/>
        <w:rPr>
          <w:rFonts w:ascii="Tahoma" w:hAnsi="Tahoma" w:cs="Tahoma"/>
          <w:b/>
          <w:bCs/>
          <w:color w:val="000000" w:themeColor="text1"/>
          <w:sz w:val="22"/>
          <w:szCs w:val="22"/>
          <w:u w:val="single"/>
          <w:lang w:val="es-ES_tradnl"/>
        </w:rPr>
      </w:pPr>
      <w:r w:rsidRPr="0033789E">
        <w:rPr>
          <w:rFonts w:ascii="Tahoma" w:hAnsi="Tahoma" w:cs="Tahoma"/>
          <w:color w:val="000000" w:themeColor="text1"/>
          <w:sz w:val="22"/>
          <w:szCs w:val="22"/>
          <w:lang w:val="es-ES_tradnl"/>
        </w:rPr>
        <w:t xml:space="preserve">Mujeres: </w:t>
      </w:r>
      <w:r w:rsidRPr="0033789E">
        <w:rPr>
          <w:rFonts w:ascii="Tahoma" w:hAnsi="Tahoma" w:cs="Tahoma"/>
          <w:b/>
          <w:bCs/>
          <w:color w:val="000000" w:themeColor="text1"/>
          <w:sz w:val="22"/>
          <w:szCs w:val="22"/>
          <w:u w:val="single"/>
          <w:lang w:val="es-ES_tradnl"/>
        </w:rPr>
        <w:t xml:space="preserve">03 minutos </w:t>
      </w:r>
    </w:p>
    <w:p w14:paraId="78596664" w14:textId="61EE1266" w:rsidR="75C8A0BD" w:rsidRPr="0033789E" w:rsidRDefault="75C8A0BD" w:rsidP="0033789E">
      <w:pPr>
        <w:spacing w:line="276" w:lineRule="auto"/>
        <w:jc w:val="both"/>
        <w:rPr>
          <w:rFonts w:ascii="Tahoma" w:hAnsi="Tahoma" w:cs="Tahoma"/>
          <w:b/>
          <w:bCs/>
          <w:color w:val="000000" w:themeColor="text1"/>
          <w:sz w:val="22"/>
          <w:szCs w:val="22"/>
          <w:u w:val="single"/>
          <w:lang w:val="es-ES_tradnl"/>
        </w:rPr>
      </w:pPr>
    </w:p>
    <w:p w14:paraId="513E7712" w14:textId="54E92388" w:rsidR="4AA8EA6E" w:rsidRPr="0033789E" w:rsidRDefault="4BA254A0" w:rsidP="0033789E">
      <w:pPr>
        <w:spacing w:line="276" w:lineRule="auto"/>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5.3. </w:t>
      </w:r>
      <w:r w:rsidR="540806BC" w:rsidRPr="0033789E">
        <w:rPr>
          <w:rFonts w:ascii="Tahoma" w:hAnsi="Tahoma" w:cs="Tahoma"/>
          <w:b/>
          <w:bCs/>
          <w:color w:val="000000" w:themeColor="text1"/>
          <w:sz w:val="22"/>
          <w:szCs w:val="22"/>
          <w:lang w:val="es-ES_tradnl"/>
        </w:rPr>
        <w:t xml:space="preserve">Causales de descalificación de la prueba de aptitud (eliminatoria) </w:t>
      </w:r>
    </w:p>
    <w:p w14:paraId="6F58C1CB" w14:textId="77777777" w:rsidR="75C8A0BD" w:rsidRPr="0033789E" w:rsidRDefault="75C8A0BD" w:rsidP="0033789E">
      <w:pPr>
        <w:spacing w:line="276" w:lineRule="auto"/>
        <w:jc w:val="center"/>
        <w:rPr>
          <w:rFonts w:ascii="Tahoma" w:hAnsi="Tahoma" w:cs="Tahoma"/>
          <w:b/>
          <w:bCs/>
          <w:color w:val="000000" w:themeColor="text1"/>
          <w:sz w:val="22"/>
          <w:szCs w:val="22"/>
          <w:lang w:val="es-ES_tradnl"/>
        </w:rPr>
      </w:pPr>
    </w:p>
    <w:p w14:paraId="09B27161" w14:textId="067D16EB"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Retirarse cualquiera de los elementos designados para el desarrollo de la prueba.</w:t>
      </w:r>
    </w:p>
    <w:p w14:paraId="379491F4" w14:textId="77777777" w:rsidR="75C8A0BD" w:rsidRPr="0033789E" w:rsidRDefault="75C8A0BD" w:rsidP="0033789E">
      <w:pPr>
        <w:pStyle w:val="Prrafodelista"/>
        <w:spacing w:line="276" w:lineRule="auto"/>
        <w:ind w:left="360"/>
        <w:jc w:val="both"/>
        <w:rPr>
          <w:rFonts w:ascii="Tahoma" w:hAnsi="Tahoma" w:cs="Tahoma"/>
          <w:color w:val="000000" w:themeColor="text1"/>
          <w:sz w:val="22"/>
          <w:szCs w:val="22"/>
          <w:lang w:val="es-ES_tradnl"/>
        </w:rPr>
      </w:pPr>
    </w:p>
    <w:p w14:paraId="3B1EBD89" w14:textId="76D34DF7"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Cuando se presente una situació</w:t>
      </w:r>
      <w:r w:rsidR="0033789E">
        <w:rPr>
          <w:rFonts w:ascii="Tahoma" w:hAnsi="Tahoma" w:cs="Tahoma"/>
          <w:color w:val="000000" w:themeColor="text1"/>
          <w:sz w:val="22"/>
          <w:szCs w:val="22"/>
          <w:lang w:val="es-ES_tradnl"/>
        </w:rPr>
        <w:t>n médica</w:t>
      </w:r>
      <w:r w:rsidRPr="0033789E">
        <w:rPr>
          <w:rFonts w:ascii="Tahoma" w:hAnsi="Tahoma" w:cs="Tahoma"/>
          <w:color w:val="000000" w:themeColor="text1"/>
          <w:sz w:val="22"/>
          <w:szCs w:val="22"/>
          <w:lang w:val="es-ES_tradnl"/>
        </w:rPr>
        <w:t xml:space="preserve"> </w:t>
      </w:r>
      <w:r w:rsidR="0033789E">
        <w:rPr>
          <w:rFonts w:ascii="Tahoma" w:hAnsi="Tahoma" w:cs="Tahoma"/>
          <w:color w:val="000000" w:themeColor="text1"/>
          <w:sz w:val="22"/>
          <w:szCs w:val="22"/>
          <w:lang w:val="es-ES_tradnl"/>
        </w:rPr>
        <w:t xml:space="preserve">o cualquiera </w:t>
      </w:r>
      <w:r w:rsidRPr="0033789E">
        <w:rPr>
          <w:rFonts w:ascii="Tahoma" w:hAnsi="Tahoma" w:cs="Tahoma"/>
          <w:color w:val="000000" w:themeColor="text1"/>
          <w:sz w:val="22"/>
          <w:szCs w:val="22"/>
          <w:lang w:val="es-ES_tradnl"/>
        </w:rPr>
        <w:t>que impida el desarrollo de la prueba.</w:t>
      </w:r>
    </w:p>
    <w:p w14:paraId="36CD11E7"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29AE6220" w14:textId="45EB78EF" w:rsidR="4AA8EA6E" w:rsidRPr="0033789E" w:rsidRDefault="540806BC" w:rsidP="0033789E">
      <w:pPr>
        <w:pStyle w:val="Prrafodelista"/>
        <w:numPr>
          <w:ilvl w:val="0"/>
          <w:numId w:val="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Cuando se supere el tiempo máximo establecido para el desarrollo de la prueba sin que el </w:t>
      </w:r>
      <w:r w:rsidR="1F4859D0"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hubiese ejecutado la totalidad de la misma.</w:t>
      </w:r>
    </w:p>
    <w:p w14:paraId="7C533016"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26633C06" w14:textId="77777777" w:rsidR="0033789E" w:rsidRPr="0033789E" w:rsidRDefault="540806BC" w:rsidP="0033789E">
      <w:pPr>
        <w:pStyle w:val="Prrafodelista"/>
        <w:numPr>
          <w:ilvl w:val="0"/>
          <w:numId w:val="9"/>
        </w:numPr>
        <w:spacing w:line="276" w:lineRule="auto"/>
        <w:jc w:val="both"/>
        <w:rPr>
          <w:rStyle w:val="Refdecomentario"/>
          <w:rFonts w:ascii="Tahoma" w:hAnsi="Tahoma" w:cs="Tahoma"/>
          <w:b/>
          <w:bCs/>
          <w:color w:val="000000" w:themeColor="text1"/>
          <w:sz w:val="22"/>
          <w:szCs w:val="22"/>
          <w:lang w:val="es-ES_tradnl"/>
        </w:rPr>
      </w:pPr>
      <w:r w:rsidRPr="0033789E">
        <w:rPr>
          <w:rFonts w:ascii="Tahoma" w:hAnsi="Tahoma" w:cs="Tahoma"/>
          <w:color w:val="000000" w:themeColor="text1"/>
          <w:sz w:val="22"/>
          <w:szCs w:val="22"/>
          <w:lang w:val="es-ES_tradnl"/>
        </w:rPr>
        <w:t xml:space="preserve">No culminar de forma exitosa alguno de los momentos que conforman la prueba de aptitud (Eliminatoria). </w:t>
      </w:r>
    </w:p>
    <w:p w14:paraId="20F9B913" w14:textId="77777777" w:rsidR="0033789E" w:rsidRPr="0033789E" w:rsidRDefault="0033789E" w:rsidP="0033789E">
      <w:pPr>
        <w:spacing w:line="276" w:lineRule="auto"/>
        <w:jc w:val="both"/>
        <w:rPr>
          <w:rFonts w:ascii="Tahoma" w:hAnsi="Tahoma" w:cs="Tahoma"/>
          <w:b/>
          <w:bCs/>
          <w:color w:val="000000" w:themeColor="text1"/>
          <w:sz w:val="22"/>
          <w:szCs w:val="22"/>
          <w:lang w:val="es-ES_tradnl"/>
        </w:rPr>
      </w:pPr>
    </w:p>
    <w:p w14:paraId="39D3FDC5" w14:textId="480272C5" w:rsidR="4AA8EA6E" w:rsidRPr="0033789E" w:rsidRDefault="0EFFE840"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5.4. </w:t>
      </w:r>
      <w:r w:rsidR="540806BC" w:rsidRPr="0033789E">
        <w:rPr>
          <w:rFonts w:ascii="Tahoma" w:hAnsi="Tahoma" w:cs="Tahoma"/>
          <w:b/>
          <w:bCs/>
          <w:color w:val="000000" w:themeColor="text1"/>
          <w:sz w:val="22"/>
          <w:szCs w:val="22"/>
          <w:lang w:val="es-ES_tradnl"/>
        </w:rPr>
        <w:t>Finalización de la prueba de aptitud (eliminatoria)</w:t>
      </w:r>
    </w:p>
    <w:p w14:paraId="34ED369E" w14:textId="77777777" w:rsidR="75C8A0BD" w:rsidRPr="0033789E" w:rsidRDefault="75C8A0BD" w:rsidP="0033789E">
      <w:pPr>
        <w:spacing w:line="276" w:lineRule="auto"/>
        <w:ind w:left="1080"/>
        <w:rPr>
          <w:rFonts w:ascii="Tahoma" w:hAnsi="Tahoma" w:cs="Tahoma"/>
          <w:b/>
          <w:bCs/>
          <w:color w:val="000000" w:themeColor="text1"/>
          <w:sz w:val="22"/>
          <w:szCs w:val="22"/>
          <w:lang w:val="es-ES_tradnl"/>
        </w:rPr>
      </w:pPr>
    </w:p>
    <w:p w14:paraId="0FF23BA8" w14:textId="77777777" w:rsidR="4AA8EA6E" w:rsidRPr="0033789E" w:rsidRDefault="4AA8EA6E"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La prueba finaliza cuando:</w:t>
      </w:r>
    </w:p>
    <w:p w14:paraId="2D0528E2"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23C3D605" w14:textId="655157B7" w:rsidR="4AA8EA6E" w:rsidRPr="0033789E" w:rsidRDefault="540806BC" w:rsidP="0033789E">
      <w:pPr>
        <w:pStyle w:val="Prrafodelista"/>
        <w:numPr>
          <w:ilvl w:val="0"/>
          <w:numId w:val="31"/>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El </w:t>
      </w:r>
      <w:r w:rsidR="11228989"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no ejecute el ejercicio en un tiempo menor a: </w:t>
      </w:r>
      <w:r w:rsidRPr="0033789E">
        <w:rPr>
          <w:rFonts w:ascii="Tahoma" w:hAnsi="Tahoma" w:cs="Tahoma"/>
          <w:b/>
          <w:bCs/>
          <w:color w:val="000000" w:themeColor="text1"/>
          <w:sz w:val="22"/>
          <w:szCs w:val="22"/>
          <w:u w:val="single"/>
          <w:lang w:val="es-ES_tradnl"/>
        </w:rPr>
        <w:t xml:space="preserve">02 minutos </w:t>
      </w:r>
      <w:r w:rsidRPr="0033789E">
        <w:rPr>
          <w:rFonts w:ascii="Tahoma" w:hAnsi="Tahoma" w:cs="Tahoma"/>
          <w:color w:val="000000" w:themeColor="text1"/>
          <w:sz w:val="22"/>
          <w:szCs w:val="22"/>
          <w:lang w:val="es-ES_tradnl"/>
        </w:rPr>
        <w:t xml:space="preserve">(Hombres) y </w:t>
      </w:r>
      <w:r w:rsidRPr="0033789E">
        <w:rPr>
          <w:rFonts w:ascii="Tahoma" w:hAnsi="Tahoma" w:cs="Tahoma"/>
          <w:b/>
          <w:bCs/>
          <w:color w:val="000000" w:themeColor="text1"/>
          <w:sz w:val="22"/>
          <w:szCs w:val="22"/>
          <w:u w:val="single"/>
          <w:lang w:val="es-ES_tradnl"/>
        </w:rPr>
        <w:t xml:space="preserve">03 minutos </w:t>
      </w:r>
      <w:r w:rsidRPr="0033789E">
        <w:rPr>
          <w:rFonts w:ascii="Tahoma" w:hAnsi="Tahoma" w:cs="Tahoma"/>
          <w:color w:val="000000" w:themeColor="text1"/>
          <w:sz w:val="22"/>
          <w:szCs w:val="22"/>
          <w:lang w:val="es-ES_tradnl"/>
        </w:rPr>
        <w:t xml:space="preserve">(Mujeres). </w:t>
      </w:r>
    </w:p>
    <w:p w14:paraId="228904F7" w14:textId="77777777" w:rsidR="75C8A0BD" w:rsidRPr="0033789E" w:rsidRDefault="75C8A0BD" w:rsidP="0033789E">
      <w:pPr>
        <w:pStyle w:val="Prrafodelista"/>
        <w:spacing w:line="276" w:lineRule="auto"/>
        <w:ind w:left="360"/>
        <w:jc w:val="both"/>
        <w:rPr>
          <w:rFonts w:ascii="Tahoma" w:hAnsi="Tahoma" w:cs="Tahoma"/>
          <w:color w:val="000000" w:themeColor="text1"/>
          <w:sz w:val="22"/>
          <w:szCs w:val="22"/>
          <w:lang w:val="es-ES_tradnl"/>
        </w:rPr>
      </w:pPr>
    </w:p>
    <w:p w14:paraId="153FB907" w14:textId="22F7D461" w:rsidR="4AA8EA6E" w:rsidRPr="0033789E" w:rsidRDefault="540806BC" w:rsidP="0033789E">
      <w:pPr>
        <w:pStyle w:val="Prrafodelista"/>
        <w:numPr>
          <w:ilvl w:val="0"/>
          <w:numId w:val="31"/>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El </w:t>
      </w:r>
      <w:r w:rsidR="6F8E8F3C"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no pueda desarrollar la totalidad de la prueba de aptitud (eliminatoria). </w:t>
      </w:r>
    </w:p>
    <w:p w14:paraId="6EBEEE90"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7B2C49CD" w14:textId="2D203847" w:rsidR="4AA8EA6E" w:rsidRDefault="540806BC" w:rsidP="0033789E">
      <w:pPr>
        <w:pStyle w:val="Prrafodelista"/>
        <w:numPr>
          <w:ilvl w:val="0"/>
          <w:numId w:val="31"/>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Cuando el </w:t>
      </w:r>
      <w:r w:rsidR="6CC1E96F"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presente síntomas anormales que pongan en riesgo su integridad, como:</w:t>
      </w:r>
      <w:r w:rsidR="7F8A1E81" w:rsidRPr="0033789E">
        <w:rPr>
          <w:rFonts w:ascii="Tahoma" w:hAnsi="Tahoma" w:cs="Tahoma"/>
          <w:color w:val="000000" w:themeColor="text1"/>
          <w:sz w:val="22"/>
          <w:szCs w:val="22"/>
          <w:lang w:val="es-ES_tradnl"/>
        </w:rPr>
        <w:t xml:space="preserve"> </w:t>
      </w:r>
      <w:r w:rsidRPr="0033789E">
        <w:rPr>
          <w:rFonts w:ascii="Tahoma" w:hAnsi="Tahoma" w:cs="Tahoma"/>
          <w:color w:val="000000" w:themeColor="text1"/>
          <w:sz w:val="22"/>
          <w:szCs w:val="22"/>
          <w:lang w:val="es-ES_tradnl"/>
        </w:rPr>
        <w:t>mareo, desmayo, vómito, dolor de cabeza, presión arterial baja/alta, fatiga extrema. En ese caso el evaluador tiene la autoridad de parar la prueba.</w:t>
      </w:r>
    </w:p>
    <w:p w14:paraId="1D343F97" w14:textId="77777777" w:rsidR="0033789E" w:rsidRPr="0033789E" w:rsidRDefault="0033789E" w:rsidP="0033789E">
      <w:pPr>
        <w:spacing w:line="276" w:lineRule="auto"/>
        <w:jc w:val="both"/>
        <w:rPr>
          <w:rFonts w:ascii="Tahoma" w:hAnsi="Tahoma" w:cs="Tahoma"/>
          <w:color w:val="000000" w:themeColor="text1"/>
          <w:sz w:val="22"/>
          <w:szCs w:val="22"/>
          <w:lang w:val="es-ES_tradnl"/>
        </w:rPr>
      </w:pPr>
    </w:p>
    <w:p w14:paraId="6488473C" w14:textId="1B4C38E7" w:rsidR="0FD5159E" w:rsidRPr="0033789E" w:rsidRDefault="1A0ED5C4" w:rsidP="0033789E">
      <w:pPr>
        <w:pStyle w:val="Prrafodelista"/>
        <w:numPr>
          <w:ilvl w:val="0"/>
          <w:numId w:val="31"/>
        </w:numPr>
        <w:spacing w:line="276" w:lineRule="auto"/>
        <w:jc w:val="both"/>
        <w:rPr>
          <w:rStyle w:val="Refdecomentario"/>
          <w:rFonts w:ascii="Tahoma" w:hAnsi="Tahoma" w:cs="Tahoma"/>
          <w:b/>
          <w:bCs/>
          <w:color w:val="000000" w:themeColor="text1"/>
          <w:sz w:val="22"/>
          <w:szCs w:val="22"/>
          <w:lang w:val="es-ES_tradnl"/>
        </w:rPr>
      </w:pPr>
      <w:r w:rsidRPr="0033789E">
        <w:rPr>
          <w:rFonts w:ascii="Tahoma" w:hAnsi="Tahoma" w:cs="Tahoma"/>
          <w:color w:val="000000" w:themeColor="text1"/>
          <w:sz w:val="22"/>
          <w:szCs w:val="22"/>
          <w:lang w:val="es-ES_tradnl"/>
        </w:rPr>
        <w:t xml:space="preserve">El aspirante se retire alguno de los elementos de </w:t>
      </w:r>
      <w:r w:rsidR="6E19819C" w:rsidRPr="0033789E">
        <w:rPr>
          <w:rFonts w:ascii="Tahoma" w:hAnsi="Tahoma" w:cs="Tahoma"/>
          <w:color w:val="000000" w:themeColor="text1"/>
          <w:sz w:val="22"/>
          <w:szCs w:val="22"/>
          <w:lang w:val="es-ES_tradnl"/>
        </w:rPr>
        <w:t>protección</w:t>
      </w:r>
      <w:r w:rsidRPr="0033789E">
        <w:rPr>
          <w:rFonts w:ascii="Tahoma" w:hAnsi="Tahoma" w:cs="Tahoma"/>
          <w:color w:val="000000" w:themeColor="text1"/>
          <w:sz w:val="22"/>
          <w:szCs w:val="22"/>
          <w:lang w:val="es-ES_tradnl"/>
        </w:rPr>
        <w:t xml:space="preserve"> (guantes, casco</w:t>
      </w:r>
      <w:r w:rsidR="409EC76D" w:rsidRPr="0033789E">
        <w:rPr>
          <w:rFonts w:ascii="Tahoma" w:hAnsi="Tahoma" w:cs="Tahoma"/>
          <w:color w:val="000000" w:themeColor="text1"/>
          <w:sz w:val="22"/>
          <w:szCs w:val="22"/>
          <w:lang w:val="es-ES_tradnl"/>
        </w:rPr>
        <w:t>) o la careta o arnés entregados.</w:t>
      </w:r>
      <w:r w:rsidR="0033789E">
        <w:rPr>
          <w:rFonts w:ascii="Tahoma" w:hAnsi="Tahoma" w:cs="Tahoma"/>
          <w:color w:val="000000" w:themeColor="text1"/>
          <w:sz w:val="22"/>
          <w:szCs w:val="22"/>
          <w:lang w:val="es-ES_tradnl"/>
        </w:rPr>
        <w:t xml:space="preserve"> Se aclara que en aquellos casos donde el aspirante manifieste que no puede continuar </w:t>
      </w:r>
      <w:r w:rsidR="0033789E" w:rsidRPr="0033789E">
        <w:rPr>
          <w:rFonts w:ascii="Tahoma" w:hAnsi="Tahoma" w:cs="Tahoma"/>
          <w:color w:val="000000" w:themeColor="text1"/>
          <w:sz w:val="22"/>
          <w:szCs w:val="22"/>
          <w:lang w:val="es-ES_tradnl"/>
        </w:rPr>
        <w:t xml:space="preserve">con la prueba </w:t>
      </w:r>
      <w:r w:rsidR="0033789E">
        <w:rPr>
          <w:rFonts w:ascii="Tahoma" w:hAnsi="Tahoma" w:cs="Tahoma"/>
          <w:color w:val="000000" w:themeColor="text1"/>
          <w:sz w:val="22"/>
          <w:szCs w:val="22"/>
          <w:lang w:val="es-ES_tradnl"/>
        </w:rPr>
        <w:t>de aptitud (eliminatoria) y aun no se retira ningún elemento, el cronometro no se detendrá sino hasta culminar el tiempo má</w:t>
      </w:r>
      <w:r w:rsidR="0033789E" w:rsidRPr="0033789E">
        <w:rPr>
          <w:rFonts w:ascii="Tahoma" w:hAnsi="Tahoma" w:cs="Tahoma"/>
          <w:color w:val="000000" w:themeColor="text1"/>
          <w:sz w:val="22"/>
          <w:szCs w:val="22"/>
          <w:lang w:val="es-ES_tradnl"/>
        </w:rPr>
        <w:t>ximo para culminar</w:t>
      </w:r>
      <w:r w:rsidR="0033789E">
        <w:rPr>
          <w:rFonts w:ascii="Tahoma" w:hAnsi="Tahoma" w:cs="Tahoma"/>
          <w:color w:val="000000" w:themeColor="text1"/>
          <w:sz w:val="22"/>
          <w:szCs w:val="22"/>
          <w:lang w:val="es-ES_tradnl"/>
        </w:rPr>
        <w:t xml:space="preserve"> la prueba y de esta manera será</w:t>
      </w:r>
      <w:r w:rsidR="0033789E" w:rsidRPr="0033789E">
        <w:rPr>
          <w:rFonts w:ascii="Tahoma" w:hAnsi="Tahoma" w:cs="Tahoma"/>
          <w:color w:val="000000" w:themeColor="text1"/>
          <w:sz w:val="22"/>
          <w:szCs w:val="22"/>
          <w:lang w:val="es-ES_tradnl"/>
        </w:rPr>
        <w:t xml:space="preserve"> descalificado y retirado del circuito.</w:t>
      </w:r>
      <w:r w:rsidR="0033789E">
        <w:rPr>
          <w:rFonts w:ascii="Tahoma" w:hAnsi="Tahoma" w:cs="Tahoma"/>
          <w:color w:val="000000" w:themeColor="text1"/>
          <w:sz w:val="22"/>
          <w:szCs w:val="22"/>
          <w:lang w:val="es-ES_tradnl"/>
        </w:rPr>
        <w:t xml:space="preserve"> </w:t>
      </w:r>
    </w:p>
    <w:p w14:paraId="562FAAF7" w14:textId="77777777" w:rsidR="0033789E" w:rsidRPr="0033789E" w:rsidRDefault="0033789E" w:rsidP="0033789E">
      <w:pPr>
        <w:spacing w:line="276" w:lineRule="auto"/>
        <w:jc w:val="both"/>
        <w:rPr>
          <w:rFonts w:ascii="Tahoma" w:hAnsi="Tahoma" w:cs="Tahoma"/>
          <w:b/>
          <w:bCs/>
          <w:color w:val="000000" w:themeColor="text1"/>
          <w:sz w:val="22"/>
          <w:szCs w:val="22"/>
          <w:lang w:val="es-ES_tradnl"/>
        </w:rPr>
      </w:pPr>
    </w:p>
    <w:p w14:paraId="416093FF" w14:textId="3C11B87E" w:rsidR="4AA8EA6E" w:rsidRPr="0033789E" w:rsidRDefault="2B854CCB"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5.5. </w:t>
      </w:r>
      <w:r w:rsidR="540806BC" w:rsidRPr="0033789E">
        <w:rPr>
          <w:rFonts w:ascii="Tahoma" w:hAnsi="Tahoma" w:cs="Tahoma"/>
          <w:b/>
          <w:bCs/>
          <w:color w:val="000000" w:themeColor="text1"/>
          <w:sz w:val="22"/>
          <w:szCs w:val="22"/>
          <w:lang w:val="es-ES_tradnl"/>
        </w:rPr>
        <w:t>Diligenciamiento de hoja de evaluación de la prueba de aptitud (eliminatoria)</w:t>
      </w:r>
    </w:p>
    <w:p w14:paraId="4C3386BE" w14:textId="6F7530FD" w:rsidR="75C8A0BD" w:rsidRPr="0033789E" w:rsidRDefault="75C8A0BD" w:rsidP="0033789E">
      <w:pPr>
        <w:spacing w:line="276" w:lineRule="auto"/>
        <w:jc w:val="both"/>
        <w:rPr>
          <w:rFonts w:ascii="Tahoma" w:hAnsi="Tahoma" w:cs="Tahoma"/>
          <w:color w:val="000000" w:themeColor="text1"/>
          <w:sz w:val="22"/>
          <w:szCs w:val="22"/>
          <w:lang w:val="es-ES_tradnl"/>
        </w:rPr>
      </w:pPr>
    </w:p>
    <w:p w14:paraId="6333D91F" w14:textId="37331FF6" w:rsidR="4AA8EA6E" w:rsidRPr="0033789E" w:rsidRDefault="540806BC"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En todos los casos al finalizar la prueba</w:t>
      </w:r>
      <w:r w:rsidR="3F5E006A" w:rsidRPr="0033789E">
        <w:rPr>
          <w:rFonts w:ascii="Tahoma" w:hAnsi="Tahoma" w:cs="Tahoma"/>
          <w:color w:val="000000" w:themeColor="text1"/>
          <w:sz w:val="22"/>
          <w:szCs w:val="22"/>
          <w:lang w:val="es-ES_tradnl"/>
        </w:rPr>
        <w:t xml:space="preserve"> de aptitud (eliminatoria)</w:t>
      </w:r>
      <w:r w:rsidRPr="0033789E">
        <w:rPr>
          <w:rFonts w:ascii="Tahoma" w:hAnsi="Tahoma" w:cs="Tahoma"/>
          <w:color w:val="000000" w:themeColor="text1"/>
          <w:sz w:val="22"/>
          <w:szCs w:val="22"/>
          <w:lang w:val="es-ES_tradnl"/>
        </w:rPr>
        <w:t xml:space="preserve">, el equipo evaluador designado por la UAE Cuerpo Oficial de Bomberos, procederá a diligenciar la hoja de evaluación indicando si el </w:t>
      </w:r>
      <w:r w:rsidR="58F05888"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w:t>
      </w:r>
      <w:r w:rsidRPr="0033789E">
        <w:rPr>
          <w:rFonts w:ascii="Tahoma" w:hAnsi="Tahoma" w:cs="Tahoma"/>
          <w:b/>
          <w:bCs/>
          <w:color w:val="000000" w:themeColor="text1"/>
          <w:sz w:val="22"/>
          <w:szCs w:val="22"/>
          <w:lang w:val="es-ES_tradnl"/>
        </w:rPr>
        <w:t>SI</w:t>
      </w:r>
      <w:r w:rsidRPr="0033789E">
        <w:rPr>
          <w:rFonts w:ascii="Tahoma" w:hAnsi="Tahoma" w:cs="Tahoma"/>
          <w:color w:val="000000" w:themeColor="text1"/>
          <w:sz w:val="22"/>
          <w:szCs w:val="22"/>
          <w:lang w:val="es-ES_tradnl"/>
        </w:rPr>
        <w:t xml:space="preserve"> </w:t>
      </w:r>
      <w:r w:rsidRPr="0033789E">
        <w:rPr>
          <w:rFonts w:ascii="Tahoma" w:hAnsi="Tahoma" w:cs="Tahoma"/>
          <w:b/>
          <w:bCs/>
          <w:color w:val="000000" w:themeColor="text1"/>
          <w:sz w:val="22"/>
          <w:szCs w:val="22"/>
          <w:lang w:val="es-ES_tradnl"/>
        </w:rPr>
        <w:t xml:space="preserve">CONTINÚA </w:t>
      </w:r>
      <w:r w:rsidRPr="0033789E">
        <w:rPr>
          <w:rFonts w:ascii="Tahoma" w:hAnsi="Tahoma" w:cs="Tahoma"/>
          <w:color w:val="000000" w:themeColor="text1"/>
          <w:sz w:val="22"/>
          <w:szCs w:val="22"/>
          <w:lang w:val="es-ES_tradnl"/>
        </w:rPr>
        <w:t>o</w:t>
      </w:r>
      <w:r w:rsidRPr="0033789E">
        <w:rPr>
          <w:rFonts w:ascii="Tahoma" w:hAnsi="Tahoma" w:cs="Tahoma"/>
          <w:b/>
          <w:bCs/>
          <w:color w:val="000000" w:themeColor="text1"/>
          <w:sz w:val="22"/>
          <w:szCs w:val="22"/>
          <w:lang w:val="es-ES_tradnl"/>
        </w:rPr>
        <w:t xml:space="preserve"> NO CONTINUA </w:t>
      </w:r>
      <w:r w:rsidRPr="0033789E">
        <w:rPr>
          <w:rFonts w:ascii="Tahoma" w:hAnsi="Tahoma" w:cs="Tahoma"/>
          <w:color w:val="000000" w:themeColor="text1"/>
          <w:sz w:val="22"/>
          <w:szCs w:val="22"/>
          <w:lang w:val="es-ES_tradnl"/>
        </w:rPr>
        <w:t xml:space="preserve">en el proceso. </w:t>
      </w:r>
    </w:p>
    <w:p w14:paraId="5A9C7DD9"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1648DA70" w14:textId="51E547F4" w:rsidR="4AA8EA6E" w:rsidRPr="0033789E" w:rsidRDefault="540806BC"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Para adoptar la determinación correspondiente deberán tenerse en cuenta las reglas ya anotadas, por lo que </w:t>
      </w:r>
      <w:r w:rsidR="562683FD" w:rsidRPr="0033789E">
        <w:rPr>
          <w:rFonts w:ascii="Tahoma" w:hAnsi="Tahoma" w:cs="Tahoma"/>
          <w:color w:val="000000" w:themeColor="text1"/>
          <w:sz w:val="22"/>
          <w:szCs w:val="22"/>
          <w:lang w:val="es-ES_tradnl"/>
        </w:rPr>
        <w:t xml:space="preserve">el evaluador </w:t>
      </w:r>
      <w:r w:rsidRPr="0033789E">
        <w:rPr>
          <w:rFonts w:ascii="Tahoma" w:hAnsi="Tahoma" w:cs="Tahoma"/>
          <w:color w:val="000000" w:themeColor="text1"/>
          <w:sz w:val="22"/>
          <w:szCs w:val="22"/>
          <w:lang w:val="es-ES_tradnl"/>
        </w:rPr>
        <w:t xml:space="preserve">indicará la razón por la que se determina que el </w:t>
      </w:r>
      <w:r w:rsidR="5614F5F0"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w:t>
      </w:r>
      <w:r w:rsidRPr="0033789E">
        <w:rPr>
          <w:rFonts w:ascii="Tahoma" w:hAnsi="Tahoma" w:cs="Tahoma"/>
          <w:b/>
          <w:bCs/>
          <w:color w:val="000000" w:themeColor="text1"/>
          <w:sz w:val="22"/>
          <w:szCs w:val="22"/>
          <w:lang w:val="es-ES_tradnl"/>
        </w:rPr>
        <w:t>SI</w:t>
      </w:r>
      <w:r w:rsidRPr="0033789E">
        <w:rPr>
          <w:rFonts w:ascii="Tahoma" w:hAnsi="Tahoma" w:cs="Tahoma"/>
          <w:color w:val="000000" w:themeColor="text1"/>
          <w:sz w:val="22"/>
          <w:szCs w:val="22"/>
          <w:lang w:val="es-ES_tradnl"/>
        </w:rPr>
        <w:t xml:space="preserve"> </w:t>
      </w:r>
      <w:r w:rsidRPr="0033789E">
        <w:rPr>
          <w:rFonts w:ascii="Tahoma" w:hAnsi="Tahoma" w:cs="Tahoma"/>
          <w:b/>
          <w:bCs/>
          <w:color w:val="000000" w:themeColor="text1"/>
          <w:sz w:val="22"/>
          <w:szCs w:val="22"/>
          <w:lang w:val="es-ES_tradnl"/>
        </w:rPr>
        <w:t xml:space="preserve">CONTINÚA </w:t>
      </w:r>
      <w:r w:rsidRPr="0033789E">
        <w:rPr>
          <w:rFonts w:ascii="Tahoma" w:hAnsi="Tahoma" w:cs="Tahoma"/>
          <w:color w:val="000000" w:themeColor="text1"/>
          <w:sz w:val="22"/>
          <w:szCs w:val="22"/>
          <w:lang w:val="es-ES_tradnl"/>
        </w:rPr>
        <w:t>o</w:t>
      </w:r>
      <w:r w:rsidRPr="0033789E">
        <w:rPr>
          <w:rFonts w:ascii="Tahoma" w:hAnsi="Tahoma" w:cs="Tahoma"/>
          <w:b/>
          <w:bCs/>
          <w:color w:val="000000" w:themeColor="text1"/>
          <w:sz w:val="22"/>
          <w:szCs w:val="22"/>
          <w:lang w:val="es-ES_tradnl"/>
        </w:rPr>
        <w:t xml:space="preserve"> NO CONTINUA </w:t>
      </w:r>
      <w:r w:rsidRPr="0033789E">
        <w:rPr>
          <w:rFonts w:ascii="Tahoma" w:hAnsi="Tahoma" w:cs="Tahoma"/>
          <w:color w:val="000000" w:themeColor="text1"/>
          <w:sz w:val="22"/>
          <w:szCs w:val="22"/>
          <w:lang w:val="es-ES_tradnl"/>
        </w:rPr>
        <w:t xml:space="preserve">en el proceso. </w:t>
      </w:r>
    </w:p>
    <w:p w14:paraId="53ED9874" w14:textId="047B6D4E" w:rsidR="4AA8EA6E" w:rsidRPr="0033789E" w:rsidRDefault="4AA8EA6E"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 </w:t>
      </w:r>
    </w:p>
    <w:p w14:paraId="4849E211" w14:textId="4976257F" w:rsidR="4AA8EA6E" w:rsidRPr="0033789E" w:rsidRDefault="540806BC"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Los </w:t>
      </w:r>
      <w:r w:rsidR="3FA37A56" w:rsidRPr="0033789E">
        <w:rPr>
          <w:rFonts w:ascii="Tahoma" w:hAnsi="Tahoma" w:cs="Tahoma"/>
          <w:color w:val="000000" w:themeColor="text1"/>
          <w:sz w:val="22"/>
          <w:szCs w:val="22"/>
          <w:lang w:val="es-ES_tradnl"/>
        </w:rPr>
        <w:t>aspirantes</w:t>
      </w:r>
      <w:r w:rsidRPr="0033789E">
        <w:rPr>
          <w:rFonts w:ascii="Tahoma" w:hAnsi="Tahoma" w:cs="Tahoma"/>
          <w:color w:val="000000" w:themeColor="text1"/>
          <w:sz w:val="22"/>
          <w:szCs w:val="22"/>
          <w:lang w:val="es-ES_tradnl"/>
        </w:rPr>
        <w:t xml:space="preserve"> que reciban la calificación de </w:t>
      </w:r>
      <w:r w:rsidRPr="0033789E">
        <w:rPr>
          <w:rFonts w:ascii="Tahoma" w:hAnsi="Tahoma" w:cs="Tahoma"/>
          <w:b/>
          <w:bCs/>
          <w:color w:val="000000" w:themeColor="text1"/>
          <w:sz w:val="22"/>
          <w:szCs w:val="22"/>
          <w:lang w:val="es-ES_tradnl"/>
        </w:rPr>
        <w:t xml:space="preserve">NO CONTINUA </w:t>
      </w:r>
      <w:r w:rsidRPr="0033789E">
        <w:rPr>
          <w:rFonts w:ascii="Tahoma" w:hAnsi="Tahoma" w:cs="Tahoma"/>
          <w:color w:val="000000" w:themeColor="text1"/>
          <w:sz w:val="22"/>
          <w:szCs w:val="22"/>
          <w:lang w:val="es-ES_tradnl"/>
        </w:rPr>
        <w:t xml:space="preserve">en el proceso quedarán automáticamente excluidos del mismo. </w:t>
      </w:r>
    </w:p>
    <w:p w14:paraId="4B8EB96D" w14:textId="77777777" w:rsidR="75C8A0BD" w:rsidRPr="0033789E" w:rsidRDefault="75C8A0BD" w:rsidP="0033789E">
      <w:pPr>
        <w:spacing w:line="276" w:lineRule="auto"/>
        <w:jc w:val="both"/>
        <w:rPr>
          <w:rFonts w:ascii="Tahoma" w:hAnsi="Tahoma" w:cs="Tahoma"/>
          <w:color w:val="000000" w:themeColor="text1"/>
          <w:sz w:val="22"/>
          <w:szCs w:val="22"/>
          <w:lang w:val="es-ES_tradnl"/>
        </w:rPr>
      </w:pPr>
    </w:p>
    <w:p w14:paraId="4A61EAAC" w14:textId="0BD02D64" w:rsidR="4AA8EA6E" w:rsidRPr="0033789E" w:rsidRDefault="540806BC"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Al finalizar el diligenciamiento de la hoja de evaluación, la misma se firmará por el evaluador y por parte del </w:t>
      </w:r>
      <w:r w:rsidR="597F13FC"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quien a través de su firma aceptará el resultado de la misma.  </w:t>
      </w:r>
    </w:p>
    <w:p w14:paraId="662C61DB" w14:textId="101EB4C4" w:rsidR="00170038" w:rsidRPr="0033789E" w:rsidRDefault="1F1FD6EC" w:rsidP="0033789E">
      <w:pPr>
        <w:pStyle w:val="Ttulo3"/>
        <w:spacing w:line="276" w:lineRule="auto"/>
        <w:jc w:val="both"/>
        <w:rPr>
          <w:rFonts w:ascii="Tahoma" w:hAnsi="Tahoma" w:cs="Tahoma"/>
          <w:b w:val="0"/>
          <w:color w:val="000000" w:themeColor="text1"/>
          <w:sz w:val="22"/>
          <w:szCs w:val="22"/>
          <w:lang w:val="es-ES_tradnl"/>
        </w:rPr>
      </w:pPr>
      <w:r w:rsidRPr="0033789E">
        <w:rPr>
          <w:rFonts w:ascii="Tahoma" w:hAnsi="Tahoma" w:cs="Tahoma"/>
          <w:b w:val="0"/>
          <w:color w:val="000000" w:themeColor="text1"/>
          <w:sz w:val="22"/>
          <w:szCs w:val="22"/>
          <w:lang w:val="es-ES_tradnl"/>
        </w:rPr>
        <w:t> </w:t>
      </w:r>
    </w:p>
    <w:p w14:paraId="714EFE91" w14:textId="1055DF7E" w:rsidR="00E45439" w:rsidRPr="0033789E" w:rsidRDefault="4D2E2A00" w:rsidP="0033789E">
      <w:pPr>
        <w:pStyle w:val="rtejustify"/>
        <w:shd w:val="clear" w:color="auto" w:fill="FFFFFF" w:themeFill="background1"/>
        <w:spacing w:before="0" w:beforeAutospacing="0" w:after="0" w:afterAutospacing="0"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5.6. </w:t>
      </w:r>
      <w:r w:rsidR="4E16D56B" w:rsidRPr="0033789E">
        <w:rPr>
          <w:rFonts w:ascii="Tahoma" w:hAnsi="Tahoma" w:cs="Tahoma"/>
          <w:b/>
          <w:bCs/>
          <w:color w:val="000000" w:themeColor="text1"/>
          <w:sz w:val="22"/>
          <w:szCs w:val="22"/>
          <w:lang w:val="es-ES_tradnl"/>
        </w:rPr>
        <w:t>Desarrollo de la prueba de aptitud</w:t>
      </w:r>
      <w:r w:rsidR="55A82B95" w:rsidRPr="0033789E">
        <w:rPr>
          <w:rFonts w:ascii="Tahoma" w:hAnsi="Tahoma" w:cs="Tahoma"/>
          <w:b/>
          <w:bCs/>
          <w:color w:val="000000" w:themeColor="text1"/>
          <w:sz w:val="22"/>
          <w:szCs w:val="22"/>
          <w:lang w:val="es-ES_tradnl"/>
        </w:rPr>
        <w:t xml:space="preserve"> (eliminatoria)</w:t>
      </w:r>
      <w:r w:rsidR="4109424E" w:rsidRPr="0033789E">
        <w:rPr>
          <w:rFonts w:ascii="Tahoma" w:hAnsi="Tahoma" w:cs="Tahoma"/>
          <w:b/>
          <w:bCs/>
          <w:color w:val="000000" w:themeColor="text1"/>
          <w:sz w:val="22"/>
          <w:szCs w:val="22"/>
          <w:lang w:val="es-ES_tradnl"/>
        </w:rPr>
        <w:t xml:space="preserve"> -Inicio, desarrollo y finalización del circuito-</w:t>
      </w:r>
    </w:p>
    <w:p w14:paraId="55641377" w14:textId="77777777" w:rsidR="00BE698F" w:rsidRPr="0033789E" w:rsidRDefault="00BE698F" w:rsidP="0033789E">
      <w:pPr>
        <w:pStyle w:val="rtejustify"/>
        <w:shd w:val="clear" w:color="auto" w:fill="FFFFFF"/>
        <w:spacing w:before="0" w:beforeAutospacing="0" w:after="0" w:afterAutospacing="0" w:line="276" w:lineRule="auto"/>
        <w:ind w:left="720"/>
        <w:jc w:val="both"/>
        <w:rPr>
          <w:rFonts w:ascii="Tahoma" w:hAnsi="Tahoma" w:cs="Tahoma"/>
          <w:b/>
          <w:color w:val="000000" w:themeColor="text1"/>
          <w:sz w:val="22"/>
          <w:szCs w:val="22"/>
          <w:lang w:val="es-ES_tradnl"/>
        </w:rPr>
      </w:pPr>
    </w:p>
    <w:p w14:paraId="71277C89" w14:textId="4C7DC513" w:rsidR="00CB0795" w:rsidRPr="0033789E" w:rsidRDefault="435C01BA"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La prueba de aptitud (eliminatoria) está compuesta por l</w:t>
      </w:r>
      <w:r w:rsidR="46834DFB" w:rsidRPr="0033789E">
        <w:rPr>
          <w:rFonts w:ascii="Tahoma" w:hAnsi="Tahoma" w:cs="Tahoma"/>
          <w:color w:val="000000" w:themeColor="text1"/>
          <w:sz w:val="22"/>
          <w:szCs w:val="22"/>
          <w:lang w:val="es-ES_tradnl"/>
        </w:rPr>
        <w:t>a</w:t>
      </w:r>
      <w:r w:rsidRPr="0033789E">
        <w:rPr>
          <w:rFonts w:ascii="Tahoma" w:hAnsi="Tahoma" w:cs="Tahoma"/>
          <w:color w:val="000000" w:themeColor="text1"/>
          <w:sz w:val="22"/>
          <w:szCs w:val="22"/>
          <w:lang w:val="es-ES_tradnl"/>
        </w:rPr>
        <w:t>s siguientes</w:t>
      </w:r>
      <w:r w:rsidR="61B3837E" w:rsidRPr="0033789E">
        <w:rPr>
          <w:rFonts w:ascii="Tahoma" w:hAnsi="Tahoma" w:cs="Tahoma"/>
          <w:color w:val="000000" w:themeColor="text1"/>
          <w:sz w:val="22"/>
          <w:szCs w:val="22"/>
          <w:lang w:val="es-ES_tradnl"/>
        </w:rPr>
        <w:t xml:space="preserve"> fases:</w:t>
      </w:r>
      <w:r w:rsidRPr="0033789E">
        <w:rPr>
          <w:rFonts w:ascii="Tahoma" w:hAnsi="Tahoma" w:cs="Tahoma"/>
          <w:color w:val="000000" w:themeColor="text1"/>
          <w:sz w:val="22"/>
          <w:szCs w:val="22"/>
          <w:lang w:val="es-ES_tradnl"/>
        </w:rPr>
        <w:t xml:space="preserve"> </w:t>
      </w:r>
    </w:p>
    <w:p w14:paraId="19E221F4" w14:textId="77777777" w:rsidR="00BE698F" w:rsidRPr="0033789E" w:rsidRDefault="00BE698F" w:rsidP="0033789E">
      <w:pPr>
        <w:spacing w:line="276" w:lineRule="auto"/>
        <w:rPr>
          <w:rFonts w:ascii="Tahoma" w:hAnsi="Tahoma" w:cs="Tahoma"/>
          <w:b/>
          <w:color w:val="000000" w:themeColor="text1"/>
          <w:sz w:val="22"/>
          <w:szCs w:val="22"/>
          <w:lang w:val="es-ES_tradnl"/>
        </w:rPr>
      </w:pPr>
    </w:p>
    <w:p w14:paraId="42512CE8" w14:textId="67B7DCF7" w:rsidR="00B05B2E" w:rsidRPr="0033789E" w:rsidRDefault="05D2333A" w:rsidP="0033789E">
      <w:pPr>
        <w:spacing w:line="276" w:lineRule="auto"/>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Fase No. 1. </w:t>
      </w:r>
    </w:p>
    <w:p w14:paraId="0CEC0400" w14:textId="118C3598" w:rsidR="0FD5159E" w:rsidRPr="0033789E" w:rsidRDefault="0FD5159E" w:rsidP="0033789E">
      <w:pPr>
        <w:spacing w:line="276" w:lineRule="auto"/>
        <w:rPr>
          <w:rFonts w:ascii="Tahoma" w:hAnsi="Tahoma" w:cs="Tahoma"/>
          <w:b/>
          <w:bCs/>
          <w:color w:val="000000" w:themeColor="text1"/>
          <w:sz w:val="22"/>
          <w:szCs w:val="22"/>
          <w:lang w:val="es-ES_tradnl"/>
        </w:rPr>
      </w:pPr>
    </w:p>
    <w:p w14:paraId="3F349FBE" w14:textId="3830D4F6" w:rsidR="00B05B2E" w:rsidRPr="0033789E" w:rsidRDefault="00B05B2E" w:rsidP="0033789E">
      <w:pPr>
        <w:spacing w:line="276" w:lineRule="auto"/>
        <w:jc w:val="both"/>
        <w:rPr>
          <w:rFonts w:ascii="Tahoma" w:hAnsi="Tahoma" w:cs="Tahoma"/>
          <w:i/>
          <w:color w:val="000000" w:themeColor="text1"/>
          <w:sz w:val="22"/>
          <w:szCs w:val="22"/>
          <w:lang w:val="es-ES_tradnl"/>
        </w:rPr>
      </w:pPr>
      <w:r w:rsidRPr="0033789E">
        <w:rPr>
          <w:rFonts w:ascii="Tahoma" w:hAnsi="Tahoma" w:cs="Tahoma"/>
          <w:color w:val="000000" w:themeColor="text1"/>
          <w:sz w:val="22"/>
          <w:szCs w:val="22"/>
          <w:lang w:val="es-ES_tradnl"/>
        </w:rPr>
        <w:t>Verificación de indumentaria requerida para el desarrollo de la prueba y entrega de equipo que facilitará la UAE Cuerpo Oficial de Bomberos. Todo lo relacionado con la indumentaria, se establecen las reglas aplicables en ítem denominado “vestuario”, el cual se desarrolla en acápite denominado “</w:t>
      </w:r>
      <w:r w:rsidRPr="0033789E">
        <w:rPr>
          <w:rFonts w:ascii="Tahoma" w:hAnsi="Tahoma" w:cs="Tahoma"/>
          <w:i/>
          <w:color w:val="000000" w:themeColor="text1"/>
          <w:sz w:val="22"/>
          <w:szCs w:val="22"/>
          <w:lang w:val="es-ES_tradnl"/>
        </w:rPr>
        <w:t xml:space="preserve">REGLAS PARA EL DESARROLLO DE LA PRUEBA DE APTITUD (ELIMINATORIA)”. </w:t>
      </w:r>
    </w:p>
    <w:p w14:paraId="35A9E099" w14:textId="77777777" w:rsidR="00B05B2E" w:rsidRPr="0033789E" w:rsidRDefault="00B05B2E" w:rsidP="0033789E">
      <w:pPr>
        <w:spacing w:line="276" w:lineRule="auto"/>
        <w:jc w:val="both"/>
        <w:rPr>
          <w:rFonts w:ascii="Tahoma" w:hAnsi="Tahoma" w:cs="Tahoma"/>
          <w:i/>
          <w:iCs/>
          <w:color w:val="000000" w:themeColor="text1"/>
          <w:sz w:val="22"/>
          <w:szCs w:val="22"/>
          <w:lang w:val="es-ES_tradnl"/>
        </w:rPr>
      </w:pPr>
    </w:p>
    <w:p w14:paraId="0655CC3C" w14:textId="19C89167" w:rsidR="0FD5159E" w:rsidRDefault="2BB83D15"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Fase No. 2. </w:t>
      </w:r>
    </w:p>
    <w:p w14:paraId="3E7ECF38" w14:textId="77777777" w:rsidR="0033789E" w:rsidRPr="0033789E" w:rsidRDefault="0033789E" w:rsidP="0033789E">
      <w:pPr>
        <w:spacing w:line="276" w:lineRule="auto"/>
        <w:jc w:val="both"/>
        <w:rPr>
          <w:rFonts w:ascii="Tahoma" w:hAnsi="Tahoma" w:cs="Tahoma"/>
          <w:b/>
          <w:bCs/>
          <w:color w:val="000000" w:themeColor="text1"/>
          <w:sz w:val="22"/>
          <w:szCs w:val="22"/>
          <w:lang w:val="es-ES_tradnl"/>
        </w:rPr>
      </w:pPr>
    </w:p>
    <w:p w14:paraId="58D4B8E8" w14:textId="1EFD5534" w:rsidR="0033789E" w:rsidRDefault="2A2DD650"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Cada </w:t>
      </w:r>
      <w:r w:rsidR="66316B8F"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deberá ubicarse en la pista designada para el desarrollo de la prueba,</w:t>
      </w:r>
      <w:r w:rsidR="03F4B66B" w:rsidRPr="0033789E">
        <w:rPr>
          <w:rFonts w:ascii="Tahoma" w:hAnsi="Tahoma" w:cs="Tahoma"/>
          <w:color w:val="000000" w:themeColor="text1"/>
          <w:sz w:val="22"/>
          <w:szCs w:val="22"/>
          <w:lang w:val="es-ES_tradnl"/>
        </w:rPr>
        <w:t xml:space="preserve"> </w:t>
      </w:r>
      <w:r w:rsidR="47192CFB" w:rsidRPr="0033789E">
        <w:rPr>
          <w:rFonts w:ascii="Tahoma" w:hAnsi="Tahoma" w:cs="Tahoma"/>
          <w:color w:val="000000" w:themeColor="text1"/>
          <w:sz w:val="22"/>
          <w:szCs w:val="22"/>
          <w:lang w:val="es-ES_tradnl"/>
        </w:rPr>
        <w:t>allí el</w:t>
      </w:r>
      <w:r w:rsidR="0FF39E09" w:rsidRPr="0033789E">
        <w:rPr>
          <w:rFonts w:ascii="Tahoma" w:hAnsi="Tahoma" w:cs="Tahoma"/>
          <w:color w:val="000000" w:themeColor="text1"/>
          <w:sz w:val="22"/>
          <w:szCs w:val="22"/>
          <w:lang w:val="es-ES_tradnl"/>
        </w:rPr>
        <w:t xml:space="preserve"> </w:t>
      </w:r>
      <w:r w:rsidR="7ECAD9C1" w:rsidRPr="0033789E">
        <w:rPr>
          <w:rFonts w:ascii="Tahoma" w:hAnsi="Tahoma" w:cs="Tahoma"/>
          <w:color w:val="000000" w:themeColor="text1"/>
          <w:sz w:val="22"/>
          <w:szCs w:val="22"/>
          <w:lang w:val="es-ES_tradnl"/>
        </w:rPr>
        <w:t>aspirante</w:t>
      </w:r>
      <w:r w:rsidR="0033789E">
        <w:rPr>
          <w:rFonts w:ascii="Tahoma" w:hAnsi="Tahoma" w:cs="Tahoma"/>
          <w:color w:val="000000" w:themeColor="text1"/>
          <w:sz w:val="22"/>
          <w:szCs w:val="22"/>
          <w:lang w:val="es-ES_tradnl"/>
        </w:rPr>
        <w:t xml:space="preserve"> realizará</w:t>
      </w:r>
      <w:r w:rsidR="0FF39E09" w:rsidRPr="0033789E">
        <w:rPr>
          <w:rFonts w:ascii="Tahoma" w:hAnsi="Tahoma" w:cs="Tahoma"/>
          <w:color w:val="000000" w:themeColor="text1"/>
          <w:sz w:val="22"/>
          <w:szCs w:val="22"/>
          <w:lang w:val="es-ES_tradnl"/>
        </w:rPr>
        <w:t xml:space="preserve"> registro en video </w:t>
      </w:r>
      <w:r w:rsidR="0033789E">
        <w:rPr>
          <w:rFonts w:ascii="Tahoma" w:hAnsi="Tahoma" w:cs="Tahoma"/>
          <w:color w:val="000000" w:themeColor="text1"/>
          <w:sz w:val="22"/>
          <w:szCs w:val="22"/>
          <w:lang w:val="es-ES_tradnl"/>
        </w:rPr>
        <w:t xml:space="preserve">de </w:t>
      </w:r>
      <w:r w:rsidR="0FF39E09" w:rsidRPr="0033789E">
        <w:rPr>
          <w:rFonts w:ascii="Tahoma" w:hAnsi="Tahoma" w:cs="Tahoma"/>
          <w:color w:val="000000" w:themeColor="text1"/>
          <w:sz w:val="22"/>
          <w:szCs w:val="22"/>
          <w:lang w:val="es-ES_tradnl"/>
        </w:rPr>
        <w:t xml:space="preserve">su nombre y </w:t>
      </w:r>
      <w:r w:rsidR="4D505E7A" w:rsidRPr="0033789E">
        <w:rPr>
          <w:rFonts w:ascii="Tahoma" w:hAnsi="Tahoma" w:cs="Tahoma"/>
          <w:color w:val="000000" w:themeColor="text1"/>
          <w:sz w:val="22"/>
          <w:szCs w:val="22"/>
          <w:lang w:val="es-ES_tradnl"/>
        </w:rPr>
        <w:t>número</w:t>
      </w:r>
      <w:r w:rsidR="0FF39E09" w:rsidRPr="0033789E">
        <w:rPr>
          <w:rFonts w:ascii="Tahoma" w:hAnsi="Tahoma" w:cs="Tahoma"/>
          <w:color w:val="000000" w:themeColor="text1"/>
          <w:sz w:val="22"/>
          <w:szCs w:val="22"/>
          <w:lang w:val="es-ES_tradnl"/>
        </w:rPr>
        <w:t xml:space="preserve"> de cedula, </w:t>
      </w:r>
      <w:r w:rsidR="0033789E">
        <w:rPr>
          <w:rFonts w:ascii="Tahoma" w:hAnsi="Tahoma" w:cs="Tahoma"/>
          <w:color w:val="000000" w:themeColor="text1"/>
          <w:sz w:val="22"/>
          <w:szCs w:val="22"/>
          <w:lang w:val="es-ES_tradnl"/>
        </w:rPr>
        <w:t xml:space="preserve">luego </w:t>
      </w:r>
      <w:r w:rsidR="0FF39E09" w:rsidRPr="0033789E">
        <w:rPr>
          <w:rFonts w:ascii="Tahoma" w:hAnsi="Tahoma" w:cs="Tahoma"/>
          <w:color w:val="000000" w:themeColor="text1"/>
          <w:sz w:val="22"/>
          <w:szCs w:val="22"/>
          <w:lang w:val="es-ES_tradnl"/>
        </w:rPr>
        <w:t xml:space="preserve">se </w:t>
      </w:r>
      <w:r w:rsidR="78FF265E" w:rsidRPr="0033789E">
        <w:rPr>
          <w:rFonts w:ascii="Tahoma" w:hAnsi="Tahoma" w:cs="Tahoma"/>
          <w:color w:val="000000" w:themeColor="text1"/>
          <w:sz w:val="22"/>
          <w:szCs w:val="22"/>
          <w:lang w:val="es-ES_tradnl"/>
        </w:rPr>
        <w:t>colocará</w:t>
      </w:r>
      <w:r w:rsidR="0FF39E09" w:rsidRPr="0033789E">
        <w:rPr>
          <w:rFonts w:ascii="Tahoma" w:hAnsi="Tahoma" w:cs="Tahoma"/>
          <w:color w:val="000000" w:themeColor="text1"/>
          <w:sz w:val="22"/>
          <w:szCs w:val="22"/>
          <w:lang w:val="es-ES_tradnl"/>
        </w:rPr>
        <w:t xml:space="preserve"> la careta y </w:t>
      </w:r>
      <w:r w:rsidR="0033789E">
        <w:rPr>
          <w:rFonts w:ascii="Tahoma" w:hAnsi="Tahoma" w:cs="Tahoma"/>
          <w:color w:val="000000" w:themeColor="text1"/>
          <w:sz w:val="22"/>
          <w:szCs w:val="22"/>
          <w:lang w:val="es-ES_tradnl"/>
        </w:rPr>
        <w:t xml:space="preserve">se </w:t>
      </w:r>
      <w:r w:rsidR="3A017C2C" w:rsidRPr="0033789E">
        <w:rPr>
          <w:rFonts w:ascii="Tahoma" w:hAnsi="Tahoma" w:cs="Tahoma"/>
          <w:color w:val="000000" w:themeColor="text1"/>
          <w:sz w:val="22"/>
          <w:szCs w:val="22"/>
          <w:lang w:val="es-ES_tradnl"/>
        </w:rPr>
        <w:t>hará</w:t>
      </w:r>
      <w:r w:rsidR="0033789E">
        <w:rPr>
          <w:rFonts w:ascii="Tahoma" w:hAnsi="Tahoma" w:cs="Tahoma"/>
          <w:color w:val="000000" w:themeColor="text1"/>
          <w:sz w:val="22"/>
          <w:szCs w:val="22"/>
          <w:lang w:val="es-ES_tradnl"/>
        </w:rPr>
        <w:t>n</w:t>
      </w:r>
      <w:r w:rsidR="0FF39E09" w:rsidRPr="0033789E">
        <w:rPr>
          <w:rFonts w:ascii="Tahoma" w:hAnsi="Tahoma" w:cs="Tahoma"/>
          <w:color w:val="000000" w:themeColor="text1"/>
          <w:sz w:val="22"/>
          <w:szCs w:val="22"/>
          <w:lang w:val="es-ES_tradnl"/>
        </w:rPr>
        <w:t xml:space="preserve"> </w:t>
      </w:r>
      <w:r w:rsidR="60D5D3A6" w:rsidRPr="0033789E">
        <w:rPr>
          <w:rFonts w:ascii="Tahoma" w:hAnsi="Tahoma" w:cs="Tahoma"/>
          <w:color w:val="000000" w:themeColor="text1"/>
          <w:sz w:val="22"/>
          <w:szCs w:val="22"/>
          <w:lang w:val="es-ES_tradnl"/>
        </w:rPr>
        <w:t>últimos</w:t>
      </w:r>
      <w:r w:rsidR="59C8BE05" w:rsidRPr="0033789E">
        <w:rPr>
          <w:rFonts w:ascii="Tahoma" w:hAnsi="Tahoma" w:cs="Tahoma"/>
          <w:color w:val="000000" w:themeColor="text1"/>
          <w:sz w:val="22"/>
          <w:szCs w:val="22"/>
          <w:lang w:val="es-ES_tradnl"/>
        </w:rPr>
        <w:t xml:space="preserve"> </w:t>
      </w:r>
      <w:r w:rsidR="618FD13C" w:rsidRPr="0033789E">
        <w:rPr>
          <w:rFonts w:ascii="Tahoma" w:hAnsi="Tahoma" w:cs="Tahoma"/>
          <w:color w:val="000000" w:themeColor="text1"/>
          <w:sz w:val="22"/>
          <w:szCs w:val="22"/>
          <w:lang w:val="es-ES_tradnl"/>
        </w:rPr>
        <w:t>ajustes</w:t>
      </w:r>
      <w:r w:rsidR="0033789E">
        <w:rPr>
          <w:rFonts w:ascii="Tahoma" w:hAnsi="Tahoma" w:cs="Tahoma"/>
          <w:color w:val="000000" w:themeColor="text1"/>
          <w:sz w:val="22"/>
          <w:szCs w:val="22"/>
          <w:lang w:val="es-ES_tradnl"/>
        </w:rPr>
        <w:t xml:space="preserve"> requeridos en el vestuario y verificación de la pista, </w:t>
      </w:r>
      <w:r w:rsidR="618FD13C" w:rsidRPr="0033789E">
        <w:rPr>
          <w:rFonts w:ascii="Tahoma" w:hAnsi="Tahoma" w:cs="Tahoma"/>
          <w:color w:val="000000" w:themeColor="text1"/>
          <w:sz w:val="22"/>
          <w:szCs w:val="22"/>
          <w:lang w:val="es-ES_tradnl"/>
        </w:rPr>
        <w:t>para</w:t>
      </w:r>
      <w:r w:rsidR="59C8BE05" w:rsidRPr="0033789E">
        <w:rPr>
          <w:rFonts w:ascii="Tahoma" w:hAnsi="Tahoma" w:cs="Tahoma"/>
          <w:color w:val="000000" w:themeColor="text1"/>
          <w:sz w:val="22"/>
          <w:szCs w:val="22"/>
          <w:lang w:val="es-ES_tradnl"/>
        </w:rPr>
        <w:t xml:space="preserve"> </w:t>
      </w:r>
      <w:r w:rsidR="0033789E">
        <w:rPr>
          <w:rFonts w:ascii="Tahoma" w:hAnsi="Tahoma" w:cs="Tahoma"/>
          <w:color w:val="000000" w:themeColor="text1"/>
          <w:sz w:val="22"/>
          <w:szCs w:val="22"/>
          <w:lang w:val="es-ES_tradnl"/>
        </w:rPr>
        <w:t xml:space="preserve">luego </w:t>
      </w:r>
      <w:r w:rsidR="59C8BE05" w:rsidRPr="0033789E">
        <w:rPr>
          <w:rFonts w:ascii="Tahoma" w:hAnsi="Tahoma" w:cs="Tahoma"/>
          <w:color w:val="000000" w:themeColor="text1"/>
          <w:sz w:val="22"/>
          <w:szCs w:val="22"/>
          <w:lang w:val="es-ES_tradnl"/>
        </w:rPr>
        <w:t xml:space="preserve">colocarse en </w:t>
      </w:r>
      <w:r w:rsidR="58AA253C" w:rsidRPr="0033789E">
        <w:rPr>
          <w:rFonts w:ascii="Tahoma" w:hAnsi="Tahoma" w:cs="Tahoma"/>
          <w:color w:val="000000" w:themeColor="text1"/>
          <w:sz w:val="22"/>
          <w:szCs w:val="22"/>
          <w:lang w:val="es-ES_tradnl"/>
        </w:rPr>
        <w:t>posición</w:t>
      </w:r>
      <w:r w:rsidR="59C8BE05" w:rsidRPr="0033789E">
        <w:rPr>
          <w:rFonts w:ascii="Tahoma" w:hAnsi="Tahoma" w:cs="Tahoma"/>
          <w:color w:val="000000" w:themeColor="text1"/>
          <w:sz w:val="22"/>
          <w:szCs w:val="22"/>
          <w:lang w:val="es-ES_tradnl"/>
        </w:rPr>
        <w:t xml:space="preserve"> de salida</w:t>
      </w:r>
      <w:r w:rsidR="0033789E">
        <w:rPr>
          <w:rFonts w:ascii="Tahoma" w:hAnsi="Tahoma" w:cs="Tahoma"/>
          <w:color w:val="000000" w:themeColor="text1"/>
          <w:sz w:val="22"/>
          <w:szCs w:val="22"/>
          <w:lang w:val="es-ES_tradnl"/>
        </w:rPr>
        <w:t xml:space="preserve">. </w:t>
      </w:r>
    </w:p>
    <w:p w14:paraId="27126A19" w14:textId="77777777" w:rsidR="0033789E" w:rsidRDefault="0033789E" w:rsidP="0033789E">
      <w:pPr>
        <w:spacing w:line="276" w:lineRule="auto"/>
        <w:jc w:val="both"/>
        <w:rPr>
          <w:rFonts w:ascii="Tahoma" w:hAnsi="Tahoma" w:cs="Tahoma"/>
          <w:color w:val="000000" w:themeColor="text1"/>
          <w:sz w:val="22"/>
          <w:szCs w:val="22"/>
          <w:lang w:val="es-ES_tradnl"/>
        </w:rPr>
      </w:pPr>
    </w:p>
    <w:p w14:paraId="3F65451A" w14:textId="36E6A5EA" w:rsidR="0033789E" w:rsidRDefault="0033789E" w:rsidP="0033789E">
      <w:pPr>
        <w:spacing w:line="276" w:lineRule="auto"/>
        <w:jc w:val="both"/>
        <w:rPr>
          <w:rFonts w:ascii="Tahoma" w:hAnsi="Tahoma" w:cs="Tahoma"/>
          <w:color w:val="000000" w:themeColor="text1"/>
          <w:sz w:val="22"/>
          <w:szCs w:val="22"/>
          <w:lang w:val="es-ES_tradnl"/>
        </w:rPr>
      </w:pPr>
      <w:r>
        <w:rPr>
          <w:rFonts w:ascii="Tahoma" w:hAnsi="Tahoma" w:cs="Tahoma"/>
          <w:color w:val="000000" w:themeColor="text1"/>
          <w:sz w:val="22"/>
          <w:szCs w:val="22"/>
          <w:lang w:val="es-ES_tradnl"/>
        </w:rPr>
        <w:t xml:space="preserve">Con lo anterior, el equipo evaluador indicará al aspirante el momento de inicio del ejercicio que conforma el respectivo circuito, para lo cual se dispondrá de cronometro en 0:00, iniciando a correr tiempo una vez suene la señal que será dada por el equipo evaluador. </w:t>
      </w:r>
    </w:p>
    <w:p w14:paraId="20F32652" w14:textId="77777777" w:rsidR="0033789E" w:rsidRDefault="0033789E" w:rsidP="0033789E">
      <w:pPr>
        <w:spacing w:line="276" w:lineRule="auto"/>
        <w:jc w:val="both"/>
        <w:rPr>
          <w:rFonts w:ascii="Tahoma" w:hAnsi="Tahoma" w:cs="Tahoma"/>
          <w:color w:val="000000" w:themeColor="text1"/>
          <w:sz w:val="22"/>
          <w:szCs w:val="22"/>
          <w:lang w:val="es-ES_tradnl"/>
        </w:rPr>
      </w:pPr>
    </w:p>
    <w:p w14:paraId="19226140" w14:textId="407C3DDA" w:rsidR="0033789E" w:rsidRDefault="0033789E" w:rsidP="0033789E">
      <w:pPr>
        <w:spacing w:line="276" w:lineRule="auto"/>
        <w:jc w:val="both"/>
        <w:rPr>
          <w:rFonts w:ascii="Tahoma" w:hAnsi="Tahoma" w:cs="Tahoma"/>
          <w:b/>
          <w:bCs/>
          <w:color w:val="000000" w:themeColor="text1"/>
          <w:sz w:val="22"/>
          <w:szCs w:val="22"/>
          <w:lang w:val="es-ES_tradnl"/>
        </w:rPr>
      </w:pPr>
      <w:r>
        <w:rPr>
          <w:rFonts w:ascii="Tahoma" w:hAnsi="Tahoma" w:cs="Tahoma"/>
          <w:b/>
          <w:bCs/>
          <w:color w:val="000000" w:themeColor="text1"/>
          <w:sz w:val="22"/>
          <w:szCs w:val="22"/>
          <w:lang w:val="es-ES_tradnl"/>
        </w:rPr>
        <w:t>Fase No. 3</w:t>
      </w:r>
      <w:r w:rsidRPr="0033789E">
        <w:rPr>
          <w:rFonts w:ascii="Tahoma" w:hAnsi="Tahoma" w:cs="Tahoma"/>
          <w:b/>
          <w:bCs/>
          <w:color w:val="000000" w:themeColor="text1"/>
          <w:sz w:val="22"/>
          <w:szCs w:val="22"/>
          <w:lang w:val="es-ES_tradnl"/>
        </w:rPr>
        <w:t xml:space="preserve">. </w:t>
      </w:r>
    </w:p>
    <w:p w14:paraId="77BA67D5" w14:textId="77777777" w:rsidR="0033789E" w:rsidRDefault="0033789E" w:rsidP="0033789E">
      <w:pPr>
        <w:spacing w:line="276" w:lineRule="auto"/>
        <w:jc w:val="both"/>
        <w:rPr>
          <w:rFonts w:ascii="Tahoma" w:hAnsi="Tahoma" w:cs="Tahoma"/>
          <w:color w:val="000000" w:themeColor="text1"/>
          <w:sz w:val="22"/>
          <w:szCs w:val="22"/>
          <w:lang w:val="es-ES_tradnl"/>
        </w:rPr>
      </w:pPr>
    </w:p>
    <w:p w14:paraId="2CF00307" w14:textId="59CB8590" w:rsidR="00D87CF1" w:rsidRPr="0033789E" w:rsidRDefault="0033789E" w:rsidP="0033789E">
      <w:pPr>
        <w:spacing w:line="276" w:lineRule="auto"/>
        <w:jc w:val="both"/>
        <w:rPr>
          <w:rFonts w:ascii="Tahoma" w:hAnsi="Tahoma" w:cs="Tahoma"/>
          <w:color w:val="000000" w:themeColor="text1"/>
          <w:sz w:val="22"/>
          <w:szCs w:val="22"/>
          <w:lang w:val="es-ES_tradnl"/>
        </w:rPr>
      </w:pPr>
      <w:r>
        <w:rPr>
          <w:rFonts w:ascii="Tahoma" w:hAnsi="Tahoma" w:cs="Tahoma"/>
          <w:color w:val="000000" w:themeColor="text1"/>
          <w:sz w:val="22"/>
          <w:szCs w:val="22"/>
          <w:lang w:val="es-ES_tradnl"/>
        </w:rPr>
        <w:t xml:space="preserve">Una vez suene la señala de inicio, el tiempo empieza a correr y el aspirante </w:t>
      </w:r>
      <w:r w:rsidR="658D8689" w:rsidRPr="0033789E">
        <w:rPr>
          <w:rFonts w:ascii="Tahoma" w:hAnsi="Tahoma" w:cs="Tahoma"/>
          <w:color w:val="000000" w:themeColor="text1"/>
          <w:sz w:val="22"/>
          <w:szCs w:val="22"/>
          <w:lang w:val="es-ES_tradnl"/>
        </w:rPr>
        <w:t>deberá</w:t>
      </w:r>
      <w:r w:rsidR="2A2DD650" w:rsidRPr="0033789E">
        <w:rPr>
          <w:rFonts w:ascii="Tahoma" w:hAnsi="Tahoma" w:cs="Tahoma"/>
          <w:color w:val="000000" w:themeColor="text1"/>
          <w:sz w:val="22"/>
          <w:szCs w:val="22"/>
          <w:lang w:val="es-ES_tradnl"/>
        </w:rPr>
        <w:t xml:space="preserve"> </w:t>
      </w:r>
      <w:r w:rsidR="2A2DD650" w:rsidRPr="0033789E">
        <w:rPr>
          <w:rFonts w:ascii="Tahoma" w:hAnsi="Tahoma" w:cs="Tahoma"/>
          <w:b/>
          <w:bCs/>
          <w:i/>
          <w:iCs/>
          <w:color w:val="000000" w:themeColor="text1"/>
          <w:sz w:val="22"/>
          <w:szCs w:val="22"/>
          <w:lang w:val="es-ES_tradnl"/>
        </w:rPr>
        <w:t>h</w:t>
      </w:r>
      <w:r w:rsidR="650F149D" w:rsidRPr="0033789E">
        <w:rPr>
          <w:rFonts w:ascii="Tahoma" w:hAnsi="Tahoma" w:cs="Tahoma"/>
          <w:b/>
          <w:bCs/>
          <w:i/>
          <w:iCs/>
          <w:color w:val="000000" w:themeColor="text1"/>
          <w:sz w:val="22"/>
          <w:szCs w:val="22"/>
          <w:lang w:val="es-ES_tradnl"/>
        </w:rPr>
        <w:t>alar</w:t>
      </w:r>
      <w:r w:rsidR="650F149D" w:rsidRPr="0033789E">
        <w:rPr>
          <w:rFonts w:ascii="Tahoma" w:hAnsi="Tahoma" w:cs="Tahoma"/>
          <w:color w:val="000000" w:themeColor="text1"/>
          <w:sz w:val="22"/>
          <w:szCs w:val="22"/>
          <w:lang w:val="es-ES_tradnl"/>
        </w:rPr>
        <w:t xml:space="preserve"> </w:t>
      </w:r>
      <w:r w:rsidR="30FAAF4F" w:rsidRPr="0033789E">
        <w:rPr>
          <w:rFonts w:ascii="Tahoma" w:hAnsi="Tahoma" w:cs="Tahoma"/>
          <w:color w:val="000000" w:themeColor="text1"/>
          <w:sz w:val="22"/>
          <w:szCs w:val="22"/>
          <w:lang w:val="es-ES_tradnl"/>
        </w:rPr>
        <w:t>hacia adelante apoyado en el hombro</w:t>
      </w:r>
      <w:r w:rsidR="2A2DD650" w:rsidRPr="0033789E">
        <w:rPr>
          <w:rFonts w:ascii="Tahoma" w:hAnsi="Tahoma" w:cs="Tahoma"/>
          <w:color w:val="000000" w:themeColor="text1"/>
          <w:sz w:val="22"/>
          <w:szCs w:val="22"/>
          <w:lang w:val="es-ES_tradnl"/>
        </w:rPr>
        <w:t xml:space="preserve"> </w:t>
      </w:r>
      <w:r>
        <w:rPr>
          <w:rFonts w:ascii="Tahoma" w:hAnsi="Tahoma" w:cs="Tahoma"/>
          <w:color w:val="000000" w:themeColor="text1"/>
          <w:sz w:val="22"/>
          <w:szCs w:val="22"/>
          <w:lang w:val="es-ES_tradnl"/>
        </w:rPr>
        <w:t xml:space="preserve">durante </w:t>
      </w:r>
      <w:r w:rsidR="2A2DD650" w:rsidRPr="0033789E">
        <w:rPr>
          <w:rFonts w:ascii="Tahoma" w:hAnsi="Tahoma" w:cs="Tahoma"/>
          <w:color w:val="000000" w:themeColor="text1"/>
          <w:sz w:val="22"/>
          <w:szCs w:val="22"/>
          <w:lang w:val="es-ES_tradnl"/>
        </w:rPr>
        <w:t>una distancia de 15 metros de recorrido, una llanta (6</w:t>
      </w:r>
      <w:r>
        <w:rPr>
          <w:rFonts w:ascii="Tahoma" w:hAnsi="Tahoma" w:cs="Tahoma"/>
          <w:color w:val="000000" w:themeColor="text1"/>
          <w:sz w:val="22"/>
          <w:szCs w:val="22"/>
          <w:lang w:val="es-ES_tradnl"/>
        </w:rPr>
        <w:t>2 kilogramos) la cual tendrá</w:t>
      </w:r>
      <w:r w:rsidR="2A2DD650" w:rsidRPr="0033789E">
        <w:rPr>
          <w:rFonts w:ascii="Tahoma" w:hAnsi="Tahoma" w:cs="Tahoma"/>
          <w:color w:val="000000" w:themeColor="text1"/>
          <w:sz w:val="22"/>
          <w:szCs w:val="22"/>
          <w:lang w:val="es-ES_tradnl"/>
        </w:rPr>
        <w:t xml:space="preserve"> atado un </w:t>
      </w:r>
      <w:r w:rsidR="650F149D" w:rsidRPr="0033789E">
        <w:rPr>
          <w:rFonts w:ascii="Tahoma" w:hAnsi="Tahoma" w:cs="Tahoma"/>
          <w:color w:val="000000" w:themeColor="text1"/>
          <w:sz w:val="22"/>
          <w:szCs w:val="22"/>
          <w:lang w:val="es-ES_tradnl"/>
        </w:rPr>
        <w:t xml:space="preserve">trozo de </w:t>
      </w:r>
      <w:r w:rsidR="2A2DD650" w:rsidRPr="0033789E">
        <w:rPr>
          <w:rFonts w:ascii="Tahoma" w:hAnsi="Tahoma" w:cs="Tahoma"/>
          <w:color w:val="000000" w:themeColor="text1"/>
          <w:sz w:val="22"/>
          <w:szCs w:val="22"/>
          <w:lang w:val="es-ES_tradnl"/>
        </w:rPr>
        <w:t xml:space="preserve">03 metros de tramo de 1 ½ pulgadas. </w:t>
      </w:r>
    </w:p>
    <w:p w14:paraId="3F2683E5" w14:textId="77777777" w:rsidR="00D87CF1" w:rsidRPr="0033789E" w:rsidRDefault="00D87CF1" w:rsidP="0033789E">
      <w:pPr>
        <w:spacing w:line="276" w:lineRule="auto"/>
        <w:jc w:val="both"/>
        <w:rPr>
          <w:rFonts w:ascii="Tahoma" w:hAnsi="Tahoma" w:cs="Tahoma"/>
          <w:color w:val="000000" w:themeColor="text1"/>
          <w:sz w:val="22"/>
          <w:szCs w:val="22"/>
          <w:lang w:val="es-ES_tradnl"/>
        </w:rPr>
      </w:pPr>
    </w:p>
    <w:p w14:paraId="1BA88927" w14:textId="3333EFB8" w:rsidR="00D87CF1" w:rsidRPr="0033789E" w:rsidRDefault="2A2DD650"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El equipo evaluador designado validará que se complete el recorrido exigido y así lo hará saber al participante a través de la palabra </w:t>
      </w:r>
      <w:r w:rsidR="650F149D" w:rsidRPr="0033789E">
        <w:rPr>
          <w:rFonts w:ascii="Tahoma" w:hAnsi="Tahoma" w:cs="Tahoma"/>
          <w:color w:val="000000" w:themeColor="text1"/>
          <w:sz w:val="22"/>
          <w:szCs w:val="22"/>
          <w:lang w:val="es-ES_tradnl"/>
        </w:rPr>
        <w:t>“</w:t>
      </w:r>
      <w:r w:rsidR="650F149D" w:rsidRPr="0033789E">
        <w:rPr>
          <w:rFonts w:ascii="Tahoma" w:hAnsi="Tahoma" w:cs="Tahoma"/>
          <w:b/>
          <w:bCs/>
          <w:color w:val="000000" w:themeColor="text1"/>
          <w:sz w:val="22"/>
          <w:szCs w:val="22"/>
          <w:lang w:val="es-ES_tradnl"/>
        </w:rPr>
        <w:t>YA</w:t>
      </w:r>
      <w:r w:rsidR="650F149D" w:rsidRPr="0033789E">
        <w:rPr>
          <w:rFonts w:ascii="Tahoma" w:hAnsi="Tahoma" w:cs="Tahoma"/>
          <w:color w:val="000000" w:themeColor="text1"/>
          <w:sz w:val="22"/>
          <w:szCs w:val="22"/>
          <w:lang w:val="es-ES_tradnl"/>
        </w:rPr>
        <w:t>”</w:t>
      </w:r>
      <w:r w:rsidRPr="0033789E">
        <w:rPr>
          <w:rFonts w:ascii="Tahoma" w:hAnsi="Tahoma" w:cs="Tahoma"/>
          <w:color w:val="000000" w:themeColor="text1"/>
          <w:sz w:val="22"/>
          <w:szCs w:val="22"/>
          <w:lang w:val="es-ES_tradnl"/>
        </w:rPr>
        <w:t>, por lo que de inmediato y de f</w:t>
      </w:r>
      <w:r w:rsidR="66611983" w:rsidRPr="0033789E">
        <w:rPr>
          <w:rFonts w:ascii="Tahoma" w:hAnsi="Tahoma" w:cs="Tahoma"/>
          <w:color w:val="000000" w:themeColor="text1"/>
          <w:sz w:val="22"/>
          <w:szCs w:val="22"/>
          <w:lang w:val="es-ES_tradnl"/>
        </w:rPr>
        <w:t>o</w:t>
      </w:r>
      <w:r w:rsidRPr="0033789E">
        <w:rPr>
          <w:rFonts w:ascii="Tahoma" w:hAnsi="Tahoma" w:cs="Tahoma"/>
          <w:color w:val="000000" w:themeColor="text1"/>
          <w:sz w:val="22"/>
          <w:szCs w:val="22"/>
          <w:lang w:val="es-ES_tradnl"/>
        </w:rPr>
        <w:t>rm</w:t>
      </w:r>
      <w:r w:rsidR="0033789E">
        <w:rPr>
          <w:rFonts w:ascii="Tahoma" w:hAnsi="Tahoma" w:cs="Tahoma"/>
          <w:color w:val="000000" w:themeColor="text1"/>
          <w:sz w:val="22"/>
          <w:szCs w:val="22"/>
          <w:lang w:val="es-ES_tradnl"/>
        </w:rPr>
        <w:t>a a</w:t>
      </w:r>
      <w:r w:rsidRPr="0033789E">
        <w:rPr>
          <w:rFonts w:ascii="Tahoma" w:hAnsi="Tahoma" w:cs="Tahoma"/>
          <w:color w:val="000000" w:themeColor="text1"/>
          <w:sz w:val="22"/>
          <w:szCs w:val="22"/>
          <w:lang w:val="es-ES_tradnl"/>
        </w:rPr>
        <w:t xml:space="preserve">utomática el </w:t>
      </w:r>
      <w:r w:rsidR="77EB43F0" w:rsidRPr="0033789E">
        <w:rPr>
          <w:rFonts w:ascii="Tahoma" w:hAnsi="Tahoma" w:cs="Tahoma"/>
          <w:color w:val="000000" w:themeColor="text1"/>
          <w:sz w:val="22"/>
          <w:szCs w:val="22"/>
          <w:lang w:val="es-ES_tradnl"/>
        </w:rPr>
        <w:t xml:space="preserve">aspirante </w:t>
      </w:r>
      <w:r w:rsidRPr="0033789E">
        <w:rPr>
          <w:rFonts w:ascii="Tahoma" w:hAnsi="Tahoma" w:cs="Tahoma"/>
          <w:color w:val="000000" w:themeColor="text1"/>
          <w:sz w:val="22"/>
          <w:szCs w:val="22"/>
          <w:lang w:val="es-ES_tradnl"/>
        </w:rPr>
        <w:t>debe continuar con l</w:t>
      </w:r>
      <w:r w:rsidR="315FDE19" w:rsidRPr="0033789E">
        <w:rPr>
          <w:rFonts w:ascii="Tahoma" w:hAnsi="Tahoma" w:cs="Tahoma"/>
          <w:color w:val="000000" w:themeColor="text1"/>
          <w:sz w:val="22"/>
          <w:szCs w:val="22"/>
          <w:lang w:val="es-ES_tradnl"/>
        </w:rPr>
        <w:t>a siguiente fase</w:t>
      </w:r>
      <w:r w:rsidR="0033789E">
        <w:rPr>
          <w:rStyle w:val="Refdecomentario"/>
          <w:rFonts w:ascii="Tahoma" w:hAnsi="Tahoma" w:cs="Tahoma"/>
          <w:sz w:val="22"/>
          <w:szCs w:val="22"/>
          <w:lang w:val="es-ES_tradnl"/>
        </w:rPr>
        <w:t xml:space="preserve"> de </w:t>
      </w:r>
      <w:r w:rsidRPr="0033789E">
        <w:rPr>
          <w:rFonts w:ascii="Tahoma" w:hAnsi="Tahoma" w:cs="Tahoma"/>
          <w:color w:val="000000" w:themeColor="text1"/>
          <w:sz w:val="22"/>
          <w:szCs w:val="22"/>
          <w:lang w:val="es-ES_tradnl"/>
        </w:rPr>
        <w:t>la prueba de aptitud</w:t>
      </w:r>
      <w:r w:rsidR="0033789E">
        <w:rPr>
          <w:rFonts w:ascii="Tahoma" w:hAnsi="Tahoma" w:cs="Tahoma"/>
          <w:color w:val="000000" w:themeColor="text1"/>
          <w:sz w:val="22"/>
          <w:szCs w:val="22"/>
          <w:lang w:val="es-ES_tradnl"/>
        </w:rPr>
        <w:t xml:space="preserve"> (eliminatoria)</w:t>
      </w:r>
      <w:r w:rsidRPr="0033789E">
        <w:rPr>
          <w:rFonts w:ascii="Tahoma" w:hAnsi="Tahoma" w:cs="Tahoma"/>
          <w:color w:val="000000" w:themeColor="text1"/>
          <w:sz w:val="22"/>
          <w:szCs w:val="22"/>
          <w:lang w:val="es-ES_tradnl"/>
        </w:rPr>
        <w:t xml:space="preserve">. </w:t>
      </w:r>
    </w:p>
    <w:p w14:paraId="57EBA632" w14:textId="28DC8F09" w:rsidR="171A13D2" w:rsidRPr="0033789E" w:rsidRDefault="171A13D2" w:rsidP="0033789E">
      <w:pPr>
        <w:spacing w:line="276" w:lineRule="auto"/>
        <w:jc w:val="both"/>
        <w:rPr>
          <w:rFonts w:ascii="Tahoma" w:hAnsi="Tahoma" w:cs="Tahoma"/>
          <w:color w:val="000000" w:themeColor="text1"/>
          <w:sz w:val="22"/>
          <w:szCs w:val="22"/>
          <w:lang w:val="es-ES_tradnl"/>
        </w:rPr>
      </w:pPr>
    </w:p>
    <w:p w14:paraId="72CD5FE4" w14:textId="054C9717" w:rsidR="3246C06F" w:rsidRPr="0033789E" w:rsidRDefault="008310A3"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En esta fase el aspirante d</w:t>
      </w:r>
      <w:r w:rsidR="3F8D0322" w:rsidRPr="0033789E">
        <w:rPr>
          <w:rFonts w:ascii="Tahoma" w:hAnsi="Tahoma" w:cs="Tahoma"/>
          <w:color w:val="000000" w:themeColor="text1"/>
          <w:sz w:val="22"/>
          <w:szCs w:val="22"/>
          <w:lang w:val="es-ES_tradnl"/>
        </w:rPr>
        <w:t>ebe superar un cambio de nivel hacia abajo de 52 centímetros de alto</w:t>
      </w:r>
      <w:r w:rsidR="06CD5894" w:rsidRPr="0033789E">
        <w:rPr>
          <w:rFonts w:ascii="Tahoma" w:hAnsi="Tahoma" w:cs="Tahoma"/>
          <w:color w:val="000000" w:themeColor="text1"/>
          <w:sz w:val="22"/>
          <w:szCs w:val="22"/>
          <w:lang w:val="es-ES_tradnl"/>
        </w:rPr>
        <w:t xml:space="preserve">. </w:t>
      </w:r>
    </w:p>
    <w:p w14:paraId="19503A44" w14:textId="28BE1001" w:rsidR="171A13D2" w:rsidRPr="0033789E" w:rsidRDefault="171A13D2" w:rsidP="0033789E">
      <w:pPr>
        <w:spacing w:line="276" w:lineRule="auto"/>
        <w:jc w:val="both"/>
        <w:rPr>
          <w:rFonts w:ascii="Tahoma" w:hAnsi="Tahoma" w:cs="Tahoma"/>
          <w:color w:val="000000" w:themeColor="text1"/>
          <w:sz w:val="22"/>
          <w:szCs w:val="22"/>
          <w:lang w:val="es-ES_tradnl"/>
        </w:rPr>
      </w:pPr>
    </w:p>
    <w:p w14:paraId="0D38F8E7" w14:textId="53128586" w:rsidR="00D87CF1" w:rsidRPr="0033789E" w:rsidRDefault="06CD5894"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Fase</w:t>
      </w:r>
      <w:r w:rsidR="639EBB06" w:rsidRPr="0033789E">
        <w:rPr>
          <w:rFonts w:ascii="Tahoma" w:hAnsi="Tahoma" w:cs="Tahoma"/>
          <w:b/>
          <w:bCs/>
          <w:color w:val="000000" w:themeColor="text1"/>
          <w:sz w:val="22"/>
          <w:szCs w:val="22"/>
          <w:lang w:val="es-ES_tradnl"/>
        </w:rPr>
        <w:t xml:space="preserve"> No. </w:t>
      </w:r>
      <w:r w:rsidR="0033789E">
        <w:rPr>
          <w:rFonts w:ascii="Tahoma" w:hAnsi="Tahoma" w:cs="Tahoma"/>
          <w:b/>
          <w:bCs/>
          <w:color w:val="000000" w:themeColor="text1"/>
          <w:sz w:val="22"/>
          <w:szCs w:val="22"/>
          <w:lang w:val="es-ES_tradnl"/>
        </w:rPr>
        <w:t>4</w:t>
      </w:r>
      <w:r w:rsidR="435C01BA" w:rsidRPr="0033789E">
        <w:rPr>
          <w:rFonts w:ascii="Tahoma" w:hAnsi="Tahoma" w:cs="Tahoma"/>
          <w:b/>
          <w:bCs/>
          <w:color w:val="000000" w:themeColor="text1"/>
          <w:sz w:val="22"/>
          <w:szCs w:val="22"/>
          <w:lang w:val="es-ES_tradnl"/>
        </w:rPr>
        <w:t xml:space="preserve">. </w:t>
      </w:r>
    </w:p>
    <w:p w14:paraId="7A1DD156" w14:textId="77777777" w:rsidR="00B05B2E" w:rsidRPr="0033789E" w:rsidRDefault="00B05B2E" w:rsidP="0033789E">
      <w:pPr>
        <w:spacing w:line="276" w:lineRule="auto"/>
        <w:jc w:val="both"/>
        <w:rPr>
          <w:rFonts w:ascii="Tahoma" w:hAnsi="Tahoma" w:cs="Tahoma"/>
          <w:b/>
          <w:color w:val="000000" w:themeColor="text1"/>
          <w:sz w:val="22"/>
          <w:szCs w:val="22"/>
          <w:lang w:val="es-ES_tradnl"/>
        </w:rPr>
      </w:pPr>
    </w:p>
    <w:p w14:paraId="26E89185" w14:textId="74E662EE" w:rsidR="5ED711E1" w:rsidRPr="0033789E" w:rsidRDefault="2A2DD650"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lastRenderedPageBreak/>
        <w:t xml:space="preserve">Cada </w:t>
      </w:r>
      <w:r w:rsidR="7C7CFFBF"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debe continuar en el carril inicialmente asignado</w:t>
      </w:r>
      <w:r w:rsidR="42E57D33" w:rsidRPr="0033789E">
        <w:rPr>
          <w:rFonts w:ascii="Tahoma" w:hAnsi="Tahoma" w:cs="Tahoma"/>
          <w:color w:val="000000" w:themeColor="text1"/>
          <w:sz w:val="22"/>
          <w:szCs w:val="22"/>
          <w:lang w:val="es-ES_tradnl"/>
        </w:rPr>
        <w:t xml:space="preserve"> hasta llegar a una llanta en l</w:t>
      </w:r>
      <w:r w:rsidR="452EF76B" w:rsidRPr="0033789E">
        <w:rPr>
          <w:rFonts w:ascii="Tahoma" w:hAnsi="Tahoma" w:cs="Tahoma"/>
          <w:color w:val="000000" w:themeColor="text1"/>
          <w:sz w:val="22"/>
          <w:szCs w:val="22"/>
          <w:lang w:val="es-ES_tradnl"/>
        </w:rPr>
        <w:t>a que</w:t>
      </w:r>
      <w:r w:rsidR="42E57D33" w:rsidRPr="0033789E">
        <w:rPr>
          <w:rFonts w:ascii="Tahoma" w:hAnsi="Tahoma" w:cs="Tahoma"/>
          <w:color w:val="000000" w:themeColor="text1"/>
          <w:sz w:val="22"/>
          <w:szCs w:val="22"/>
          <w:lang w:val="es-ES_tradnl"/>
        </w:rPr>
        <w:t xml:space="preserve"> deberá sentarse</w:t>
      </w:r>
      <w:r w:rsidRPr="0033789E">
        <w:rPr>
          <w:rFonts w:ascii="Tahoma" w:hAnsi="Tahoma" w:cs="Tahoma"/>
          <w:color w:val="000000" w:themeColor="text1"/>
          <w:sz w:val="22"/>
          <w:szCs w:val="22"/>
          <w:lang w:val="es-ES_tradnl"/>
        </w:rPr>
        <w:t>,</w:t>
      </w:r>
      <w:r w:rsidR="4FC02CEF" w:rsidRPr="0033789E">
        <w:rPr>
          <w:rFonts w:ascii="Tahoma" w:hAnsi="Tahoma" w:cs="Tahoma"/>
          <w:color w:val="000000" w:themeColor="text1"/>
          <w:sz w:val="22"/>
          <w:szCs w:val="22"/>
          <w:lang w:val="es-ES_tradnl"/>
        </w:rPr>
        <w:t xml:space="preserve"> allí</w:t>
      </w:r>
      <w:r w:rsidRPr="0033789E">
        <w:rPr>
          <w:rFonts w:ascii="Tahoma" w:hAnsi="Tahoma" w:cs="Tahoma"/>
          <w:color w:val="000000" w:themeColor="text1"/>
          <w:sz w:val="22"/>
          <w:szCs w:val="22"/>
          <w:lang w:val="es-ES_tradnl"/>
        </w:rPr>
        <w:t xml:space="preserve"> e</w:t>
      </w:r>
      <w:r w:rsidR="650F149D" w:rsidRPr="0033789E">
        <w:rPr>
          <w:rFonts w:ascii="Tahoma" w:hAnsi="Tahoma" w:cs="Tahoma"/>
          <w:color w:val="000000" w:themeColor="text1"/>
          <w:sz w:val="22"/>
          <w:szCs w:val="22"/>
          <w:lang w:val="es-ES_tradnl"/>
        </w:rPr>
        <w:t xml:space="preserve">ncontrará </w:t>
      </w:r>
      <w:r w:rsidR="1C587297" w:rsidRPr="0033789E">
        <w:rPr>
          <w:rFonts w:ascii="Tahoma" w:hAnsi="Tahoma" w:cs="Tahoma"/>
          <w:color w:val="000000" w:themeColor="text1"/>
          <w:sz w:val="22"/>
          <w:szCs w:val="22"/>
          <w:lang w:val="es-ES_tradnl"/>
        </w:rPr>
        <w:t xml:space="preserve">dispuesto </w:t>
      </w:r>
      <w:r w:rsidR="261B7C15" w:rsidRPr="0033789E">
        <w:rPr>
          <w:rFonts w:ascii="Tahoma" w:hAnsi="Tahoma" w:cs="Tahoma"/>
          <w:color w:val="000000" w:themeColor="text1"/>
          <w:sz w:val="22"/>
          <w:szCs w:val="22"/>
          <w:lang w:val="es-ES_tradnl"/>
        </w:rPr>
        <w:t>0</w:t>
      </w:r>
      <w:r w:rsidRPr="0033789E">
        <w:rPr>
          <w:rFonts w:ascii="Tahoma" w:hAnsi="Tahoma" w:cs="Tahoma"/>
          <w:color w:val="000000" w:themeColor="text1"/>
          <w:sz w:val="22"/>
          <w:szCs w:val="22"/>
          <w:lang w:val="es-ES_tradnl"/>
        </w:rPr>
        <w:t xml:space="preserve">2 tramos de </w:t>
      </w:r>
      <w:r w:rsidR="175ADC6D" w:rsidRPr="0033789E">
        <w:rPr>
          <w:rFonts w:ascii="Tahoma" w:hAnsi="Tahoma" w:cs="Tahoma"/>
          <w:color w:val="000000" w:themeColor="text1"/>
          <w:sz w:val="22"/>
          <w:szCs w:val="22"/>
          <w:lang w:val="es-ES_tradnl"/>
        </w:rPr>
        <w:t xml:space="preserve">manguera de </w:t>
      </w:r>
      <w:r w:rsidRPr="0033789E">
        <w:rPr>
          <w:rFonts w:ascii="Tahoma" w:hAnsi="Tahoma" w:cs="Tahoma"/>
          <w:color w:val="000000" w:themeColor="text1"/>
          <w:sz w:val="22"/>
          <w:szCs w:val="22"/>
          <w:lang w:val="es-ES_tradnl"/>
        </w:rPr>
        <w:t>2 ½ pulgadas</w:t>
      </w:r>
      <w:r w:rsidR="2F7838AC" w:rsidRPr="0033789E">
        <w:rPr>
          <w:rFonts w:ascii="Tahoma" w:hAnsi="Tahoma" w:cs="Tahoma"/>
          <w:color w:val="000000" w:themeColor="text1"/>
          <w:sz w:val="22"/>
          <w:szCs w:val="22"/>
          <w:lang w:val="es-ES_tradnl"/>
        </w:rPr>
        <w:t xml:space="preserve"> unidas</w:t>
      </w:r>
      <w:r w:rsidR="650F149D" w:rsidRPr="0033789E">
        <w:rPr>
          <w:rFonts w:ascii="Tahoma" w:hAnsi="Tahoma" w:cs="Tahoma"/>
          <w:color w:val="000000" w:themeColor="text1"/>
          <w:sz w:val="22"/>
          <w:szCs w:val="22"/>
          <w:lang w:val="es-ES_tradnl"/>
        </w:rPr>
        <w:t>,</w:t>
      </w:r>
      <w:r w:rsidR="6CE72D22" w:rsidRPr="0033789E">
        <w:rPr>
          <w:rFonts w:ascii="Tahoma" w:hAnsi="Tahoma" w:cs="Tahoma"/>
          <w:color w:val="000000" w:themeColor="text1"/>
          <w:sz w:val="22"/>
          <w:szCs w:val="22"/>
          <w:lang w:val="es-ES_tradnl"/>
        </w:rPr>
        <w:t xml:space="preserve"> </w:t>
      </w:r>
      <w:r w:rsidR="783D31C5" w:rsidRPr="0033789E">
        <w:rPr>
          <w:rFonts w:ascii="Tahoma" w:hAnsi="Tahoma" w:cs="Tahoma"/>
          <w:color w:val="000000" w:themeColor="text1"/>
          <w:sz w:val="22"/>
          <w:szCs w:val="22"/>
          <w:lang w:val="es-ES_tradnl"/>
        </w:rPr>
        <w:t xml:space="preserve">el </w:t>
      </w:r>
      <w:r w:rsidR="1D6B3977" w:rsidRPr="0033789E">
        <w:rPr>
          <w:rFonts w:ascii="Tahoma" w:hAnsi="Tahoma" w:cs="Tahoma"/>
          <w:color w:val="000000" w:themeColor="text1"/>
          <w:sz w:val="22"/>
          <w:szCs w:val="22"/>
          <w:lang w:val="es-ES_tradnl"/>
        </w:rPr>
        <w:t>aspirante</w:t>
      </w:r>
      <w:r w:rsidR="0D5BB95C" w:rsidRPr="0033789E">
        <w:rPr>
          <w:rFonts w:ascii="Tahoma" w:hAnsi="Tahoma" w:cs="Tahoma"/>
          <w:color w:val="000000" w:themeColor="text1"/>
          <w:sz w:val="22"/>
          <w:szCs w:val="22"/>
          <w:lang w:val="es-ES_tradnl"/>
        </w:rPr>
        <w:t>, sin</w:t>
      </w:r>
      <w:r w:rsidR="0B2805BE" w:rsidRPr="0033789E">
        <w:rPr>
          <w:rFonts w:ascii="Tahoma" w:hAnsi="Tahoma" w:cs="Tahoma"/>
          <w:color w:val="000000" w:themeColor="text1"/>
          <w:sz w:val="22"/>
          <w:szCs w:val="22"/>
          <w:lang w:val="es-ES_tradnl"/>
        </w:rPr>
        <w:t xml:space="preserve"> colocarse de pie</w:t>
      </w:r>
      <w:r w:rsidR="0D5BB95C" w:rsidRPr="0033789E">
        <w:rPr>
          <w:rFonts w:ascii="Tahoma" w:hAnsi="Tahoma" w:cs="Tahoma"/>
          <w:color w:val="000000" w:themeColor="text1"/>
          <w:sz w:val="22"/>
          <w:szCs w:val="22"/>
          <w:lang w:val="es-ES_tradnl"/>
        </w:rPr>
        <w:t>,</w:t>
      </w:r>
      <w:r w:rsidR="783D31C5" w:rsidRPr="0033789E">
        <w:rPr>
          <w:rFonts w:ascii="Tahoma" w:hAnsi="Tahoma" w:cs="Tahoma"/>
          <w:color w:val="000000" w:themeColor="text1"/>
          <w:sz w:val="22"/>
          <w:szCs w:val="22"/>
          <w:lang w:val="es-ES_tradnl"/>
        </w:rPr>
        <w:t xml:space="preserve"> deberá tomar un extremo </w:t>
      </w:r>
      <w:r w:rsidR="650F149D" w:rsidRPr="0033789E">
        <w:rPr>
          <w:rFonts w:ascii="Tahoma" w:hAnsi="Tahoma" w:cs="Tahoma"/>
          <w:color w:val="000000" w:themeColor="text1"/>
          <w:sz w:val="22"/>
          <w:szCs w:val="22"/>
          <w:lang w:val="es-ES_tradnl"/>
        </w:rPr>
        <w:t>y halar los tramos hasta que el otro extremo llague a sus manos, cuando esto su</w:t>
      </w:r>
      <w:r w:rsidRPr="0033789E">
        <w:rPr>
          <w:rFonts w:ascii="Tahoma" w:hAnsi="Tahoma" w:cs="Tahoma"/>
          <w:color w:val="000000" w:themeColor="text1"/>
          <w:sz w:val="22"/>
          <w:szCs w:val="22"/>
          <w:lang w:val="es-ES_tradnl"/>
        </w:rPr>
        <w:t>ceda escuchará la palabra “</w:t>
      </w:r>
      <w:r w:rsidRPr="0033789E">
        <w:rPr>
          <w:rFonts w:ascii="Tahoma" w:hAnsi="Tahoma" w:cs="Tahoma"/>
          <w:b/>
          <w:bCs/>
          <w:color w:val="000000" w:themeColor="text1"/>
          <w:sz w:val="22"/>
          <w:szCs w:val="22"/>
          <w:lang w:val="es-ES_tradnl"/>
        </w:rPr>
        <w:t>YA</w:t>
      </w:r>
      <w:r w:rsidRPr="0033789E">
        <w:rPr>
          <w:rFonts w:ascii="Tahoma" w:hAnsi="Tahoma" w:cs="Tahoma"/>
          <w:color w:val="000000" w:themeColor="text1"/>
          <w:sz w:val="22"/>
          <w:szCs w:val="22"/>
          <w:lang w:val="es-ES_tradnl"/>
        </w:rPr>
        <w:t>”, la cual corresponderá a la señal del equipo evaluador que verifica el cumplimiento de</w:t>
      </w:r>
      <w:r w:rsidR="0033789E">
        <w:rPr>
          <w:rFonts w:ascii="Tahoma" w:hAnsi="Tahoma" w:cs="Tahoma"/>
          <w:color w:val="000000" w:themeColor="text1"/>
          <w:sz w:val="22"/>
          <w:szCs w:val="22"/>
          <w:lang w:val="es-ES_tradnl"/>
        </w:rPr>
        <w:t xml:space="preserve"> esta fase de la prueba de aptitud (eliminatoria). </w:t>
      </w:r>
    </w:p>
    <w:p w14:paraId="06BC2A2C" w14:textId="1DB7EFA3" w:rsidR="171A13D2" w:rsidRPr="0033789E" w:rsidRDefault="171A13D2" w:rsidP="0033789E">
      <w:pPr>
        <w:spacing w:line="276" w:lineRule="auto"/>
        <w:jc w:val="both"/>
        <w:rPr>
          <w:rFonts w:ascii="Tahoma" w:hAnsi="Tahoma" w:cs="Tahoma"/>
          <w:color w:val="000000" w:themeColor="text1"/>
          <w:sz w:val="22"/>
          <w:szCs w:val="22"/>
          <w:lang w:val="es-ES_tradnl"/>
        </w:rPr>
      </w:pPr>
    </w:p>
    <w:p w14:paraId="0648D8CD" w14:textId="2FDD3BA5" w:rsidR="2BAD9B09" w:rsidRPr="0033789E" w:rsidRDefault="6BD5D139"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Fase</w:t>
      </w:r>
      <w:r w:rsidR="702FE304" w:rsidRPr="0033789E">
        <w:rPr>
          <w:rFonts w:ascii="Tahoma" w:hAnsi="Tahoma" w:cs="Tahoma"/>
          <w:b/>
          <w:bCs/>
          <w:color w:val="000000" w:themeColor="text1"/>
          <w:sz w:val="22"/>
          <w:szCs w:val="22"/>
          <w:lang w:val="es-ES_tradnl"/>
        </w:rPr>
        <w:t xml:space="preserve"> No. </w:t>
      </w:r>
      <w:r w:rsidR="0033789E">
        <w:rPr>
          <w:rFonts w:ascii="Tahoma" w:hAnsi="Tahoma" w:cs="Tahoma"/>
          <w:b/>
          <w:bCs/>
          <w:color w:val="000000" w:themeColor="text1"/>
          <w:sz w:val="22"/>
          <w:szCs w:val="22"/>
          <w:lang w:val="es-ES_tradnl"/>
        </w:rPr>
        <w:t>5</w:t>
      </w:r>
      <w:r w:rsidR="702FE304" w:rsidRPr="0033789E">
        <w:rPr>
          <w:rFonts w:ascii="Tahoma" w:hAnsi="Tahoma" w:cs="Tahoma"/>
          <w:b/>
          <w:bCs/>
          <w:color w:val="000000" w:themeColor="text1"/>
          <w:sz w:val="22"/>
          <w:szCs w:val="22"/>
          <w:lang w:val="es-ES_tradnl"/>
        </w:rPr>
        <w:t>.</w:t>
      </w:r>
    </w:p>
    <w:p w14:paraId="4DED8EC3" w14:textId="4A314A6D" w:rsidR="171A13D2" w:rsidRPr="0033789E" w:rsidRDefault="171A13D2" w:rsidP="0033789E">
      <w:pPr>
        <w:spacing w:line="276" w:lineRule="auto"/>
        <w:jc w:val="both"/>
        <w:rPr>
          <w:rFonts w:ascii="Tahoma" w:hAnsi="Tahoma" w:cs="Tahoma"/>
          <w:b/>
          <w:bCs/>
          <w:color w:val="000000" w:themeColor="text1"/>
          <w:sz w:val="22"/>
          <w:szCs w:val="22"/>
          <w:lang w:val="es-ES_tradnl"/>
        </w:rPr>
      </w:pPr>
    </w:p>
    <w:p w14:paraId="3B793552" w14:textId="77F43AB3" w:rsidR="25513BA8" w:rsidRPr="0033789E" w:rsidRDefault="713739CA"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Después</w:t>
      </w:r>
      <w:r w:rsidR="0FD04A7B" w:rsidRPr="0033789E">
        <w:rPr>
          <w:rFonts w:ascii="Tahoma" w:hAnsi="Tahoma" w:cs="Tahoma"/>
          <w:color w:val="000000" w:themeColor="text1"/>
          <w:sz w:val="22"/>
          <w:szCs w:val="22"/>
          <w:lang w:val="es-ES_tradnl"/>
        </w:rPr>
        <w:t xml:space="preserve"> de </w:t>
      </w:r>
      <w:r w:rsidR="0033789E">
        <w:rPr>
          <w:rFonts w:ascii="Tahoma" w:hAnsi="Tahoma" w:cs="Tahoma"/>
          <w:color w:val="000000" w:themeColor="text1"/>
          <w:sz w:val="22"/>
          <w:szCs w:val="22"/>
          <w:lang w:val="es-ES_tradnl"/>
        </w:rPr>
        <w:t>cumplir la fase No. 4</w:t>
      </w:r>
      <w:r w:rsidR="051F06A5" w:rsidRPr="0033789E">
        <w:rPr>
          <w:rFonts w:ascii="Tahoma" w:hAnsi="Tahoma" w:cs="Tahoma"/>
          <w:color w:val="000000" w:themeColor="text1"/>
          <w:sz w:val="22"/>
          <w:szCs w:val="22"/>
          <w:lang w:val="es-ES_tradnl"/>
        </w:rPr>
        <w:t>, y con</w:t>
      </w:r>
      <w:r w:rsidR="0FD04A7B" w:rsidRPr="0033789E">
        <w:rPr>
          <w:rFonts w:ascii="Tahoma" w:hAnsi="Tahoma" w:cs="Tahoma"/>
          <w:color w:val="000000" w:themeColor="text1"/>
          <w:sz w:val="22"/>
          <w:szCs w:val="22"/>
          <w:lang w:val="es-ES_tradnl"/>
        </w:rPr>
        <w:t xml:space="preserve"> el aval de continuar</w:t>
      </w:r>
      <w:r w:rsidR="3D94D651" w:rsidRPr="0033789E">
        <w:rPr>
          <w:rFonts w:ascii="Tahoma" w:hAnsi="Tahoma" w:cs="Tahoma"/>
          <w:color w:val="000000" w:themeColor="text1"/>
          <w:sz w:val="22"/>
          <w:szCs w:val="22"/>
          <w:lang w:val="es-ES_tradnl"/>
        </w:rPr>
        <w:t xml:space="preserve"> el cual otorgará el evaluador designado</w:t>
      </w:r>
      <w:r w:rsidR="0FD04A7B" w:rsidRPr="0033789E">
        <w:rPr>
          <w:rFonts w:ascii="Tahoma" w:hAnsi="Tahoma" w:cs="Tahoma"/>
          <w:color w:val="000000" w:themeColor="text1"/>
          <w:sz w:val="22"/>
          <w:szCs w:val="22"/>
          <w:lang w:val="es-ES_tradnl"/>
        </w:rPr>
        <w:t xml:space="preserve">, el </w:t>
      </w:r>
      <w:r w:rsidR="711800A4" w:rsidRPr="0033789E">
        <w:rPr>
          <w:rFonts w:ascii="Tahoma" w:hAnsi="Tahoma" w:cs="Tahoma"/>
          <w:color w:val="000000" w:themeColor="text1"/>
          <w:sz w:val="22"/>
          <w:szCs w:val="22"/>
          <w:lang w:val="es-ES_tradnl"/>
        </w:rPr>
        <w:t>aspirante</w:t>
      </w:r>
      <w:r w:rsidR="0FD04A7B" w:rsidRPr="0033789E">
        <w:rPr>
          <w:rFonts w:ascii="Tahoma" w:hAnsi="Tahoma" w:cs="Tahoma"/>
          <w:color w:val="000000" w:themeColor="text1"/>
          <w:sz w:val="22"/>
          <w:szCs w:val="22"/>
          <w:lang w:val="es-ES_tradnl"/>
        </w:rPr>
        <w:t xml:space="preserve"> debe tomar con su mano una cuerda</w:t>
      </w:r>
      <w:r w:rsidR="6347AB2A" w:rsidRPr="0033789E">
        <w:rPr>
          <w:rFonts w:ascii="Tahoma" w:hAnsi="Tahoma" w:cs="Tahoma"/>
          <w:color w:val="000000" w:themeColor="text1"/>
          <w:sz w:val="22"/>
          <w:szCs w:val="22"/>
          <w:lang w:val="es-ES_tradnl"/>
        </w:rPr>
        <w:t xml:space="preserve"> (ubicada al lado de la llanta donde se encuentra sentado) y realizar un re</w:t>
      </w:r>
      <w:r w:rsidR="66F4B338" w:rsidRPr="0033789E">
        <w:rPr>
          <w:rFonts w:ascii="Tahoma" w:hAnsi="Tahoma" w:cs="Tahoma"/>
          <w:color w:val="000000" w:themeColor="text1"/>
          <w:sz w:val="22"/>
          <w:szCs w:val="22"/>
          <w:lang w:val="es-ES_tradnl"/>
        </w:rPr>
        <w:t>corrido de 25 metros</w:t>
      </w:r>
      <w:r w:rsidR="095D23AD" w:rsidRPr="0033789E">
        <w:rPr>
          <w:rFonts w:ascii="Tahoma" w:hAnsi="Tahoma" w:cs="Tahoma"/>
          <w:color w:val="000000" w:themeColor="text1"/>
          <w:sz w:val="22"/>
          <w:szCs w:val="22"/>
          <w:lang w:val="es-ES_tradnl"/>
        </w:rPr>
        <w:t>, donde encontrará 02</w:t>
      </w:r>
      <w:r w:rsidR="0FD04A7B" w:rsidRPr="0033789E">
        <w:rPr>
          <w:rFonts w:ascii="Tahoma" w:hAnsi="Tahoma" w:cs="Tahoma"/>
          <w:color w:val="000000" w:themeColor="text1"/>
          <w:sz w:val="22"/>
          <w:szCs w:val="22"/>
          <w:lang w:val="es-ES_tradnl"/>
        </w:rPr>
        <w:t xml:space="preserve"> </w:t>
      </w:r>
      <w:r w:rsidR="07B2D4D2" w:rsidRPr="0033789E">
        <w:rPr>
          <w:rFonts w:ascii="Tahoma" w:hAnsi="Tahoma" w:cs="Tahoma"/>
          <w:color w:val="000000" w:themeColor="text1"/>
          <w:sz w:val="22"/>
          <w:szCs w:val="22"/>
          <w:lang w:val="es-ES_tradnl"/>
        </w:rPr>
        <w:t xml:space="preserve">zonas de </w:t>
      </w:r>
      <w:r w:rsidR="4E8F6F32" w:rsidRPr="0033789E">
        <w:rPr>
          <w:rFonts w:ascii="Tahoma" w:hAnsi="Tahoma" w:cs="Tahoma"/>
          <w:color w:val="000000" w:themeColor="text1"/>
          <w:sz w:val="22"/>
          <w:szCs w:val="22"/>
          <w:lang w:val="es-ES_tradnl"/>
        </w:rPr>
        <w:t>difícil</w:t>
      </w:r>
      <w:r w:rsidR="07B2D4D2" w:rsidRPr="0033789E">
        <w:rPr>
          <w:rFonts w:ascii="Tahoma" w:hAnsi="Tahoma" w:cs="Tahoma"/>
          <w:color w:val="000000" w:themeColor="text1"/>
          <w:sz w:val="22"/>
          <w:szCs w:val="22"/>
          <w:lang w:val="es-ES_tradnl"/>
        </w:rPr>
        <w:t xml:space="preserve"> acceso:</w:t>
      </w:r>
    </w:p>
    <w:p w14:paraId="742EB065" w14:textId="4FC13444" w:rsidR="171A13D2" w:rsidRPr="0033789E" w:rsidRDefault="171A13D2" w:rsidP="0033789E">
      <w:pPr>
        <w:spacing w:line="276" w:lineRule="auto"/>
        <w:jc w:val="both"/>
        <w:rPr>
          <w:rFonts w:ascii="Tahoma" w:hAnsi="Tahoma" w:cs="Tahoma"/>
          <w:color w:val="000000" w:themeColor="text1"/>
          <w:sz w:val="22"/>
          <w:szCs w:val="22"/>
          <w:lang w:val="es-ES_tradnl"/>
        </w:rPr>
      </w:pPr>
    </w:p>
    <w:p w14:paraId="2F5F2998" w14:textId="393FB480" w:rsidR="4E023D86" w:rsidRPr="0033789E" w:rsidRDefault="45243347" w:rsidP="0033789E">
      <w:pPr>
        <w:spacing w:line="276" w:lineRule="auto"/>
        <w:jc w:val="both"/>
        <w:rPr>
          <w:rFonts w:ascii="Tahoma" w:hAnsi="Tahoma" w:cs="Tahoma"/>
          <w:color w:val="000000" w:themeColor="text1"/>
          <w:sz w:val="22"/>
          <w:szCs w:val="22"/>
          <w:lang w:val="es-ES_tradnl"/>
        </w:rPr>
      </w:pPr>
      <w:r w:rsidRPr="0033789E">
        <w:rPr>
          <w:rFonts w:ascii="Tahoma" w:hAnsi="Tahoma" w:cs="Tahoma"/>
          <w:b/>
          <w:bCs/>
          <w:color w:val="000000" w:themeColor="text1"/>
          <w:sz w:val="22"/>
          <w:szCs w:val="22"/>
          <w:lang w:val="es-ES_tradnl"/>
        </w:rPr>
        <w:t>Zona 1:</w:t>
      </w:r>
      <w:r w:rsidRPr="0033789E">
        <w:rPr>
          <w:rFonts w:ascii="Tahoma" w:hAnsi="Tahoma" w:cs="Tahoma"/>
          <w:color w:val="000000" w:themeColor="text1"/>
          <w:sz w:val="22"/>
          <w:szCs w:val="22"/>
          <w:lang w:val="es-ES_tradnl"/>
        </w:rPr>
        <w:t xml:space="preserve"> El </w:t>
      </w:r>
      <w:r w:rsidR="4772BC79"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sin soltar la cuerda, deberá atravesar un espacio </w:t>
      </w:r>
      <w:r w:rsidR="27907A6F" w:rsidRPr="0033789E">
        <w:rPr>
          <w:rFonts w:ascii="Tahoma" w:hAnsi="Tahoma" w:cs="Tahoma"/>
          <w:color w:val="000000" w:themeColor="text1"/>
          <w:sz w:val="22"/>
          <w:szCs w:val="22"/>
          <w:lang w:val="es-ES_tradnl"/>
        </w:rPr>
        <w:t>reducido</w:t>
      </w:r>
      <w:r w:rsidR="55A3735A" w:rsidRPr="0033789E">
        <w:rPr>
          <w:rFonts w:ascii="Tahoma" w:hAnsi="Tahoma" w:cs="Tahoma"/>
          <w:color w:val="000000" w:themeColor="text1"/>
          <w:sz w:val="22"/>
          <w:szCs w:val="22"/>
          <w:lang w:val="es-ES_tradnl"/>
        </w:rPr>
        <w:t xml:space="preserve"> y desl</w:t>
      </w:r>
      <w:r w:rsidR="1687F2CE" w:rsidRPr="0033789E">
        <w:rPr>
          <w:rFonts w:ascii="Tahoma" w:hAnsi="Tahoma" w:cs="Tahoma"/>
          <w:color w:val="000000" w:themeColor="text1"/>
          <w:sz w:val="22"/>
          <w:szCs w:val="22"/>
          <w:lang w:val="es-ES_tradnl"/>
        </w:rPr>
        <w:t>i</w:t>
      </w:r>
      <w:r w:rsidR="55A3735A" w:rsidRPr="0033789E">
        <w:rPr>
          <w:rFonts w:ascii="Tahoma" w:hAnsi="Tahoma" w:cs="Tahoma"/>
          <w:color w:val="000000" w:themeColor="text1"/>
          <w:sz w:val="22"/>
          <w:szCs w:val="22"/>
          <w:lang w:val="es-ES_tradnl"/>
        </w:rPr>
        <w:t xml:space="preserve">zarse </w:t>
      </w:r>
      <w:r w:rsidR="38D621C2" w:rsidRPr="0033789E">
        <w:rPr>
          <w:rFonts w:ascii="Tahoma" w:hAnsi="Tahoma" w:cs="Tahoma"/>
          <w:color w:val="000000" w:themeColor="text1"/>
          <w:sz w:val="22"/>
          <w:szCs w:val="22"/>
          <w:lang w:val="es-ES_tradnl"/>
        </w:rPr>
        <w:t xml:space="preserve">durante </w:t>
      </w:r>
      <w:r w:rsidR="75E058F5" w:rsidRPr="0033789E">
        <w:rPr>
          <w:rFonts w:ascii="Tahoma" w:hAnsi="Tahoma" w:cs="Tahoma"/>
          <w:color w:val="000000" w:themeColor="text1"/>
          <w:sz w:val="22"/>
          <w:szCs w:val="22"/>
          <w:lang w:val="es-ES_tradnl"/>
        </w:rPr>
        <w:t>0</w:t>
      </w:r>
      <w:r w:rsidR="55A3735A" w:rsidRPr="0033789E">
        <w:rPr>
          <w:rFonts w:ascii="Tahoma" w:hAnsi="Tahoma" w:cs="Tahoma"/>
          <w:color w:val="000000" w:themeColor="text1"/>
          <w:sz w:val="22"/>
          <w:szCs w:val="22"/>
          <w:lang w:val="es-ES_tradnl"/>
        </w:rPr>
        <w:t>3 metros.</w:t>
      </w:r>
    </w:p>
    <w:p w14:paraId="7ABFBBFA" w14:textId="22D8316A" w:rsidR="171A13D2" w:rsidRPr="0033789E" w:rsidRDefault="171A13D2" w:rsidP="0033789E">
      <w:pPr>
        <w:spacing w:line="276" w:lineRule="auto"/>
        <w:jc w:val="both"/>
        <w:rPr>
          <w:rFonts w:ascii="Tahoma" w:hAnsi="Tahoma" w:cs="Tahoma"/>
          <w:color w:val="000000" w:themeColor="text1"/>
          <w:sz w:val="22"/>
          <w:szCs w:val="22"/>
          <w:lang w:val="es-ES_tradnl"/>
        </w:rPr>
      </w:pPr>
    </w:p>
    <w:p w14:paraId="0EFD622F" w14:textId="35BFC106" w:rsidR="565EDE1C" w:rsidRPr="0033789E" w:rsidRDefault="55A3735A" w:rsidP="0033789E">
      <w:pPr>
        <w:spacing w:line="276" w:lineRule="auto"/>
        <w:jc w:val="both"/>
        <w:rPr>
          <w:rFonts w:ascii="Tahoma" w:hAnsi="Tahoma" w:cs="Tahoma"/>
          <w:color w:val="000000" w:themeColor="text1"/>
          <w:sz w:val="22"/>
          <w:szCs w:val="22"/>
          <w:lang w:val="es-ES_tradnl"/>
        </w:rPr>
      </w:pPr>
      <w:r w:rsidRPr="0033789E">
        <w:rPr>
          <w:rFonts w:ascii="Tahoma" w:hAnsi="Tahoma" w:cs="Tahoma"/>
          <w:b/>
          <w:bCs/>
          <w:color w:val="000000" w:themeColor="text1"/>
          <w:sz w:val="22"/>
          <w:szCs w:val="22"/>
          <w:lang w:val="es-ES_tradnl"/>
        </w:rPr>
        <w:t>Zona 2</w:t>
      </w:r>
      <w:r w:rsidRPr="0033789E">
        <w:rPr>
          <w:rFonts w:ascii="Tahoma" w:hAnsi="Tahoma" w:cs="Tahoma"/>
          <w:color w:val="000000" w:themeColor="text1"/>
          <w:sz w:val="22"/>
          <w:szCs w:val="22"/>
          <w:lang w:val="es-ES_tradnl"/>
        </w:rPr>
        <w:t xml:space="preserve">: Al salir del espacio reducido sin soltar la cuerda, el </w:t>
      </w:r>
      <w:r w:rsidR="7D147099" w:rsidRPr="0033789E">
        <w:rPr>
          <w:rFonts w:ascii="Tahoma" w:hAnsi="Tahoma" w:cs="Tahoma"/>
          <w:color w:val="000000" w:themeColor="text1"/>
          <w:sz w:val="22"/>
          <w:szCs w:val="22"/>
          <w:lang w:val="es-ES_tradnl"/>
        </w:rPr>
        <w:t xml:space="preserve">aspirante </w:t>
      </w:r>
      <w:r w:rsidRPr="0033789E">
        <w:rPr>
          <w:rFonts w:ascii="Tahoma" w:hAnsi="Tahoma" w:cs="Tahoma"/>
          <w:color w:val="000000" w:themeColor="text1"/>
          <w:sz w:val="22"/>
          <w:szCs w:val="22"/>
          <w:lang w:val="es-ES_tradnl"/>
        </w:rPr>
        <w:t xml:space="preserve">deberá entrar </w:t>
      </w:r>
      <w:r w:rsidR="50B12A40" w:rsidRPr="0033789E">
        <w:rPr>
          <w:rFonts w:ascii="Tahoma" w:hAnsi="Tahoma" w:cs="Tahoma"/>
          <w:color w:val="000000" w:themeColor="text1"/>
          <w:sz w:val="22"/>
          <w:szCs w:val="22"/>
          <w:lang w:val="es-ES_tradnl"/>
        </w:rPr>
        <w:t xml:space="preserve">a </w:t>
      </w:r>
      <w:r w:rsidRPr="0033789E">
        <w:rPr>
          <w:rFonts w:ascii="Tahoma" w:hAnsi="Tahoma" w:cs="Tahoma"/>
          <w:color w:val="000000" w:themeColor="text1"/>
          <w:sz w:val="22"/>
          <w:szCs w:val="22"/>
          <w:lang w:val="es-ES_tradnl"/>
        </w:rPr>
        <w:t>una piscina artificial</w:t>
      </w:r>
      <w:r w:rsidR="0B315838" w:rsidRPr="0033789E">
        <w:rPr>
          <w:rFonts w:ascii="Tahoma" w:hAnsi="Tahoma" w:cs="Tahoma"/>
          <w:color w:val="000000" w:themeColor="text1"/>
          <w:sz w:val="22"/>
          <w:szCs w:val="22"/>
          <w:lang w:val="es-ES_tradnl"/>
        </w:rPr>
        <w:t>, sumergirse por completo</w:t>
      </w:r>
      <w:r w:rsidRPr="0033789E">
        <w:rPr>
          <w:rFonts w:ascii="Tahoma" w:hAnsi="Tahoma" w:cs="Tahoma"/>
          <w:color w:val="000000" w:themeColor="text1"/>
          <w:sz w:val="22"/>
          <w:szCs w:val="22"/>
          <w:lang w:val="es-ES_tradnl"/>
        </w:rPr>
        <w:t xml:space="preserve"> </w:t>
      </w:r>
      <w:r w:rsidR="1079342A" w:rsidRPr="0033789E">
        <w:rPr>
          <w:rFonts w:ascii="Tahoma" w:hAnsi="Tahoma" w:cs="Tahoma"/>
          <w:color w:val="000000" w:themeColor="text1"/>
          <w:sz w:val="22"/>
          <w:szCs w:val="22"/>
          <w:lang w:val="es-ES_tradnl"/>
        </w:rPr>
        <w:t xml:space="preserve">y pasar un </w:t>
      </w:r>
      <w:r w:rsidR="7149155E" w:rsidRPr="0033789E">
        <w:rPr>
          <w:rFonts w:ascii="Tahoma" w:hAnsi="Tahoma" w:cs="Tahoma"/>
          <w:color w:val="000000" w:themeColor="text1"/>
          <w:sz w:val="22"/>
          <w:szCs w:val="22"/>
          <w:lang w:val="es-ES_tradnl"/>
        </w:rPr>
        <w:t>obstáculo</w:t>
      </w:r>
      <w:r w:rsidR="27038F23" w:rsidRPr="0033789E">
        <w:rPr>
          <w:rFonts w:ascii="Tahoma" w:hAnsi="Tahoma" w:cs="Tahoma"/>
          <w:color w:val="000000" w:themeColor="text1"/>
          <w:sz w:val="22"/>
          <w:szCs w:val="22"/>
          <w:lang w:val="es-ES_tradnl"/>
        </w:rPr>
        <w:t>. Posteriormente deberá sa</w:t>
      </w:r>
      <w:r w:rsidR="2067D1E6" w:rsidRPr="0033789E">
        <w:rPr>
          <w:rFonts w:ascii="Tahoma" w:hAnsi="Tahoma" w:cs="Tahoma"/>
          <w:color w:val="000000" w:themeColor="text1"/>
          <w:sz w:val="22"/>
          <w:szCs w:val="22"/>
          <w:lang w:val="es-ES_tradnl"/>
        </w:rPr>
        <w:t>l</w:t>
      </w:r>
      <w:r w:rsidR="27038F23" w:rsidRPr="0033789E">
        <w:rPr>
          <w:rFonts w:ascii="Tahoma" w:hAnsi="Tahoma" w:cs="Tahoma"/>
          <w:color w:val="000000" w:themeColor="text1"/>
          <w:sz w:val="22"/>
          <w:szCs w:val="22"/>
          <w:lang w:val="es-ES_tradnl"/>
        </w:rPr>
        <w:t xml:space="preserve">ir de la </w:t>
      </w:r>
      <w:r w:rsidR="4A58A711" w:rsidRPr="0033789E">
        <w:rPr>
          <w:rFonts w:ascii="Tahoma" w:hAnsi="Tahoma" w:cs="Tahoma"/>
          <w:color w:val="000000" w:themeColor="text1"/>
          <w:sz w:val="22"/>
          <w:szCs w:val="22"/>
          <w:lang w:val="es-ES_tradnl"/>
        </w:rPr>
        <w:t>piscina</w:t>
      </w:r>
      <w:r w:rsidR="27038F23" w:rsidRPr="0033789E">
        <w:rPr>
          <w:rFonts w:ascii="Tahoma" w:hAnsi="Tahoma" w:cs="Tahoma"/>
          <w:color w:val="000000" w:themeColor="text1"/>
          <w:sz w:val="22"/>
          <w:szCs w:val="22"/>
          <w:lang w:val="es-ES_tradnl"/>
        </w:rPr>
        <w:t xml:space="preserve"> y avanzar hasta</w:t>
      </w:r>
      <w:r w:rsidR="5866FA8F" w:rsidRPr="0033789E">
        <w:rPr>
          <w:rFonts w:ascii="Tahoma" w:hAnsi="Tahoma" w:cs="Tahoma"/>
          <w:color w:val="000000" w:themeColor="text1"/>
          <w:sz w:val="22"/>
          <w:szCs w:val="22"/>
          <w:lang w:val="es-ES_tradnl"/>
        </w:rPr>
        <w:t xml:space="preserve"> el nudo previamente elaborado que indica el final de este recorrido</w:t>
      </w:r>
      <w:r w:rsidR="27038F23" w:rsidRPr="0033789E">
        <w:rPr>
          <w:rFonts w:ascii="Tahoma" w:hAnsi="Tahoma" w:cs="Tahoma"/>
          <w:color w:val="000000" w:themeColor="text1"/>
          <w:sz w:val="22"/>
          <w:szCs w:val="22"/>
          <w:lang w:val="es-ES_tradnl"/>
        </w:rPr>
        <w:t xml:space="preserve"> termina la cuerda.</w:t>
      </w:r>
    </w:p>
    <w:p w14:paraId="20275A56" w14:textId="7909AF93" w:rsidR="171A13D2" w:rsidRPr="0033789E" w:rsidRDefault="171A13D2" w:rsidP="0033789E">
      <w:pPr>
        <w:spacing w:line="276" w:lineRule="auto"/>
        <w:jc w:val="both"/>
        <w:rPr>
          <w:rFonts w:ascii="Tahoma" w:hAnsi="Tahoma" w:cs="Tahoma"/>
          <w:color w:val="000000" w:themeColor="text1"/>
          <w:sz w:val="22"/>
          <w:szCs w:val="22"/>
          <w:lang w:val="es-ES_tradnl"/>
        </w:rPr>
      </w:pPr>
    </w:p>
    <w:p w14:paraId="4A90FB19" w14:textId="780F1137" w:rsidR="1E184F84" w:rsidRPr="0033789E" w:rsidRDefault="5659FA8D"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Para pasar d</w:t>
      </w:r>
      <w:r w:rsidR="3ED10FF2" w:rsidRPr="0033789E">
        <w:rPr>
          <w:rFonts w:ascii="Tahoma" w:hAnsi="Tahoma" w:cs="Tahoma"/>
          <w:color w:val="000000" w:themeColor="text1"/>
          <w:sz w:val="22"/>
          <w:szCs w:val="22"/>
          <w:lang w:val="es-ES_tradnl"/>
        </w:rPr>
        <w:t>e la fase</w:t>
      </w:r>
      <w:r w:rsidRPr="0033789E">
        <w:rPr>
          <w:rFonts w:ascii="Tahoma" w:hAnsi="Tahoma" w:cs="Tahoma"/>
          <w:color w:val="000000" w:themeColor="text1"/>
          <w:sz w:val="22"/>
          <w:szCs w:val="22"/>
          <w:lang w:val="es-ES_tradnl"/>
        </w:rPr>
        <w:t xml:space="preserve"> </w:t>
      </w:r>
      <w:r w:rsidR="0033789E">
        <w:rPr>
          <w:rFonts w:ascii="Tahoma" w:hAnsi="Tahoma" w:cs="Tahoma"/>
          <w:color w:val="000000" w:themeColor="text1"/>
          <w:sz w:val="22"/>
          <w:szCs w:val="22"/>
          <w:lang w:val="es-ES_tradnl"/>
        </w:rPr>
        <w:t>5</w:t>
      </w:r>
      <w:r w:rsidRPr="0033789E">
        <w:rPr>
          <w:rFonts w:ascii="Tahoma" w:hAnsi="Tahoma" w:cs="Tahoma"/>
          <w:color w:val="000000" w:themeColor="text1"/>
          <w:sz w:val="22"/>
          <w:szCs w:val="22"/>
          <w:lang w:val="es-ES_tradnl"/>
        </w:rPr>
        <w:t xml:space="preserve"> a</w:t>
      </w:r>
      <w:r w:rsidR="0033789E">
        <w:rPr>
          <w:rFonts w:ascii="Tahoma" w:hAnsi="Tahoma" w:cs="Tahoma"/>
          <w:color w:val="000000" w:themeColor="text1"/>
          <w:sz w:val="22"/>
          <w:szCs w:val="22"/>
          <w:lang w:val="es-ES_tradnl"/>
        </w:rPr>
        <w:t xml:space="preserve"> la fase 6</w:t>
      </w:r>
      <w:r w:rsidRPr="0033789E">
        <w:rPr>
          <w:rFonts w:ascii="Tahoma" w:hAnsi="Tahoma" w:cs="Tahoma"/>
          <w:color w:val="000000" w:themeColor="text1"/>
          <w:sz w:val="22"/>
          <w:szCs w:val="22"/>
          <w:lang w:val="es-ES_tradnl"/>
        </w:rPr>
        <w:t>, el</w:t>
      </w:r>
      <w:r w:rsidR="57B35B41" w:rsidRPr="0033789E">
        <w:rPr>
          <w:rFonts w:ascii="Tahoma" w:hAnsi="Tahoma" w:cs="Tahoma"/>
          <w:color w:val="000000" w:themeColor="text1"/>
          <w:sz w:val="22"/>
          <w:szCs w:val="22"/>
          <w:lang w:val="es-ES_tradnl"/>
        </w:rPr>
        <w:t xml:space="preserve"> aspirante </w:t>
      </w:r>
      <w:r w:rsidRPr="0033789E">
        <w:rPr>
          <w:rFonts w:ascii="Tahoma" w:hAnsi="Tahoma" w:cs="Tahoma"/>
          <w:color w:val="000000" w:themeColor="text1"/>
          <w:sz w:val="22"/>
          <w:szCs w:val="22"/>
          <w:lang w:val="es-ES_tradnl"/>
        </w:rPr>
        <w:t>d</w:t>
      </w:r>
      <w:r w:rsidR="25D2A991" w:rsidRPr="0033789E">
        <w:rPr>
          <w:rFonts w:ascii="Tahoma" w:hAnsi="Tahoma" w:cs="Tahoma"/>
          <w:color w:val="000000" w:themeColor="text1"/>
          <w:sz w:val="22"/>
          <w:szCs w:val="22"/>
          <w:lang w:val="es-ES_tradnl"/>
        </w:rPr>
        <w:t>ebe superar un cambio de nivel hacia arriba de 52 centímetros de alto</w:t>
      </w:r>
      <w:r w:rsidR="7A8B4849" w:rsidRPr="0033789E">
        <w:rPr>
          <w:rFonts w:ascii="Tahoma" w:hAnsi="Tahoma" w:cs="Tahoma"/>
          <w:color w:val="000000" w:themeColor="text1"/>
          <w:sz w:val="22"/>
          <w:szCs w:val="22"/>
          <w:lang w:val="es-ES_tradnl"/>
        </w:rPr>
        <w:t>.</w:t>
      </w:r>
    </w:p>
    <w:p w14:paraId="409C9888" w14:textId="7D92C994" w:rsidR="171A13D2" w:rsidRPr="0033789E" w:rsidRDefault="171A13D2" w:rsidP="0033789E">
      <w:pPr>
        <w:spacing w:line="276" w:lineRule="auto"/>
        <w:jc w:val="both"/>
        <w:rPr>
          <w:rFonts w:ascii="Tahoma" w:hAnsi="Tahoma" w:cs="Tahoma"/>
          <w:color w:val="000000" w:themeColor="text1"/>
          <w:sz w:val="22"/>
          <w:szCs w:val="22"/>
          <w:lang w:val="es-ES_tradnl"/>
        </w:rPr>
      </w:pPr>
    </w:p>
    <w:p w14:paraId="64776988" w14:textId="29445423" w:rsidR="00D87CF1" w:rsidRPr="0033789E" w:rsidRDefault="07BB60EC"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Fase</w:t>
      </w:r>
      <w:r w:rsidR="5C1F3196" w:rsidRPr="0033789E">
        <w:rPr>
          <w:rFonts w:ascii="Tahoma" w:hAnsi="Tahoma" w:cs="Tahoma"/>
          <w:b/>
          <w:bCs/>
          <w:color w:val="000000" w:themeColor="text1"/>
          <w:sz w:val="22"/>
          <w:szCs w:val="22"/>
          <w:lang w:val="es-ES_tradnl"/>
        </w:rPr>
        <w:t xml:space="preserve"> No. </w:t>
      </w:r>
      <w:r w:rsidR="0033789E">
        <w:rPr>
          <w:rFonts w:ascii="Tahoma" w:hAnsi="Tahoma" w:cs="Tahoma"/>
          <w:b/>
          <w:bCs/>
          <w:color w:val="000000" w:themeColor="text1"/>
          <w:sz w:val="22"/>
          <w:szCs w:val="22"/>
          <w:lang w:val="es-ES_tradnl"/>
        </w:rPr>
        <w:t>6</w:t>
      </w:r>
      <w:r w:rsidR="2A2DD650" w:rsidRPr="0033789E">
        <w:rPr>
          <w:rFonts w:ascii="Tahoma" w:hAnsi="Tahoma" w:cs="Tahoma"/>
          <w:b/>
          <w:bCs/>
          <w:color w:val="000000" w:themeColor="text1"/>
          <w:sz w:val="22"/>
          <w:szCs w:val="22"/>
          <w:lang w:val="es-ES_tradnl"/>
        </w:rPr>
        <w:t xml:space="preserve">. </w:t>
      </w:r>
    </w:p>
    <w:p w14:paraId="463DFC0C" w14:textId="77777777" w:rsidR="00B05B2E" w:rsidRPr="0033789E" w:rsidRDefault="00B05B2E" w:rsidP="0033789E">
      <w:pPr>
        <w:spacing w:line="276" w:lineRule="auto"/>
        <w:jc w:val="both"/>
        <w:rPr>
          <w:rFonts w:ascii="Tahoma" w:hAnsi="Tahoma" w:cs="Tahoma"/>
          <w:b/>
          <w:bCs/>
          <w:color w:val="000000" w:themeColor="text1"/>
          <w:sz w:val="22"/>
          <w:szCs w:val="22"/>
          <w:lang w:val="es-ES_tradnl"/>
        </w:rPr>
      </w:pPr>
    </w:p>
    <w:p w14:paraId="6F995559" w14:textId="67BFB8AD" w:rsidR="00D02A47" w:rsidRPr="0033789E" w:rsidRDefault="2FBCB8A7"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Después de escuchar la palabra “</w:t>
      </w:r>
      <w:r w:rsidRPr="0033789E">
        <w:rPr>
          <w:rFonts w:ascii="Tahoma" w:hAnsi="Tahoma" w:cs="Tahoma"/>
          <w:b/>
          <w:bCs/>
          <w:color w:val="000000" w:themeColor="text1"/>
          <w:sz w:val="22"/>
          <w:szCs w:val="22"/>
          <w:lang w:val="es-ES_tradnl"/>
        </w:rPr>
        <w:t>YA</w:t>
      </w:r>
      <w:r w:rsidRPr="0033789E">
        <w:rPr>
          <w:rFonts w:ascii="Tahoma" w:hAnsi="Tahoma" w:cs="Tahoma"/>
          <w:color w:val="000000" w:themeColor="text1"/>
          <w:sz w:val="22"/>
          <w:szCs w:val="22"/>
          <w:lang w:val="es-ES_tradnl"/>
        </w:rPr>
        <w:t xml:space="preserve">” y superar el cambio de nivel, </w:t>
      </w:r>
      <w:r w:rsidR="01AE51EF" w:rsidRPr="0033789E">
        <w:rPr>
          <w:rFonts w:ascii="Tahoma" w:hAnsi="Tahoma" w:cs="Tahoma"/>
          <w:color w:val="000000" w:themeColor="text1"/>
          <w:sz w:val="22"/>
          <w:szCs w:val="22"/>
          <w:lang w:val="es-ES_tradnl"/>
        </w:rPr>
        <w:t xml:space="preserve">el aspirante </w:t>
      </w:r>
      <w:r w:rsidRPr="0033789E">
        <w:rPr>
          <w:rFonts w:ascii="Tahoma" w:hAnsi="Tahoma" w:cs="Tahoma"/>
          <w:color w:val="000000" w:themeColor="text1"/>
          <w:sz w:val="22"/>
          <w:szCs w:val="22"/>
          <w:lang w:val="es-ES_tradnl"/>
        </w:rPr>
        <w:t xml:space="preserve">deberá seguir por el carril establecido hasta llegar a la llanta </w:t>
      </w:r>
      <w:r w:rsidR="0033789E">
        <w:rPr>
          <w:rFonts w:ascii="Tahoma" w:hAnsi="Tahoma" w:cs="Tahoma"/>
          <w:color w:val="000000" w:themeColor="text1"/>
          <w:sz w:val="22"/>
          <w:szCs w:val="22"/>
          <w:lang w:val="es-ES_tradnl"/>
        </w:rPr>
        <w:t>(</w:t>
      </w:r>
      <w:r w:rsidRPr="0033789E">
        <w:rPr>
          <w:rFonts w:ascii="Tahoma" w:hAnsi="Tahoma" w:cs="Tahoma"/>
          <w:color w:val="000000" w:themeColor="text1"/>
          <w:sz w:val="22"/>
          <w:szCs w:val="22"/>
          <w:lang w:val="es-ES_tradnl"/>
        </w:rPr>
        <w:t>6</w:t>
      </w:r>
      <w:r w:rsidR="0033789E">
        <w:rPr>
          <w:rFonts w:ascii="Tahoma" w:hAnsi="Tahoma" w:cs="Tahoma"/>
          <w:color w:val="000000" w:themeColor="text1"/>
          <w:sz w:val="22"/>
          <w:szCs w:val="22"/>
          <w:lang w:val="es-ES_tradnl"/>
        </w:rPr>
        <w:t xml:space="preserve">2 </w:t>
      </w:r>
      <w:r w:rsidRPr="0033789E">
        <w:rPr>
          <w:rFonts w:ascii="Tahoma" w:hAnsi="Tahoma" w:cs="Tahoma"/>
          <w:color w:val="000000" w:themeColor="text1"/>
          <w:sz w:val="22"/>
          <w:szCs w:val="22"/>
          <w:lang w:val="es-ES_tradnl"/>
        </w:rPr>
        <w:t>kilogramos) que halo inicialmente la cual estará ubica</w:t>
      </w:r>
      <w:r w:rsidR="2609E4B5" w:rsidRPr="0033789E">
        <w:rPr>
          <w:rFonts w:ascii="Tahoma" w:hAnsi="Tahoma" w:cs="Tahoma"/>
          <w:color w:val="000000" w:themeColor="text1"/>
          <w:sz w:val="22"/>
          <w:szCs w:val="22"/>
          <w:lang w:val="es-ES_tradnl"/>
        </w:rPr>
        <w:t>da</w:t>
      </w:r>
      <w:r w:rsidRPr="0033789E">
        <w:rPr>
          <w:rFonts w:ascii="Tahoma" w:hAnsi="Tahoma" w:cs="Tahoma"/>
          <w:color w:val="000000" w:themeColor="text1"/>
          <w:sz w:val="22"/>
          <w:szCs w:val="22"/>
          <w:lang w:val="es-ES_tradnl"/>
        </w:rPr>
        <w:t xml:space="preserve"> en una marca establecida y tendrá un tramo de cuerda de </w:t>
      </w:r>
      <w:r w:rsidR="30F365AD" w:rsidRPr="0033789E">
        <w:rPr>
          <w:rFonts w:ascii="Tahoma" w:hAnsi="Tahoma" w:cs="Tahoma"/>
          <w:color w:val="000000" w:themeColor="text1"/>
          <w:sz w:val="22"/>
          <w:szCs w:val="22"/>
          <w:lang w:val="es-ES_tradnl"/>
        </w:rPr>
        <w:t>02</w:t>
      </w:r>
      <w:r w:rsidRPr="0033789E">
        <w:rPr>
          <w:rFonts w:ascii="Tahoma" w:hAnsi="Tahoma" w:cs="Tahoma"/>
          <w:color w:val="000000" w:themeColor="text1"/>
          <w:sz w:val="22"/>
          <w:szCs w:val="22"/>
          <w:lang w:val="es-ES_tradnl"/>
        </w:rPr>
        <w:t xml:space="preserve"> metros de largo doblada a la mitad, debe tomar cada </w:t>
      </w:r>
      <w:r w:rsidR="19355495" w:rsidRPr="0033789E">
        <w:rPr>
          <w:rFonts w:ascii="Tahoma" w:hAnsi="Tahoma" w:cs="Tahoma"/>
          <w:color w:val="000000" w:themeColor="text1"/>
          <w:sz w:val="22"/>
          <w:szCs w:val="22"/>
          <w:lang w:val="es-ES_tradnl"/>
        </w:rPr>
        <w:t>punta de</w:t>
      </w:r>
      <w:r w:rsidRPr="0033789E">
        <w:rPr>
          <w:rFonts w:ascii="Tahoma" w:hAnsi="Tahoma" w:cs="Tahoma"/>
          <w:color w:val="000000" w:themeColor="text1"/>
          <w:sz w:val="22"/>
          <w:szCs w:val="22"/>
          <w:lang w:val="es-ES_tradnl"/>
        </w:rPr>
        <w:t xml:space="preserve"> la cuerda; un</w:t>
      </w:r>
      <w:r w:rsidR="5BF0C9FA" w:rsidRPr="0033789E">
        <w:rPr>
          <w:rFonts w:ascii="Tahoma" w:hAnsi="Tahoma" w:cs="Tahoma"/>
          <w:color w:val="000000" w:themeColor="text1"/>
          <w:sz w:val="22"/>
          <w:szCs w:val="22"/>
          <w:lang w:val="es-ES_tradnl"/>
        </w:rPr>
        <w:t>a</w:t>
      </w:r>
      <w:r w:rsidRPr="0033789E">
        <w:rPr>
          <w:rFonts w:ascii="Tahoma" w:hAnsi="Tahoma" w:cs="Tahoma"/>
          <w:color w:val="000000" w:themeColor="text1"/>
          <w:sz w:val="22"/>
          <w:szCs w:val="22"/>
          <w:lang w:val="es-ES_tradnl"/>
        </w:rPr>
        <w:t xml:space="preserve"> en cada mano y halar hacia atrás hasta un punto establecido (15 metros de distancia)</w:t>
      </w:r>
      <w:r w:rsidR="3BD1D3BE" w:rsidRPr="0033789E">
        <w:rPr>
          <w:rFonts w:ascii="Tahoma" w:hAnsi="Tahoma" w:cs="Tahoma"/>
          <w:color w:val="000000" w:themeColor="text1"/>
          <w:sz w:val="22"/>
          <w:szCs w:val="22"/>
          <w:lang w:val="es-ES_tradnl"/>
        </w:rPr>
        <w:t xml:space="preserve">. </w:t>
      </w:r>
      <w:r w:rsidRPr="0033789E">
        <w:rPr>
          <w:rFonts w:ascii="Tahoma" w:hAnsi="Tahoma" w:cs="Tahoma"/>
          <w:color w:val="000000" w:themeColor="text1"/>
          <w:sz w:val="22"/>
          <w:szCs w:val="22"/>
          <w:lang w:val="es-ES_tradnl"/>
        </w:rPr>
        <w:t xml:space="preserve">Cuando cruce la marca </w:t>
      </w:r>
      <w:r w:rsidR="480D581D" w:rsidRPr="0033789E">
        <w:rPr>
          <w:rFonts w:ascii="Tahoma" w:hAnsi="Tahoma" w:cs="Tahoma"/>
          <w:color w:val="000000" w:themeColor="text1"/>
          <w:sz w:val="22"/>
          <w:szCs w:val="22"/>
          <w:lang w:val="es-ES_tradnl"/>
        </w:rPr>
        <w:t>se le indicara</w:t>
      </w:r>
      <w:r w:rsidRPr="0033789E">
        <w:rPr>
          <w:rFonts w:ascii="Tahoma" w:hAnsi="Tahoma" w:cs="Tahoma"/>
          <w:color w:val="000000" w:themeColor="text1"/>
          <w:sz w:val="22"/>
          <w:szCs w:val="22"/>
          <w:lang w:val="es-ES_tradnl"/>
        </w:rPr>
        <w:t xml:space="preserve"> con la palabra “</w:t>
      </w:r>
      <w:r w:rsidR="4DC90364" w:rsidRPr="0033789E">
        <w:rPr>
          <w:rFonts w:ascii="Tahoma" w:hAnsi="Tahoma" w:cs="Tahoma"/>
          <w:b/>
          <w:bCs/>
          <w:color w:val="000000" w:themeColor="text1"/>
          <w:sz w:val="22"/>
          <w:szCs w:val="22"/>
          <w:lang w:val="es-ES_tradnl"/>
        </w:rPr>
        <w:t>TIEMPO</w:t>
      </w:r>
      <w:r w:rsidR="4DC90364" w:rsidRPr="0033789E">
        <w:rPr>
          <w:rFonts w:ascii="Tahoma" w:hAnsi="Tahoma" w:cs="Tahoma"/>
          <w:color w:val="000000" w:themeColor="text1"/>
          <w:sz w:val="22"/>
          <w:szCs w:val="22"/>
          <w:lang w:val="es-ES_tradnl"/>
        </w:rPr>
        <w:t>” que</w:t>
      </w:r>
      <w:r w:rsidRPr="0033789E">
        <w:rPr>
          <w:rFonts w:ascii="Tahoma" w:hAnsi="Tahoma" w:cs="Tahoma"/>
          <w:color w:val="000000" w:themeColor="text1"/>
          <w:sz w:val="22"/>
          <w:szCs w:val="22"/>
          <w:lang w:val="es-ES_tradnl"/>
        </w:rPr>
        <w:t xml:space="preserve"> la prueba</w:t>
      </w:r>
      <w:r w:rsidR="60F748CD" w:rsidRPr="0033789E">
        <w:rPr>
          <w:rFonts w:ascii="Tahoma" w:hAnsi="Tahoma" w:cs="Tahoma"/>
          <w:color w:val="000000" w:themeColor="text1"/>
          <w:sz w:val="22"/>
          <w:szCs w:val="22"/>
          <w:lang w:val="es-ES_tradnl"/>
        </w:rPr>
        <w:t xml:space="preserve"> de aptitud (eliminatoria)</w:t>
      </w:r>
      <w:r w:rsidRPr="0033789E">
        <w:rPr>
          <w:rFonts w:ascii="Tahoma" w:hAnsi="Tahoma" w:cs="Tahoma"/>
          <w:color w:val="000000" w:themeColor="text1"/>
          <w:sz w:val="22"/>
          <w:szCs w:val="22"/>
          <w:lang w:val="es-ES_tradnl"/>
        </w:rPr>
        <w:t xml:space="preserve"> ha finalizado. En este momento el cronómetro será detenido con evidencia en video y registro en hoja de evaluación donde se establecerá si el participante </w:t>
      </w:r>
      <w:r w:rsidR="4FE81FF3" w:rsidRPr="0033789E">
        <w:rPr>
          <w:rFonts w:ascii="Tahoma" w:hAnsi="Tahoma" w:cs="Tahoma"/>
          <w:b/>
          <w:bCs/>
          <w:color w:val="000000" w:themeColor="text1"/>
          <w:sz w:val="22"/>
          <w:szCs w:val="22"/>
          <w:lang w:val="es-ES_tradnl"/>
        </w:rPr>
        <w:t xml:space="preserve">SI </w:t>
      </w:r>
      <w:r w:rsidRPr="0033789E">
        <w:rPr>
          <w:rFonts w:ascii="Tahoma" w:hAnsi="Tahoma" w:cs="Tahoma"/>
          <w:b/>
          <w:bCs/>
          <w:color w:val="000000" w:themeColor="text1"/>
          <w:sz w:val="22"/>
          <w:szCs w:val="22"/>
          <w:lang w:val="es-ES_tradnl"/>
        </w:rPr>
        <w:t>CONTINUA</w:t>
      </w:r>
      <w:r w:rsidRPr="0033789E">
        <w:rPr>
          <w:rFonts w:ascii="Tahoma" w:hAnsi="Tahoma" w:cs="Tahoma"/>
          <w:color w:val="000000" w:themeColor="text1"/>
          <w:sz w:val="22"/>
          <w:szCs w:val="22"/>
          <w:lang w:val="es-ES_tradnl"/>
        </w:rPr>
        <w:t xml:space="preserve"> o </w:t>
      </w:r>
      <w:r w:rsidRPr="0033789E">
        <w:rPr>
          <w:rFonts w:ascii="Tahoma" w:hAnsi="Tahoma" w:cs="Tahoma"/>
          <w:b/>
          <w:bCs/>
          <w:color w:val="000000" w:themeColor="text1"/>
          <w:sz w:val="22"/>
          <w:szCs w:val="22"/>
          <w:lang w:val="es-ES_tradnl"/>
        </w:rPr>
        <w:t>NO CONTINUA</w:t>
      </w:r>
      <w:r w:rsidRPr="0033789E">
        <w:rPr>
          <w:rFonts w:ascii="Tahoma" w:hAnsi="Tahoma" w:cs="Tahoma"/>
          <w:color w:val="000000" w:themeColor="text1"/>
          <w:sz w:val="22"/>
          <w:szCs w:val="22"/>
          <w:lang w:val="es-ES_tradnl"/>
        </w:rPr>
        <w:t xml:space="preserve"> en el proceso.</w:t>
      </w:r>
    </w:p>
    <w:p w14:paraId="6A3E30D1" w14:textId="6B53390C" w:rsidR="2FA15EFD" w:rsidRPr="0033789E" w:rsidRDefault="2FBCB8A7"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  </w:t>
      </w:r>
    </w:p>
    <w:p w14:paraId="0549A735" w14:textId="71F525F6" w:rsidR="07E7BE3D" w:rsidRPr="0033789E" w:rsidRDefault="07E7BE3D"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lastRenderedPageBreak/>
        <w:t xml:space="preserve">NORMATIVIDAD UTILIZADA PARA EL DISEÑO DE LA PRUEBA DE APTITUD (ELIMINATORIA) </w:t>
      </w:r>
    </w:p>
    <w:p w14:paraId="4C3E4F85" w14:textId="71F525F6" w:rsidR="0FD5159E" w:rsidRPr="0033789E" w:rsidRDefault="0FD5159E" w:rsidP="0033789E">
      <w:pPr>
        <w:spacing w:line="276" w:lineRule="auto"/>
        <w:jc w:val="both"/>
        <w:rPr>
          <w:rFonts w:ascii="Tahoma" w:hAnsi="Tahoma" w:cs="Tahoma"/>
          <w:color w:val="000000" w:themeColor="text1"/>
          <w:sz w:val="22"/>
          <w:szCs w:val="22"/>
          <w:lang w:val="es-ES_tradnl"/>
        </w:rPr>
      </w:pPr>
    </w:p>
    <w:p w14:paraId="77516B25" w14:textId="71F525F6" w:rsidR="07E7BE3D" w:rsidRPr="0033789E" w:rsidRDefault="07E7BE3D"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Para el desarrollo del proceso de conformación de un listado de hojas de vida con la finalidad de proveer de forma transitoria el empleo de bombero código 475 grado 15, por parte de la UAE Cuerpo Oficial de Bomberos se ha dado cumplimiento a las disposiciones constitucionales y legales que rigen la función pública, así como las disposiciones técnicas que determinan el ejercicio del personal operativo de la UAE Cuerpo Oficial de Bomberos, motivo por el cual a continuación se relacionan las principales disposiciones a partir de las cuales se diseñó la prueba de aptitud (eliminatoria), veamos:   </w:t>
      </w:r>
    </w:p>
    <w:p w14:paraId="3389168B" w14:textId="71F525F6" w:rsidR="07E7BE3D" w:rsidRPr="0033789E" w:rsidRDefault="07E7BE3D"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 </w:t>
      </w:r>
    </w:p>
    <w:p w14:paraId="3F8805E4" w14:textId="71F525F6" w:rsidR="07E7BE3D" w:rsidRPr="0033789E" w:rsidRDefault="07E7BE3D" w:rsidP="0033789E">
      <w:pPr>
        <w:pStyle w:val="Prrafodelista"/>
        <w:numPr>
          <w:ilvl w:val="0"/>
          <w:numId w:val="29"/>
        </w:numPr>
        <w:spacing w:line="276" w:lineRule="auto"/>
        <w:jc w:val="both"/>
        <w:rPr>
          <w:rFonts w:ascii="Tahoma" w:hAnsi="Tahoma" w:cs="Tahoma"/>
          <w:i/>
          <w:iCs/>
          <w:color w:val="000000" w:themeColor="text1"/>
          <w:sz w:val="22"/>
          <w:szCs w:val="22"/>
          <w:lang w:val="es-ES_tradnl"/>
        </w:rPr>
      </w:pPr>
      <w:r w:rsidRPr="0033789E">
        <w:rPr>
          <w:rFonts w:ascii="Tahoma" w:hAnsi="Tahoma" w:cs="Tahoma"/>
          <w:color w:val="000000" w:themeColor="text1"/>
          <w:sz w:val="22"/>
          <w:szCs w:val="22"/>
          <w:lang w:val="es-ES_tradnl"/>
        </w:rPr>
        <w:t xml:space="preserve">NFPA 1001 Norma sobre Calificación Profesional de Bomberos; </w:t>
      </w:r>
    </w:p>
    <w:p w14:paraId="1AB82A3F" w14:textId="71F525F6" w:rsidR="07E7BE3D" w:rsidRPr="0033789E" w:rsidRDefault="07E7BE3D" w:rsidP="0033789E">
      <w:pPr>
        <w:pStyle w:val="Prrafodelista"/>
        <w:numPr>
          <w:ilvl w:val="0"/>
          <w:numId w:val="29"/>
        </w:numPr>
        <w:spacing w:line="276" w:lineRule="auto"/>
        <w:jc w:val="both"/>
        <w:rPr>
          <w:rFonts w:ascii="Tahoma" w:hAnsi="Tahoma" w:cs="Tahoma"/>
          <w:i/>
          <w:iCs/>
          <w:color w:val="000000" w:themeColor="text1"/>
          <w:sz w:val="22"/>
          <w:szCs w:val="22"/>
          <w:lang w:val="es-ES_tradnl"/>
        </w:rPr>
      </w:pPr>
      <w:r w:rsidRPr="0033789E">
        <w:rPr>
          <w:rFonts w:ascii="Tahoma" w:hAnsi="Tahoma" w:cs="Tahoma"/>
          <w:color w:val="000000" w:themeColor="text1"/>
          <w:sz w:val="22"/>
          <w:szCs w:val="22"/>
          <w:lang w:val="es-ES_tradnl"/>
        </w:rPr>
        <w:t>NFPA 1500 Seguridad ocupacional y programas de salud de los cuerpos de bomberos;</w:t>
      </w:r>
    </w:p>
    <w:p w14:paraId="2BDE2579" w14:textId="21CFA3AC" w:rsidR="07E7BE3D" w:rsidRPr="0033789E" w:rsidRDefault="07E7BE3D" w:rsidP="0033789E">
      <w:pPr>
        <w:pStyle w:val="Prrafodelista"/>
        <w:numPr>
          <w:ilvl w:val="0"/>
          <w:numId w:val="29"/>
        </w:numPr>
        <w:spacing w:line="276" w:lineRule="auto"/>
        <w:jc w:val="both"/>
        <w:rPr>
          <w:rFonts w:ascii="Tahoma" w:hAnsi="Tahoma" w:cs="Tahoma"/>
          <w:i/>
          <w:iCs/>
          <w:color w:val="000000" w:themeColor="text1"/>
          <w:sz w:val="22"/>
          <w:szCs w:val="22"/>
          <w:lang w:val="es-ES_tradnl"/>
        </w:rPr>
      </w:pPr>
      <w:r w:rsidRPr="0033789E">
        <w:rPr>
          <w:rFonts w:ascii="Tahoma" w:hAnsi="Tahoma" w:cs="Tahoma"/>
          <w:color w:val="000000" w:themeColor="text1"/>
          <w:sz w:val="22"/>
          <w:szCs w:val="22"/>
          <w:lang w:val="es-ES_tradnl"/>
        </w:rPr>
        <w:t>NFPA 1582 Requisitos de aptitud física</w:t>
      </w:r>
      <w:r w:rsidR="5074028F" w:rsidRPr="0033789E">
        <w:rPr>
          <w:rFonts w:ascii="Tahoma" w:hAnsi="Tahoma" w:cs="Tahoma"/>
          <w:color w:val="000000" w:themeColor="text1"/>
          <w:sz w:val="22"/>
          <w:szCs w:val="22"/>
          <w:lang w:val="es-ES_tradnl"/>
        </w:rPr>
        <w:t>.</w:t>
      </w:r>
    </w:p>
    <w:p w14:paraId="2AE600D0" w14:textId="7D753484" w:rsidR="65063348" w:rsidRPr="0033789E" w:rsidRDefault="65063348" w:rsidP="0033789E">
      <w:pPr>
        <w:pStyle w:val="Prrafodelista"/>
        <w:numPr>
          <w:ilvl w:val="0"/>
          <w:numId w:val="29"/>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NFPA 1410 Entrenamiento para maniobras iniciales</w:t>
      </w:r>
    </w:p>
    <w:p w14:paraId="7A504FEF" w14:textId="71F525F6" w:rsidR="07E7BE3D" w:rsidRPr="0033789E" w:rsidRDefault="07E7BE3D" w:rsidP="0033789E">
      <w:pPr>
        <w:pStyle w:val="Prrafodelista"/>
        <w:numPr>
          <w:ilvl w:val="0"/>
          <w:numId w:val="29"/>
        </w:numPr>
        <w:spacing w:line="276" w:lineRule="auto"/>
        <w:jc w:val="both"/>
        <w:rPr>
          <w:rFonts w:ascii="Tahoma" w:hAnsi="Tahoma" w:cs="Tahoma"/>
          <w:i/>
          <w:iCs/>
          <w:color w:val="000000" w:themeColor="text1"/>
          <w:sz w:val="22"/>
          <w:szCs w:val="22"/>
          <w:lang w:val="es-ES_tradnl"/>
        </w:rPr>
      </w:pPr>
      <w:r w:rsidRPr="0033789E">
        <w:rPr>
          <w:rFonts w:ascii="Tahoma" w:hAnsi="Tahoma" w:cs="Tahoma"/>
          <w:color w:val="000000" w:themeColor="text1"/>
          <w:sz w:val="22"/>
          <w:szCs w:val="22"/>
          <w:lang w:val="es-ES_tradnl"/>
        </w:rPr>
        <w:t xml:space="preserve">Ley 1575 de 2012, Por medio de la cual se establece la Ley General de Bomberos de Colombia. </w:t>
      </w:r>
    </w:p>
    <w:p w14:paraId="535F2BA2" w14:textId="71F525F6" w:rsidR="07E7BE3D" w:rsidRPr="0033789E" w:rsidRDefault="07E7BE3D" w:rsidP="0033789E">
      <w:pPr>
        <w:pStyle w:val="Prrafodelista"/>
        <w:numPr>
          <w:ilvl w:val="0"/>
          <w:numId w:val="29"/>
        </w:numPr>
        <w:spacing w:line="276" w:lineRule="auto"/>
        <w:jc w:val="both"/>
        <w:rPr>
          <w:rFonts w:ascii="Tahoma" w:hAnsi="Tahoma" w:cs="Tahoma"/>
          <w:i/>
          <w:iCs/>
          <w:color w:val="000000" w:themeColor="text1"/>
          <w:sz w:val="22"/>
          <w:szCs w:val="22"/>
          <w:lang w:val="es-ES_tradnl"/>
        </w:rPr>
      </w:pPr>
      <w:r w:rsidRPr="0033789E">
        <w:rPr>
          <w:rFonts w:ascii="Tahoma" w:hAnsi="Tahoma" w:cs="Tahoma"/>
          <w:color w:val="000000" w:themeColor="text1"/>
          <w:sz w:val="22"/>
          <w:szCs w:val="22"/>
          <w:lang w:val="es-ES_tradnl"/>
        </w:rPr>
        <w:t xml:space="preserve">Resolución Nº 0661 de 2014, Por la cual se adopta el Reglamento Administrativo, Operativo, Técnico y Académico de los Bomberos de Colombia. </w:t>
      </w:r>
    </w:p>
    <w:p w14:paraId="55E620FE" w14:textId="71F525F6" w:rsidR="07E7BE3D" w:rsidRPr="0033789E" w:rsidRDefault="07E7BE3D" w:rsidP="0033789E">
      <w:pPr>
        <w:pStyle w:val="Prrafodelista"/>
        <w:numPr>
          <w:ilvl w:val="0"/>
          <w:numId w:val="29"/>
        </w:numPr>
        <w:spacing w:line="276" w:lineRule="auto"/>
        <w:jc w:val="both"/>
        <w:rPr>
          <w:rFonts w:ascii="Tahoma" w:hAnsi="Tahoma" w:cs="Tahoma"/>
          <w:i/>
          <w:iCs/>
          <w:color w:val="000000" w:themeColor="text1"/>
          <w:sz w:val="22"/>
          <w:szCs w:val="22"/>
          <w:lang w:val="es-ES_tradnl"/>
        </w:rPr>
      </w:pPr>
      <w:r w:rsidRPr="0033789E">
        <w:rPr>
          <w:rFonts w:ascii="Tahoma" w:hAnsi="Tahoma" w:cs="Tahoma"/>
          <w:color w:val="000000" w:themeColor="text1"/>
          <w:sz w:val="22"/>
          <w:szCs w:val="22"/>
          <w:lang w:val="es-ES_tradnl"/>
        </w:rPr>
        <w:t xml:space="preserve">Resolución No. 1127 de 2018, Por medio de la cual se modifican algunos artículos del Reglamento Administrativo, Operativo, Técnico y Académico de los Bomberos de Colombia, adoptado por la Resolución 661 de 2014; </w:t>
      </w:r>
    </w:p>
    <w:p w14:paraId="1C71425E" w14:textId="71F525F6" w:rsidR="07E7BE3D" w:rsidRPr="0033789E" w:rsidRDefault="07E7BE3D" w:rsidP="0033789E">
      <w:pPr>
        <w:pStyle w:val="Prrafodelista"/>
        <w:numPr>
          <w:ilvl w:val="0"/>
          <w:numId w:val="29"/>
        </w:numPr>
        <w:spacing w:line="276" w:lineRule="auto"/>
        <w:jc w:val="both"/>
        <w:rPr>
          <w:rFonts w:ascii="Tahoma" w:hAnsi="Tahoma" w:cs="Tahoma"/>
          <w:i/>
          <w:iCs/>
          <w:color w:val="000000" w:themeColor="text1"/>
          <w:sz w:val="22"/>
          <w:szCs w:val="22"/>
          <w:lang w:val="es-ES_tradnl"/>
        </w:rPr>
      </w:pPr>
      <w:r w:rsidRPr="0033789E">
        <w:rPr>
          <w:rFonts w:ascii="Tahoma" w:hAnsi="Tahoma" w:cs="Tahoma"/>
          <w:color w:val="000000" w:themeColor="text1"/>
          <w:sz w:val="22"/>
          <w:szCs w:val="22"/>
          <w:lang w:val="es-ES_tradnl"/>
        </w:rPr>
        <w:t>Manual específico de funciones y competencias laborales de la UAE Cuerpo Oficial de Bomberos adoptado mediante Resolución 841 de 2015.</w:t>
      </w:r>
    </w:p>
    <w:p w14:paraId="2ADB88B3" w14:textId="71F525F6" w:rsidR="07E7BE3D" w:rsidRPr="0033789E" w:rsidRDefault="07E7BE3D" w:rsidP="0033789E">
      <w:pPr>
        <w:pStyle w:val="Prrafodelista"/>
        <w:numPr>
          <w:ilvl w:val="0"/>
          <w:numId w:val="29"/>
        </w:numPr>
        <w:spacing w:line="276" w:lineRule="auto"/>
        <w:jc w:val="both"/>
        <w:rPr>
          <w:rFonts w:ascii="Tahoma" w:hAnsi="Tahoma" w:cs="Tahoma"/>
          <w:i/>
          <w:iCs/>
          <w:color w:val="000000" w:themeColor="text1"/>
          <w:sz w:val="22"/>
          <w:szCs w:val="22"/>
          <w:lang w:val="es-ES_tradnl"/>
        </w:rPr>
      </w:pPr>
      <w:r w:rsidRPr="0033789E">
        <w:rPr>
          <w:rFonts w:ascii="Tahoma" w:hAnsi="Tahoma" w:cs="Tahoma"/>
          <w:color w:val="000000" w:themeColor="text1"/>
          <w:sz w:val="22"/>
          <w:szCs w:val="22"/>
          <w:lang w:val="es-ES_tradnl"/>
        </w:rPr>
        <w:t>Procedimientos operativos normalizados UAECOB, Incendios Estructurales.</w:t>
      </w:r>
    </w:p>
    <w:p w14:paraId="0136C266" w14:textId="776B0757" w:rsidR="0FD5159E" w:rsidRPr="0033789E" w:rsidRDefault="0FD5159E" w:rsidP="0033789E">
      <w:pPr>
        <w:pStyle w:val="rtejustify"/>
        <w:spacing w:line="276" w:lineRule="auto"/>
        <w:jc w:val="both"/>
        <w:rPr>
          <w:rFonts w:ascii="Tahoma" w:hAnsi="Tahoma" w:cs="Tahoma"/>
          <w:b/>
          <w:bCs/>
          <w:color w:val="000000" w:themeColor="text1"/>
          <w:sz w:val="22"/>
          <w:szCs w:val="22"/>
          <w:lang w:val="es-ES_tradnl"/>
        </w:rPr>
      </w:pPr>
    </w:p>
    <w:p w14:paraId="18189717" w14:textId="6AE81101" w:rsidR="07E7BE3D" w:rsidRPr="0033789E" w:rsidRDefault="07E7BE3D" w:rsidP="0033789E">
      <w:pPr>
        <w:pStyle w:val="rtejustify"/>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COMPONENTES DE LA PRUEBA DE APTITUD (ELIMINATORIA)</w:t>
      </w:r>
    </w:p>
    <w:p w14:paraId="53083C43" w14:textId="71F525F6" w:rsidR="0FD5159E" w:rsidRPr="0033789E" w:rsidRDefault="0FD5159E"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p>
    <w:p w14:paraId="53300F59" w14:textId="71F525F6" w:rsidR="07E7BE3D" w:rsidRPr="0033789E" w:rsidRDefault="07E7BE3D"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La prueba de aptitud busca identificar la capacidad, habilidades y conocimientos de una persona para desempeñarse laboralmente en diferentes contextos del empleo de bombero dentro de la UAE Cuerpo Oficial de Bomberos, estableciendo la relación entre el saber (conocimiento) y la capacidad de aplicación de dichos conocimientos (saber hacer) en las competencias del servidor público en el Distrito Capital y propios del cargo a desempeñar.</w:t>
      </w:r>
    </w:p>
    <w:p w14:paraId="4621CA44" w14:textId="71F525F6" w:rsidR="0FD5159E" w:rsidRPr="0033789E" w:rsidRDefault="0FD5159E" w:rsidP="0033789E">
      <w:pPr>
        <w:pStyle w:val="rtejustify"/>
        <w:shd w:val="clear" w:color="auto" w:fill="FFFFFF" w:themeFill="background1"/>
        <w:spacing w:before="0" w:beforeAutospacing="0" w:after="0" w:afterAutospacing="0" w:line="276" w:lineRule="auto"/>
        <w:jc w:val="both"/>
        <w:rPr>
          <w:rFonts w:ascii="Tahoma" w:hAnsi="Tahoma" w:cs="Tahoma"/>
          <w:color w:val="000000" w:themeColor="text1"/>
          <w:sz w:val="22"/>
          <w:szCs w:val="22"/>
          <w:lang w:val="es-ES_tradnl"/>
        </w:rPr>
      </w:pPr>
    </w:p>
    <w:p w14:paraId="6529545B" w14:textId="71F525F6" w:rsidR="07E7BE3D" w:rsidRPr="0033789E" w:rsidRDefault="07E7BE3D" w:rsidP="0033789E">
      <w:pPr>
        <w:pStyle w:val="Ttulo3"/>
        <w:shd w:val="clear" w:color="auto" w:fill="FFFFFF" w:themeFill="background1"/>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Evaluación de aptitud física NFPA 1582</w:t>
      </w:r>
    </w:p>
    <w:p w14:paraId="441AF1B1" w14:textId="71F525F6" w:rsidR="0FD5159E" w:rsidRPr="0033789E" w:rsidRDefault="0FD5159E" w:rsidP="0033789E">
      <w:pPr>
        <w:spacing w:line="276" w:lineRule="auto"/>
        <w:rPr>
          <w:rFonts w:ascii="Tahoma" w:hAnsi="Tahoma" w:cs="Tahoma"/>
          <w:color w:val="000000" w:themeColor="text1"/>
          <w:sz w:val="22"/>
          <w:szCs w:val="22"/>
          <w:lang w:val="es-ES_tradnl"/>
        </w:rPr>
      </w:pPr>
    </w:p>
    <w:p w14:paraId="7D90A46A" w14:textId="71F525F6" w:rsidR="07E7BE3D" w:rsidRPr="0033789E" w:rsidRDefault="07E7BE3D" w:rsidP="0033789E">
      <w:pPr>
        <w:pStyle w:val="Ttulo3"/>
        <w:shd w:val="clear" w:color="auto" w:fill="FFFFFF" w:themeFill="background1"/>
        <w:spacing w:line="276" w:lineRule="auto"/>
        <w:jc w:val="both"/>
        <w:rPr>
          <w:rFonts w:ascii="Tahoma" w:hAnsi="Tahoma" w:cs="Tahoma"/>
          <w:b w:val="0"/>
          <w:color w:val="000000" w:themeColor="text1"/>
          <w:sz w:val="22"/>
          <w:szCs w:val="22"/>
          <w:lang w:val="es-ES_tradnl"/>
        </w:rPr>
      </w:pPr>
      <w:r w:rsidRPr="0033789E">
        <w:rPr>
          <w:rFonts w:ascii="Tahoma" w:hAnsi="Tahoma" w:cs="Tahoma"/>
          <w:color w:val="000000" w:themeColor="text1"/>
          <w:sz w:val="22"/>
          <w:szCs w:val="22"/>
          <w:lang w:val="es-ES_tradnl"/>
        </w:rPr>
        <w:t xml:space="preserve">Capacidad Aeróbica. </w:t>
      </w:r>
      <w:r w:rsidRPr="0033789E">
        <w:rPr>
          <w:rFonts w:ascii="Tahoma" w:hAnsi="Tahoma" w:cs="Tahoma"/>
          <w:b w:val="0"/>
          <w:color w:val="000000" w:themeColor="text1"/>
          <w:sz w:val="22"/>
          <w:szCs w:val="22"/>
          <w:lang w:val="es-ES_tradnl"/>
        </w:rPr>
        <w:t xml:space="preserve">La función </w:t>
      </w:r>
      <w:proofErr w:type="spellStart"/>
      <w:r w:rsidRPr="0033789E">
        <w:rPr>
          <w:rFonts w:ascii="Tahoma" w:hAnsi="Tahoma" w:cs="Tahoma"/>
          <w:b w:val="0"/>
          <w:color w:val="000000" w:themeColor="text1"/>
          <w:sz w:val="22"/>
          <w:szCs w:val="22"/>
          <w:lang w:val="es-ES_tradnl"/>
        </w:rPr>
        <w:t>bomberil</w:t>
      </w:r>
      <w:proofErr w:type="spellEnd"/>
      <w:r w:rsidRPr="0033789E">
        <w:rPr>
          <w:rFonts w:ascii="Tahoma" w:hAnsi="Tahoma" w:cs="Tahoma"/>
          <w:b w:val="0"/>
          <w:color w:val="000000" w:themeColor="text1"/>
          <w:sz w:val="22"/>
          <w:szCs w:val="22"/>
          <w:lang w:val="es-ES_tradnl"/>
        </w:rPr>
        <w:t xml:space="preserve"> implica que necesariamente el personal operativo cuente con un estado físico apto para una exigencia alta. </w:t>
      </w:r>
    </w:p>
    <w:p w14:paraId="2A3C127A" w14:textId="71F525F6" w:rsidR="0FD5159E" w:rsidRPr="0033789E" w:rsidRDefault="0FD5159E" w:rsidP="0033789E">
      <w:pPr>
        <w:spacing w:line="276" w:lineRule="auto"/>
        <w:rPr>
          <w:rFonts w:ascii="Tahoma" w:hAnsi="Tahoma" w:cs="Tahoma"/>
          <w:sz w:val="22"/>
          <w:szCs w:val="22"/>
          <w:lang w:val="es-ES_tradnl"/>
        </w:rPr>
      </w:pPr>
    </w:p>
    <w:p w14:paraId="09DAD0E5" w14:textId="3739186D" w:rsidR="07E7BE3D" w:rsidRPr="0033789E" w:rsidRDefault="07E7BE3D" w:rsidP="0033789E">
      <w:pPr>
        <w:pStyle w:val="Ttulo3"/>
        <w:shd w:val="clear" w:color="auto" w:fill="FFFFFF" w:themeFill="background1"/>
        <w:spacing w:line="276" w:lineRule="auto"/>
        <w:jc w:val="both"/>
        <w:rPr>
          <w:rFonts w:ascii="Tahoma" w:hAnsi="Tahoma" w:cs="Tahoma"/>
          <w:b w:val="0"/>
          <w:color w:val="000000" w:themeColor="text1"/>
          <w:sz w:val="22"/>
          <w:szCs w:val="22"/>
          <w:lang w:val="es-ES_tradnl"/>
        </w:rPr>
      </w:pPr>
      <w:r w:rsidRPr="0033789E">
        <w:rPr>
          <w:rFonts w:ascii="Tahoma" w:hAnsi="Tahoma" w:cs="Tahoma"/>
          <w:color w:val="000000" w:themeColor="text1"/>
          <w:sz w:val="22"/>
          <w:szCs w:val="22"/>
          <w:lang w:val="es-ES_tradnl"/>
        </w:rPr>
        <w:t xml:space="preserve">La fuerza de prensión. </w:t>
      </w:r>
      <w:r w:rsidRPr="0033789E">
        <w:rPr>
          <w:rFonts w:ascii="Tahoma" w:hAnsi="Tahoma" w:cs="Tahoma"/>
          <w:b w:val="0"/>
          <w:color w:val="000000" w:themeColor="text1"/>
          <w:sz w:val="22"/>
          <w:szCs w:val="22"/>
          <w:lang w:val="es-ES_tradnl"/>
        </w:rPr>
        <w:t xml:space="preserve">Consiste en agarrar una manguera contra incendios, así como levantar y transportar objetos pesados ​​durante una emergencia. Un agarre seguro es una gran ventaja para un bombero, por lo que la NFPA 1582 requiere que la fuerza de agarre se mida con pruebas en las cuales los </w:t>
      </w:r>
      <w:r w:rsidR="1743B9C8" w:rsidRPr="0033789E">
        <w:rPr>
          <w:rFonts w:ascii="Tahoma" w:hAnsi="Tahoma" w:cs="Tahoma"/>
          <w:b w:val="0"/>
          <w:color w:val="000000" w:themeColor="text1"/>
          <w:sz w:val="22"/>
          <w:szCs w:val="22"/>
          <w:lang w:val="es-ES_tradnl"/>
        </w:rPr>
        <w:t>aspirantes</w:t>
      </w:r>
      <w:r w:rsidRPr="0033789E">
        <w:rPr>
          <w:rFonts w:ascii="Tahoma" w:hAnsi="Tahoma" w:cs="Tahoma"/>
          <w:b w:val="0"/>
          <w:color w:val="000000" w:themeColor="text1"/>
          <w:sz w:val="22"/>
          <w:szCs w:val="22"/>
          <w:lang w:val="es-ES_tradnl"/>
        </w:rPr>
        <w:t xml:space="preserve"> al cargo puedan demostrar capacidades para desarrollar estas actividades.</w:t>
      </w:r>
    </w:p>
    <w:p w14:paraId="19E7A7AC" w14:textId="71F525F6" w:rsidR="0FD5159E" w:rsidRPr="0033789E" w:rsidRDefault="0FD5159E" w:rsidP="0033789E">
      <w:pPr>
        <w:spacing w:line="276" w:lineRule="auto"/>
        <w:rPr>
          <w:rFonts w:ascii="Tahoma" w:hAnsi="Tahoma" w:cs="Tahoma"/>
          <w:sz w:val="22"/>
          <w:szCs w:val="22"/>
          <w:lang w:val="es-ES_tradnl"/>
        </w:rPr>
      </w:pPr>
    </w:p>
    <w:p w14:paraId="6714865B" w14:textId="1B24A057" w:rsidR="07E7BE3D" w:rsidRPr="0033789E" w:rsidRDefault="07E7BE3D" w:rsidP="0033789E">
      <w:pPr>
        <w:pStyle w:val="Ttulo3"/>
        <w:shd w:val="clear" w:color="auto" w:fill="FFFFFF" w:themeFill="background1"/>
        <w:spacing w:line="276" w:lineRule="auto"/>
        <w:jc w:val="both"/>
        <w:rPr>
          <w:rFonts w:ascii="Tahoma" w:hAnsi="Tahoma" w:cs="Tahoma"/>
          <w:b w:val="0"/>
          <w:color w:val="000000" w:themeColor="text1"/>
          <w:sz w:val="22"/>
          <w:szCs w:val="22"/>
          <w:lang w:val="es-ES_tradnl"/>
        </w:rPr>
      </w:pPr>
      <w:r w:rsidRPr="0033789E">
        <w:rPr>
          <w:rFonts w:ascii="Tahoma" w:hAnsi="Tahoma" w:cs="Tahoma"/>
          <w:color w:val="000000" w:themeColor="text1"/>
          <w:sz w:val="22"/>
          <w:szCs w:val="22"/>
          <w:lang w:val="es-ES_tradnl"/>
        </w:rPr>
        <w:t xml:space="preserve">Fuerza de extremidades inferiores. </w:t>
      </w:r>
      <w:r w:rsidRPr="0033789E">
        <w:rPr>
          <w:rFonts w:ascii="Tahoma" w:hAnsi="Tahoma" w:cs="Tahoma"/>
          <w:b w:val="0"/>
          <w:color w:val="000000" w:themeColor="text1"/>
          <w:sz w:val="22"/>
          <w:szCs w:val="22"/>
          <w:lang w:val="es-ES_tradnl"/>
        </w:rPr>
        <w:t xml:space="preserve">Subir escaleras, empujar grandes obstáculos y casi todas las tareas de fuerza importantes en la lucha contra incendios implican fuerza en las extremidades inferiores, por ello la NFPA 1582 requiere que los bomberos realicen pruebas utilizando ejercicios que permitan evidenciar la capacidad y la fuerza de extremidades inferiores. </w:t>
      </w:r>
    </w:p>
    <w:p w14:paraId="3EE63B65" w14:textId="2A6B9696" w:rsidR="0FD5159E" w:rsidRPr="0033789E" w:rsidRDefault="0FD5159E" w:rsidP="0033789E">
      <w:pPr>
        <w:pStyle w:val="Ttulo3"/>
        <w:shd w:val="clear" w:color="auto" w:fill="FFFFFF" w:themeFill="background1"/>
        <w:spacing w:line="276" w:lineRule="auto"/>
        <w:jc w:val="both"/>
        <w:rPr>
          <w:rFonts w:ascii="Tahoma" w:hAnsi="Tahoma" w:cs="Tahoma"/>
          <w:color w:val="000000" w:themeColor="text1"/>
          <w:sz w:val="22"/>
          <w:szCs w:val="22"/>
          <w:lang w:val="es-ES_tradnl"/>
        </w:rPr>
      </w:pPr>
    </w:p>
    <w:p w14:paraId="1777850F" w14:textId="571E4F0A" w:rsidR="07E7BE3D" w:rsidRPr="0033789E" w:rsidRDefault="07E7BE3D" w:rsidP="0033789E">
      <w:pPr>
        <w:pStyle w:val="Ttulo3"/>
        <w:shd w:val="clear" w:color="auto" w:fill="FFFFFF" w:themeFill="background1"/>
        <w:spacing w:line="276" w:lineRule="auto"/>
        <w:jc w:val="both"/>
        <w:rPr>
          <w:rFonts w:ascii="Tahoma" w:hAnsi="Tahoma" w:cs="Tahoma"/>
          <w:b w:val="0"/>
          <w:color w:val="000000" w:themeColor="text1"/>
          <w:sz w:val="22"/>
          <w:szCs w:val="22"/>
          <w:lang w:val="es-ES_tradnl"/>
        </w:rPr>
      </w:pPr>
      <w:r w:rsidRPr="0033789E">
        <w:rPr>
          <w:rFonts w:ascii="Tahoma" w:hAnsi="Tahoma" w:cs="Tahoma"/>
          <w:color w:val="000000" w:themeColor="text1"/>
          <w:sz w:val="22"/>
          <w:szCs w:val="22"/>
          <w:lang w:val="es-ES_tradnl"/>
        </w:rPr>
        <w:t xml:space="preserve">Fuerza extremidades superiores. </w:t>
      </w:r>
      <w:r w:rsidRPr="0033789E">
        <w:rPr>
          <w:rFonts w:ascii="Tahoma" w:hAnsi="Tahoma" w:cs="Tahoma"/>
          <w:b w:val="0"/>
          <w:color w:val="000000" w:themeColor="text1"/>
          <w:sz w:val="22"/>
          <w:szCs w:val="22"/>
          <w:lang w:val="es-ES_tradnl"/>
        </w:rPr>
        <w:t>Obviamente, la fuerza de las extremidades superiores es importante para que los bomberos puedan levantar y transportar el equipo pesado asociado con las actividades propias de este empleo.</w:t>
      </w:r>
    </w:p>
    <w:p w14:paraId="014000D9" w14:textId="77777777" w:rsidR="00E45439" w:rsidRPr="0033789E" w:rsidRDefault="00E45439" w:rsidP="0033789E">
      <w:pPr>
        <w:pStyle w:val="Ttulo2"/>
        <w:spacing w:line="276" w:lineRule="auto"/>
        <w:rPr>
          <w:rFonts w:ascii="Tahoma" w:hAnsi="Tahoma" w:cs="Tahoma"/>
          <w:color w:val="000000" w:themeColor="text1"/>
          <w:sz w:val="22"/>
          <w:szCs w:val="22"/>
          <w:lang w:val="es-ES_tradnl"/>
        </w:rPr>
      </w:pPr>
    </w:p>
    <w:p w14:paraId="0F6D4127" w14:textId="4592155A" w:rsidR="00E45439" w:rsidRPr="0033789E" w:rsidRDefault="61B53EF7" w:rsidP="0033789E">
      <w:pPr>
        <w:suppressAutoHyphens/>
        <w:spacing w:line="276" w:lineRule="auto"/>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SUGERENCIAS</w:t>
      </w:r>
    </w:p>
    <w:p w14:paraId="6D69311C" w14:textId="77777777" w:rsidR="00E45439" w:rsidRPr="0033789E" w:rsidRDefault="00E45439" w:rsidP="0033789E">
      <w:pPr>
        <w:suppressAutoHyphens/>
        <w:spacing w:line="276" w:lineRule="auto"/>
        <w:rPr>
          <w:rFonts w:ascii="Tahoma" w:hAnsi="Tahoma" w:cs="Tahoma"/>
          <w:b/>
          <w:color w:val="000000" w:themeColor="text1"/>
          <w:sz w:val="22"/>
          <w:szCs w:val="22"/>
          <w:lang w:val="es-ES_tradnl"/>
        </w:rPr>
      </w:pPr>
    </w:p>
    <w:p w14:paraId="778DF07F" w14:textId="4C9B765D" w:rsidR="00E45439" w:rsidRPr="0033789E" w:rsidRDefault="61B53EF7" w:rsidP="0033789E">
      <w:pPr>
        <w:suppressAutoHyphens/>
        <w:spacing w:line="276" w:lineRule="auto"/>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Antes de la prueba de a</w:t>
      </w:r>
      <w:r w:rsidR="649517B4" w:rsidRPr="0033789E">
        <w:rPr>
          <w:rFonts w:ascii="Tahoma" w:hAnsi="Tahoma" w:cs="Tahoma"/>
          <w:b/>
          <w:bCs/>
          <w:color w:val="000000" w:themeColor="text1"/>
          <w:sz w:val="22"/>
          <w:szCs w:val="22"/>
          <w:lang w:val="es-ES_tradnl"/>
        </w:rPr>
        <w:t>ptitud</w:t>
      </w:r>
      <w:r w:rsidRPr="0033789E">
        <w:rPr>
          <w:rFonts w:ascii="Tahoma" w:hAnsi="Tahoma" w:cs="Tahoma"/>
          <w:b/>
          <w:bCs/>
          <w:color w:val="000000" w:themeColor="text1"/>
          <w:sz w:val="22"/>
          <w:szCs w:val="22"/>
          <w:lang w:val="es-ES_tradnl"/>
        </w:rPr>
        <w:t xml:space="preserve"> (eliminatoria)</w:t>
      </w:r>
    </w:p>
    <w:p w14:paraId="1B504155" w14:textId="77777777" w:rsidR="00E45439" w:rsidRPr="0033789E" w:rsidRDefault="00E45439" w:rsidP="0033789E">
      <w:pPr>
        <w:suppressAutoHyphens/>
        <w:spacing w:line="276" w:lineRule="auto"/>
        <w:rPr>
          <w:rFonts w:ascii="Tahoma" w:hAnsi="Tahoma" w:cs="Tahoma"/>
          <w:b/>
          <w:color w:val="000000" w:themeColor="text1"/>
          <w:sz w:val="22"/>
          <w:szCs w:val="22"/>
          <w:lang w:val="es-ES_tradnl"/>
        </w:rPr>
      </w:pPr>
    </w:p>
    <w:p w14:paraId="70E723D5" w14:textId="4C83F00F" w:rsidR="00E45439" w:rsidRPr="0033789E" w:rsidRDefault="76EA33DE" w:rsidP="0033789E">
      <w:pPr>
        <w:pStyle w:val="Prrafodelista"/>
        <w:numPr>
          <w:ilvl w:val="0"/>
          <w:numId w:val="32"/>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Realizar el respectivo calentamiento y estiramiento, tanto del tren inferior como superior</w:t>
      </w:r>
      <w:r w:rsidR="177B6066" w:rsidRPr="0033789E">
        <w:rPr>
          <w:rFonts w:ascii="Tahoma" w:hAnsi="Tahoma" w:cs="Tahoma"/>
          <w:color w:val="000000" w:themeColor="text1"/>
          <w:sz w:val="22"/>
          <w:szCs w:val="22"/>
          <w:lang w:val="es-ES_tradnl"/>
        </w:rPr>
        <w:t>. Esta actividad solo se realizará luego de efectuada la validación de signos vitales, pues calentar y estirar antes de esta verificación p</w:t>
      </w:r>
      <w:r w:rsidR="0E139524" w:rsidRPr="0033789E">
        <w:rPr>
          <w:rFonts w:ascii="Tahoma" w:hAnsi="Tahoma" w:cs="Tahoma"/>
          <w:color w:val="000000" w:themeColor="text1"/>
          <w:sz w:val="22"/>
          <w:szCs w:val="22"/>
          <w:lang w:val="es-ES_tradnl"/>
        </w:rPr>
        <w:t xml:space="preserve">uede dar lugar a que se alteren signos vitales y por ende se registres por fuera de los rangos normales. </w:t>
      </w:r>
    </w:p>
    <w:p w14:paraId="6E5686EE" w14:textId="77777777" w:rsidR="00E45439" w:rsidRPr="0033789E" w:rsidRDefault="00E45439" w:rsidP="0033789E">
      <w:pPr>
        <w:pStyle w:val="Prrafodelista"/>
        <w:spacing w:line="276" w:lineRule="auto"/>
        <w:jc w:val="both"/>
        <w:rPr>
          <w:rFonts w:ascii="Tahoma" w:hAnsi="Tahoma" w:cs="Tahoma"/>
          <w:color w:val="000000" w:themeColor="text1"/>
          <w:sz w:val="22"/>
          <w:szCs w:val="22"/>
          <w:lang w:val="es-ES_tradnl"/>
        </w:rPr>
      </w:pPr>
    </w:p>
    <w:p w14:paraId="08834FAD" w14:textId="77777777" w:rsidR="00E45439" w:rsidRPr="0033789E" w:rsidRDefault="00E45439" w:rsidP="0033789E">
      <w:pPr>
        <w:pStyle w:val="Prrafodelista"/>
        <w:numPr>
          <w:ilvl w:val="0"/>
          <w:numId w:val="32"/>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No consumir sustancias que afecten la capacidad física dado que es un ejercicio</w:t>
      </w:r>
      <w:r w:rsidR="00DE5F45" w:rsidRPr="0033789E">
        <w:rPr>
          <w:rFonts w:ascii="Tahoma" w:hAnsi="Tahoma" w:cs="Tahoma"/>
          <w:color w:val="000000" w:themeColor="text1"/>
          <w:sz w:val="22"/>
          <w:szCs w:val="22"/>
          <w:lang w:val="es-ES_tradnl"/>
        </w:rPr>
        <w:t xml:space="preserve"> físico</w:t>
      </w:r>
      <w:r w:rsidRPr="0033789E">
        <w:rPr>
          <w:rFonts w:ascii="Tahoma" w:hAnsi="Tahoma" w:cs="Tahoma"/>
          <w:color w:val="000000" w:themeColor="text1"/>
          <w:sz w:val="22"/>
          <w:szCs w:val="22"/>
          <w:lang w:val="es-ES_tradnl"/>
        </w:rPr>
        <w:t xml:space="preserve"> bastante exigente</w:t>
      </w:r>
      <w:r w:rsidR="00DE5F45" w:rsidRPr="0033789E">
        <w:rPr>
          <w:rFonts w:ascii="Tahoma" w:hAnsi="Tahoma" w:cs="Tahoma"/>
          <w:color w:val="000000" w:themeColor="text1"/>
          <w:sz w:val="22"/>
          <w:szCs w:val="22"/>
          <w:lang w:val="es-ES_tradnl"/>
        </w:rPr>
        <w:t xml:space="preserve">. </w:t>
      </w:r>
    </w:p>
    <w:p w14:paraId="30945306" w14:textId="77777777" w:rsidR="00E45439" w:rsidRPr="0033789E" w:rsidRDefault="00E45439" w:rsidP="0033789E">
      <w:pPr>
        <w:suppressAutoHyphens/>
        <w:spacing w:line="276" w:lineRule="auto"/>
        <w:rPr>
          <w:rFonts w:ascii="Tahoma" w:hAnsi="Tahoma" w:cs="Tahoma"/>
          <w:b/>
          <w:color w:val="000000" w:themeColor="text1"/>
          <w:sz w:val="22"/>
          <w:szCs w:val="22"/>
          <w:lang w:val="es-ES_tradnl"/>
        </w:rPr>
      </w:pPr>
    </w:p>
    <w:p w14:paraId="4541E957" w14:textId="29694C81" w:rsidR="00E45439" w:rsidRPr="0033789E" w:rsidRDefault="61B53EF7" w:rsidP="0033789E">
      <w:pPr>
        <w:suppressAutoHyphens/>
        <w:spacing w:line="276" w:lineRule="auto"/>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Durante la prueba de a</w:t>
      </w:r>
      <w:r w:rsidR="649517B4" w:rsidRPr="0033789E">
        <w:rPr>
          <w:rFonts w:ascii="Tahoma" w:hAnsi="Tahoma" w:cs="Tahoma"/>
          <w:b/>
          <w:bCs/>
          <w:color w:val="000000" w:themeColor="text1"/>
          <w:sz w:val="22"/>
          <w:szCs w:val="22"/>
          <w:lang w:val="es-ES_tradnl"/>
        </w:rPr>
        <w:t>ptitud</w:t>
      </w:r>
      <w:r w:rsidRPr="0033789E">
        <w:rPr>
          <w:rFonts w:ascii="Tahoma" w:hAnsi="Tahoma" w:cs="Tahoma"/>
          <w:b/>
          <w:bCs/>
          <w:color w:val="000000" w:themeColor="text1"/>
          <w:sz w:val="22"/>
          <w:szCs w:val="22"/>
          <w:lang w:val="es-ES_tradnl"/>
        </w:rPr>
        <w:t xml:space="preserve"> (eliminatoria)</w:t>
      </w:r>
    </w:p>
    <w:p w14:paraId="0CA1987C" w14:textId="77777777" w:rsidR="00E45439" w:rsidRPr="0033789E" w:rsidRDefault="00E45439" w:rsidP="0033789E">
      <w:pPr>
        <w:suppressAutoHyphens/>
        <w:spacing w:line="276" w:lineRule="auto"/>
        <w:rPr>
          <w:rFonts w:ascii="Tahoma" w:hAnsi="Tahoma" w:cs="Tahoma"/>
          <w:b/>
          <w:color w:val="000000" w:themeColor="text1"/>
          <w:sz w:val="22"/>
          <w:szCs w:val="22"/>
          <w:lang w:val="es-ES_tradnl"/>
        </w:rPr>
      </w:pPr>
    </w:p>
    <w:p w14:paraId="384F5CFC" w14:textId="0952CB4C" w:rsidR="00E45439" w:rsidRPr="0033789E" w:rsidRDefault="0069714B" w:rsidP="0033789E">
      <w:pPr>
        <w:pStyle w:val="Prrafodelista"/>
        <w:numPr>
          <w:ilvl w:val="0"/>
          <w:numId w:val="33"/>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En caso de presentar</w:t>
      </w:r>
      <w:r w:rsidR="00E45439" w:rsidRPr="0033789E">
        <w:rPr>
          <w:rFonts w:ascii="Tahoma" w:hAnsi="Tahoma" w:cs="Tahoma"/>
          <w:color w:val="000000" w:themeColor="text1"/>
          <w:sz w:val="22"/>
          <w:szCs w:val="22"/>
          <w:lang w:val="es-ES_tradnl"/>
        </w:rPr>
        <w:t xml:space="preserve"> algún signo de alarma, como mareo, dol</w:t>
      </w:r>
      <w:r w:rsidRPr="0033789E">
        <w:rPr>
          <w:rFonts w:ascii="Tahoma" w:hAnsi="Tahoma" w:cs="Tahoma"/>
          <w:color w:val="000000" w:themeColor="text1"/>
          <w:sz w:val="22"/>
          <w:szCs w:val="22"/>
          <w:lang w:val="es-ES_tradnl"/>
        </w:rPr>
        <w:t xml:space="preserve">or en el pecho, palidez facial u otra alteración debe informar a su evaluador. </w:t>
      </w:r>
    </w:p>
    <w:p w14:paraId="6E8D9461" w14:textId="77777777" w:rsidR="00A64490" w:rsidRPr="0033789E" w:rsidRDefault="00A64490" w:rsidP="0033789E">
      <w:pPr>
        <w:pStyle w:val="Prrafodelista"/>
        <w:spacing w:line="276" w:lineRule="auto"/>
        <w:jc w:val="both"/>
        <w:rPr>
          <w:rFonts w:ascii="Tahoma" w:hAnsi="Tahoma" w:cs="Tahoma"/>
          <w:color w:val="000000" w:themeColor="text1"/>
          <w:sz w:val="22"/>
          <w:szCs w:val="22"/>
          <w:lang w:val="es-ES_tradnl"/>
        </w:rPr>
      </w:pPr>
    </w:p>
    <w:p w14:paraId="79E20AB9" w14:textId="65C3B929" w:rsidR="00FB29DB" w:rsidRPr="0033789E" w:rsidRDefault="1B24A6F9" w:rsidP="0033789E">
      <w:pPr>
        <w:pStyle w:val="Prrafodelista"/>
        <w:numPr>
          <w:ilvl w:val="0"/>
          <w:numId w:val="33"/>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lastRenderedPageBreak/>
        <w:t xml:space="preserve">Se recomienda a los </w:t>
      </w:r>
      <w:r w:rsidR="64FE8ACC" w:rsidRPr="0033789E">
        <w:rPr>
          <w:rFonts w:ascii="Tahoma" w:hAnsi="Tahoma" w:cs="Tahoma"/>
          <w:color w:val="000000" w:themeColor="text1"/>
          <w:sz w:val="22"/>
          <w:szCs w:val="22"/>
          <w:lang w:val="es-ES_tradnl"/>
        </w:rPr>
        <w:t>aspirantes</w:t>
      </w:r>
      <w:r w:rsidRPr="0033789E">
        <w:rPr>
          <w:rFonts w:ascii="Tahoma" w:hAnsi="Tahoma" w:cs="Tahoma"/>
          <w:color w:val="000000" w:themeColor="text1"/>
          <w:sz w:val="22"/>
          <w:szCs w:val="22"/>
          <w:lang w:val="es-ES_tradnl"/>
        </w:rPr>
        <w:t xml:space="preserve"> realizar el ejercicio de forma</w:t>
      </w:r>
      <w:r w:rsidR="44C77858" w:rsidRPr="0033789E">
        <w:rPr>
          <w:rFonts w:ascii="Tahoma" w:hAnsi="Tahoma" w:cs="Tahoma"/>
          <w:color w:val="000000" w:themeColor="text1"/>
          <w:sz w:val="22"/>
          <w:szCs w:val="22"/>
          <w:lang w:val="es-ES_tradnl"/>
        </w:rPr>
        <w:t xml:space="preserve"> pausada, pero consiente de los momentos que conforman la prueba de aptitud (eliminatoria). </w:t>
      </w:r>
    </w:p>
    <w:p w14:paraId="6FCE9ABB" w14:textId="77777777" w:rsidR="00E45439" w:rsidRPr="0033789E" w:rsidRDefault="00E45439" w:rsidP="0033789E">
      <w:pPr>
        <w:spacing w:line="276" w:lineRule="auto"/>
        <w:jc w:val="both"/>
        <w:rPr>
          <w:rFonts w:ascii="Tahoma" w:hAnsi="Tahoma" w:cs="Tahoma"/>
          <w:color w:val="000000" w:themeColor="text1"/>
          <w:sz w:val="22"/>
          <w:szCs w:val="22"/>
          <w:lang w:val="es-ES_tradnl"/>
        </w:rPr>
      </w:pPr>
    </w:p>
    <w:p w14:paraId="6412EC85" w14:textId="6D0AC1FE" w:rsidR="00E45439" w:rsidRPr="0033789E" w:rsidRDefault="649517B4" w:rsidP="0033789E">
      <w:pPr>
        <w:suppressAutoHyphens/>
        <w:spacing w:line="276" w:lineRule="auto"/>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 xml:space="preserve">Después </w:t>
      </w:r>
      <w:r w:rsidR="7FEE246B" w:rsidRPr="0033789E">
        <w:rPr>
          <w:rFonts w:ascii="Tahoma" w:hAnsi="Tahoma" w:cs="Tahoma"/>
          <w:b/>
          <w:bCs/>
          <w:color w:val="000000" w:themeColor="text1"/>
          <w:sz w:val="22"/>
          <w:szCs w:val="22"/>
          <w:lang w:val="es-ES_tradnl"/>
        </w:rPr>
        <w:t xml:space="preserve">de </w:t>
      </w:r>
      <w:r w:rsidR="61B53EF7" w:rsidRPr="0033789E">
        <w:rPr>
          <w:rFonts w:ascii="Tahoma" w:hAnsi="Tahoma" w:cs="Tahoma"/>
          <w:b/>
          <w:bCs/>
          <w:color w:val="000000" w:themeColor="text1"/>
          <w:sz w:val="22"/>
          <w:szCs w:val="22"/>
          <w:lang w:val="es-ES_tradnl"/>
        </w:rPr>
        <w:t>la prueba de aptitud (eliminatoria)</w:t>
      </w:r>
    </w:p>
    <w:p w14:paraId="45089C6F" w14:textId="77777777" w:rsidR="00E45439" w:rsidRPr="0033789E" w:rsidRDefault="00E45439" w:rsidP="0033789E">
      <w:pPr>
        <w:pStyle w:val="Prrafodelista"/>
        <w:spacing w:line="276" w:lineRule="auto"/>
        <w:ind w:left="760"/>
        <w:jc w:val="both"/>
        <w:rPr>
          <w:rFonts w:ascii="Tahoma" w:hAnsi="Tahoma" w:cs="Tahoma"/>
          <w:b/>
          <w:bCs/>
          <w:color w:val="000000" w:themeColor="text1"/>
          <w:sz w:val="22"/>
          <w:szCs w:val="22"/>
          <w:lang w:val="es-ES_tradnl"/>
        </w:rPr>
      </w:pPr>
    </w:p>
    <w:p w14:paraId="50249227" w14:textId="28F0516A" w:rsidR="002B050A" w:rsidRPr="0033789E" w:rsidRDefault="76EA33DE" w:rsidP="0033789E">
      <w:pPr>
        <w:pStyle w:val="Prrafodelista"/>
        <w:numPr>
          <w:ilvl w:val="0"/>
          <w:numId w:val="30"/>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Se recomienda que cada </w:t>
      </w:r>
      <w:r w:rsidR="68CCBB57"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que termine </w:t>
      </w:r>
      <w:r w:rsidR="64B734BE" w:rsidRPr="0033789E">
        <w:rPr>
          <w:rFonts w:ascii="Tahoma" w:hAnsi="Tahoma" w:cs="Tahoma"/>
          <w:color w:val="000000" w:themeColor="text1"/>
          <w:sz w:val="22"/>
          <w:szCs w:val="22"/>
          <w:lang w:val="es-ES_tradnl"/>
        </w:rPr>
        <w:t xml:space="preserve">la prueba de </w:t>
      </w:r>
      <w:proofErr w:type="spellStart"/>
      <w:r w:rsidR="64B734BE" w:rsidRPr="0033789E">
        <w:rPr>
          <w:rFonts w:ascii="Tahoma" w:hAnsi="Tahoma" w:cs="Tahoma"/>
          <w:color w:val="000000" w:themeColor="text1"/>
          <w:sz w:val="22"/>
          <w:szCs w:val="22"/>
          <w:lang w:val="es-ES_tradnl"/>
        </w:rPr>
        <w:t>aptidud</w:t>
      </w:r>
      <w:proofErr w:type="spellEnd"/>
      <w:r w:rsidR="64B734BE" w:rsidRPr="0033789E">
        <w:rPr>
          <w:rFonts w:ascii="Tahoma" w:hAnsi="Tahoma" w:cs="Tahoma"/>
          <w:color w:val="000000" w:themeColor="text1"/>
          <w:sz w:val="22"/>
          <w:szCs w:val="22"/>
          <w:lang w:val="es-ES_tradnl"/>
        </w:rPr>
        <w:t xml:space="preserve"> (eliminatoria)</w:t>
      </w:r>
      <w:r w:rsidRPr="0033789E">
        <w:rPr>
          <w:rFonts w:ascii="Tahoma" w:hAnsi="Tahoma" w:cs="Tahoma"/>
          <w:color w:val="000000" w:themeColor="text1"/>
          <w:sz w:val="22"/>
          <w:szCs w:val="22"/>
          <w:lang w:val="es-ES_tradnl"/>
        </w:rPr>
        <w:t xml:space="preserve">, debe tomar como mínimo </w:t>
      </w:r>
      <w:r w:rsidR="733C2F3F" w:rsidRPr="0033789E">
        <w:rPr>
          <w:rFonts w:ascii="Tahoma" w:hAnsi="Tahoma" w:cs="Tahoma"/>
          <w:color w:val="000000" w:themeColor="text1"/>
          <w:sz w:val="22"/>
          <w:szCs w:val="22"/>
          <w:lang w:val="es-ES_tradnl"/>
        </w:rPr>
        <w:t>0</w:t>
      </w:r>
      <w:r w:rsidRPr="0033789E">
        <w:rPr>
          <w:rFonts w:ascii="Tahoma" w:hAnsi="Tahoma" w:cs="Tahoma"/>
          <w:color w:val="000000" w:themeColor="text1"/>
          <w:sz w:val="22"/>
          <w:szCs w:val="22"/>
          <w:lang w:val="es-ES_tradnl"/>
        </w:rPr>
        <w:t>3 minutos para estabilizar sus signos vitales. Es importante resaltar que la recuperación no es acostarse inmediatamente termina el ejercicio, la recuperación consiste en que la persona comienza a caminar</w:t>
      </w:r>
      <w:r w:rsidR="44C77858" w:rsidRPr="0033789E">
        <w:rPr>
          <w:rFonts w:ascii="Tahoma" w:hAnsi="Tahoma" w:cs="Tahoma"/>
          <w:color w:val="000000" w:themeColor="text1"/>
          <w:sz w:val="22"/>
          <w:szCs w:val="22"/>
          <w:lang w:val="es-ES_tradnl"/>
        </w:rPr>
        <w:t xml:space="preserve"> y respirar de forma pausada durante 0</w:t>
      </w:r>
      <w:r w:rsidRPr="0033789E">
        <w:rPr>
          <w:rFonts w:ascii="Tahoma" w:hAnsi="Tahoma" w:cs="Tahoma"/>
          <w:color w:val="000000" w:themeColor="text1"/>
          <w:sz w:val="22"/>
          <w:szCs w:val="22"/>
          <w:lang w:val="es-ES_tradnl"/>
        </w:rPr>
        <w:t>3 minutos</w:t>
      </w:r>
      <w:r w:rsidR="44C77858" w:rsidRPr="0033789E">
        <w:rPr>
          <w:rFonts w:ascii="Tahoma" w:hAnsi="Tahoma" w:cs="Tahoma"/>
          <w:color w:val="000000" w:themeColor="text1"/>
          <w:sz w:val="22"/>
          <w:szCs w:val="22"/>
          <w:lang w:val="es-ES_tradnl"/>
        </w:rPr>
        <w:t xml:space="preserve"> siguientes a finalización de la prueba</w:t>
      </w:r>
      <w:r w:rsidR="1ABE0617" w:rsidRPr="0033789E">
        <w:rPr>
          <w:rFonts w:ascii="Tahoma" w:hAnsi="Tahoma" w:cs="Tahoma"/>
          <w:color w:val="000000" w:themeColor="text1"/>
          <w:sz w:val="22"/>
          <w:szCs w:val="22"/>
          <w:lang w:val="es-ES_tradnl"/>
        </w:rPr>
        <w:t xml:space="preserve"> de </w:t>
      </w:r>
      <w:proofErr w:type="spellStart"/>
      <w:r w:rsidR="1ABE0617" w:rsidRPr="0033789E">
        <w:rPr>
          <w:rFonts w:ascii="Tahoma" w:hAnsi="Tahoma" w:cs="Tahoma"/>
          <w:color w:val="000000" w:themeColor="text1"/>
          <w:sz w:val="22"/>
          <w:szCs w:val="22"/>
          <w:lang w:val="es-ES_tradnl"/>
        </w:rPr>
        <w:t>aptidud</w:t>
      </w:r>
      <w:proofErr w:type="spellEnd"/>
      <w:r w:rsidR="1ABE0617" w:rsidRPr="0033789E">
        <w:rPr>
          <w:rFonts w:ascii="Tahoma" w:hAnsi="Tahoma" w:cs="Tahoma"/>
          <w:color w:val="000000" w:themeColor="text1"/>
          <w:sz w:val="22"/>
          <w:szCs w:val="22"/>
          <w:lang w:val="es-ES_tradnl"/>
        </w:rPr>
        <w:t xml:space="preserve"> (eliminatoria)</w:t>
      </w:r>
      <w:r w:rsidRPr="0033789E">
        <w:rPr>
          <w:rFonts w:ascii="Tahoma" w:hAnsi="Tahoma" w:cs="Tahoma"/>
          <w:color w:val="000000" w:themeColor="text1"/>
          <w:sz w:val="22"/>
          <w:szCs w:val="22"/>
          <w:lang w:val="es-ES_tradnl"/>
        </w:rPr>
        <w:t xml:space="preserve"> para estabilizarse</w:t>
      </w:r>
      <w:r w:rsidR="733C2F3F" w:rsidRPr="0033789E">
        <w:rPr>
          <w:rFonts w:ascii="Tahoma" w:hAnsi="Tahoma" w:cs="Tahoma"/>
          <w:color w:val="000000" w:themeColor="text1"/>
          <w:sz w:val="22"/>
          <w:szCs w:val="22"/>
          <w:lang w:val="es-ES_tradnl"/>
        </w:rPr>
        <w:t xml:space="preserve">. </w:t>
      </w:r>
    </w:p>
    <w:p w14:paraId="033D6D18" w14:textId="77777777" w:rsidR="00314798" w:rsidRPr="0033789E" w:rsidRDefault="00314798" w:rsidP="0033789E">
      <w:pPr>
        <w:spacing w:line="276" w:lineRule="auto"/>
        <w:jc w:val="both"/>
        <w:rPr>
          <w:rFonts w:ascii="Tahoma" w:hAnsi="Tahoma" w:cs="Tahoma"/>
          <w:color w:val="000000" w:themeColor="text1"/>
          <w:sz w:val="22"/>
          <w:szCs w:val="22"/>
          <w:lang w:val="es-ES_tradnl"/>
        </w:rPr>
      </w:pPr>
    </w:p>
    <w:p w14:paraId="129A2C46" w14:textId="393EBF5A" w:rsidR="00B62806" w:rsidRPr="0033789E" w:rsidRDefault="61B53EF7" w:rsidP="0033789E">
      <w:pPr>
        <w:spacing w:line="276" w:lineRule="auto"/>
        <w:jc w:val="both"/>
        <w:rPr>
          <w:rFonts w:ascii="Tahoma" w:hAnsi="Tahoma" w:cs="Tahoma"/>
          <w:b/>
          <w:bCs/>
          <w:color w:val="000000" w:themeColor="text1"/>
          <w:sz w:val="22"/>
          <w:szCs w:val="22"/>
          <w:lang w:val="es-ES_tradnl"/>
        </w:rPr>
      </w:pPr>
      <w:r w:rsidRPr="0033789E">
        <w:rPr>
          <w:rFonts w:ascii="Tahoma" w:hAnsi="Tahoma" w:cs="Tahoma"/>
          <w:b/>
          <w:bCs/>
          <w:color w:val="000000" w:themeColor="text1"/>
          <w:sz w:val="22"/>
          <w:szCs w:val="22"/>
          <w:lang w:val="es-ES_tradnl"/>
        </w:rPr>
        <w:t>RECORDATORIOS</w:t>
      </w:r>
    </w:p>
    <w:p w14:paraId="3FA12FD4" w14:textId="77777777" w:rsidR="00B62806" w:rsidRPr="0033789E" w:rsidRDefault="00B62806" w:rsidP="0033789E">
      <w:pPr>
        <w:spacing w:line="276" w:lineRule="auto"/>
        <w:jc w:val="both"/>
        <w:rPr>
          <w:rFonts w:ascii="Tahoma" w:hAnsi="Tahoma" w:cs="Tahoma"/>
          <w:b/>
          <w:color w:val="000000" w:themeColor="text1"/>
          <w:sz w:val="22"/>
          <w:szCs w:val="22"/>
          <w:lang w:val="es-ES_tradnl"/>
        </w:rPr>
      </w:pPr>
    </w:p>
    <w:p w14:paraId="373FBC3C" w14:textId="77777777" w:rsidR="00E43ED9" w:rsidRPr="0033789E" w:rsidRDefault="00B62806" w:rsidP="0033789E">
      <w:p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Para finalizar recuerde</w:t>
      </w:r>
      <w:r w:rsidR="00E43ED9" w:rsidRPr="0033789E">
        <w:rPr>
          <w:rFonts w:ascii="Tahoma" w:hAnsi="Tahoma" w:cs="Tahoma"/>
          <w:color w:val="000000" w:themeColor="text1"/>
          <w:sz w:val="22"/>
          <w:szCs w:val="22"/>
          <w:lang w:val="es-ES_tradnl"/>
        </w:rPr>
        <w:t xml:space="preserve">: </w:t>
      </w:r>
    </w:p>
    <w:p w14:paraId="5EF54281" w14:textId="77777777" w:rsidR="00E43ED9" w:rsidRPr="0033789E" w:rsidRDefault="00E43ED9" w:rsidP="0033789E">
      <w:pPr>
        <w:spacing w:line="276" w:lineRule="auto"/>
        <w:jc w:val="both"/>
        <w:rPr>
          <w:rFonts w:ascii="Tahoma" w:hAnsi="Tahoma" w:cs="Tahoma"/>
          <w:color w:val="000000" w:themeColor="text1"/>
          <w:sz w:val="22"/>
          <w:szCs w:val="22"/>
          <w:lang w:val="es-ES_tradnl"/>
        </w:rPr>
      </w:pPr>
    </w:p>
    <w:p w14:paraId="541E3890" w14:textId="336FA4EE" w:rsidR="00E43ED9" w:rsidRPr="0033789E" w:rsidRDefault="44C77858" w:rsidP="0033789E">
      <w:pPr>
        <w:pStyle w:val="Prrafodelista"/>
        <w:numPr>
          <w:ilvl w:val="0"/>
          <w:numId w:val="30"/>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 xml:space="preserve">Cada </w:t>
      </w:r>
      <w:r w:rsidR="24769B38" w:rsidRPr="0033789E">
        <w:rPr>
          <w:rFonts w:ascii="Tahoma" w:hAnsi="Tahoma" w:cs="Tahoma"/>
          <w:color w:val="000000" w:themeColor="text1"/>
          <w:sz w:val="22"/>
          <w:szCs w:val="22"/>
          <w:lang w:val="es-ES_tradnl"/>
        </w:rPr>
        <w:t>aspirante</w:t>
      </w:r>
      <w:r w:rsidRPr="0033789E">
        <w:rPr>
          <w:rFonts w:ascii="Tahoma" w:hAnsi="Tahoma" w:cs="Tahoma"/>
          <w:color w:val="000000" w:themeColor="text1"/>
          <w:sz w:val="22"/>
          <w:szCs w:val="22"/>
          <w:lang w:val="es-ES_tradnl"/>
        </w:rPr>
        <w:t xml:space="preserve"> </w:t>
      </w:r>
      <w:r w:rsidR="35040EAE" w:rsidRPr="0033789E">
        <w:rPr>
          <w:rFonts w:ascii="Tahoma" w:hAnsi="Tahoma" w:cs="Tahoma"/>
          <w:color w:val="000000" w:themeColor="text1"/>
          <w:sz w:val="22"/>
          <w:szCs w:val="22"/>
          <w:lang w:val="es-ES_tradnl"/>
        </w:rPr>
        <w:t xml:space="preserve">debe presentarse para el desarrollo de la prueba </w:t>
      </w:r>
      <w:r w:rsidR="4096F194" w:rsidRPr="0033789E">
        <w:rPr>
          <w:rFonts w:ascii="Tahoma" w:hAnsi="Tahoma" w:cs="Tahoma"/>
          <w:color w:val="000000" w:themeColor="text1"/>
          <w:sz w:val="22"/>
          <w:szCs w:val="22"/>
          <w:lang w:val="es-ES_tradnl"/>
        </w:rPr>
        <w:t>con una anticipación de 45 minutos al</w:t>
      </w:r>
      <w:r w:rsidR="2FFF7990" w:rsidRPr="0033789E">
        <w:rPr>
          <w:rFonts w:ascii="Tahoma" w:hAnsi="Tahoma" w:cs="Tahoma"/>
          <w:color w:val="000000" w:themeColor="text1"/>
          <w:sz w:val="22"/>
          <w:szCs w:val="22"/>
          <w:lang w:val="es-ES_tradnl"/>
        </w:rPr>
        <w:t xml:space="preserve"> </w:t>
      </w:r>
      <w:r w:rsidR="35040EAE" w:rsidRPr="0033789E">
        <w:rPr>
          <w:rFonts w:ascii="Tahoma" w:hAnsi="Tahoma" w:cs="Tahoma"/>
          <w:color w:val="000000" w:themeColor="text1"/>
          <w:sz w:val="22"/>
          <w:szCs w:val="22"/>
          <w:lang w:val="es-ES_tradnl"/>
        </w:rPr>
        <w:t>hora</w:t>
      </w:r>
      <w:r w:rsidR="28BCC5A1" w:rsidRPr="0033789E">
        <w:rPr>
          <w:rFonts w:ascii="Tahoma" w:hAnsi="Tahoma" w:cs="Tahoma"/>
          <w:color w:val="000000" w:themeColor="text1"/>
          <w:sz w:val="22"/>
          <w:szCs w:val="22"/>
          <w:lang w:val="es-ES_tradnl"/>
        </w:rPr>
        <w:t>rio</w:t>
      </w:r>
      <w:r w:rsidR="35040EAE" w:rsidRPr="0033789E">
        <w:rPr>
          <w:rFonts w:ascii="Tahoma" w:hAnsi="Tahoma" w:cs="Tahoma"/>
          <w:color w:val="000000" w:themeColor="text1"/>
          <w:sz w:val="22"/>
          <w:szCs w:val="22"/>
          <w:lang w:val="es-ES_tradnl"/>
        </w:rPr>
        <w:t xml:space="preserve"> que le fue asignado en la citación, p</w:t>
      </w:r>
      <w:r w:rsidR="4A98EAFD" w:rsidRPr="0033789E">
        <w:rPr>
          <w:rFonts w:ascii="Tahoma" w:hAnsi="Tahoma" w:cs="Tahoma"/>
          <w:color w:val="000000" w:themeColor="text1"/>
          <w:sz w:val="22"/>
          <w:szCs w:val="22"/>
          <w:lang w:val="es-ES_tradnl"/>
        </w:rPr>
        <w:t>ues</w:t>
      </w:r>
      <w:r w:rsidR="35040EAE" w:rsidRPr="0033789E">
        <w:rPr>
          <w:rFonts w:ascii="Tahoma" w:hAnsi="Tahoma" w:cs="Tahoma"/>
          <w:color w:val="000000" w:themeColor="text1"/>
          <w:sz w:val="22"/>
          <w:szCs w:val="22"/>
          <w:lang w:val="es-ES_tradnl"/>
        </w:rPr>
        <w:t xml:space="preserve"> es importante contar con el tiempo n</w:t>
      </w:r>
      <w:r w:rsidRPr="0033789E">
        <w:rPr>
          <w:rFonts w:ascii="Tahoma" w:hAnsi="Tahoma" w:cs="Tahoma"/>
          <w:color w:val="000000" w:themeColor="text1"/>
          <w:sz w:val="22"/>
          <w:szCs w:val="22"/>
          <w:lang w:val="es-ES_tradnl"/>
        </w:rPr>
        <w:t>ecesario para hacer el registro</w:t>
      </w:r>
      <w:r w:rsidR="3FB75B8D" w:rsidRPr="0033789E">
        <w:rPr>
          <w:rFonts w:ascii="Tahoma" w:hAnsi="Tahoma" w:cs="Tahoma"/>
          <w:color w:val="000000" w:themeColor="text1"/>
          <w:sz w:val="22"/>
          <w:szCs w:val="22"/>
          <w:lang w:val="es-ES_tradnl"/>
        </w:rPr>
        <w:t xml:space="preserve"> y la valoración de signos vitales</w:t>
      </w:r>
      <w:r w:rsidRPr="0033789E">
        <w:rPr>
          <w:rFonts w:ascii="Tahoma" w:hAnsi="Tahoma" w:cs="Tahoma"/>
          <w:color w:val="000000" w:themeColor="text1"/>
          <w:sz w:val="22"/>
          <w:szCs w:val="22"/>
          <w:lang w:val="es-ES_tradnl"/>
        </w:rPr>
        <w:t xml:space="preserve">. </w:t>
      </w:r>
    </w:p>
    <w:p w14:paraId="37C3A347" w14:textId="77777777" w:rsidR="00E43ED9" w:rsidRPr="0033789E" w:rsidRDefault="00E43ED9" w:rsidP="0033789E">
      <w:pPr>
        <w:pStyle w:val="Prrafodelista"/>
        <w:spacing w:line="276" w:lineRule="auto"/>
        <w:ind w:left="360"/>
        <w:jc w:val="both"/>
        <w:rPr>
          <w:rFonts w:ascii="Tahoma" w:hAnsi="Tahoma" w:cs="Tahoma"/>
          <w:color w:val="000000" w:themeColor="text1"/>
          <w:sz w:val="22"/>
          <w:szCs w:val="22"/>
          <w:lang w:val="es-ES_tradnl"/>
        </w:rPr>
      </w:pPr>
    </w:p>
    <w:p w14:paraId="5E99993C" w14:textId="77777777" w:rsidR="00E43ED9" w:rsidRPr="0033789E" w:rsidRDefault="00E43ED9" w:rsidP="0033789E">
      <w:pPr>
        <w:pStyle w:val="Prrafodelista"/>
        <w:numPr>
          <w:ilvl w:val="0"/>
          <w:numId w:val="30"/>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T</w:t>
      </w:r>
      <w:r w:rsidR="00B62806" w:rsidRPr="0033789E">
        <w:rPr>
          <w:rFonts w:ascii="Tahoma" w:hAnsi="Tahoma" w:cs="Tahoma"/>
          <w:color w:val="000000" w:themeColor="text1"/>
          <w:sz w:val="22"/>
          <w:szCs w:val="22"/>
          <w:lang w:val="es-ES_tradnl"/>
        </w:rPr>
        <w:t>enga presente que no puede asis</w:t>
      </w:r>
      <w:r w:rsidRPr="0033789E">
        <w:rPr>
          <w:rFonts w:ascii="Tahoma" w:hAnsi="Tahoma" w:cs="Tahoma"/>
          <w:color w:val="000000" w:themeColor="text1"/>
          <w:sz w:val="22"/>
          <w:szCs w:val="22"/>
          <w:lang w:val="es-ES_tradnl"/>
        </w:rPr>
        <w:t xml:space="preserve">tir acompañado. </w:t>
      </w:r>
    </w:p>
    <w:p w14:paraId="033EDE62" w14:textId="77777777" w:rsidR="00E43ED9" w:rsidRPr="0033789E" w:rsidRDefault="00E43ED9" w:rsidP="0033789E">
      <w:pPr>
        <w:spacing w:line="276" w:lineRule="auto"/>
        <w:jc w:val="both"/>
        <w:rPr>
          <w:rFonts w:ascii="Tahoma" w:hAnsi="Tahoma" w:cs="Tahoma"/>
          <w:color w:val="000000" w:themeColor="text1"/>
          <w:sz w:val="22"/>
          <w:szCs w:val="22"/>
          <w:lang w:val="es-ES_tradnl"/>
        </w:rPr>
      </w:pPr>
    </w:p>
    <w:p w14:paraId="14869EF3" w14:textId="77777777" w:rsidR="00E43ED9" w:rsidRPr="0033789E" w:rsidRDefault="00E43ED9" w:rsidP="0033789E">
      <w:pPr>
        <w:pStyle w:val="Prrafodelista"/>
        <w:numPr>
          <w:ilvl w:val="0"/>
          <w:numId w:val="30"/>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D</w:t>
      </w:r>
      <w:r w:rsidR="00B62806" w:rsidRPr="0033789E">
        <w:rPr>
          <w:rFonts w:ascii="Tahoma" w:hAnsi="Tahoma" w:cs="Tahoma"/>
          <w:color w:val="000000" w:themeColor="text1"/>
          <w:sz w:val="22"/>
          <w:szCs w:val="22"/>
          <w:lang w:val="es-ES_tradnl"/>
        </w:rPr>
        <w:t>ebe presentar su</w:t>
      </w:r>
      <w:r w:rsidRPr="0033789E">
        <w:rPr>
          <w:rFonts w:ascii="Tahoma" w:hAnsi="Tahoma" w:cs="Tahoma"/>
          <w:color w:val="000000" w:themeColor="text1"/>
          <w:sz w:val="22"/>
          <w:szCs w:val="22"/>
          <w:lang w:val="es-ES_tradnl"/>
        </w:rPr>
        <w:t xml:space="preserve"> cédula de ciudadanía en físico. </w:t>
      </w:r>
    </w:p>
    <w:p w14:paraId="2773C2A0" w14:textId="77777777" w:rsidR="00E43ED9" w:rsidRPr="0033789E" w:rsidRDefault="00E43ED9" w:rsidP="0033789E">
      <w:pPr>
        <w:spacing w:line="276" w:lineRule="auto"/>
        <w:jc w:val="both"/>
        <w:rPr>
          <w:rFonts w:ascii="Tahoma" w:hAnsi="Tahoma" w:cs="Tahoma"/>
          <w:color w:val="000000" w:themeColor="text1"/>
          <w:sz w:val="22"/>
          <w:szCs w:val="22"/>
          <w:lang w:val="es-ES_tradnl"/>
        </w:rPr>
      </w:pPr>
    </w:p>
    <w:p w14:paraId="3621CB0C" w14:textId="77777777" w:rsidR="00E43ED9" w:rsidRPr="0033789E" w:rsidRDefault="00E43ED9" w:rsidP="0033789E">
      <w:pPr>
        <w:pStyle w:val="Prrafodelista"/>
        <w:numPr>
          <w:ilvl w:val="0"/>
          <w:numId w:val="30"/>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E</w:t>
      </w:r>
      <w:r w:rsidR="00B62806" w:rsidRPr="0033789E">
        <w:rPr>
          <w:rFonts w:ascii="Tahoma" w:hAnsi="Tahoma" w:cs="Tahoma"/>
          <w:color w:val="000000" w:themeColor="text1"/>
          <w:sz w:val="22"/>
          <w:szCs w:val="22"/>
          <w:lang w:val="es-ES_tradnl"/>
        </w:rPr>
        <w:t xml:space="preserve">vite llevar vehículos particulares pues la Entidad no dispone de parqueaderos para los participantes y no asume responsabilidad alguna por situaciones que se puedan presentar con vehículos que se dejen en la calle. </w:t>
      </w:r>
    </w:p>
    <w:p w14:paraId="01EB644D" w14:textId="77777777" w:rsidR="00E43ED9" w:rsidRPr="0033789E" w:rsidRDefault="00E43ED9" w:rsidP="0033789E">
      <w:pPr>
        <w:spacing w:line="276" w:lineRule="auto"/>
        <w:jc w:val="both"/>
        <w:rPr>
          <w:rFonts w:ascii="Tahoma" w:hAnsi="Tahoma" w:cs="Tahoma"/>
          <w:color w:val="000000" w:themeColor="text1"/>
          <w:sz w:val="22"/>
          <w:szCs w:val="22"/>
          <w:lang w:val="es-ES_tradnl"/>
        </w:rPr>
      </w:pPr>
    </w:p>
    <w:p w14:paraId="750DC71D" w14:textId="61066341" w:rsidR="00314798" w:rsidRPr="0033789E" w:rsidRDefault="00E43ED9" w:rsidP="0033789E">
      <w:pPr>
        <w:pStyle w:val="Prrafodelista"/>
        <w:numPr>
          <w:ilvl w:val="0"/>
          <w:numId w:val="30"/>
        </w:numPr>
        <w:spacing w:line="276" w:lineRule="auto"/>
        <w:jc w:val="both"/>
        <w:rPr>
          <w:rFonts w:ascii="Tahoma" w:hAnsi="Tahoma" w:cs="Tahoma"/>
          <w:color w:val="000000" w:themeColor="text1"/>
          <w:sz w:val="22"/>
          <w:szCs w:val="22"/>
          <w:lang w:val="es-ES_tradnl"/>
        </w:rPr>
      </w:pPr>
      <w:r w:rsidRPr="0033789E">
        <w:rPr>
          <w:rFonts w:ascii="Tahoma" w:hAnsi="Tahoma" w:cs="Tahoma"/>
          <w:color w:val="000000" w:themeColor="text1"/>
          <w:sz w:val="22"/>
          <w:szCs w:val="22"/>
          <w:lang w:val="es-ES_tradnl"/>
        </w:rPr>
        <w:t>N</w:t>
      </w:r>
      <w:r w:rsidR="00B62806" w:rsidRPr="0033789E">
        <w:rPr>
          <w:rFonts w:ascii="Tahoma" w:hAnsi="Tahoma" w:cs="Tahoma"/>
          <w:color w:val="000000" w:themeColor="text1"/>
          <w:sz w:val="22"/>
          <w:szCs w:val="22"/>
          <w:lang w:val="es-ES_tradnl"/>
        </w:rPr>
        <w:t>o olvide llevar hidratación y snacks de su preferencia, ello con la finalidad de mantener su alimentación y estado físico en las mejores condiciones para la presentación de la prueba de aptitud</w:t>
      </w:r>
      <w:r w:rsidRPr="0033789E">
        <w:rPr>
          <w:rFonts w:ascii="Tahoma" w:hAnsi="Tahoma" w:cs="Tahoma"/>
          <w:color w:val="000000" w:themeColor="text1"/>
          <w:sz w:val="22"/>
          <w:szCs w:val="22"/>
          <w:lang w:val="es-ES_tradnl"/>
        </w:rPr>
        <w:t xml:space="preserve"> (eliminatoria)</w:t>
      </w:r>
      <w:r w:rsidR="00B62806" w:rsidRPr="0033789E">
        <w:rPr>
          <w:rFonts w:ascii="Tahoma" w:hAnsi="Tahoma" w:cs="Tahoma"/>
          <w:color w:val="000000" w:themeColor="text1"/>
          <w:sz w:val="22"/>
          <w:szCs w:val="22"/>
          <w:lang w:val="es-ES_tradnl"/>
        </w:rPr>
        <w:t xml:space="preserve">. </w:t>
      </w:r>
    </w:p>
    <w:p w14:paraId="0CA1E51C" w14:textId="55D71D20" w:rsidR="00314798" w:rsidRPr="0033789E" w:rsidRDefault="00314798" w:rsidP="0033789E">
      <w:pPr>
        <w:spacing w:line="276" w:lineRule="auto"/>
        <w:jc w:val="both"/>
        <w:rPr>
          <w:rFonts w:ascii="Tahoma" w:hAnsi="Tahoma" w:cs="Tahoma"/>
          <w:color w:val="000000" w:themeColor="text1"/>
          <w:sz w:val="22"/>
          <w:szCs w:val="22"/>
          <w:lang w:val="es-ES_tradnl"/>
        </w:rPr>
      </w:pPr>
    </w:p>
    <w:p w14:paraId="45E6FF08" w14:textId="77777777" w:rsidR="009E436C" w:rsidRPr="0033789E" w:rsidRDefault="009E436C" w:rsidP="0033789E">
      <w:pPr>
        <w:spacing w:line="276" w:lineRule="auto"/>
        <w:jc w:val="both"/>
        <w:rPr>
          <w:rFonts w:ascii="Tahoma" w:hAnsi="Tahoma" w:cs="Tahoma"/>
          <w:color w:val="000000" w:themeColor="text1"/>
          <w:sz w:val="22"/>
          <w:szCs w:val="22"/>
          <w:lang w:val="es-ES_tradnl"/>
        </w:rPr>
      </w:pPr>
    </w:p>
    <w:p w14:paraId="5D31452B" w14:textId="77777777" w:rsidR="009E436C" w:rsidRPr="0033789E" w:rsidRDefault="009E436C" w:rsidP="0033789E">
      <w:pPr>
        <w:spacing w:line="276" w:lineRule="auto"/>
        <w:jc w:val="both"/>
        <w:rPr>
          <w:rFonts w:ascii="Tahoma" w:hAnsi="Tahoma" w:cs="Tahoma"/>
          <w:color w:val="000000" w:themeColor="text1"/>
          <w:sz w:val="22"/>
          <w:szCs w:val="22"/>
          <w:lang w:val="es-ES_tradnl"/>
        </w:rPr>
      </w:pPr>
      <w:bookmarkStart w:id="0" w:name="_GoBack"/>
      <w:bookmarkEnd w:id="0"/>
    </w:p>
    <w:sectPr w:rsidR="009E436C" w:rsidRPr="0033789E">
      <w:headerReference w:type="default" r:id="rId8"/>
      <w:footerReference w:type="default" r:id="rId9"/>
      <w:pgSz w:w="12240" w:h="15840"/>
      <w:pgMar w:top="2370" w:right="1695" w:bottom="1410" w:left="1695" w:header="170" w:footer="57" w:gutter="0"/>
      <w:cols w:space="72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71EC9110" w16cex:dateUtc="2022-11-10T19:18:00Z"/>
  <w16cex:commentExtensible w16cex:durableId="0FC99E3E" w16cex:dateUtc="2022-11-10T19:30:00Z"/>
  <w16cex:commentExtensible w16cex:durableId="6865255A" w16cex:dateUtc="2022-11-11T00:23:47.673Z"/>
  <w16cex:commentExtensible w16cex:durableId="4C2E3FAD" w16cex:dateUtc="2022-11-07T20:57:00Z"/>
  <w16cex:commentExtensible w16cex:durableId="162BFF86" w16cex:dateUtc="2022-11-07T21:02:00Z"/>
  <w16cex:commentExtensible w16cex:durableId="7F7DA6CF" w16cex:dateUtc="2022-11-10T19:31:00Z"/>
  <w16cex:commentExtensible w16cex:durableId="2621EAE1" w16cex:dateUtc="2022-11-10T22:20:17.551Z"/>
  <w16cex:commentExtensible w16cex:durableId="7261F99B" w16cex:dateUtc="2022-11-11T00:14:51.386Z"/>
  <w16cex:commentExtensible w16cex:durableId="73A65DBD" w16cex:dateUtc="2022-11-10T20:24:00Z"/>
  <w16cex:commentExtensible w16cex:durableId="3B869BFF" w16cex:dateUtc="2022-11-10T19:44:00Z"/>
  <w16cex:commentExtensible w16cex:durableId="040B65F8" w16cex:dateUtc="2022-11-11T00:28:25.253Z"/>
  <w16cex:commentExtensible w16cex:durableId="00FB5AB2" w16cex:dateUtc="2022-11-11T00:31:38.157Z"/>
  <w16cex:commentExtensible w16cex:durableId="78155013" w16cex:dateUtc="2022-11-11T00:35:17.446Z"/>
  <w16cex:commentExtensible w16cex:durableId="3384DFE3" w16cex:dateUtc="2022-11-11T00:35:44.708Z"/>
  <w16cex:commentExtensible w16cex:durableId="61AFB918" w16cex:dateUtc="2022-11-11T11:42:48.296Z"/>
  <w16cex:commentExtensible w16cex:durableId="1E748B3E" w16cex:dateUtc="2022-11-11T11:50:38.649Z"/>
  <w16cex:commentExtensible w16cex:durableId="382D36AD" w16cex:dateUtc="2022-11-11T11:51:42.773Z"/>
  <w16cex:commentExtensible w16cex:durableId="7F00F54E" w16cex:dateUtc="2022-11-11T12:01:08.769Z"/>
  <w16cex:commentExtensible w16cex:durableId="252E306B" w16cex:dateUtc="2022-11-11T12:03:19.401Z"/>
  <w16cex:commentExtensible w16cex:durableId="5EF0B380" w16cex:dateUtc="2022-11-11T14:15:33.42Z"/>
  <w16cex:commentExtensible w16cex:durableId="199D3467" w16cex:dateUtc="2022-11-11T14:16:04.464Z"/>
  <w16cex:commentExtensible w16cex:durableId="30BF1814" w16cex:dateUtc="2022-11-11T14:16:24.896Z"/>
  <w16cex:commentExtensible w16cex:durableId="5C6678F5" w16cex:dateUtc="2022-11-11T14:17:32.265Z"/>
  <w16cex:commentExtensible w16cex:durableId="1E027AB6" w16cex:dateUtc="2022-11-11T15:45:03.115Z"/>
  <w16cex:commentExtensible w16cex:durableId="440E2166" w16cex:dateUtc="2022-11-11T15:46:01.346Z"/>
</w16cex:commentsExtensible>
</file>

<file path=word/commentsIds.xml><?xml version="1.0" encoding="utf-8"?>
<w16cid:commentsIds xmlns:mc="http://schemas.openxmlformats.org/markup-compatibility/2006" xmlns:w16cid="http://schemas.microsoft.com/office/word/2016/wordml/cid" mc:Ignorable="w16cid">
  <w16cid:commentId w16cid:paraId="6BC067B6" w16cid:durableId="71EC9110"/>
  <w16cid:commentId w16cid:paraId="73AFBFDA" w16cid:durableId="0FC99E3E"/>
  <w16cid:commentId w16cid:paraId="4DB3175E" w16cid:durableId="4C2E3FAD"/>
  <w16cid:commentId w16cid:paraId="15E7D731" w16cid:durableId="162BFF86"/>
  <w16cid:commentId w16cid:paraId="2BF418C1" w16cid:durableId="2621EAE1"/>
  <w16cid:commentId w16cid:paraId="146EA1D6" w16cid:durableId="73A65DBD"/>
  <w16cid:commentId w16cid:paraId="42F85940" w16cid:durableId="7261F99B"/>
  <w16cid:commentId w16cid:paraId="6C55413E" w16cid:durableId="7F7DA6CF"/>
  <w16cid:commentId w16cid:paraId="5FB8DB52" w16cid:durableId="3B869BFF"/>
  <w16cid:commentId w16cid:paraId="5B1DFD7A" w16cid:durableId="6865255A"/>
  <w16cid:commentId w16cid:paraId="25461E2C" w16cid:durableId="040B65F8"/>
  <w16cid:commentId w16cid:paraId="24C6AEE2" w16cid:durableId="00FB5AB2"/>
  <w16cid:commentId w16cid:paraId="3A68F72C" w16cid:durableId="78155013"/>
  <w16cid:commentId w16cid:paraId="7BA6D276" w16cid:durableId="3384DFE3"/>
  <w16cid:commentId w16cid:paraId="49ABF72F" w16cid:durableId="61AFB918"/>
  <w16cid:commentId w16cid:paraId="43AB8A6C" w16cid:durableId="1E748B3E"/>
  <w16cid:commentId w16cid:paraId="0517BBFA" w16cid:durableId="382D36AD"/>
  <w16cid:commentId w16cid:paraId="1E6B00A4" w16cid:durableId="7F00F54E"/>
  <w16cid:commentId w16cid:paraId="049F97D6" w16cid:durableId="252E306B"/>
  <w16cid:commentId w16cid:paraId="55F4F0A8" w16cid:durableId="5EF0B380"/>
  <w16cid:commentId w16cid:paraId="62C499B9" w16cid:durableId="199D3467"/>
  <w16cid:commentId w16cid:paraId="6A5021D0" w16cid:durableId="30BF1814"/>
  <w16cid:commentId w16cid:paraId="1FF42713" w16cid:durableId="5C6678F5"/>
  <w16cid:commentId w16cid:paraId="065CEA7B" w16cid:durableId="1E027AB6"/>
  <w16cid:commentId w16cid:paraId="1A56D863" w16cid:durableId="440E2166"/>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3631B0" w14:textId="77777777" w:rsidR="005746C6" w:rsidRDefault="005746C6">
      <w:r>
        <w:separator/>
      </w:r>
    </w:p>
  </w:endnote>
  <w:endnote w:type="continuationSeparator" w:id="0">
    <w:p w14:paraId="557FC79E" w14:textId="77777777" w:rsidR="005746C6" w:rsidRDefault="005746C6">
      <w:r>
        <w:continuationSeparator/>
      </w:r>
    </w:p>
  </w:endnote>
  <w:endnote w:type="continuationNotice" w:id="1">
    <w:p w14:paraId="55E7E5B5" w14:textId="77777777" w:rsidR="005746C6" w:rsidRDefault="005746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egoe UI">
    <w:altName w:val="Calibri"/>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2BFBCA" w14:textId="77777777" w:rsidR="002B050A" w:rsidRDefault="003529AD">
    <w:pPr>
      <w:rPr>
        <w:rFonts w:ascii="Arial" w:hAnsi="Arial"/>
        <w:sz w:val="18"/>
      </w:rPr>
    </w:pPr>
    <w:r>
      <w:rPr>
        <w:noProof/>
        <w:lang w:val="es-ES_tradnl" w:eastAsia="es-ES_tradnl"/>
      </w:rPr>
      <w:drawing>
        <wp:inline distT="0" distB="0" distL="0" distR="0" wp14:anchorId="0FBA4E32" wp14:editId="795690EE">
          <wp:extent cx="5619750" cy="908050"/>
          <wp:effectExtent l="0" t="0" r="0" b="0"/>
          <wp:docPr id="10"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rcRect l="12746" t="17977" r="6712" b="10112"/>
                  <a:stretch/>
                </pic:blipFill>
                <pic:spPr>
                  <a:xfrm>
                    <a:off x="0" y="0"/>
                    <a:ext cx="5619750" cy="908050"/>
                  </a:xfrm>
                  <a:prstGeom prst="rect">
                    <a:avLst/>
                  </a:prstGeom>
                  <a:noFill/>
                </pic:spPr>
              </pic:pic>
            </a:graphicData>
          </a:graphic>
        </wp:inline>
      </w:drawing>
    </w:r>
  </w:p>
  <w:p w14:paraId="44675723" w14:textId="77777777" w:rsidR="002B050A" w:rsidRDefault="002B050A">
    <w:pPr>
      <w:rPr>
        <w:rFonts w:ascii="Arial" w:hAnsi="Arial"/>
        <w:sz w:val="18"/>
      </w:rPr>
    </w:pPr>
  </w:p>
  <w:p w14:paraId="4B86C2FD" w14:textId="77777777" w:rsidR="002B050A" w:rsidRDefault="003529AD">
    <w:pPr>
      <w:spacing w:line="252" w:lineRule="auto"/>
      <w:rPr>
        <w:rFonts w:ascii="Arial" w:hAnsi="Arial"/>
        <w:sz w:val="18"/>
      </w:rPr>
    </w:pPr>
    <w:r>
      <w:rPr>
        <w:noProof/>
        <w:lang w:val="es-ES_tradnl" w:eastAsia="es-ES_tradnl"/>
      </w:rPr>
      <w:drawing>
        <wp:anchor distT="0" distB="0" distL="114300" distR="114300" simplePos="0" relativeHeight="251658240" behindDoc="1" locked="0" layoutInCell="1" allowOverlap="1" wp14:anchorId="0902E038" wp14:editId="4E606B3B">
          <wp:simplePos x="0" y="0"/>
          <wp:positionH relativeFrom="margin">
            <wp:posOffset>5989320</wp:posOffset>
          </wp:positionH>
          <wp:positionV relativeFrom="paragraph">
            <wp:posOffset>8610600</wp:posOffset>
          </wp:positionV>
          <wp:extent cx="1773555" cy="1461135"/>
          <wp:effectExtent l="0" t="0" r="0" b="0"/>
          <wp:wrapNone/>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
                  <a:stretch>
                    <a:fillRect/>
                  </a:stretch>
                </pic:blipFill>
                <pic:spPr>
                  <a:xfrm>
                    <a:off x="0" y="0"/>
                    <a:ext cx="1773555" cy="1461135"/>
                  </a:xfrm>
                  <a:prstGeom prst="rect">
                    <a:avLst/>
                  </a:prstGeom>
                  <a:noFill/>
                  <a:ln>
                    <a:noFill/>
                  </a:ln>
                </pic:spPr>
              </pic:pic>
            </a:graphicData>
          </a:graphic>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4A7B82" w14:textId="77777777" w:rsidR="005746C6" w:rsidRDefault="005746C6">
      <w:r>
        <w:separator/>
      </w:r>
    </w:p>
  </w:footnote>
  <w:footnote w:type="continuationSeparator" w:id="0">
    <w:p w14:paraId="480BB6F3" w14:textId="77777777" w:rsidR="005746C6" w:rsidRDefault="005746C6">
      <w:r>
        <w:continuationSeparator/>
      </w:r>
    </w:p>
  </w:footnote>
  <w:footnote w:type="continuationNotice" w:id="1">
    <w:p w14:paraId="4A9981D9" w14:textId="77777777" w:rsidR="005746C6" w:rsidRDefault="005746C6"/>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EB609C" w14:textId="77777777" w:rsidR="002B050A" w:rsidRDefault="003529AD">
    <w:pPr>
      <w:pStyle w:val="Encabezado"/>
      <w:jc w:val="center"/>
      <w:rPr>
        <w:sz w:val="22"/>
      </w:rPr>
    </w:pPr>
    <w:r>
      <w:rPr>
        <w:noProof/>
        <w:lang w:val="es-ES_tradnl" w:eastAsia="es-ES_tradnl"/>
      </w:rPr>
      <w:drawing>
        <wp:inline distT="0" distB="0" distL="0" distR="0" wp14:anchorId="59883724" wp14:editId="59B855A4">
          <wp:extent cx="2152650" cy="877570"/>
          <wp:effectExtent l="0" t="0" r="0" b="0"/>
          <wp:docPr id="9"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stretch>
                    <a:fillRect/>
                  </a:stretch>
                </pic:blipFill>
                <pic:spPr>
                  <a:xfrm>
                    <a:off x="0" y="0"/>
                    <a:ext cx="2152650" cy="877570"/>
                  </a:xfrm>
                  <a:prstGeom prst="rect">
                    <a:avLst/>
                  </a:prstGeom>
                  <a:noFill/>
                </pic:spPr>
              </pic:pic>
            </a:graphicData>
          </a:graphic>
        </wp:inline>
      </w:drawing>
    </w:r>
  </w:p>
  <w:p w14:paraId="2EE615F1" w14:textId="77777777" w:rsidR="002B050A" w:rsidRDefault="002B050A">
    <w:pPr>
      <w:pStyle w:val="Encabezado"/>
      <w:jc w:val="center"/>
      <w:rPr>
        <w:sz w:val="22"/>
      </w:rPr>
    </w:pPr>
  </w:p>
  <w:p w14:paraId="4BE48D26" w14:textId="77777777" w:rsidR="002B050A" w:rsidRDefault="002B050A">
    <w:pPr>
      <w:pStyle w:val="Encabezado"/>
      <w:jc w:val="center"/>
      <w:rPr>
        <w:sz w:val="22"/>
        <w:lang w:val="en-U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3A06B60"/>
    <w:lvl w:ilvl="0" w:tplc="12A6DA22">
      <w:start w:val="1"/>
      <w:numFmt w:val="decimal"/>
      <w:lvlText w:val="%1."/>
      <w:lvlJc w:val="left"/>
      <w:pPr>
        <w:ind w:left="360" w:hanging="360"/>
      </w:pPr>
    </w:lvl>
    <w:lvl w:ilvl="1" w:tplc="C4EE79AC">
      <w:start w:val="1"/>
      <w:numFmt w:val="lowerLetter"/>
      <w:lvlText w:val="%2."/>
      <w:lvlJc w:val="left"/>
      <w:pPr>
        <w:ind w:left="1080" w:hanging="360"/>
      </w:pPr>
    </w:lvl>
    <w:lvl w:ilvl="2" w:tplc="2A544888">
      <w:start w:val="1"/>
      <w:numFmt w:val="lowerRoman"/>
      <w:lvlText w:val="%3."/>
      <w:lvlJc w:val="left"/>
      <w:pPr>
        <w:ind w:left="1800" w:hanging="180"/>
      </w:pPr>
    </w:lvl>
    <w:lvl w:ilvl="3" w:tplc="21C859B2">
      <w:start w:val="1"/>
      <w:numFmt w:val="decimal"/>
      <w:lvlText w:val="%4."/>
      <w:lvlJc w:val="left"/>
      <w:pPr>
        <w:ind w:left="2520" w:hanging="360"/>
      </w:pPr>
    </w:lvl>
    <w:lvl w:ilvl="4" w:tplc="7D86FBF8">
      <w:start w:val="1"/>
      <w:numFmt w:val="lowerLetter"/>
      <w:lvlText w:val="%5."/>
      <w:lvlJc w:val="left"/>
      <w:pPr>
        <w:ind w:left="3240" w:hanging="360"/>
      </w:pPr>
    </w:lvl>
    <w:lvl w:ilvl="5" w:tplc="24ECD1DE">
      <w:start w:val="1"/>
      <w:numFmt w:val="lowerRoman"/>
      <w:lvlText w:val="%6."/>
      <w:lvlJc w:val="left"/>
      <w:pPr>
        <w:ind w:left="3960" w:hanging="180"/>
      </w:pPr>
    </w:lvl>
    <w:lvl w:ilvl="6" w:tplc="BB924912">
      <w:start w:val="1"/>
      <w:numFmt w:val="decimal"/>
      <w:lvlText w:val="%7."/>
      <w:lvlJc w:val="left"/>
      <w:pPr>
        <w:ind w:left="4680" w:hanging="360"/>
      </w:pPr>
    </w:lvl>
    <w:lvl w:ilvl="7" w:tplc="962ED9F0">
      <w:start w:val="1"/>
      <w:numFmt w:val="lowerLetter"/>
      <w:lvlText w:val="%8."/>
      <w:lvlJc w:val="left"/>
      <w:pPr>
        <w:ind w:left="5400" w:hanging="360"/>
      </w:pPr>
    </w:lvl>
    <w:lvl w:ilvl="8" w:tplc="688E8BE8">
      <w:start w:val="1"/>
      <w:numFmt w:val="lowerRoman"/>
      <w:lvlText w:val="%9."/>
      <w:lvlJc w:val="left"/>
      <w:pPr>
        <w:ind w:left="6120" w:hanging="180"/>
      </w:pPr>
    </w:lvl>
  </w:abstractNum>
  <w:abstractNum w:abstractNumId="1">
    <w:nsid w:val="00000002"/>
    <w:multiLevelType w:val="hybridMultilevel"/>
    <w:tmpl w:val="46F6CC94"/>
    <w:lvl w:ilvl="0" w:tplc="1262BE76">
      <w:start w:val="1"/>
      <w:numFmt w:val="bullet"/>
      <w:lvlText w:val=""/>
      <w:lvlJc w:val="left"/>
      <w:pPr>
        <w:ind w:left="720" w:hanging="360"/>
      </w:pPr>
      <w:rPr>
        <w:rFonts w:ascii="Wingdings" w:hAnsi="Wingdings"/>
      </w:rPr>
    </w:lvl>
    <w:lvl w:ilvl="1" w:tplc="62221C1C">
      <w:start w:val="1"/>
      <w:numFmt w:val="bullet"/>
      <w:lvlText w:val="o"/>
      <w:lvlJc w:val="left"/>
      <w:pPr>
        <w:ind w:left="1440" w:hanging="360"/>
      </w:pPr>
      <w:rPr>
        <w:rFonts w:ascii="Courier New" w:hAnsi="Courier New"/>
      </w:rPr>
    </w:lvl>
    <w:lvl w:ilvl="2" w:tplc="DEA01BFA">
      <w:start w:val="1"/>
      <w:numFmt w:val="bullet"/>
      <w:lvlText w:val=""/>
      <w:lvlJc w:val="left"/>
      <w:pPr>
        <w:ind w:left="2160" w:hanging="360"/>
      </w:pPr>
      <w:rPr>
        <w:rFonts w:ascii="Wingdings" w:hAnsi="Wingdings"/>
      </w:rPr>
    </w:lvl>
    <w:lvl w:ilvl="3" w:tplc="AB96112A">
      <w:start w:val="1"/>
      <w:numFmt w:val="bullet"/>
      <w:lvlText w:val=""/>
      <w:lvlJc w:val="left"/>
      <w:pPr>
        <w:ind w:left="2880" w:hanging="360"/>
      </w:pPr>
      <w:rPr>
        <w:rFonts w:ascii="Symbol" w:hAnsi="Symbol"/>
      </w:rPr>
    </w:lvl>
    <w:lvl w:ilvl="4" w:tplc="C8781C92">
      <w:start w:val="1"/>
      <w:numFmt w:val="bullet"/>
      <w:lvlText w:val="o"/>
      <w:lvlJc w:val="left"/>
      <w:pPr>
        <w:ind w:left="3600" w:hanging="360"/>
      </w:pPr>
      <w:rPr>
        <w:rFonts w:ascii="Courier New" w:hAnsi="Courier New"/>
      </w:rPr>
    </w:lvl>
    <w:lvl w:ilvl="5" w:tplc="9626BA56">
      <w:start w:val="1"/>
      <w:numFmt w:val="bullet"/>
      <w:lvlText w:val=""/>
      <w:lvlJc w:val="left"/>
      <w:pPr>
        <w:ind w:left="4320" w:hanging="360"/>
      </w:pPr>
      <w:rPr>
        <w:rFonts w:ascii="Wingdings" w:hAnsi="Wingdings"/>
      </w:rPr>
    </w:lvl>
    <w:lvl w:ilvl="6" w:tplc="F912DCD2">
      <w:start w:val="1"/>
      <w:numFmt w:val="bullet"/>
      <w:lvlText w:val=""/>
      <w:lvlJc w:val="left"/>
      <w:pPr>
        <w:ind w:left="5040" w:hanging="360"/>
      </w:pPr>
      <w:rPr>
        <w:rFonts w:ascii="Symbol" w:hAnsi="Symbol"/>
      </w:rPr>
    </w:lvl>
    <w:lvl w:ilvl="7" w:tplc="132CF1EA">
      <w:start w:val="1"/>
      <w:numFmt w:val="bullet"/>
      <w:lvlText w:val="o"/>
      <w:lvlJc w:val="left"/>
      <w:pPr>
        <w:ind w:left="5760" w:hanging="360"/>
      </w:pPr>
      <w:rPr>
        <w:rFonts w:ascii="Courier New" w:hAnsi="Courier New"/>
      </w:rPr>
    </w:lvl>
    <w:lvl w:ilvl="8" w:tplc="62943BE2">
      <w:start w:val="1"/>
      <w:numFmt w:val="bullet"/>
      <w:lvlText w:val=""/>
      <w:lvlJc w:val="left"/>
      <w:pPr>
        <w:ind w:left="6480" w:hanging="360"/>
      </w:pPr>
      <w:rPr>
        <w:rFonts w:ascii="Wingdings" w:hAnsi="Wingdings"/>
      </w:rPr>
    </w:lvl>
  </w:abstractNum>
  <w:abstractNum w:abstractNumId="2">
    <w:nsid w:val="00000003"/>
    <w:multiLevelType w:val="hybridMultilevel"/>
    <w:tmpl w:val="9E967E4C"/>
    <w:lvl w:ilvl="0" w:tplc="28AE220A">
      <w:start w:val="1"/>
      <w:numFmt w:val="bullet"/>
      <w:lvlText w:val=""/>
      <w:lvlJc w:val="left"/>
      <w:pPr>
        <w:ind w:left="720" w:hanging="360"/>
      </w:pPr>
      <w:rPr>
        <w:rFonts w:ascii="Wingdings" w:hAnsi="Wingdings"/>
      </w:rPr>
    </w:lvl>
    <w:lvl w:ilvl="1" w:tplc="52026C76">
      <w:start w:val="1"/>
      <w:numFmt w:val="bullet"/>
      <w:lvlText w:val="o"/>
      <w:lvlJc w:val="left"/>
      <w:pPr>
        <w:ind w:left="1440" w:hanging="360"/>
      </w:pPr>
      <w:rPr>
        <w:rFonts w:ascii="Courier New" w:hAnsi="Courier New"/>
      </w:rPr>
    </w:lvl>
    <w:lvl w:ilvl="2" w:tplc="669E50B4">
      <w:start w:val="1"/>
      <w:numFmt w:val="bullet"/>
      <w:lvlText w:val=""/>
      <w:lvlJc w:val="left"/>
      <w:pPr>
        <w:ind w:left="2160" w:hanging="360"/>
      </w:pPr>
      <w:rPr>
        <w:rFonts w:ascii="Wingdings" w:hAnsi="Wingdings"/>
      </w:rPr>
    </w:lvl>
    <w:lvl w:ilvl="3" w:tplc="6D5CED10">
      <w:start w:val="1"/>
      <w:numFmt w:val="bullet"/>
      <w:lvlText w:val=""/>
      <w:lvlJc w:val="left"/>
      <w:pPr>
        <w:ind w:left="2880" w:hanging="360"/>
      </w:pPr>
      <w:rPr>
        <w:rFonts w:ascii="Symbol" w:hAnsi="Symbol"/>
      </w:rPr>
    </w:lvl>
    <w:lvl w:ilvl="4" w:tplc="2956116A">
      <w:start w:val="1"/>
      <w:numFmt w:val="bullet"/>
      <w:lvlText w:val="o"/>
      <w:lvlJc w:val="left"/>
      <w:pPr>
        <w:ind w:left="3600" w:hanging="360"/>
      </w:pPr>
      <w:rPr>
        <w:rFonts w:ascii="Courier New" w:hAnsi="Courier New"/>
      </w:rPr>
    </w:lvl>
    <w:lvl w:ilvl="5" w:tplc="5AD4F85C">
      <w:start w:val="1"/>
      <w:numFmt w:val="bullet"/>
      <w:lvlText w:val=""/>
      <w:lvlJc w:val="left"/>
      <w:pPr>
        <w:ind w:left="4320" w:hanging="360"/>
      </w:pPr>
      <w:rPr>
        <w:rFonts w:ascii="Wingdings" w:hAnsi="Wingdings"/>
      </w:rPr>
    </w:lvl>
    <w:lvl w:ilvl="6" w:tplc="9D265452">
      <w:start w:val="1"/>
      <w:numFmt w:val="bullet"/>
      <w:lvlText w:val=""/>
      <w:lvlJc w:val="left"/>
      <w:pPr>
        <w:ind w:left="5040" w:hanging="360"/>
      </w:pPr>
      <w:rPr>
        <w:rFonts w:ascii="Symbol" w:hAnsi="Symbol"/>
      </w:rPr>
    </w:lvl>
    <w:lvl w:ilvl="7" w:tplc="69BCB02A">
      <w:start w:val="1"/>
      <w:numFmt w:val="bullet"/>
      <w:lvlText w:val="o"/>
      <w:lvlJc w:val="left"/>
      <w:pPr>
        <w:ind w:left="5760" w:hanging="360"/>
      </w:pPr>
      <w:rPr>
        <w:rFonts w:ascii="Courier New" w:hAnsi="Courier New"/>
      </w:rPr>
    </w:lvl>
    <w:lvl w:ilvl="8" w:tplc="AA923F58">
      <w:start w:val="1"/>
      <w:numFmt w:val="bullet"/>
      <w:lvlText w:val=""/>
      <w:lvlJc w:val="left"/>
      <w:pPr>
        <w:ind w:left="6480" w:hanging="360"/>
      </w:pPr>
      <w:rPr>
        <w:rFonts w:ascii="Wingdings" w:hAnsi="Wingdings"/>
      </w:rPr>
    </w:lvl>
  </w:abstractNum>
  <w:abstractNum w:abstractNumId="3">
    <w:nsid w:val="00000004"/>
    <w:multiLevelType w:val="hybridMultilevel"/>
    <w:tmpl w:val="03AC4D92"/>
    <w:lvl w:ilvl="0" w:tplc="FE7A1480">
      <w:start w:val="1"/>
      <w:numFmt w:val="bullet"/>
      <w:lvlText w:val=""/>
      <w:lvlJc w:val="left"/>
      <w:pPr>
        <w:ind w:left="360" w:hanging="360"/>
      </w:pPr>
      <w:rPr>
        <w:rFonts w:ascii="Symbol" w:hAnsi="Symbol"/>
      </w:rPr>
    </w:lvl>
    <w:lvl w:ilvl="1" w:tplc="DFAEB968">
      <w:start w:val="1"/>
      <w:numFmt w:val="bullet"/>
      <w:lvlText w:val=""/>
      <w:lvlJc w:val="left"/>
      <w:pPr>
        <w:ind w:left="360" w:hanging="360"/>
      </w:pPr>
      <w:rPr>
        <w:rFonts w:ascii="Symbol" w:hAnsi="Symbol"/>
      </w:rPr>
    </w:lvl>
    <w:lvl w:ilvl="2" w:tplc="454AA31A">
      <w:start w:val="1"/>
      <w:numFmt w:val="bullet"/>
      <w:lvlText w:val=""/>
      <w:lvlJc w:val="left"/>
      <w:pPr>
        <w:ind w:left="360" w:hanging="360"/>
      </w:pPr>
      <w:rPr>
        <w:rFonts w:ascii="Symbol" w:hAnsi="Symbol"/>
      </w:rPr>
    </w:lvl>
    <w:lvl w:ilvl="3" w:tplc="8B8CDC12">
      <w:start w:val="1"/>
      <w:numFmt w:val="bullet"/>
      <w:lvlText w:val=""/>
      <w:lvlJc w:val="left"/>
      <w:pPr>
        <w:ind w:left="360" w:hanging="360"/>
      </w:pPr>
      <w:rPr>
        <w:rFonts w:ascii="Symbol" w:hAnsi="Symbol"/>
      </w:rPr>
    </w:lvl>
    <w:lvl w:ilvl="4" w:tplc="2206B1EC">
      <w:start w:val="1"/>
      <w:numFmt w:val="bullet"/>
      <w:lvlText w:val=""/>
      <w:lvlJc w:val="left"/>
      <w:pPr>
        <w:ind w:left="360" w:hanging="360"/>
      </w:pPr>
      <w:rPr>
        <w:rFonts w:ascii="Symbol" w:hAnsi="Symbol"/>
      </w:rPr>
    </w:lvl>
    <w:lvl w:ilvl="5" w:tplc="43A20536">
      <w:start w:val="1"/>
      <w:numFmt w:val="bullet"/>
      <w:lvlText w:val=""/>
      <w:lvlJc w:val="left"/>
      <w:pPr>
        <w:ind w:left="360" w:hanging="360"/>
      </w:pPr>
      <w:rPr>
        <w:rFonts w:ascii="Symbol" w:hAnsi="Symbol"/>
      </w:rPr>
    </w:lvl>
    <w:lvl w:ilvl="6" w:tplc="53E04FA4">
      <w:start w:val="1"/>
      <w:numFmt w:val="bullet"/>
      <w:lvlText w:val=""/>
      <w:lvlJc w:val="left"/>
      <w:pPr>
        <w:ind w:left="360" w:hanging="360"/>
      </w:pPr>
      <w:rPr>
        <w:rFonts w:ascii="Symbol" w:hAnsi="Symbol"/>
      </w:rPr>
    </w:lvl>
    <w:lvl w:ilvl="7" w:tplc="AD007B6A">
      <w:start w:val="1"/>
      <w:numFmt w:val="bullet"/>
      <w:lvlText w:val=""/>
      <w:lvlJc w:val="left"/>
      <w:pPr>
        <w:ind w:left="360" w:hanging="360"/>
      </w:pPr>
      <w:rPr>
        <w:rFonts w:ascii="Symbol" w:hAnsi="Symbol"/>
      </w:rPr>
    </w:lvl>
    <w:lvl w:ilvl="8" w:tplc="1F788CA6">
      <w:start w:val="1"/>
      <w:numFmt w:val="bullet"/>
      <w:lvlText w:val=""/>
      <w:lvlJc w:val="left"/>
      <w:pPr>
        <w:ind w:left="360" w:hanging="360"/>
      </w:pPr>
      <w:rPr>
        <w:rFonts w:ascii="Symbol" w:hAnsi="Symbol"/>
      </w:rPr>
    </w:lvl>
  </w:abstractNum>
  <w:abstractNum w:abstractNumId="4">
    <w:nsid w:val="00000005"/>
    <w:multiLevelType w:val="multilevel"/>
    <w:tmpl w:val="94B67FEA"/>
    <w:lvl w:ilvl="0">
      <w:start w:val="1"/>
      <w:numFmt w:val="decimal"/>
      <w:lvlText w:val="%1."/>
      <w:lvlJc w:val="left"/>
      <w:pPr>
        <w:ind w:left="360" w:hanging="360"/>
      </w:pPr>
    </w:lvl>
    <w:lvl w:ilvl="1">
      <w:start w:val="1"/>
      <w:numFmt w:val="decimal"/>
      <w:lvlText w:val="%1."/>
      <w:lvlJc w:val="left"/>
      <w:pPr>
        <w:ind w:left="360" w:hanging="360"/>
      </w:pPr>
    </w:lvl>
    <w:lvl w:ilvl="2">
      <w:start w:val="1"/>
      <w:numFmt w:val="decimal"/>
      <w:lvlText w:val="%1."/>
      <w:lvlJc w:val="left"/>
      <w:pPr>
        <w:ind w:left="360" w:hanging="360"/>
      </w:pPr>
    </w:lvl>
    <w:lvl w:ilvl="3">
      <w:start w:val="1"/>
      <w:numFmt w:val="decimal"/>
      <w:lvlText w:val="%1."/>
      <w:lvlJc w:val="left"/>
      <w:pPr>
        <w:ind w:left="360" w:hanging="360"/>
      </w:pPr>
    </w:lvl>
    <w:lvl w:ilvl="4">
      <w:start w:val="1"/>
      <w:numFmt w:val="decimal"/>
      <w:lvlText w:val="%1."/>
      <w:lvlJc w:val="left"/>
      <w:pPr>
        <w:ind w:left="360" w:hanging="360"/>
      </w:pPr>
    </w:lvl>
    <w:lvl w:ilvl="5">
      <w:start w:val="1"/>
      <w:numFmt w:val="decimal"/>
      <w:lvlText w:val="%1."/>
      <w:lvlJc w:val="left"/>
      <w:pPr>
        <w:ind w:left="360" w:hanging="360"/>
      </w:pPr>
    </w:lvl>
    <w:lvl w:ilvl="6">
      <w:start w:val="1"/>
      <w:numFmt w:val="decimal"/>
      <w:lvlText w:val="%1."/>
      <w:lvlJc w:val="left"/>
      <w:pPr>
        <w:ind w:left="360" w:hanging="360"/>
      </w:pPr>
    </w:lvl>
    <w:lvl w:ilvl="7">
      <w:start w:val="1"/>
      <w:numFmt w:val="decimal"/>
      <w:lvlText w:val="%1."/>
      <w:lvlJc w:val="left"/>
      <w:pPr>
        <w:ind w:left="360" w:hanging="360"/>
      </w:pPr>
    </w:lvl>
    <w:lvl w:ilvl="8">
      <w:start w:val="1"/>
      <w:numFmt w:val="decimal"/>
      <w:lvlText w:val="%1."/>
      <w:lvlJc w:val="left"/>
      <w:pPr>
        <w:ind w:left="360" w:hanging="360"/>
      </w:pPr>
    </w:lvl>
  </w:abstractNum>
  <w:abstractNum w:abstractNumId="5">
    <w:nsid w:val="00000006"/>
    <w:multiLevelType w:val="multilevel"/>
    <w:tmpl w:val="CE26069A"/>
    <w:lvl w:ilvl="0">
      <w:start w:val="1"/>
      <w:numFmt w:val="decimal"/>
      <w:lvlText w:val="%1."/>
      <w:lvlJc w:val="left"/>
      <w:pPr>
        <w:ind w:left="360" w:hanging="360"/>
      </w:pPr>
    </w:lvl>
    <w:lvl w:ilvl="1">
      <w:start w:val="1"/>
      <w:numFmt w:val="decimal"/>
      <w:lvlText w:val="%1."/>
      <w:lvlJc w:val="left"/>
      <w:pPr>
        <w:ind w:left="360" w:hanging="360"/>
      </w:pPr>
    </w:lvl>
    <w:lvl w:ilvl="2">
      <w:start w:val="1"/>
      <w:numFmt w:val="decimal"/>
      <w:lvlText w:val="%1."/>
      <w:lvlJc w:val="left"/>
      <w:pPr>
        <w:ind w:left="360" w:hanging="360"/>
      </w:pPr>
    </w:lvl>
    <w:lvl w:ilvl="3">
      <w:start w:val="1"/>
      <w:numFmt w:val="decimal"/>
      <w:lvlText w:val="%1."/>
      <w:lvlJc w:val="left"/>
      <w:pPr>
        <w:ind w:left="360" w:hanging="360"/>
      </w:pPr>
    </w:lvl>
    <w:lvl w:ilvl="4">
      <w:start w:val="1"/>
      <w:numFmt w:val="decimal"/>
      <w:lvlText w:val="%1."/>
      <w:lvlJc w:val="left"/>
      <w:pPr>
        <w:ind w:left="360" w:hanging="360"/>
      </w:pPr>
    </w:lvl>
    <w:lvl w:ilvl="5">
      <w:start w:val="1"/>
      <w:numFmt w:val="decimal"/>
      <w:lvlText w:val="%1."/>
      <w:lvlJc w:val="left"/>
      <w:pPr>
        <w:ind w:left="360" w:hanging="360"/>
      </w:pPr>
    </w:lvl>
    <w:lvl w:ilvl="6">
      <w:start w:val="1"/>
      <w:numFmt w:val="decimal"/>
      <w:lvlText w:val="%1."/>
      <w:lvlJc w:val="left"/>
      <w:pPr>
        <w:ind w:left="360" w:hanging="360"/>
      </w:pPr>
    </w:lvl>
    <w:lvl w:ilvl="7">
      <w:start w:val="1"/>
      <w:numFmt w:val="decimal"/>
      <w:lvlText w:val="%1."/>
      <w:lvlJc w:val="left"/>
      <w:pPr>
        <w:ind w:left="360" w:hanging="360"/>
      </w:pPr>
    </w:lvl>
    <w:lvl w:ilvl="8">
      <w:start w:val="1"/>
      <w:numFmt w:val="decimal"/>
      <w:lvlText w:val="%1."/>
      <w:lvlJc w:val="left"/>
      <w:pPr>
        <w:ind w:left="360" w:hanging="360"/>
      </w:pPr>
    </w:lvl>
  </w:abstractNum>
  <w:abstractNum w:abstractNumId="6">
    <w:nsid w:val="00000007"/>
    <w:multiLevelType w:val="multilevel"/>
    <w:tmpl w:val="9378E438"/>
    <w:lvl w:ilvl="0">
      <w:start w:val="1"/>
      <w:numFmt w:val="decimal"/>
      <w:lvlText w:val="%1."/>
      <w:lvlJc w:val="left"/>
      <w:pPr>
        <w:ind w:left="360" w:hanging="360"/>
      </w:pPr>
    </w:lvl>
    <w:lvl w:ilvl="1">
      <w:start w:val="1"/>
      <w:numFmt w:val="decimal"/>
      <w:lvlText w:val="%1."/>
      <w:lvlJc w:val="left"/>
      <w:pPr>
        <w:ind w:left="360" w:hanging="360"/>
      </w:pPr>
    </w:lvl>
    <w:lvl w:ilvl="2">
      <w:start w:val="1"/>
      <w:numFmt w:val="decimal"/>
      <w:lvlText w:val="%1."/>
      <w:lvlJc w:val="left"/>
      <w:pPr>
        <w:ind w:left="360" w:hanging="360"/>
      </w:pPr>
    </w:lvl>
    <w:lvl w:ilvl="3">
      <w:start w:val="1"/>
      <w:numFmt w:val="decimal"/>
      <w:lvlText w:val="%1."/>
      <w:lvlJc w:val="left"/>
      <w:pPr>
        <w:ind w:left="360" w:hanging="360"/>
      </w:pPr>
    </w:lvl>
    <w:lvl w:ilvl="4">
      <w:start w:val="1"/>
      <w:numFmt w:val="decimal"/>
      <w:lvlText w:val="%1."/>
      <w:lvlJc w:val="left"/>
      <w:pPr>
        <w:ind w:left="360" w:hanging="360"/>
      </w:pPr>
    </w:lvl>
    <w:lvl w:ilvl="5">
      <w:start w:val="1"/>
      <w:numFmt w:val="decimal"/>
      <w:lvlText w:val="%1."/>
      <w:lvlJc w:val="left"/>
      <w:pPr>
        <w:ind w:left="360" w:hanging="360"/>
      </w:pPr>
    </w:lvl>
    <w:lvl w:ilvl="6">
      <w:start w:val="1"/>
      <w:numFmt w:val="decimal"/>
      <w:lvlText w:val="%1."/>
      <w:lvlJc w:val="left"/>
      <w:pPr>
        <w:ind w:left="360" w:hanging="360"/>
      </w:pPr>
    </w:lvl>
    <w:lvl w:ilvl="7">
      <w:start w:val="1"/>
      <w:numFmt w:val="decimal"/>
      <w:lvlText w:val="%1."/>
      <w:lvlJc w:val="left"/>
      <w:pPr>
        <w:ind w:left="360" w:hanging="360"/>
      </w:pPr>
    </w:lvl>
    <w:lvl w:ilvl="8">
      <w:start w:val="1"/>
      <w:numFmt w:val="decimal"/>
      <w:lvlText w:val="%1."/>
      <w:lvlJc w:val="left"/>
      <w:pPr>
        <w:ind w:left="360" w:hanging="360"/>
      </w:pPr>
    </w:lvl>
  </w:abstractNum>
  <w:abstractNum w:abstractNumId="7">
    <w:nsid w:val="00000008"/>
    <w:multiLevelType w:val="hybridMultilevel"/>
    <w:tmpl w:val="C838BE10"/>
    <w:lvl w:ilvl="0" w:tplc="246CCFD6">
      <w:start w:val="1"/>
      <w:numFmt w:val="bullet"/>
      <w:lvlText w:val=""/>
      <w:lvlJc w:val="left"/>
      <w:pPr>
        <w:ind w:left="567" w:hanging="454"/>
      </w:pPr>
      <w:rPr>
        <w:rFonts w:ascii="Wingdings" w:hAnsi="Wingdings"/>
      </w:rPr>
    </w:lvl>
    <w:lvl w:ilvl="1" w:tplc="E6029F48">
      <w:start w:val="1"/>
      <w:numFmt w:val="bullet"/>
      <w:lvlText w:val="o"/>
      <w:lvlJc w:val="left"/>
      <w:pPr>
        <w:ind w:left="1440" w:hanging="360"/>
      </w:pPr>
      <w:rPr>
        <w:rFonts w:ascii="Courier New" w:hAnsi="Courier New"/>
      </w:rPr>
    </w:lvl>
    <w:lvl w:ilvl="2" w:tplc="0AA4ABA8">
      <w:start w:val="1"/>
      <w:numFmt w:val="bullet"/>
      <w:lvlText w:val=""/>
      <w:lvlJc w:val="left"/>
      <w:pPr>
        <w:ind w:left="2160" w:hanging="360"/>
      </w:pPr>
      <w:rPr>
        <w:rFonts w:ascii="Wingdings" w:hAnsi="Wingdings"/>
      </w:rPr>
    </w:lvl>
    <w:lvl w:ilvl="3" w:tplc="E25C84BA">
      <w:start w:val="1"/>
      <w:numFmt w:val="bullet"/>
      <w:lvlText w:val=""/>
      <w:lvlJc w:val="left"/>
      <w:pPr>
        <w:ind w:left="2880" w:hanging="360"/>
      </w:pPr>
      <w:rPr>
        <w:rFonts w:ascii="Symbol" w:hAnsi="Symbol"/>
      </w:rPr>
    </w:lvl>
    <w:lvl w:ilvl="4" w:tplc="72884FDA">
      <w:start w:val="1"/>
      <w:numFmt w:val="bullet"/>
      <w:lvlText w:val="o"/>
      <w:lvlJc w:val="left"/>
      <w:pPr>
        <w:ind w:left="3600" w:hanging="360"/>
      </w:pPr>
      <w:rPr>
        <w:rFonts w:ascii="Courier New" w:hAnsi="Courier New"/>
      </w:rPr>
    </w:lvl>
    <w:lvl w:ilvl="5" w:tplc="BDD2A5D8">
      <w:start w:val="1"/>
      <w:numFmt w:val="bullet"/>
      <w:lvlText w:val=""/>
      <w:lvlJc w:val="left"/>
      <w:pPr>
        <w:ind w:left="4320" w:hanging="360"/>
      </w:pPr>
      <w:rPr>
        <w:rFonts w:ascii="Wingdings" w:hAnsi="Wingdings"/>
      </w:rPr>
    </w:lvl>
    <w:lvl w:ilvl="6" w:tplc="CD220F08">
      <w:start w:val="1"/>
      <w:numFmt w:val="bullet"/>
      <w:lvlText w:val=""/>
      <w:lvlJc w:val="left"/>
      <w:pPr>
        <w:ind w:left="5040" w:hanging="360"/>
      </w:pPr>
      <w:rPr>
        <w:rFonts w:ascii="Symbol" w:hAnsi="Symbol"/>
      </w:rPr>
    </w:lvl>
    <w:lvl w:ilvl="7" w:tplc="F9944C36">
      <w:start w:val="1"/>
      <w:numFmt w:val="bullet"/>
      <w:lvlText w:val="o"/>
      <w:lvlJc w:val="left"/>
      <w:pPr>
        <w:ind w:left="5760" w:hanging="360"/>
      </w:pPr>
      <w:rPr>
        <w:rFonts w:ascii="Courier New" w:hAnsi="Courier New"/>
      </w:rPr>
    </w:lvl>
    <w:lvl w:ilvl="8" w:tplc="068EBE6C">
      <w:start w:val="1"/>
      <w:numFmt w:val="bullet"/>
      <w:lvlText w:val=""/>
      <w:lvlJc w:val="left"/>
      <w:pPr>
        <w:ind w:left="6480" w:hanging="360"/>
      </w:pPr>
      <w:rPr>
        <w:rFonts w:ascii="Wingdings" w:hAnsi="Wingdings"/>
      </w:rPr>
    </w:lvl>
  </w:abstractNum>
  <w:abstractNum w:abstractNumId="8">
    <w:nsid w:val="00000009"/>
    <w:multiLevelType w:val="hybridMultilevel"/>
    <w:tmpl w:val="CEFAD19C"/>
    <w:lvl w:ilvl="0" w:tplc="C58AFCA6">
      <w:start w:val="1"/>
      <w:numFmt w:val="bullet"/>
      <w:lvlText w:val=""/>
      <w:lvlJc w:val="left"/>
      <w:pPr>
        <w:ind w:left="360" w:hanging="360"/>
      </w:pPr>
      <w:rPr>
        <w:rFonts w:ascii="Symbol" w:hAnsi="Symbol"/>
      </w:rPr>
    </w:lvl>
    <w:lvl w:ilvl="1" w:tplc="FD08A06E">
      <w:start w:val="1"/>
      <w:numFmt w:val="bullet"/>
      <w:lvlText w:val=""/>
      <w:lvlJc w:val="left"/>
      <w:pPr>
        <w:ind w:left="360" w:hanging="360"/>
      </w:pPr>
      <w:rPr>
        <w:rFonts w:ascii="Symbol" w:hAnsi="Symbol"/>
      </w:rPr>
    </w:lvl>
    <w:lvl w:ilvl="2" w:tplc="49387706">
      <w:start w:val="1"/>
      <w:numFmt w:val="bullet"/>
      <w:lvlText w:val=""/>
      <w:lvlJc w:val="left"/>
      <w:pPr>
        <w:ind w:left="360" w:hanging="360"/>
      </w:pPr>
      <w:rPr>
        <w:rFonts w:ascii="Symbol" w:hAnsi="Symbol"/>
      </w:rPr>
    </w:lvl>
    <w:lvl w:ilvl="3" w:tplc="A4EC8E26">
      <w:start w:val="1"/>
      <w:numFmt w:val="bullet"/>
      <w:lvlText w:val=""/>
      <w:lvlJc w:val="left"/>
      <w:pPr>
        <w:ind w:left="360" w:hanging="360"/>
      </w:pPr>
      <w:rPr>
        <w:rFonts w:ascii="Symbol" w:hAnsi="Symbol"/>
      </w:rPr>
    </w:lvl>
    <w:lvl w:ilvl="4" w:tplc="E6FCE6B8">
      <w:start w:val="1"/>
      <w:numFmt w:val="bullet"/>
      <w:lvlText w:val=""/>
      <w:lvlJc w:val="left"/>
      <w:pPr>
        <w:ind w:left="360" w:hanging="360"/>
      </w:pPr>
      <w:rPr>
        <w:rFonts w:ascii="Symbol" w:hAnsi="Symbol"/>
      </w:rPr>
    </w:lvl>
    <w:lvl w:ilvl="5" w:tplc="D0B2EE6C">
      <w:start w:val="1"/>
      <w:numFmt w:val="bullet"/>
      <w:lvlText w:val=""/>
      <w:lvlJc w:val="left"/>
      <w:pPr>
        <w:ind w:left="360" w:hanging="360"/>
      </w:pPr>
      <w:rPr>
        <w:rFonts w:ascii="Symbol" w:hAnsi="Symbol"/>
      </w:rPr>
    </w:lvl>
    <w:lvl w:ilvl="6" w:tplc="484C16B2">
      <w:start w:val="1"/>
      <w:numFmt w:val="bullet"/>
      <w:lvlText w:val=""/>
      <w:lvlJc w:val="left"/>
      <w:pPr>
        <w:ind w:left="360" w:hanging="360"/>
      </w:pPr>
      <w:rPr>
        <w:rFonts w:ascii="Symbol" w:hAnsi="Symbol"/>
      </w:rPr>
    </w:lvl>
    <w:lvl w:ilvl="7" w:tplc="23827A4E">
      <w:start w:val="1"/>
      <w:numFmt w:val="bullet"/>
      <w:lvlText w:val=""/>
      <w:lvlJc w:val="left"/>
      <w:pPr>
        <w:ind w:left="360" w:hanging="360"/>
      </w:pPr>
      <w:rPr>
        <w:rFonts w:ascii="Symbol" w:hAnsi="Symbol"/>
      </w:rPr>
    </w:lvl>
    <w:lvl w:ilvl="8" w:tplc="9112FD7C">
      <w:start w:val="1"/>
      <w:numFmt w:val="bullet"/>
      <w:lvlText w:val=""/>
      <w:lvlJc w:val="left"/>
      <w:pPr>
        <w:ind w:left="360" w:hanging="360"/>
      </w:pPr>
      <w:rPr>
        <w:rFonts w:ascii="Symbol" w:hAnsi="Symbol"/>
      </w:rPr>
    </w:lvl>
  </w:abstractNum>
  <w:abstractNum w:abstractNumId="9">
    <w:nsid w:val="0000000A"/>
    <w:multiLevelType w:val="hybridMultilevel"/>
    <w:tmpl w:val="4FA0FC00"/>
    <w:lvl w:ilvl="0" w:tplc="9954C67A">
      <w:start w:val="1"/>
      <w:numFmt w:val="decimal"/>
      <w:lvlText w:val="%1."/>
      <w:lvlJc w:val="left"/>
      <w:pPr>
        <w:ind w:left="720" w:hanging="360"/>
      </w:pPr>
    </w:lvl>
    <w:lvl w:ilvl="1" w:tplc="CF463648">
      <w:start w:val="1"/>
      <w:numFmt w:val="lowerLetter"/>
      <w:lvlText w:val="%2."/>
      <w:lvlJc w:val="left"/>
      <w:pPr>
        <w:ind w:left="1440" w:hanging="360"/>
      </w:pPr>
    </w:lvl>
    <w:lvl w:ilvl="2" w:tplc="D20A71DE">
      <w:start w:val="1"/>
      <w:numFmt w:val="lowerRoman"/>
      <w:lvlText w:val="%3."/>
      <w:lvlJc w:val="left"/>
      <w:pPr>
        <w:ind w:left="2160" w:hanging="180"/>
      </w:pPr>
    </w:lvl>
    <w:lvl w:ilvl="3" w:tplc="C3145636">
      <w:start w:val="1"/>
      <w:numFmt w:val="decimal"/>
      <w:lvlText w:val="%4."/>
      <w:lvlJc w:val="left"/>
      <w:pPr>
        <w:ind w:left="2880" w:hanging="360"/>
      </w:pPr>
    </w:lvl>
    <w:lvl w:ilvl="4" w:tplc="E1807418">
      <w:start w:val="1"/>
      <w:numFmt w:val="lowerLetter"/>
      <w:lvlText w:val="%5."/>
      <w:lvlJc w:val="left"/>
      <w:pPr>
        <w:ind w:left="3600" w:hanging="360"/>
      </w:pPr>
    </w:lvl>
    <w:lvl w:ilvl="5" w:tplc="6254925A">
      <w:start w:val="1"/>
      <w:numFmt w:val="lowerRoman"/>
      <w:lvlText w:val="%6."/>
      <w:lvlJc w:val="left"/>
      <w:pPr>
        <w:ind w:left="4320" w:hanging="180"/>
      </w:pPr>
    </w:lvl>
    <w:lvl w:ilvl="6" w:tplc="1C86AD72">
      <w:start w:val="1"/>
      <w:numFmt w:val="decimal"/>
      <w:lvlText w:val="%7."/>
      <w:lvlJc w:val="left"/>
      <w:pPr>
        <w:ind w:left="5040" w:hanging="360"/>
      </w:pPr>
    </w:lvl>
    <w:lvl w:ilvl="7" w:tplc="855ED84E">
      <w:start w:val="1"/>
      <w:numFmt w:val="lowerLetter"/>
      <w:lvlText w:val="%8."/>
      <w:lvlJc w:val="left"/>
      <w:pPr>
        <w:ind w:left="5760" w:hanging="360"/>
      </w:pPr>
    </w:lvl>
    <w:lvl w:ilvl="8" w:tplc="C7907B02">
      <w:start w:val="1"/>
      <w:numFmt w:val="lowerRoman"/>
      <w:lvlText w:val="%9."/>
      <w:lvlJc w:val="left"/>
      <w:pPr>
        <w:ind w:left="6480" w:hanging="180"/>
      </w:pPr>
    </w:lvl>
  </w:abstractNum>
  <w:abstractNum w:abstractNumId="10">
    <w:nsid w:val="0000000B"/>
    <w:multiLevelType w:val="multilevel"/>
    <w:tmpl w:val="62B881BC"/>
    <w:lvl w:ilvl="0">
      <w:start w:val="1"/>
      <w:numFmt w:val="decimal"/>
      <w:lvlText w:val="%1."/>
      <w:lvlJc w:val="left"/>
      <w:pPr>
        <w:ind w:left="360" w:hanging="360"/>
      </w:pPr>
    </w:lvl>
    <w:lvl w:ilvl="1">
      <w:start w:val="1"/>
      <w:numFmt w:val="decimal"/>
      <w:lvlText w:val="%1."/>
      <w:lvlJc w:val="left"/>
      <w:pPr>
        <w:ind w:left="360" w:hanging="360"/>
      </w:pPr>
    </w:lvl>
    <w:lvl w:ilvl="2">
      <w:start w:val="1"/>
      <w:numFmt w:val="decimal"/>
      <w:lvlText w:val="%1."/>
      <w:lvlJc w:val="left"/>
      <w:pPr>
        <w:ind w:left="360" w:hanging="360"/>
      </w:pPr>
    </w:lvl>
    <w:lvl w:ilvl="3">
      <w:start w:val="1"/>
      <w:numFmt w:val="decimal"/>
      <w:lvlText w:val="%1."/>
      <w:lvlJc w:val="left"/>
      <w:pPr>
        <w:ind w:left="360" w:hanging="360"/>
      </w:pPr>
    </w:lvl>
    <w:lvl w:ilvl="4">
      <w:start w:val="1"/>
      <w:numFmt w:val="decimal"/>
      <w:lvlText w:val="%1."/>
      <w:lvlJc w:val="left"/>
      <w:pPr>
        <w:ind w:left="360" w:hanging="360"/>
      </w:pPr>
    </w:lvl>
    <w:lvl w:ilvl="5">
      <w:start w:val="1"/>
      <w:numFmt w:val="decimal"/>
      <w:lvlText w:val="%1."/>
      <w:lvlJc w:val="left"/>
      <w:pPr>
        <w:ind w:left="360" w:hanging="360"/>
      </w:pPr>
    </w:lvl>
    <w:lvl w:ilvl="6">
      <w:start w:val="1"/>
      <w:numFmt w:val="decimal"/>
      <w:lvlText w:val="%1."/>
      <w:lvlJc w:val="left"/>
      <w:pPr>
        <w:ind w:left="360" w:hanging="360"/>
      </w:pPr>
    </w:lvl>
    <w:lvl w:ilvl="7">
      <w:start w:val="1"/>
      <w:numFmt w:val="decimal"/>
      <w:lvlText w:val="%1."/>
      <w:lvlJc w:val="left"/>
      <w:pPr>
        <w:ind w:left="360" w:hanging="360"/>
      </w:pPr>
    </w:lvl>
    <w:lvl w:ilvl="8">
      <w:start w:val="1"/>
      <w:numFmt w:val="decimal"/>
      <w:lvlText w:val="%1."/>
      <w:lvlJc w:val="left"/>
      <w:pPr>
        <w:ind w:left="360" w:hanging="360"/>
      </w:pPr>
    </w:lvl>
  </w:abstractNum>
  <w:abstractNum w:abstractNumId="11">
    <w:nsid w:val="0000000C"/>
    <w:multiLevelType w:val="hybridMultilevel"/>
    <w:tmpl w:val="9634C314"/>
    <w:lvl w:ilvl="0" w:tplc="8A0675B0">
      <w:start w:val="1"/>
      <w:numFmt w:val="bullet"/>
      <w:lvlText w:val=""/>
      <w:lvlJc w:val="left"/>
      <w:pPr>
        <w:ind w:left="567" w:hanging="454"/>
      </w:pPr>
      <w:rPr>
        <w:rFonts w:ascii="Wingdings" w:hAnsi="Wingdings"/>
      </w:rPr>
    </w:lvl>
    <w:lvl w:ilvl="1" w:tplc="6F08F0BA">
      <w:start w:val="1"/>
      <w:numFmt w:val="bullet"/>
      <w:lvlText w:val="o"/>
      <w:lvlJc w:val="left"/>
      <w:pPr>
        <w:ind w:left="1440" w:hanging="360"/>
      </w:pPr>
      <w:rPr>
        <w:rFonts w:ascii="Courier New" w:hAnsi="Courier New"/>
      </w:rPr>
    </w:lvl>
    <w:lvl w:ilvl="2" w:tplc="9F2AAAA2">
      <w:start w:val="1"/>
      <w:numFmt w:val="bullet"/>
      <w:lvlText w:val=""/>
      <w:lvlJc w:val="left"/>
      <w:pPr>
        <w:ind w:left="2160" w:hanging="360"/>
      </w:pPr>
      <w:rPr>
        <w:rFonts w:ascii="Wingdings" w:hAnsi="Wingdings"/>
      </w:rPr>
    </w:lvl>
    <w:lvl w:ilvl="3" w:tplc="AB2E6D7A">
      <w:start w:val="1"/>
      <w:numFmt w:val="bullet"/>
      <w:lvlText w:val=""/>
      <w:lvlJc w:val="left"/>
      <w:pPr>
        <w:ind w:left="2880" w:hanging="360"/>
      </w:pPr>
      <w:rPr>
        <w:rFonts w:ascii="Symbol" w:hAnsi="Symbol"/>
      </w:rPr>
    </w:lvl>
    <w:lvl w:ilvl="4" w:tplc="7FF2C3B6">
      <w:start w:val="1"/>
      <w:numFmt w:val="bullet"/>
      <w:lvlText w:val="o"/>
      <w:lvlJc w:val="left"/>
      <w:pPr>
        <w:ind w:left="3600" w:hanging="360"/>
      </w:pPr>
      <w:rPr>
        <w:rFonts w:ascii="Courier New" w:hAnsi="Courier New"/>
      </w:rPr>
    </w:lvl>
    <w:lvl w:ilvl="5" w:tplc="C848FE86">
      <w:start w:val="1"/>
      <w:numFmt w:val="bullet"/>
      <w:lvlText w:val=""/>
      <w:lvlJc w:val="left"/>
      <w:pPr>
        <w:ind w:left="4320" w:hanging="360"/>
      </w:pPr>
      <w:rPr>
        <w:rFonts w:ascii="Wingdings" w:hAnsi="Wingdings"/>
      </w:rPr>
    </w:lvl>
    <w:lvl w:ilvl="6" w:tplc="28F0DB9E">
      <w:start w:val="1"/>
      <w:numFmt w:val="bullet"/>
      <w:lvlText w:val=""/>
      <w:lvlJc w:val="left"/>
      <w:pPr>
        <w:ind w:left="5040" w:hanging="360"/>
      </w:pPr>
      <w:rPr>
        <w:rFonts w:ascii="Symbol" w:hAnsi="Symbol"/>
      </w:rPr>
    </w:lvl>
    <w:lvl w:ilvl="7" w:tplc="F05EF306">
      <w:start w:val="1"/>
      <w:numFmt w:val="bullet"/>
      <w:lvlText w:val="o"/>
      <w:lvlJc w:val="left"/>
      <w:pPr>
        <w:ind w:left="5760" w:hanging="360"/>
      </w:pPr>
      <w:rPr>
        <w:rFonts w:ascii="Courier New" w:hAnsi="Courier New"/>
      </w:rPr>
    </w:lvl>
    <w:lvl w:ilvl="8" w:tplc="DAA4780E">
      <w:start w:val="1"/>
      <w:numFmt w:val="bullet"/>
      <w:lvlText w:val=""/>
      <w:lvlJc w:val="left"/>
      <w:pPr>
        <w:ind w:left="6480" w:hanging="360"/>
      </w:pPr>
      <w:rPr>
        <w:rFonts w:ascii="Wingdings" w:hAnsi="Wingdings"/>
      </w:rPr>
    </w:lvl>
  </w:abstractNum>
  <w:abstractNum w:abstractNumId="12">
    <w:nsid w:val="0000000D"/>
    <w:multiLevelType w:val="multilevel"/>
    <w:tmpl w:val="7F929B5A"/>
    <w:lvl w:ilvl="0">
      <w:start w:val="1"/>
      <w:numFmt w:val="decimal"/>
      <w:lvlText w:val="%1."/>
      <w:lvlJc w:val="left"/>
      <w:pPr>
        <w:ind w:left="360" w:hanging="360"/>
      </w:pPr>
    </w:lvl>
    <w:lvl w:ilvl="1">
      <w:start w:val="1"/>
      <w:numFmt w:val="decimal"/>
      <w:lvlText w:val="%1."/>
      <w:lvlJc w:val="left"/>
      <w:pPr>
        <w:ind w:left="360" w:hanging="360"/>
      </w:pPr>
    </w:lvl>
    <w:lvl w:ilvl="2">
      <w:start w:val="1"/>
      <w:numFmt w:val="decimal"/>
      <w:lvlText w:val="%1."/>
      <w:lvlJc w:val="left"/>
      <w:pPr>
        <w:ind w:left="360" w:hanging="360"/>
      </w:pPr>
    </w:lvl>
    <w:lvl w:ilvl="3">
      <w:start w:val="1"/>
      <w:numFmt w:val="decimal"/>
      <w:lvlText w:val="%1."/>
      <w:lvlJc w:val="left"/>
      <w:pPr>
        <w:ind w:left="360" w:hanging="360"/>
      </w:pPr>
    </w:lvl>
    <w:lvl w:ilvl="4">
      <w:start w:val="1"/>
      <w:numFmt w:val="decimal"/>
      <w:lvlText w:val="%1."/>
      <w:lvlJc w:val="left"/>
      <w:pPr>
        <w:ind w:left="360" w:hanging="360"/>
      </w:pPr>
    </w:lvl>
    <w:lvl w:ilvl="5">
      <w:start w:val="1"/>
      <w:numFmt w:val="decimal"/>
      <w:lvlText w:val="%1."/>
      <w:lvlJc w:val="left"/>
      <w:pPr>
        <w:ind w:left="360" w:hanging="360"/>
      </w:pPr>
    </w:lvl>
    <w:lvl w:ilvl="6">
      <w:start w:val="1"/>
      <w:numFmt w:val="decimal"/>
      <w:lvlText w:val="%1."/>
      <w:lvlJc w:val="left"/>
      <w:pPr>
        <w:ind w:left="360" w:hanging="360"/>
      </w:pPr>
    </w:lvl>
    <w:lvl w:ilvl="7">
      <w:start w:val="1"/>
      <w:numFmt w:val="decimal"/>
      <w:lvlText w:val="%1."/>
      <w:lvlJc w:val="left"/>
      <w:pPr>
        <w:ind w:left="360" w:hanging="360"/>
      </w:pPr>
    </w:lvl>
    <w:lvl w:ilvl="8">
      <w:start w:val="1"/>
      <w:numFmt w:val="decimal"/>
      <w:lvlText w:val="%1."/>
      <w:lvlJc w:val="left"/>
      <w:pPr>
        <w:ind w:left="360" w:hanging="360"/>
      </w:pPr>
    </w:lvl>
  </w:abstractNum>
  <w:abstractNum w:abstractNumId="13">
    <w:nsid w:val="0000000E"/>
    <w:multiLevelType w:val="hybridMultilevel"/>
    <w:tmpl w:val="63227484"/>
    <w:lvl w:ilvl="0" w:tplc="BA8C1CDE">
      <w:start w:val="1"/>
      <w:numFmt w:val="bullet"/>
      <w:lvlText w:val=""/>
      <w:lvlJc w:val="left"/>
      <w:pPr>
        <w:ind w:left="360" w:hanging="360"/>
      </w:pPr>
      <w:rPr>
        <w:rFonts w:ascii="Symbol" w:hAnsi="Symbol"/>
      </w:rPr>
    </w:lvl>
    <w:lvl w:ilvl="1" w:tplc="CF741D2E">
      <w:start w:val="1"/>
      <w:numFmt w:val="bullet"/>
      <w:lvlText w:val=""/>
      <w:lvlJc w:val="left"/>
      <w:pPr>
        <w:ind w:left="360" w:hanging="360"/>
      </w:pPr>
      <w:rPr>
        <w:rFonts w:ascii="Symbol" w:hAnsi="Symbol"/>
      </w:rPr>
    </w:lvl>
    <w:lvl w:ilvl="2" w:tplc="D09C85FE">
      <w:start w:val="1"/>
      <w:numFmt w:val="bullet"/>
      <w:lvlText w:val=""/>
      <w:lvlJc w:val="left"/>
      <w:pPr>
        <w:ind w:left="360" w:hanging="360"/>
      </w:pPr>
      <w:rPr>
        <w:rFonts w:ascii="Symbol" w:hAnsi="Symbol"/>
      </w:rPr>
    </w:lvl>
    <w:lvl w:ilvl="3" w:tplc="C672BF9C">
      <w:start w:val="1"/>
      <w:numFmt w:val="bullet"/>
      <w:lvlText w:val=""/>
      <w:lvlJc w:val="left"/>
      <w:pPr>
        <w:ind w:left="360" w:hanging="360"/>
      </w:pPr>
      <w:rPr>
        <w:rFonts w:ascii="Symbol" w:hAnsi="Symbol"/>
      </w:rPr>
    </w:lvl>
    <w:lvl w:ilvl="4" w:tplc="57B65B92">
      <w:start w:val="1"/>
      <w:numFmt w:val="bullet"/>
      <w:lvlText w:val=""/>
      <w:lvlJc w:val="left"/>
      <w:pPr>
        <w:ind w:left="360" w:hanging="360"/>
      </w:pPr>
      <w:rPr>
        <w:rFonts w:ascii="Symbol" w:hAnsi="Symbol"/>
      </w:rPr>
    </w:lvl>
    <w:lvl w:ilvl="5" w:tplc="82C662AE">
      <w:start w:val="1"/>
      <w:numFmt w:val="bullet"/>
      <w:lvlText w:val=""/>
      <w:lvlJc w:val="left"/>
      <w:pPr>
        <w:ind w:left="360" w:hanging="360"/>
      </w:pPr>
      <w:rPr>
        <w:rFonts w:ascii="Symbol" w:hAnsi="Symbol"/>
      </w:rPr>
    </w:lvl>
    <w:lvl w:ilvl="6" w:tplc="3B50BBAC">
      <w:start w:val="1"/>
      <w:numFmt w:val="bullet"/>
      <w:lvlText w:val=""/>
      <w:lvlJc w:val="left"/>
      <w:pPr>
        <w:ind w:left="360" w:hanging="360"/>
      </w:pPr>
      <w:rPr>
        <w:rFonts w:ascii="Symbol" w:hAnsi="Symbol"/>
      </w:rPr>
    </w:lvl>
    <w:lvl w:ilvl="7" w:tplc="591E28A0">
      <w:start w:val="1"/>
      <w:numFmt w:val="bullet"/>
      <w:lvlText w:val=""/>
      <w:lvlJc w:val="left"/>
      <w:pPr>
        <w:ind w:left="360" w:hanging="360"/>
      </w:pPr>
      <w:rPr>
        <w:rFonts w:ascii="Symbol" w:hAnsi="Symbol"/>
      </w:rPr>
    </w:lvl>
    <w:lvl w:ilvl="8" w:tplc="C91023E6">
      <w:start w:val="1"/>
      <w:numFmt w:val="bullet"/>
      <w:lvlText w:val=""/>
      <w:lvlJc w:val="left"/>
      <w:pPr>
        <w:ind w:left="360" w:hanging="360"/>
      </w:pPr>
      <w:rPr>
        <w:rFonts w:ascii="Symbol" w:hAnsi="Symbol"/>
      </w:rPr>
    </w:lvl>
  </w:abstractNum>
  <w:abstractNum w:abstractNumId="14">
    <w:nsid w:val="0000000F"/>
    <w:multiLevelType w:val="hybridMultilevel"/>
    <w:tmpl w:val="9C04B9E0"/>
    <w:lvl w:ilvl="0" w:tplc="009E0518">
      <w:start w:val="1"/>
      <w:numFmt w:val="bullet"/>
      <w:lvlText w:val=""/>
      <w:lvlJc w:val="left"/>
      <w:pPr>
        <w:ind w:left="360" w:hanging="360"/>
      </w:pPr>
      <w:rPr>
        <w:rFonts w:ascii="Symbol" w:hAnsi="Symbol"/>
      </w:rPr>
    </w:lvl>
    <w:lvl w:ilvl="1" w:tplc="AE30F496">
      <w:start w:val="1"/>
      <w:numFmt w:val="bullet"/>
      <w:lvlText w:val=""/>
      <w:lvlJc w:val="left"/>
      <w:pPr>
        <w:ind w:left="360" w:hanging="360"/>
      </w:pPr>
      <w:rPr>
        <w:rFonts w:ascii="Symbol" w:hAnsi="Symbol"/>
      </w:rPr>
    </w:lvl>
    <w:lvl w:ilvl="2" w:tplc="BC92BC18">
      <w:start w:val="1"/>
      <w:numFmt w:val="bullet"/>
      <w:lvlText w:val=""/>
      <w:lvlJc w:val="left"/>
      <w:pPr>
        <w:ind w:left="360" w:hanging="360"/>
      </w:pPr>
      <w:rPr>
        <w:rFonts w:ascii="Symbol" w:hAnsi="Symbol"/>
      </w:rPr>
    </w:lvl>
    <w:lvl w:ilvl="3" w:tplc="9E64E2DE">
      <w:start w:val="1"/>
      <w:numFmt w:val="bullet"/>
      <w:lvlText w:val=""/>
      <w:lvlJc w:val="left"/>
      <w:pPr>
        <w:ind w:left="360" w:hanging="360"/>
      </w:pPr>
      <w:rPr>
        <w:rFonts w:ascii="Symbol" w:hAnsi="Symbol"/>
      </w:rPr>
    </w:lvl>
    <w:lvl w:ilvl="4" w:tplc="0DAAAACA">
      <w:start w:val="1"/>
      <w:numFmt w:val="bullet"/>
      <w:lvlText w:val=""/>
      <w:lvlJc w:val="left"/>
      <w:pPr>
        <w:ind w:left="360" w:hanging="360"/>
      </w:pPr>
      <w:rPr>
        <w:rFonts w:ascii="Symbol" w:hAnsi="Symbol"/>
      </w:rPr>
    </w:lvl>
    <w:lvl w:ilvl="5" w:tplc="78F48CD0">
      <w:start w:val="1"/>
      <w:numFmt w:val="bullet"/>
      <w:lvlText w:val=""/>
      <w:lvlJc w:val="left"/>
      <w:pPr>
        <w:ind w:left="360" w:hanging="360"/>
      </w:pPr>
      <w:rPr>
        <w:rFonts w:ascii="Symbol" w:hAnsi="Symbol"/>
      </w:rPr>
    </w:lvl>
    <w:lvl w:ilvl="6" w:tplc="84A29CD4">
      <w:start w:val="1"/>
      <w:numFmt w:val="bullet"/>
      <w:lvlText w:val=""/>
      <w:lvlJc w:val="left"/>
      <w:pPr>
        <w:ind w:left="360" w:hanging="360"/>
      </w:pPr>
      <w:rPr>
        <w:rFonts w:ascii="Symbol" w:hAnsi="Symbol"/>
      </w:rPr>
    </w:lvl>
    <w:lvl w:ilvl="7" w:tplc="F86251B4">
      <w:start w:val="1"/>
      <w:numFmt w:val="bullet"/>
      <w:lvlText w:val=""/>
      <w:lvlJc w:val="left"/>
      <w:pPr>
        <w:ind w:left="360" w:hanging="360"/>
      </w:pPr>
      <w:rPr>
        <w:rFonts w:ascii="Symbol" w:hAnsi="Symbol"/>
      </w:rPr>
    </w:lvl>
    <w:lvl w:ilvl="8" w:tplc="ECA62B44">
      <w:start w:val="1"/>
      <w:numFmt w:val="bullet"/>
      <w:lvlText w:val=""/>
      <w:lvlJc w:val="left"/>
      <w:pPr>
        <w:ind w:left="360" w:hanging="360"/>
      </w:pPr>
      <w:rPr>
        <w:rFonts w:ascii="Symbol" w:hAnsi="Symbol"/>
      </w:rPr>
    </w:lvl>
  </w:abstractNum>
  <w:abstractNum w:abstractNumId="15">
    <w:nsid w:val="00000010"/>
    <w:multiLevelType w:val="hybridMultilevel"/>
    <w:tmpl w:val="79A07208"/>
    <w:lvl w:ilvl="0" w:tplc="5F18B736">
      <w:start w:val="1"/>
      <w:numFmt w:val="bullet"/>
      <w:lvlText w:val=""/>
      <w:lvlJc w:val="left"/>
      <w:pPr>
        <w:ind w:left="720" w:hanging="360"/>
      </w:pPr>
      <w:rPr>
        <w:rFonts w:ascii="Symbol" w:hAnsi="Symbol"/>
      </w:rPr>
    </w:lvl>
    <w:lvl w:ilvl="1" w:tplc="3272CD22">
      <w:start w:val="1"/>
      <w:numFmt w:val="bullet"/>
      <w:lvlText w:val="o"/>
      <w:lvlJc w:val="left"/>
      <w:pPr>
        <w:ind w:left="1440" w:hanging="360"/>
      </w:pPr>
      <w:rPr>
        <w:rFonts w:ascii="Courier New" w:hAnsi="Courier New"/>
      </w:rPr>
    </w:lvl>
    <w:lvl w:ilvl="2" w:tplc="4D7C1F14">
      <w:start w:val="1"/>
      <w:numFmt w:val="bullet"/>
      <w:lvlText w:val=""/>
      <w:lvlJc w:val="left"/>
      <w:pPr>
        <w:ind w:left="2160" w:hanging="360"/>
      </w:pPr>
      <w:rPr>
        <w:rFonts w:ascii="Wingdings" w:hAnsi="Wingdings"/>
      </w:rPr>
    </w:lvl>
    <w:lvl w:ilvl="3" w:tplc="833C0EB4">
      <w:start w:val="1"/>
      <w:numFmt w:val="bullet"/>
      <w:lvlText w:val=""/>
      <w:lvlJc w:val="left"/>
      <w:pPr>
        <w:ind w:left="2880" w:hanging="360"/>
      </w:pPr>
      <w:rPr>
        <w:rFonts w:ascii="Symbol" w:hAnsi="Symbol"/>
      </w:rPr>
    </w:lvl>
    <w:lvl w:ilvl="4" w:tplc="7D58FAA4">
      <w:start w:val="1"/>
      <w:numFmt w:val="bullet"/>
      <w:lvlText w:val="o"/>
      <w:lvlJc w:val="left"/>
      <w:pPr>
        <w:ind w:left="3600" w:hanging="360"/>
      </w:pPr>
      <w:rPr>
        <w:rFonts w:ascii="Courier New" w:hAnsi="Courier New"/>
      </w:rPr>
    </w:lvl>
    <w:lvl w:ilvl="5" w:tplc="2154F80E">
      <w:start w:val="1"/>
      <w:numFmt w:val="bullet"/>
      <w:lvlText w:val=""/>
      <w:lvlJc w:val="left"/>
      <w:pPr>
        <w:ind w:left="4320" w:hanging="360"/>
      </w:pPr>
      <w:rPr>
        <w:rFonts w:ascii="Wingdings" w:hAnsi="Wingdings"/>
      </w:rPr>
    </w:lvl>
    <w:lvl w:ilvl="6" w:tplc="FE0CB416">
      <w:start w:val="1"/>
      <w:numFmt w:val="bullet"/>
      <w:lvlText w:val=""/>
      <w:lvlJc w:val="left"/>
      <w:pPr>
        <w:ind w:left="5040" w:hanging="360"/>
      </w:pPr>
      <w:rPr>
        <w:rFonts w:ascii="Symbol" w:hAnsi="Symbol"/>
      </w:rPr>
    </w:lvl>
    <w:lvl w:ilvl="7" w:tplc="4D7C0F02">
      <w:start w:val="1"/>
      <w:numFmt w:val="bullet"/>
      <w:lvlText w:val="o"/>
      <w:lvlJc w:val="left"/>
      <w:pPr>
        <w:ind w:left="5760" w:hanging="360"/>
      </w:pPr>
      <w:rPr>
        <w:rFonts w:ascii="Courier New" w:hAnsi="Courier New"/>
      </w:rPr>
    </w:lvl>
    <w:lvl w:ilvl="8" w:tplc="24620950">
      <w:start w:val="1"/>
      <w:numFmt w:val="bullet"/>
      <w:lvlText w:val=""/>
      <w:lvlJc w:val="left"/>
      <w:pPr>
        <w:ind w:left="6480" w:hanging="360"/>
      </w:pPr>
      <w:rPr>
        <w:rFonts w:ascii="Wingdings" w:hAnsi="Wingdings"/>
      </w:rPr>
    </w:lvl>
  </w:abstractNum>
  <w:abstractNum w:abstractNumId="16">
    <w:nsid w:val="0015EBC4"/>
    <w:multiLevelType w:val="hybridMultilevel"/>
    <w:tmpl w:val="152C8312"/>
    <w:lvl w:ilvl="0" w:tplc="ADA04B00">
      <w:start w:val="1"/>
      <w:numFmt w:val="bullet"/>
      <w:lvlText w:val=""/>
      <w:lvlJc w:val="left"/>
      <w:pPr>
        <w:ind w:left="720" w:hanging="360"/>
      </w:pPr>
      <w:rPr>
        <w:rFonts w:ascii="Symbol" w:hAnsi="Symbol" w:hint="default"/>
      </w:rPr>
    </w:lvl>
    <w:lvl w:ilvl="1" w:tplc="95B0F842">
      <w:start w:val="1"/>
      <w:numFmt w:val="bullet"/>
      <w:lvlText w:val=""/>
      <w:lvlJc w:val="left"/>
      <w:pPr>
        <w:ind w:left="1440" w:hanging="360"/>
      </w:pPr>
      <w:rPr>
        <w:rFonts w:ascii="Symbol" w:hAnsi="Symbol" w:hint="default"/>
      </w:rPr>
    </w:lvl>
    <w:lvl w:ilvl="2" w:tplc="9372E756">
      <w:start w:val="1"/>
      <w:numFmt w:val="bullet"/>
      <w:lvlText w:val=""/>
      <w:lvlJc w:val="left"/>
      <w:pPr>
        <w:ind w:left="2160" w:hanging="360"/>
      </w:pPr>
      <w:rPr>
        <w:rFonts w:ascii="Wingdings" w:hAnsi="Wingdings" w:hint="default"/>
      </w:rPr>
    </w:lvl>
    <w:lvl w:ilvl="3" w:tplc="6B8A29CE">
      <w:start w:val="1"/>
      <w:numFmt w:val="bullet"/>
      <w:lvlText w:val=""/>
      <w:lvlJc w:val="left"/>
      <w:pPr>
        <w:ind w:left="2880" w:hanging="360"/>
      </w:pPr>
      <w:rPr>
        <w:rFonts w:ascii="Symbol" w:hAnsi="Symbol" w:hint="default"/>
      </w:rPr>
    </w:lvl>
    <w:lvl w:ilvl="4" w:tplc="34284F26">
      <w:start w:val="1"/>
      <w:numFmt w:val="bullet"/>
      <w:lvlText w:val="o"/>
      <w:lvlJc w:val="left"/>
      <w:pPr>
        <w:ind w:left="3600" w:hanging="360"/>
      </w:pPr>
      <w:rPr>
        <w:rFonts w:ascii="Courier New" w:hAnsi="Courier New" w:hint="default"/>
      </w:rPr>
    </w:lvl>
    <w:lvl w:ilvl="5" w:tplc="DF824046">
      <w:start w:val="1"/>
      <w:numFmt w:val="bullet"/>
      <w:lvlText w:val=""/>
      <w:lvlJc w:val="left"/>
      <w:pPr>
        <w:ind w:left="4320" w:hanging="360"/>
      </w:pPr>
      <w:rPr>
        <w:rFonts w:ascii="Wingdings" w:hAnsi="Wingdings" w:hint="default"/>
      </w:rPr>
    </w:lvl>
    <w:lvl w:ilvl="6" w:tplc="36A4A8D6">
      <w:start w:val="1"/>
      <w:numFmt w:val="bullet"/>
      <w:lvlText w:val=""/>
      <w:lvlJc w:val="left"/>
      <w:pPr>
        <w:ind w:left="5040" w:hanging="360"/>
      </w:pPr>
      <w:rPr>
        <w:rFonts w:ascii="Symbol" w:hAnsi="Symbol" w:hint="default"/>
      </w:rPr>
    </w:lvl>
    <w:lvl w:ilvl="7" w:tplc="90D82F58">
      <w:start w:val="1"/>
      <w:numFmt w:val="bullet"/>
      <w:lvlText w:val="o"/>
      <w:lvlJc w:val="left"/>
      <w:pPr>
        <w:ind w:left="5760" w:hanging="360"/>
      </w:pPr>
      <w:rPr>
        <w:rFonts w:ascii="Courier New" w:hAnsi="Courier New" w:hint="default"/>
      </w:rPr>
    </w:lvl>
    <w:lvl w:ilvl="8" w:tplc="97BC7A86">
      <w:start w:val="1"/>
      <w:numFmt w:val="bullet"/>
      <w:lvlText w:val=""/>
      <w:lvlJc w:val="left"/>
      <w:pPr>
        <w:ind w:left="6480" w:hanging="360"/>
      </w:pPr>
      <w:rPr>
        <w:rFonts w:ascii="Wingdings" w:hAnsi="Wingdings" w:hint="default"/>
      </w:rPr>
    </w:lvl>
  </w:abstractNum>
  <w:abstractNum w:abstractNumId="17">
    <w:nsid w:val="03D12146"/>
    <w:multiLevelType w:val="hybridMultilevel"/>
    <w:tmpl w:val="6882ACF8"/>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nsid w:val="05817193"/>
    <w:multiLevelType w:val="hybridMultilevel"/>
    <w:tmpl w:val="392A5C7E"/>
    <w:lvl w:ilvl="0" w:tplc="EB50DB40">
      <w:start w:val="1"/>
      <w:numFmt w:val="decimal"/>
      <w:lvlText w:val="%1."/>
      <w:lvlJc w:val="left"/>
      <w:pPr>
        <w:ind w:left="720" w:hanging="360"/>
      </w:pPr>
    </w:lvl>
    <w:lvl w:ilvl="1" w:tplc="DC228B30">
      <w:start w:val="1"/>
      <w:numFmt w:val="lowerLetter"/>
      <w:lvlText w:val="%2."/>
      <w:lvlJc w:val="left"/>
      <w:pPr>
        <w:ind w:left="1440" w:hanging="360"/>
      </w:pPr>
    </w:lvl>
    <w:lvl w:ilvl="2" w:tplc="2CEE0A22">
      <w:start w:val="1"/>
      <w:numFmt w:val="lowerRoman"/>
      <w:lvlText w:val="%3."/>
      <w:lvlJc w:val="right"/>
      <w:pPr>
        <w:ind w:left="2160" w:hanging="180"/>
      </w:pPr>
    </w:lvl>
    <w:lvl w:ilvl="3" w:tplc="3330155A">
      <w:start w:val="1"/>
      <w:numFmt w:val="decimal"/>
      <w:lvlText w:val="%4."/>
      <w:lvlJc w:val="left"/>
      <w:pPr>
        <w:ind w:left="2880" w:hanging="360"/>
      </w:pPr>
    </w:lvl>
    <w:lvl w:ilvl="4" w:tplc="7D0CA9FE">
      <w:start w:val="1"/>
      <w:numFmt w:val="lowerLetter"/>
      <w:lvlText w:val="%5."/>
      <w:lvlJc w:val="left"/>
      <w:pPr>
        <w:ind w:left="3600" w:hanging="360"/>
      </w:pPr>
    </w:lvl>
    <w:lvl w:ilvl="5" w:tplc="F4505BEC">
      <w:start w:val="1"/>
      <w:numFmt w:val="lowerRoman"/>
      <w:lvlText w:val="%6."/>
      <w:lvlJc w:val="right"/>
      <w:pPr>
        <w:ind w:left="4320" w:hanging="180"/>
      </w:pPr>
    </w:lvl>
    <w:lvl w:ilvl="6" w:tplc="C7F81002">
      <w:start w:val="1"/>
      <w:numFmt w:val="decimal"/>
      <w:lvlText w:val="%7."/>
      <w:lvlJc w:val="left"/>
      <w:pPr>
        <w:ind w:left="5040" w:hanging="360"/>
      </w:pPr>
    </w:lvl>
    <w:lvl w:ilvl="7" w:tplc="6158FCA4">
      <w:start w:val="1"/>
      <w:numFmt w:val="lowerLetter"/>
      <w:lvlText w:val="%8."/>
      <w:lvlJc w:val="left"/>
      <w:pPr>
        <w:ind w:left="5760" w:hanging="360"/>
      </w:pPr>
    </w:lvl>
    <w:lvl w:ilvl="8" w:tplc="EB280D88">
      <w:start w:val="1"/>
      <w:numFmt w:val="lowerRoman"/>
      <w:lvlText w:val="%9."/>
      <w:lvlJc w:val="right"/>
      <w:pPr>
        <w:ind w:left="6480" w:hanging="180"/>
      </w:pPr>
    </w:lvl>
  </w:abstractNum>
  <w:abstractNum w:abstractNumId="19">
    <w:nsid w:val="06DF7C2A"/>
    <w:multiLevelType w:val="hybridMultilevel"/>
    <w:tmpl w:val="88AA5A58"/>
    <w:lvl w:ilvl="0" w:tplc="5866A2EC">
      <w:start w:val="1"/>
      <w:numFmt w:val="upperRoman"/>
      <w:lvlText w:val="%1."/>
      <w:lvlJc w:val="left"/>
      <w:pPr>
        <w:ind w:left="720" w:hanging="360"/>
      </w:pPr>
    </w:lvl>
    <w:lvl w:ilvl="1" w:tplc="E36C415C">
      <w:start w:val="1"/>
      <w:numFmt w:val="lowerLetter"/>
      <w:lvlText w:val="%2."/>
      <w:lvlJc w:val="left"/>
      <w:pPr>
        <w:ind w:left="1440" w:hanging="360"/>
      </w:pPr>
    </w:lvl>
    <w:lvl w:ilvl="2" w:tplc="E064FB3C">
      <w:start w:val="1"/>
      <w:numFmt w:val="lowerRoman"/>
      <w:lvlText w:val="%3."/>
      <w:lvlJc w:val="right"/>
      <w:pPr>
        <w:ind w:left="2160" w:hanging="180"/>
      </w:pPr>
    </w:lvl>
    <w:lvl w:ilvl="3" w:tplc="D890AB12">
      <w:start w:val="1"/>
      <w:numFmt w:val="decimal"/>
      <w:lvlText w:val="%4."/>
      <w:lvlJc w:val="left"/>
      <w:pPr>
        <w:ind w:left="2880" w:hanging="360"/>
      </w:pPr>
    </w:lvl>
    <w:lvl w:ilvl="4" w:tplc="7E0AA35A">
      <w:start w:val="1"/>
      <w:numFmt w:val="lowerLetter"/>
      <w:lvlText w:val="%5."/>
      <w:lvlJc w:val="left"/>
      <w:pPr>
        <w:ind w:left="3600" w:hanging="360"/>
      </w:pPr>
    </w:lvl>
    <w:lvl w:ilvl="5" w:tplc="244CF2B8">
      <w:start w:val="1"/>
      <w:numFmt w:val="lowerRoman"/>
      <w:lvlText w:val="%6."/>
      <w:lvlJc w:val="right"/>
      <w:pPr>
        <w:ind w:left="4320" w:hanging="180"/>
      </w:pPr>
    </w:lvl>
    <w:lvl w:ilvl="6" w:tplc="0412A53A">
      <w:start w:val="1"/>
      <w:numFmt w:val="decimal"/>
      <w:lvlText w:val="%7."/>
      <w:lvlJc w:val="left"/>
      <w:pPr>
        <w:ind w:left="5040" w:hanging="360"/>
      </w:pPr>
    </w:lvl>
    <w:lvl w:ilvl="7" w:tplc="37AC3082">
      <w:start w:val="1"/>
      <w:numFmt w:val="lowerLetter"/>
      <w:lvlText w:val="%8."/>
      <w:lvlJc w:val="left"/>
      <w:pPr>
        <w:ind w:left="5760" w:hanging="360"/>
      </w:pPr>
    </w:lvl>
    <w:lvl w:ilvl="8" w:tplc="6C8A7BD4">
      <w:start w:val="1"/>
      <w:numFmt w:val="lowerRoman"/>
      <w:lvlText w:val="%9."/>
      <w:lvlJc w:val="right"/>
      <w:pPr>
        <w:ind w:left="6480" w:hanging="180"/>
      </w:pPr>
    </w:lvl>
  </w:abstractNum>
  <w:abstractNum w:abstractNumId="20">
    <w:nsid w:val="0E672B48"/>
    <w:multiLevelType w:val="hybridMultilevel"/>
    <w:tmpl w:val="88B06E38"/>
    <w:lvl w:ilvl="0" w:tplc="B5287002">
      <w:start w:val="1"/>
      <w:numFmt w:val="decimal"/>
      <w:lvlText w:val="%1."/>
      <w:lvlJc w:val="left"/>
      <w:pPr>
        <w:ind w:left="720" w:hanging="360"/>
      </w:pPr>
    </w:lvl>
    <w:lvl w:ilvl="1" w:tplc="787A70FA">
      <w:start w:val="1"/>
      <w:numFmt w:val="lowerLetter"/>
      <w:lvlText w:val="%2."/>
      <w:lvlJc w:val="left"/>
      <w:pPr>
        <w:ind w:left="1440" w:hanging="360"/>
      </w:pPr>
    </w:lvl>
    <w:lvl w:ilvl="2" w:tplc="8938D0F2">
      <w:start w:val="1"/>
      <w:numFmt w:val="lowerRoman"/>
      <w:lvlText w:val="%3."/>
      <w:lvlJc w:val="right"/>
      <w:pPr>
        <w:ind w:left="2160" w:hanging="180"/>
      </w:pPr>
    </w:lvl>
    <w:lvl w:ilvl="3" w:tplc="89D414B6">
      <w:start w:val="1"/>
      <w:numFmt w:val="decimal"/>
      <w:lvlText w:val="%4."/>
      <w:lvlJc w:val="left"/>
      <w:pPr>
        <w:ind w:left="2880" w:hanging="360"/>
      </w:pPr>
    </w:lvl>
    <w:lvl w:ilvl="4" w:tplc="CDC0F00E">
      <w:start w:val="1"/>
      <w:numFmt w:val="lowerLetter"/>
      <w:lvlText w:val="%5."/>
      <w:lvlJc w:val="left"/>
      <w:pPr>
        <w:ind w:left="3600" w:hanging="360"/>
      </w:pPr>
    </w:lvl>
    <w:lvl w:ilvl="5" w:tplc="1248AF4A">
      <w:start w:val="1"/>
      <w:numFmt w:val="lowerRoman"/>
      <w:lvlText w:val="%6."/>
      <w:lvlJc w:val="right"/>
      <w:pPr>
        <w:ind w:left="4320" w:hanging="180"/>
      </w:pPr>
    </w:lvl>
    <w:lvl w:ilvl="6" w:tplc="2BF48732">
      <w:start w:val="1"/>
      <w:numFmt w:val="decimal"/>
      <w:lvlText w:val="%7."/>
      <w:lvlJc w:val="left"/>
      <w:pPr>
        <w:ind w:left="5040" w:hanging="360"/>
      </w:pPr>
    </w:lvl>
    <w:lvl w:ilvl="7" w:tplc="F1A604A4">
      <w:start w:val="1"/>
      <w:numFmt w:val="lowerLetter"/>
      <w:lvlText w:val="%8."/>
      <w:lvlJc w:val="left"/>
      <w:pPr>
        <w:ind w:left="5760" w:hanging="360"/>
      </w:pPr>
    </w:lvl>
    <w:lvl w:ilvl="8" w:tplc="6C38292E">
      <w:start w:val="1"/>
      <w:numFmt w:val="lowerRoman"/>
      <w:lvlText w:val="%9."/>
      <w:lvlJc w:val="right"/>
      <w:pPr>
        <w:ind w:left="6480" w:hanging="180"/>
      </w:pPr>
    </w:lvl>
  </w:abstractNum>
  <w:abstractNum w:abstractNumId="21">
    <w:nsid w:val="1EA00B81"/>
    <w:multiLevelType w:val="hybridMultilevel"/>
    <w:tmpl w:val="639825F4"/>
    <w:lvl w:ilvl="0" w:tplc="297AA474">
      <w:start w:val="3"/>
      <w:numFmt w:val="bullet"/>
      <w:lvlText w:val="-"/>
      <w:lvlJc w:val="left"/>
      <w:pPr>
        <w:ind w:left="360" w:hanging="360"/>
      </w:pPr>
      <w:rPr>
        <w:rFonts w:ascii="Tahoma" w:eastAsia="Times New Roman" w:hAnsi="Tahoma" w:cs="Tahoma"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2">
    <w:nsid w:val="22F25350"/>
    <w:multiLevelType w:val="hybridMultilevel"/>
    <w:tmpl w:val="BAD0565A"/>
    <w:lvl w:ilvl="0" w:tplc="297AA474">
      <w:start w:val="3"/>
      <w:numFmt w:val="bullet"/>
      <w:lvlText w:val="-"/>
      <w:lvlJc w:val="left"/>
      <w:pPr>
        <w:ind w:left="360" w:hanging="360"/>
      </w:pPr>
      <w:rPr>
        <w:rFonts w:ascii="Tahoma" w:eastAsia="Times New Roman" w:hAnsi="Tahoma" w:cs="Tahoma"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3">
    <w:nsid w:val="2625B336"/>
    <w:multiLevelType w:val="hybridMultilevel"/>
    <w:tmpl w:val="C7C44E68"/>
    <w:lvl w:ilvl="0" w:tplc="64544A20">
      <w:start w:val="1"/>
      <w:numFmt w:val="decimal"/>
      <w:lvlText w:val="%1."/>
      <w:lvlJc w:val="left"/>
      <w:pPr>
        <w:ind w:left="720" w:hanging="360"/>
      </w:pPr>
    </w:lvl>
    <w:lvl w:ilvl="1" w:tplc="37426CF6">
      <w:start w:val="1"/>
      <w:numFmt w:val="lowerLetter"/>
      <w:lvlText w:val="%2."/>
      <w:lvlJc w:val="left"/>
      <w:pPr>
        <w:ind w:left="1440" w:hanging="360"/>
      </w:pPr>
    </w:lvl>
    <w:lvl w:ilvl="2" w:tplc="9F8C645A">
      <w:start w:val="1"/>
      <w:numFmt w:val="lowerRoman"/>
      <w:lvlText w:val="%3."/>
      <w:lvlJc w:val="right"/>
      <w:pPr>
        <w:ind w:left="2160" w:hanging="180"/>
      </w:pPr>
    </w:lvl>
    <w:lvl w:ilvl="3" w:tplc="5DAE4178">
      <w:start w:val="1"/>
      <w:numFmt w:val="decimal"/>
      <w:lvlText w:val="%4."/>
      <w:lvlJc w:val="left"/>
      <w:pPr>
        <w:ind w:left="2880" w:hanging="360"/>
      </w:pPr>
    </w:lvl>
    <w:lvl w:ilvl="4" w:tplc="1C08C622">
      <w:start w:val="1"/>
      <w:numFmt w:val="lowerLetter"/>
      <w:lvlText w:val="%5."/>
      <w:lvlJc w:val="left"/>
      <w:pPr>
        <w:ind w:left="3600" w:hanging="360"/>
      </w:pPr>
    </w:lvl>
    <w:lvl w:ilvl="5" w:tplc="7FF8B5DC">
      <w:start w:val="1"/>
      <w:numFmt w:val="lowerRoman"/>
      <w:lvlText w:val="%6."/>
      <w:lvlJc w:val="right"/>
      <w:pPr>
        <w:ind w:left="4320" w:hanging="180"/>
      </w:pPr>
    </w:lvl>
    <w:lvl w:ilvl="6" w:tplc="48E619A8">
      <w:start w:val="1"/>
      <w:numFmt w:val="decimal"/>
      <w:lvlText w:val="%7."/>
      <w:lvlJc w:val="left"/>
      <w:pPr>
        <w:ind w:left="5040" w:hanging="360"/>
      </w:pPr>
    </w:lvl>
    <w:lvl w:ilvl="7" w:tplc="B05C5BAC">
      <w:start w:val="1"/>
      <w:numFmt w:val="lowerLetter"/>
      <w:lvlText w:val="%8."/>
      <w:lvlJc w:val="left"/>
      <w:pPr>
        <w:ind w:left="5760" w:hanging="360"/>
      </w:pPr>
    </w:lvl>
    <w:lvl w:ilvl="8" w:tplc="2D78C5F2">
      <w:start w:val="1"/>
      <w:numFmt w:val="lowerRoman"/>
      <w:lvlText w:val="%9."/>
      <w:lvlJc w:val="right"/>
      <w:pPr>
        <w:ind w:left="6480" w:hanging="180"/>
      </w:pPr>
    </w:lvl>
  </w:abstractNum>
  <w:abstractNum w:abstractNumId="24">
    <w:nsid w:val="2A053E6D"/>
    <w:multiLevelType w:val="multilevel"/>
    <w:tmpl w:val="2BB4FC6A"/>
    <w:lvl w:ilvl="0">
      <w:start w:val="1"/>
      <w:numFmt w:val="decimal"/>
      <w:lvlText w:val="%1."/>
      <w:lvlJc w:val="left"/>
      <w:pPr>
        <w:ind w:left="360" w:hanging="360"/>
      </w:pPr>
      <w:rPr>
        <w:b/>
      </w:rPr>
    </w:lvl>
    <w:lvl w:ilvl="1">
      <w:start w:val="1"/>
      <w:numFmt w:val="decimal"/>
      <w:lvlText w:val="%1.%2."/>
      <w:lvlJc w:val="left"/>
      <w:pPr>
        <w:ind w:left="720" w:hanging="720"/>
      </w:pPr>
    </w:lvl>
    <w:lvl w:ilvl="2">
      <w:start w:val="1"/>
      <w:numFmt w:val="decimal"/>
      <w:lvlText w:val="%1.%2.%3."/>
      <w:lvlJc w:val="left"/>
      <w:pPr>
        <w:ind w:left="1080" w:hanging="1080"/>
      </w:pPr>
      <w:rPr>
        <w:b/>
        <w:i w:val="0"/>
      </w:r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800" w:hanging="180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520" w:hanging="2520"/>
      </w:pPr>
    </w:lvl>
  </w:abstractNum>
  <w:abstractNum w:abstractNumId="25">
    <w:nsid w:val="3F32140F"/>
    <w:multiLevelType w:val="hybridMultilevel"/>
    <w:tmpl w:val="7BDAE490"/>
    <w:lvl w:ilvl="0" w:tplc="D32CF3A2">
      <w:start w:val="3"/>
      <w:numFmt w:val="bullet"/>
      <w:lvlText w:val="-"/>
      <w:lvlJc w:val="left"/>
      <w:pPr>
        <w:ind w:left="360" w:hanging="360"/>
      </w:pPr>
      <w:rPr>
        <w:rFonts w:ascii="Tahoma" w:hAnsi="Tahom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nsid w:val="40C9E7F5"/>
    <w:multiLevelType w:val="hybridMultilevel"/>
    <w:tmpl w:val="F94ECC22"/>
    <w:lvl w:ilvl="0" w:tplc="D32CF3A2">
      <w:start w:val="3"/>
      <w:numFmt w:val="bullet"/>
      <w:lvlText w:val="-"/>
      <w:lvlJc w:val="left"/>
      <w:pPr>
        <w:ind w:left="360" w:hanging="360"/>
      </w:pPr>
      <w:rPr>
        <w:rFonts w:ascii="Tahoma" w:hAnsi="Tahoma" w:hint="default"/>
      </w:rPr>
    </w:lvl>
    <w:lvl w:ilvl="1" w:tplc="38EE803A">
      <w:start w:val="1"/>
      <w:numFmt w:val="bullet"/>
      <w:lvlText w:val="o"/>
      <w:lvlJc w:val="left"/>
      <w:pPr>
        <w:ind w:left="1080" w:hanging="360"/>
      </w:pPr>
      <w:rPr>
        <w:rFonts w:ascii="Courier New" w:hAnsi="Courier New" w:hint="default"/>
      </w:rPr>
    </w:lvl>
    <w:lvl w:ilvl="2" w:tplc="D458AB6C">
      <w:start w:val="1"/>
      <w:numFmt w:val="bullet"/>
      <w:lvlText w:val=""/>
      <w:lvlJc w:val="left"/>
      <w:pPr>
        <w:ind w:left="1800" w:hanging="360"/>
      </w:pPr>
      <w:rPr>
        <w:rFonts w:ascii="Wingdings" w:hAnsi="Wingdings" w:hint="default"/>
      </w:rPr>
    </w:lvl>
    <w:lvl w:ilvl="3" w:tplc="CDEA0D5A">
      <w:start w:val="1"/>
      <w:numFmt w:val="bullet"/>
      <w:lvlText w:val=""/>
      <w:lvlJc w:val="left"/>
      <w:pPr>
        <w:ind w:left="2520" w:hanging="360"/>
      </w:pPr>
      <w:rPr>
        <w:rFonts w:ascii="Symbol" w:hAnsi="Symbol" w:hint="default"/>
      </w:rPr>
    </w:lvl>
    <w:lvl w:ilvl="4" w:tplc="71A68852">
      <w:start w:val="1"/>
      <w:numFmt w:val="bullet"/>
      <w:lvlText w:val="o"/>
      <w:lvlJc w:val="left"/>
      <w:pPr>
        <w:ind w:left="3240" w:hanging="360"/>
      </w:pPr>
      <w:rPr>
        <w:rFonts w:ascii="Courier New" w:hAnsi="Courier New" w:hint="default"/>
      </w:rPr>
    </w:lvl>
    <w:lvl w:ilvl="5" w:tplc="308E2ACE">
      <w:start w:val="1"/>
      <w:numFmt w:val="bullet"/>
      <w:lvlText w:val=""/>
      <w:lvlJc w:val="left"/>
      <w:pPr>
        <w:ind w:left="3960" w:hanging="360"/>
      </w:pPr>
      <w:rPr>
        <w:rFonts w:ascii="Wingdings" w:hAnsi="Wingdings" w:hint="default"/>
      </w:rPr>
    </w:lvl>
    <w:lvl w:ilvl="6" w:tplc="9A7C00D0">
      <w:start w:val="1"/>
      <w:numFmt w:val="bullet"/>
      <w:lvlText w:val=""/>
      <w:lvlJc w:val="left"/>
      <w:pPr>
        <w:ind w:left="4680" w:hanging="360"/>
      </w:pPr>
      <w:rPr>
        <w:rFonts w:ascii="Symbol" w:hAnsi="Symbol" w:hint="default"/>
      </w:rPr>
    </w:lvl>
    <w:lvl w:ilvl="7" w:tplc="62721F0A">
      <w:start w:val="1"/>
      <w:numFmt w:val="bullet"/>
      <w:lvlText w:val="o"/>
      <w:lvlJc w:val="left"/>
      <w:pPr>
        <w:ind w:left="5400" w:hanging="360"/>
      </w:pPr>
      <w:rPr>
        <w:rFonts w:ascii="Courier New" w:hAnsi="Courier New" w:hint="default"/>
      </w:rPr>
    </w:lvl>
    <w:lvl w:ilvl="8" w:tplc="1326E78C">
      <w:start w:val="1"/>
      <w:numFmt w:val="bullet"/>
      <w:lvlText w:val=""/>
      <w:lvlJc w:val="left"/>
      <w:pPr>
        <w:ind w:left="6120" w:hanging="360"/>
      </w:pPr>
      <w:rPr>
        <w:rFonts w:ascii="Wingdings" w:hAnsi="Wingdings" w:hint="default"/>
      </w:rPr>
    </w:lvl>
  </w:abstractNum>
  <w:abstractNum w:abstractNumId="27">
    <w:nsid w:val="427130D8"/>
    <w:multiLevelType w:val="hybridMultilevel"/>
    <w:tmpl w:val="A3B28152"/>
    <w:lvl w:ilvl="0" w:tplc="297AA474">
      <w:start w:val="3"/>
      <w:numFmt w:val="bullet"/>
      <w:lvlText w:val="-"/>
      <w:lvlJc w:val="left"/>
      <w:pPr>
        <w:ind w:left="360" w:hanging="360"/>
      </w:pPr>
      <w:rPr>
        <w:rFonts w:ascii="Tahoma" w:eastAsia="Times New Roman" w:hAnsi="Tahoma" w:cs="Tahoma"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nsid w:val="47CD5510"/>
    <w:multiLevelType w:val="multilevel"/>
    <w:tmpl w:val="6A304BA8"/>
    <w:lvl w:ilvl="0">
      <w:start w:val="1"/>
      <w:numFmt w:val="decimal"/>
      <w:lvlText w:val="%1."/>
      <w:lvlJc w:val="left"/>
      <w:pPr>
        <w:tabs>
          <w:tab w:val="left" w:pos="720"/>
        </w:tabs>
        <w:ind w:left="720" w:hanging="720"/>
      </w:pPr>
    </w:lvl>
    <w:lvl w:ilvl="1">
      <w:start w:val="1"/>
      <w:numFmt w:val="decimal"/>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abstractNum w:abstractNumId="29">
    <w:nsid w:val="4F843BD2"/>
    <w:multiLevelType w:val="hybridMultilevel"/>
    <w:tmpl w:val="AD4E0A50"/>
    <w:lvl w:ilvl="0" w:tplc="E3B41764">
      <w:start w:val="1"/>
      <w:numFmt w:val="bullet"/>
      <w:lvlText w:val="-"/>
      <w:lvlJc w:val="left"/>
      <w:pPr>
        <w:ind w:left="360" w:hanging="360"/>
      </w:pPr>
      <w:rPr>
        <w:rFonts w:ascii="Tahoma" w:hAnsi="Tahoma" w:hint="default"/>
        <w:b/>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nsid w:val="51310181"/>
    <w:multiLevelType w:val="hybridMultilevel"/>
    <w:tmpl w:val="F0128D8A"/>
    <w:lvl w:ilvl="0" w:tplc="297AA474">
      <w:start w:val="3"/>
      <w:numFmt w:val="bullet"/>
      <w:lvlText w:val="-"/>
      <w:lvlJc w:val="left"/>
      <w:pPr>
        <w:ind w:left="360" w:hanging="360"/>
      </w:pPr>
      <w:rPr>
        <w:rFonts w:ascii="Tahoma" w:eastAsia="Times New Roman" w:hAnsi="Tahoma" w:cs="Tahoma"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31">
    <w:nsid w:val="558BB6D2"/>
    <w:multiLevelType w:val="hybridMultilevel"/>
    <w:tmpl w:val="AFB40B1E"/>
    <w:lvl w:ilvl="0" w:tplc="C9369864">
      <w:start w:val="1"/>
      <w:numFmt w:val="bullet"/>
      <w:lvlText w:val="-"/>
      <w:lvlJc w:val="left"/>
      <w:pPr>
        <w:ind w:left="720" w:hanging="360"/>
      </w:pPr>
      <w:rPr>
        <w:rFonts w:ascii="Tahoma" w:hAnsi="Tahoma" w:hint="default"/>
      </w:rPr>
    </w:lvl>
    <w:lvl w:ilvl="1" w:tplc="A1862D36">
      <w:start w:val="1"/>
      <w:numFmt w:val="bullet"/>
      <w:lvlText w:val="o"/>
      <w:lvlJc w:val="left"/>
      <w:pPr>
        <w:ind w:left="1440" w:hanging="360"/>
      </w:pPr>
      <w:rPr>
        <w:rFonts w:ascii="Courier New" w:hAnsi="Courier New" w:hint="default"/>
      </w:rPr>
    </w:lvl>
    <w:lvl w:ilvl="2" w:tplc="FC0852B6">
      <w:start w:val="1"/>
      <w:numFmt w:val="bullet"/>
      <w:lvlText w:val=""/>
      <w:lvlJc w:val="left"/>
      <w:pPr>
        <w:ind w:left="2160" w:hanging="360"/>
      </w:pPr>
      <w:rPr>
        <w:rFonts w:ascii="Wingdings" w:hAnsi="Wingdings" w:hint="default"/>
      </w:rPr>
    </w:lvl>
    <w:lvl w:ilvl="3" w:tplc="8A30F2B6">
      <w:start w:val="1"/>
      <w:numFmt w:val="bullet"/>
      <w:lvlText w:val=""/>
      <w:lvlJc w:val="left"/>
      <w:pPr>
        <w:ind w:left="2880" w:hanging="360"/>
      </w:pPr>
      <w:rPr>
        <w:rFonts w:ascii="Symbol" w:hAnsi="Symbol" w:hint="default"/>
      </w:rPr>
    </w:lvl>
    <w:lvl w:ilvl="4" w:tplc="B9A8E5C2">
      <w:start w:val="1"/>
      <w:numFmt w:val="bullet"/>
      <w:lvlText w:val="o"/>
      <w:lvlJc w:val="left"/>
      <w:pPr>
        <w:ind w:left="3600" w:hanging="360"/>
      </w:pPr>
      <w:rPr>
        <w:rFonts w:ascii="Courier New" w:hAnsi="Courier New" w:hint="default"/>
      </w:rPr>
    </w:lvl>
    <w:lvl w:ilvl="5" w:tplc="C5481166">
      <w:start w:val="1"/>
      <w:numFmt w:val="bullet"/>
      <w:lvlText w:val=""/>
      <w:lvlJc w:val="left"/>
      <w:pPr>
        <w:ind w:left="4320" w:hanging="360"/>
      </w:pPr>
      <w:rPr>
        <w:rFonts w:ascii="Wingdings" w:hAnsi="Wingdings" w:hint="default"/>
      </w:rPr>
    </w:lvl>
    <w:lvl w:ilvl="6" w:tplc="E2AA457A">
      <w:start w:val="1"/>
      <w:numFmt w:val="bullet"/>
      <w:lvlText w:val=""/>
      <w:lvlJc w:val="left"/>
      <w:pPr>
        <w:ind w:left="5040" w:hanging="360"/>
      </w:pPr>
      <w:rPr>
        <w:rFonts w:ascii="Symbol" w:hAnsi="Symbol" w:hint="default"/>
      </w:rPr>
    </w:lvl>
    <w:lvl w:ilvl="7" w:tplc="EA86DDC0">
      <w:start w:val="1"/>
      <w:numFmt w:val="bullet"/>
      <w:lvlText w:val="o"/>
      <w:lvlJc w:val="left"/>
      <w:pPr>
        <w:ind w:left="5760" w:hanging="360"/>
      </w:pPr>
      <w:rPr>
        <w:rFonts w:ascii="Courier New" w:hAnsi="Courier New" w:hint="default"/>
      </w:rPr>
    </w:lvl>
    <w:lvl w:ilvl="8" w:tplc="CCA8C164">
      <w:start w:val="1"/>
      <w:numFmt w:val="bullet"/>
      <w:lvlText w:val=""/>
      <w:lvlJc w:val="left"/>
      <w:pPr>
        <w:ind w:left="6480" w:hanging="360"/>
      </w:pPr>
      <w:rPr>
        <w:rFonts w:ascii="Wingdings" w:hAnsi="Wingdings" w:hint="default"/>
      </w:rPr>
    </w:lvl>
  </w:abstractNum>
  <w:abstractNum w:abstractNumId="32">
    <w:nsid w:val="5908557A"/>
    <w:multiLevelType w:val="hybridMultilevel"/>
    <w:tmpl w:val="EAB83CF8"/>
    <w:lvl w:ilvl="0" w:tplc="D32CF3A2">
      <w:start w:val="3"/>
      <w:numFmt w:val="bullet"/>
      <w:lvlText w:val="-"/>
      <w:lvlJc w:val="left"/>
      <w:pPr>
        <w:ind w:left="360" w:hanging="360"/>
      </w:pPr>
      <w:rPr>
        <w:rFonts w:ascii="Tahoma" w:hAnsi="Tahom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3">
    <w:nsid w:val="5C848FED"/>
    <w:multiLevelType w:val="hybridMultilevel"/>
    <w:tmpl w:val="6F64BC28"/>
    <w:lvl w:ilvl="0" w:tplc="F5681AA8">
      <w:start w:val="1"/>
      <w:numFmt w:val="decimal"/>
      <w:lvlText w:val="%1."/>
      <w:lvlJc w:val="left"/>
      <w:pPr>
        <w:ind w:left="720" w:hanging="360"/>
      </w:pPr>
    </w:lvl>
    <w:lvl w:ilvl="1" w:tplc="E1808F02">
      <w:start w:val="1"/>
      <w:numFmt w:val="lowerLetter"/>
      <w:lvlText w:val="%2."/>
      <w:lvlJc w:val="left"/>
      <w:pPr>
        <w:ind w:left="1440" w:hanging="360"/>
      </w:pPr>
    </w:lvl>
    <w:lvl w:ilvl="2" w:tplc="E14E1526">
      <w:start w:val="1"/>
      <w:numFmt w:val="lowerRoman"/>
      <w:lvlText w:val="%3."/>
      <w:lvlJc w:val="right"/>
      <w:pPr>
        <w:ind w:left="2160" w:hanging="180"/>
      </w:pPr>
    </w:lvl>
    <w:lvl w:ilvl="3" w:tplc="B21ECE32">
      <w:start w:val="1"/>
      <w:numFmt w:val="decimal"/>
      <w:lvlText w:val="%4."/>
      <w:lvlJc w:val="left"/>
      <w:pPr>
        <w:ind w:left="2880" w:hanging="360"/>
      </w:pPr>
    </w:lvl>
    <w:lvl w:ilvl="4" w:tplc="D5EAF094">
      <w:start w:val="1"/>
      <w:numFmt w:val="lowerLetter"/>
      <w:lvlText w:val="%5."/>
      <w:lvlJc w:val="left"/>
      <w:pPr>
        <w:ind w:left="3600" w:hanging="360"/>
      </w:pPr>
    </w:lvl>
    <w:lvl w:ilvl="5" w:tplc="00CCFE46">
      <w:start w:val="1"/>
      <w:numFmt w:val="lowerRoman"/>
      <w:lvlText w:val="%6."/>
      <w:lvlJc w:val="right"/>
      <w:pPr>
        <w:ind w:left="4320" w:hanging="180"/>
      </w:pPr>
    </w:lvl>
    <w:lvl w:ilvl="6" w:tplc="8702DDD0">
      <w:start w:val="1"/>
      <w:numFmt w:val="decimal"/>
      <w:lvlText w:val="%7."/>
      <w:lvlJc w:val="left"/>
      <w:pPr>
        <w:ind w:left="5040" w:hanging="360"/>
      </w:pPr>
    </w:lvl>
    <w:lvl w:ilvl="7" w:tplc="F3326DA8">
      <w:start w:val="1"/>
      <w:numFmt w:val="lowerLetter"/>
      <w:lvlText w:val="%8."/>
      <w:lvlJc w:val="left"/>
      <w:pPr>
        <w:ind w:left="5760" w:hanging="360"/>
      </w:pPr>
    </w:lvl>
    <w:lvl w:ilvl="8" w:tplc="37840C88">
      <w:start w:val="1"/>
      <w:numFmt w:val="lowerRoman"/>
      <w:lvlText w:val="%9."/>
      <w:lvlJc w:val="right"/>
      <w:pPr>
        <w:ind w:left="6480" w:hanging="180"/>
      </w:pPr>
    </w:lvl>
  </w:abstractNum>
  <w:abstractNum w:abstractNumId="34">
    <w:nsid w:val="652F1236"/>
    <w:multiLevelType w:val="hybridMultilevel"/>
    <w:tmpl w:val="EA8C7C80"/>
    <w:lvl w:ilvl="0" w:tplc="2D40793A">
      <w:start w:val="1"/>
      <w:numFmt w:val="decimal"/>
      <w:lvlText w:val=""/>
      <w:lvlJc w:val="left"/>
      <w:pPr>
        <w:ind w:left="0" w:firstLine="0"/>
      </w:pPr>
    </w:lvl>
    <w:lvl w:ilvl="1" w:tplc="4ACABE9C">
      <w:start w:val="1"/>
      <w:numFmt w:val="decimal"/>
      <w:lvlText w:val=""/>
      <w:lvlJc w:val="left"/>
      <w:pPr>
        <w:ind w:left="0" w:firstLine="0"/>
      </w:pPr>
    </w:lvl>
    <w:lvl w:ilvl="2" w:tplc="F7B2FD2C">
      <w:start w:val="1"/>
      <w:numFmt w:val="decimal"/>
      <w:lvlText w:val=""/>
      <w:lvlJc w:val="left"/>
      <w:pPr>
        <w:ind w:left="0" w:firstLine="0"/>
      </w:pPr>
    </w:lvl>
    <w:lvl w:ilvl="3" w:tplc="13C4AFF6">
      <w:start w:val="1"/>
      <w:numFmt w:val="decimal"/>
      <w:lvlText w:val=""/>
      <w:lvlJc w:val="left"/>
      <w:pPr>
        <w:ind w:left="0" w:firstLine="0"/>
      </w:pPr>
    </w:lvl>
    <w:lvl w:ilvl="4" w:tplc="1722E69E">
      <w:start w:val="1"/>
      <w:numFmt w:val="decimal"/>
      <w:lvlText w:val=""/>
      <w:lvlJc w:val="left"/>
      <w:pPr>
        <w:ind w:left="0" w:firstLine="0"/>
      </w:pPr>
    </w:lvl>
    <w:lvl w:ilvl="5" w:tplc="D3F4D3D2">
      <w:start w:val="1"/>
      <w:numFmt w:val="decimal"/>
      <w:lvlText w:val=""/>
      <w:lvlJc w:val="left"/>
      <w:pPr>
        <w:ind w:left="0" w:firstLine="0"/>
      </w:pPr>
    </w:lvl>
    <w:lvl w:ilvl="6" w:tplc="D7B016D6">
      <w:start w:val="1"/>
      <w:numFmt w:val="decimal"/>
      <w:lvlText w:val=""/>
      <w:lvlJc w:val="left"/>
      <w:pPr>
        <w:ind w:left="0" w:firstLine="0"/>
      </w:pPr>
    </w:lvl>
    <w:lvl w:ilvl="7" w:tplc="5CB4CBD0">
      <w:start w:val="1"/>
      <w:numFmt w:val="decimal"/>
      <w:lvlText w:val=""/>
      <w:lvlJc w:val="left"/>
      <w:pPr>
        <w:ind w:left="0" w:firstLine="0"/>
      </w:pPr>
    </w:lvl>
    <w:lvl w:ilvl="8" w:tplc="6E6A5816">
      <w:start w:val="1"/>
      <w:numFmt w:val="decimal"/>
      <w:lvlText w:val=""/>
      <w:lvlJc w:val="left"/>
      <w:pPr>
        <w:ind w:left="0" w:firstLine="0"/>
      </w:pPr>
    </w:lvl>
  </w:abstractNum>
  <w:abstractNum w:abstractNumId="35">
    <w:nsid w:val="6962211A"/>
    <w:multiLevelType w:val="multilevel"/>
    <w:tmpl w:val="DF1006F4"/>
    <w:lvl w:ilvl="0">
      <w:start w:val="3"/>
      <w:numFmt w:val="bullet"/>
      <w:lvlText w:val="-"/>
      <w:lvlJc w:val="left"/>
      <w:pPr>
        <w:ind w:left="720" w:hanging="360"/>
      </w:pPr>
      <w:rPr>
        <w:rFonts w:ascii="Tahoma" w:eastAsia="Times New Roman" w:hAnsi="Tahoma" w:cs="Tahoma" w:hint="default"/>
      </w:rPr>
    </w:lvl>
    <w:lvl w:ilvl="1">
      <w:start w:val="7"/>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nsid w:val="7BEA9B39"/>
    <w:multiLevelType w:val="hybridMultilevel"/>
    <w:tmpl w:val="A7585B66"/>
    <w:lvl w:ilvl="0" w:tplc="AFF25872">
      <w:start w:val="1"/>
      <w:numFmt w:val="decimal"/>
      <w:lvlText w:val="%1."/>
      <w:lvlJc w:val="left"/>
      <w:pPr>
        <w:ind w:left="720" w:hanging="360"/>
      </w:pPr>
    </w:lvl>
    <w:lvl w:ilvl="1" w:tplc="859632D4">
      <w:start w:val="1"/>
      <w:numFmt w:val="lowerLetter"/>
      <w:lvlText w:val="%2."/>
      <w:lvlJc w:val="left"/>
      <w:pPr>
        <w:ind w:left="1440" w:hanging="360"/>
      </w:pPr>
    </w:lvl>
    <w:lvl w:ilvl="2" w:tplc="42E0E598">
      <w:start w:val="1"/>
      <w:numFmt w:val="lowerRoman"/>
      <w:lvlText w:val="%3."/>
      <w:lvlJc w:val="right"/>
      <w:pPr>
        <w:ind w:left="2160" w:hanging="180"/>
      </w:pPr>
    </w:lvl>
    <w:lvl w:ilvl="3" w:tplc="BCF0F630">
      <w:start w:val="1"/>
      <w:numFmt w:val="decimal"/>
      <w:lvlText w:val="%4."/>
      <w:lvlJc w:val="left"/>
      <w:pPr>
        <w:ind w:left="2880" w:hanging="360"/>
      </w:pPr>
    </w:lvl>
    <w:lvl w:ilvl="4" w:tplc="56160326">
      <w:start w:val="1"/>
      <w:numFmt w:val="lowerLetter"/>
      <w:lvlText w:val="%5."/>
      <w:lvlJc w:val="left"/>
      <w:pPr>
        <w:ind w:left="3600" w:hanging="360"/>
      </w:pPr>
    </w:lvl>
    <w:lvl w:ilvl="5" w:tplc="1AE29A94">
      <w:start w:val="1"/>
      <w:numFmt w:val="lowerRoman"/>
      <w:lvlText w:val="%6."/>
      <w:lvlJc w:val="right"/>
      <w:pPr>
        <w:ind w:left="4320" w:hanging="180"/>
      </w:pPr>
    </w:lvl>
    <w:lvl w:ilvl="6" w:tplc="C83057AC">
      <w:start w:val="1"/>
      <w:numFmt w:val="decimal"/>
      <w:lvlText w:val="%7."/>
      <w:lvlJc w:val="left"/>
      <w:pPr>
        <w:ind w:left="5040" w:hanging="360"/>
      </w:pPr>
    </w:lvl>
    <w:lvl w:ilvl="7" w:tplc="CC5EB008">
      <w:start w:val="1"/>
      <w:numFmt w:val="lowerLetter"/>
      <w:lvlText w:val="%8."/>
      <w:lvlJc w:val="left"/>
      <w:pPr>
        <w:ind w:left="5760" w:hanging="360"/>
      </w:pPr>
    </w:lvl>
    <w:lvl w:ilvl="8" w:tplc="9FDE868A">
      <w:start w:val="1"/>
      <w:numFmt w:val="lowerRoman"/>
      <w:lvlText w:val="%9."/>
      <w:lvlJc w:val="right"/>
      <w:pPr>
        <w:ind w:left="6480" w:hanging="180"/>
      </w:pPr>
    </w:lvl>
  </w:abstractNum>
  <w:num w:numId="1">
    <w:abstractNumId w:val="31"/>
  </w:num>
  <w:num w:numId="2">
    <w:abstractNumId w:val="36"/>
  </w:num>
  <w:num w:numId="3">
    <w:abstractNumId w:val="23"/>
  </w:num>
  <w:num w:numId="4">
    <w:abstractNumId w:val="20"/>
  </w:num>
  <w:num w:numId="5">
    <w:abstractNumId w:val="18"/>
  </w:num>
  <w:num w:numId="6">
    <w:abstractNumId w:val="33"/>
  </w:num>
  <w:num w:numId="7">
    <w:abstractNumId w:val="19"/>
  </w:num>
  <w:num w:numId="8">
    <w:abstractNumId w:val="16"/>
  </w:num>
  <w:num w:numId="9">
    <w:abstractNumId w:val="26"/>
  </w:num>
  <w:num w:numId="10">
    <w:abstractNumId w:val="34"/>
  </w:num>
  <w:num w:numId="11">
    <w:abstractNumId w:val="13"/>
  </w:num>
  <w:num w:numId="12">
    <w:abstractNumId w:val="9"/>
  </w:num>
  <w:num w:numId="13">
    <w:abstractNumId w:val="14"/>
  </w:num>
  <w:num w:numId="14">
    <w:abstractNumId w:val="8"/>
  </w:num>
  <w:num w:numId="15">
    <w:abstractNumId w:val="4"/>
  </w:num>
  <w:num w:numId="16">
    <w:abstractNumId w:val="5"/>
  </w:num>
  <w:num w:numId="17">
    <w:abstractNumId w:val="3"/>
  </w:num>
  <w:num w:numId="18">
    <w:abstractNumId w:val="12"/>
  </w:num>
  <w:num w:numId="19">
    <w:abstractNumId w:val="6"/>
  </w:num>
  <w:num w:numId="20">
    <w:abstractNumId w:val="10"/>
  </w:num>
  <w:num w:numId="21">
    <w:abstractNumId w:val="2"/>
  </w:num>
  <w:num w:numId="22">
    <w:abstractNumId w:val="1"/>
  </w:num>
  <w:num w:numId="23">
    <w:abstractNumId w:val="7"/>
  </w:num>
  <w:num w:numId="24">
    <w:abstractNumId w:val="11"/>
  </w:num>
  <w:num w:numId="25">
    <w:abstractNumId w:val="15"/>
  </w:num>
  <w:num w:numId="26">
    <w:abstractNumId w:val="0"/>
  </w:num>
  <w:num w:numId="27">
    <w:abstractNumId w:val="28"/>
  </w:num>
  <w:num w:numId="28">
    <w:abstractNumId w:val="35"/>
  </w:num>
  <w:num w:numId="29">
    <w:abstractNumId w:val="29"/>
  </w:num>
  <w:num w:numId="30">
    <w:abstractNumId w:val="21"/>
  </w:num>
  <w:num w:numId="31">
    <w:abstractNumId w:val="22"/>
  </w:num>
  <w:num w:numId="32">
    <w:abstractNumId w:val="30"/>
  </w:num>
  <w:num w:numId="33">
    <w:abstractNumId w:val="27"/>
  </w:num>
  <w:num w:numId="34">
    <w:abstractNumId w:val="17"/>
  </w:num>
  <w:num w:numId="35">
    <w:abstractNumId w:val="24"/>
  </w:num>
  <w:num w:numId="36">
    <w:abstractNumId w:val="25"/>
  </w:num>
  <w:num w:numId="37">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050A"/>
    <w:rsid w:val="00030C29"/>
    <w:rsid w:val="00032425"/>
    <w:rsid w:val="00071791"/>
    <w:rsid w:val="00101CF1"/>
    <w:rsid w:val="001175F9"/>
    <w:rsid w:val="00144B14"/>
    <w:rsid w:val="001513D9"/>
    <w:rsid w:val="00170038"/>
    <w:rsid w:val="0018352E"/>
    <w:rsid w:val="001A60B5"/>
    <w:rsid w:val="001D212E"/>
    <w:rsid w:val="0020036A"/>
    <w:rsid w:val="0020732B"/>
    <w:rsid w:val="002234F5"/>
    <w:rsid w:val="00233B98"/>
    <w:rsid w:val="00291A8B"/>
    <w:rsid w:val="00294C96"/>
    <w:rsid w:val="002B03CD"/>
    <w:rsid w:val="002B050A"/>
    <w:rsid w:val="002F412E"/>
    <w:rsid w:val="00314798"/>
    <w:rsid w:val="00337452"/>
    <w:rsid w:val="0033789E"/>
    <w:rsid w:val="003529AD"/>
    <w:rsid w:val="003B7A46"/>
    <w:rsid w:val="003C0351"/>
    <w:rsid w:val="003F2D24"/>
    <w:rsid w:val="0043B88F"/>
    <w:rsid w:val="00457D61"/>
    <w:rsid w:val="00468962"/>
    <w:rsid w:val="00495910"/>
    <w:rsid w:val="00496BB5"/>
    <w:rsid w:val="004F0B4F"/>
    <w:rsid w:val="0053511F"/>
    <w:rsid w:val="0056384B"/>
    <w:rsid w:val="0056444C"/>
    <w:rsid w:val="00570711"/>
    <w:rsid w:val="005740C3"/>
    <w:rsid w:val="005746C6"/>
    <w:rsid w:val="0069714B"/>
    <w:rsid w:val="006C540A"/>
    <w:rsid w:val="006E250D"/>
    <w:rsid w:val="00796894"/>
    <w:rsid w:val="007C5ACF"/>
    <w:rsid w:val="007F6AB3"/>
    <w:rsid w:val="00820A68"/>
    <w:rsid w:val="008310A3"/>
    <w:rsid w:val="008936DA"/>
    <w:rsid w:val="008E0343"/>
    <w:rsid w:val="008F134E"/>
    <w:rsid w:val="008F65D1"/>
    <w:rsid w:val="00964B08"/>
    <w:rsid w:val="0098546B"/>
    <w:rsid w:val="009A6EA0"/>
    <w:rsid w:val="009B70B6"/>
    <w:rsid w:val="009C290F"/>
    <w:rsid w:val="009E436C"/>
    <w:rsid w:val="00A453BF"/>
    <w:rsid w:val="00A4638C"/>
    <w:rsid w:val="00A54FB5"/>
    <w:rsid w:val="00A64490"/>
    <w:rsid w:val="00A876B3"/>
    <w:rsid w:val="00AB147B"/>
    <w:rsid w:val="00AB61DD"/>
    <w:rsid w:val="00AD74BA"/>
    <w:rsid w:val="00B05682"/>
    <w:rsid w:val="00B05B2E"/>
    <w:rsid w:val="00B32CBF"/>
    <w:rsid w:val="00B62806"/>
    <w:rsid w:val="00BC0821"/>
    <w:rsid w:val="00BE698F"/>
    <w:rsid w:val="00C20099"/>
    <w:rsid w:val="00C86A00"/>
    <w:rsid w:val="00C96B52"/>
    <w:rsid w:val="00CB0795"/>
    <w:rsid w:val="00CF686B"/>
    <w:rsid w:val="00D02A47"/>
    <w:rsid w:val="00D06FB4"/>
    <w:rsid w:val="00D20081"/>
    <w:rsid w:val="00D41E4E"/>
    <w:rsid w:val="00D47173"/>
    <w:rsid w:val="00D50135"/>
    <w:rsid w:val="00D637D6"/>
    <w:rsid w:val="00D87CF1"/>
    <w:rsid w:val="00DB76DA"/>
    <w:rsid w:val="00DE0561"/>
    <w:rsid w:val="00DE5F45"/>
    <w:rsid w:val="00E141D8"/>
    <w:rsid w:val="00E16FD9"/>
    <w:rsid w:val="00E43ED9"/>
    <w:rsid w:val="00E45439"/>
    <w:rsid w:val="00EA1A5E"/>
    <w:rsid w:val="00F1717A"/>
    <w:rsid w:val="00F40C69"/>
    <w:rsid w:val="00F43E56"/>
    <w:rsid w:val="00F76115"/>
    <w:rsid w:val="00FB29DB"/>
    <w:rsid w:val="00FB2BDB"/>
    <w:rsid w:val="00FF7623"/>
    <w:rsid w:val="012EA756"/>
    <w:rsid w:val="019E5DFA"/>
    <w:rsid w:val="01AE51EF"/>
    <w:rsid w:val="01E48DE8"/>
    <w:rsid w:val="02A90A23"/>
    <w:rsid w:val="02E714D7"/>
    <w:rsid w:val="03054908"/>
    <w:rsid w:val="0344E4C7"/>
    <w:rsid w:val="0353D006"/>
    <w:rsid w:val="0367680A"/>
    <w:rsid w:val="037F86F3"/>
    <w:rsid w:val="0383AE34"/>
    <w:rsid w:val="03F4B66B"/>
    <w:rsid w:val="0402706C"/>
    <w:rsid w:val="04851CFC"/>
    <w:rsid w:val="04883923"/>
    <w:rsid w:val="04ED570F"/>
    <w:rsid w:val="04EED35B"/>
    <w:rsid w:val="04EFA067"/>
    <w:rsid w:val="051F06A5"/>
    <w:rsid w:val="052159A9"/>
    <w:rsid w:val="052A5CF6"/>
    <w:rsid w:val="05407558"/>
    <w:rsid w:val="0558F8CE"/>
    <w:rsid w:val="056435E9"/>
    <w:rsid w:val="05B9E872"/>
    <w:rsid w:val="05D2333A"/>
    <w:rsid w:val="0642A9A9"/>
    <w:rsid w:val="0647CC0D"/>
    <w:rsid w:val="067F85D4"/>
    <w:rsid w:val="067FB5AF"/>
    <w:rsid w:val="068A7049"/>
    <w:rsid w:val="06A49925"/>
    <w:rsid w:val="06CD5894"/>
    <w:rsid w:val="06D0E851"/>
    <w:rsid w:val="073A6B3D"/>
    <w:rsid w:val="076FF122"/>
    <w:rsid w:val="07B2D4D2"/>
    <w:rsid w:val="07BB60EC"/>
    <w:rsid w:val="07D7D3FE"/>
    <w:rsid w:val="07E55646"/>
    <w:rsid w:val="07E7BE3D"/>
    <w:rsid w:val="081E4C39"/>
    <w:rsid w:val="08689135"/>
    <w:rsid w:val="08A3156A"/>
    <w:rsid w:val="08B80356"/>
    <w:rsid w:val="09037D58"/>
    <w:rsid w:val="095D23AD"/>
    <w:rsid w:val="09C7CB37"/>
    <w:rsid w:val="09EDA78F"/>
    <w:rsid w:val="0A37EEE5"/>
    <w:rsid w:val="0A62B6E8"/>
    <w:rsid w:val="0A94B730"/>
    <w:rsid w:val="0AD3DA1A"/>
    <w:rsid w:val="0B2805BE"/>
    <w:rsid w:val="0B315838"/>
    <w:rsid w:val="0B7CE800"/>
    <w:rsid w:val="0BBCC442"/>
    <w:rsid w:val="0BFC28B9"/>
    <w:rsid w:val="0C21CC30"/>
    <w:rsid w:val="0C4FDD5A"/>
    <w:rsid w:val="0C569EA3"/>
    <w:rsid w:val="0C9BAF21"/>
    <w:rsid w:val="0C9FE1B4"/>
    <w:rsid w:val="0CF1BD5C"/>
    <w:rsid w:val="0D5BB95C"/>
    <w:rsid w:val="0D91142A"/>
    <w:rsid w:val="0D9A57AA"/>
    <w:rsid w:val="0DCC57F2"/>
    <w:rsid w:val="0DD44C63"/>
    <w:rsid w:val="0E139524"/>
    <w:rsid w:val="0E2CF979"/>
    <w:rsid w:val="0E3AC46F"/>
    <w:rsid w:val="0E430728"/>
    <w:rsid w:val="0E7CD8B3"/>
    <w:rsid w:val="0EBD5B7B"/>
    <w:rsid w:val="0EC1E451"/>
    <w:rsid w:val="0EFFE840"/>
    <w:rsid w:val="0F4BD6D8"/>
    <w:rsid w:val="0F6A13BC"/>
    <w:rsid w:val="0FC8284E"/>
    <w:rsid w:val="0FD04A7B"/>
    <w:rsid w:val="0FD5159E"/>
    <w:rsid w:val="0FE00CC4"/>
    <w:rsid w:val="0FF39E09"/>
    <w:rsid w:val="0FF4D8B8"/>
    <w:rsid w:val="0FFAA48B"/>
    <w:rsid w:val="102017B8"/>
    <w:rsid w:val="103F78E0"/>
    <w:rsid w:val="10477266"/>
    <w:rsid w:val="1079342A"/>
    <w:rsid w:val="10AB2DC1"/>
    <w:rsid w:val="10DE6FCD"/>
    <w:rsid w:val="110BE63A"/>
    <w:rsid w:val="11228989"/>
    <w:rsid w:val="1134BE3E"/>
    <w:rsid w:val="11379038"/>
    <w:rsid w:val="115485A4"/>
    <w:rsid w:val="1272DE11"/>
    <w:rsid w:val="12B94F58"/>
    <w:rsid w:val="1302DE2E"/>
    <w:rsid w:val="130B1EC3"/>
    <w:rsid w:val="130E8128"/>
    <w:rsid w:val="13150040"/>
    <w:rsid w:val="13700EB8"/>
    <w:rsid w:val="13883ABA"/>
    <w:rsid w:val="139A55E6"/>
    <w:rsid w:val="13B4F69F"/>
    <w:rsid w:val="13D5EFB8"/>
    <w:rsid w:val="13E84330"/>
    <w:rsid w:val="142A5E9F"/>
    <w:rsid w:val="143B9976"/>
    <w:rsid w:val="144386FC"/>
    <w:rsid w:val="14CE89F2"/>
    <w:rsid w:val="14CF763A"/>
    <w:rsid w:val="14F27893"/>
    <w:rsid w:val="153D5516"/>
    <w:rsid w:val="154FEBE7"/>
    <w:rsid w:val="155E6A8B"/>
    <w:rsid w:val="15C62F00"/>
    <w:rsid w:val="15D769D7"/>
    <w:rsid w:val="16265908"/>
    <w:rsid w:val="1635A89B"/>
    <w:rsid w:val="1658B68A"/>
    <w:rsid w:val="1685E1FC"/>
    <w:rsid w:val="1687F2CE"/>
    <w:rsid w:val="16B36943"/>
    <w:rsid w:val="1701986B"/>
    <w:rsid w:val="171A13D2"/>
    <w:rsid w:val="173766AA"/>
    <w:rsid w:val="1743B9C8"/>
    <w:rsid w:val="1743C1C4"/>
    <w:rsid w:val="175ADC6D"/>
    <w:rsid w:val="177B2EA9"/>
    <w:rsid w:val="177B6066"/>
    <w:rsid w:val="17ACE967"/>
    <w:rsid w:val="17DF275E"/>
    <w:rsid w:val="17F7AA2F"/>
    <w:rsid w:val="182416DC"/>
    <w:rsid w:val="18F59A31"/>
    <w:rsid w:val="18FE5DDE"/>
    <w:rsid w:val="190F0A99"/>
    <w:rsid w:val="19355495"/>
    <w:rsid w:val="19675CD6"/>
    <w:rsid w:val="197E3A0A"/>
    <w:rsid w:val="19D82DEA"/>
    <w:rsid w:val="19E457AA"/>
    <w:rsid w:val="1A0D11C3"/>
    <w:rsid w:val="1A0ED5C4"/>
    <w:rsid w:val="1A20C803"/>
    <w:rsid w:val="1ABE0617"/>
    <w:rsid w:val="1AE58BE1"/>
    <w:rsid w:val="1B06C5DB"/>
    <w:rsid w:val="1B24A6F9"/>
    <w:rsid w:val="1B2CB64B"/>
    <w:rsid w:val="1B6219E7"/>
    <w:rsid w:val="1B740F5E"/>
    <w:rsid w:val="1BE29119"/>
    <w:rsid w:val="1C243DAA"/>
    <w:rsid w:val="1C587297"/>
    <w:rsid w:val="1D69988D"/>
    <w:rsid w:val="1D6B3977"/>
    <w:rsid w:val="1DE67104"/>
    <w:rsid w:val="1E009E12"/>
    <w:rsid w:val="1E0C868F"/>
    <w:rsid w:val="1E184F84"/>
    <w:rsid w:val="1E9EF7FE"/>
    <w:rsid w:val="1F1FD6EC"/>
    <w:rsid w:val="1F4859D0"/>
    <w:rsid w:val="1F5A3156"/>
    <w:rsid w:val="1F6514BE"/>
    <w:rsid w:val="1F665E59"/>
    <w:rsid w:val="1FD3DBD3"/>
    <w:rsid w:val="1FE88DBF"/>
    <w:rsid w:val="205A017C"/>
    <w:rsid w:val="2067D1E6"/>
    <w:rsid w:val="21220A04"/>
    <w:rsid w:val="2158E107"/>
    <w:rsid w:val="217EEECD"/>
    <w:rsid w:val="220B6652"/>
    <w:rsid w:val="2214CA07"/>
    <w:rsid w:val="22648F3D"/>
    <w:rsid w:val="228BD3E3"/>
    <w:rsid w:val="22DEFAC7"/>
    <w:rsid w:val="234E750A"/>
    <w:rsid w:val="2354D576"/>
    <w:rsid w:val="2451BD40"/>
    <w:rsid w:val="24769B38"/>
    <w:rsid w:val="248D8D38"/>
    <w:rsid w:val="24F0A5D7"/>
    <w:rsid w:val="2520DF33"/>
    <w:rsid w:val="25513BA8"/>
    <w:rsid w:val="258284E1"/>
    <w:rsid w:val="259B6F51"/>
    <w:rsid w:val="25C65296"/>
    <w:rsid w:val="25D2A991"/>
    <w:rsid w:val="25D43238"/>
    <w:rsid w:val="25D48A3D"/>
    <w:rsid w:val="25FC5F50"/>
    <w:rsid w:val="25FD6F98"/>
    <w:rsid w:val="2609E4B5"/>
    <w:rsid w:val="261B7C15"/>
    <w:rsid w:val="2644384C"/>
    <w:rsid w:val="26AC5A44"/>
    <w:rsid w:val="2702F592"/>
    <w:rsid w:val="27038F23"/>
    <w:rsid w:val="27063D5F"/>
    <w:rsid w:val="27429B49"/>
    <w:rsid w:val="2776A1A2"/>
    <w:rsid w:val="2788716E"/>
    <w:rsid w:val="27907A6F"/>
    <w:rsid w:val="27C8228B"/>
    <w:rsid w:val="27D4A179"/>
    <w:rsid w:val="27E49158"/>
    <w:rsid w:val="288EB52B"/>
    <w:rsid w:val="28BCC5A1"/>
    <w:rsid w:val="28D352BB"/>
    <w:rsid w:val="2904527E"/>
    <w:rsid w:val="2945912B"/>
    <w:rsid w:val="29D90CD2"/>
    <w:rsid w:val="2A1D3F0E"/>
    <w:rsid w:val="2A2DD650"/>
    <w:rsid w:val="2A47DCAA"/>
    <w:rsid w:val="2A56787D"/>
    <w:rsid w:val="2AE8D818"/>
    <w:rsid w:val="2AEEC68F"/>
    <w:rsid w:val="2B26608E"/>
    <w:rsid w:val="2B2D3B1B"/>
    <w:rsid w:val="2B41B68C"/>
    <w:rsid w:val="2B621FD7"/>
    <w:rsid w:val="2B854CCB"/>
    <w:rsid w:val="2BAD9B09"/>
    <w:rsid w:val="2BB83D15"/>
    <w:rsid w:val="2C3EBA3D"/>
    <w:rsid w:val="2CC90B7C"/>
    <w:rsid w:val="2D293B2A"/>
    <w:rsid w:val="2DED680A"/>
    <w:rsid w:val="2E64DBDD"/>
    <w:rsid w:val="2E818E56"/>
    <w:rsid w:val="2E957EDA"/>
    <w:rsid w:val="2EAC6AAD"/>
    <w:rsid w:val="2EB3BA79"/>
    <w:rsid w:val="2F0633AE"/>
    <w:rsid w:val="2F161A47"/>
    <w:rsid w:val="2F42943F"/>
    <w:rsid w:val="2F7838AC"/>
    <w:rsid w:val="2FA15EFD"/>
    <w:rsid w:val="2FA8FC57"/>
    <w:rsid w:val="2FB0AC50"/>
    <w:rsid w:val="2FBCB8A7"/>
    <w:rsid w:val="2FD0878E"/>
    <w:rsid w:val="2FD5308B"/>
    <w:rsid w:val="2FFF7990"/>
    <w:rsid w:val="3000AC3E"/>
    <w:rsid w:val="30E7A089"/>
    <w:rsid w:val="30F365AD"/>
    <w:rsid w:val="30FAAF4F"/>
    <w:rsid w:val="311F0571"/>
    <w:rsid w:val="315FDE19"/>
    <w:rsid w:val="31A7385E"/>
    <w:rsid w:val="31DA964F"/>
    <w:rsid w:val="31F0A48A"/>
    <w:rsid w:val="320F4159"/>
    <w:rsid w:val="3212C864"/>
    <w:rsid w:val="32211E7F"/>
    <w:rsid w:val="32407C19"/>
    <w:rsid w:val="3246C06F"/>
    <w:rsid w:val="327A3501"/>
    <w:rsid w:val="32A99AFB"/>
    <w:rsid w:val="32C2CA43"/>
    <w:rsid w:val="32C38CBC"/>
    <w:rsid w:val="32EC35B8"/>
    <w:rsid w:val="3309C503"/>
    <w:rsid w:val="332A2FF5"/>
    <w:rsid w:val="33AE98C5"/>
    <w:rsid w:val="33B5E788"/>
    <w:rsid w:val="33D642D4"/>
    <w:rsid w:val="3401905F"/>
    <w:rsid w:val="34A248BA"/>
    <w:rsid w:val="34BD86A8"/>
    <w:rsid w:val="34C99871"/>
    <w:rsid w:val="34E5C0B0"/>
    <w:rsid w:val="35040EAE"/>
    <w:rsid w:val="3538AE1F"/>
    <w:rsid w:val="3597CA02"/>
    <w:rsid w:val="35B1D5C3"/>
    <w:rsid w:val="36293EB5"/>
    <w:rsid w:val="36294D97"/>
    <w:rsid w:val="3631FC61"/>
    <w:rsid w:val="36612EA7"/>
    <w:rsid w:val="36D3E193"/>
    <w:rsid w:val="36E63987"/>
    <w:rsid w:val="370EAB68"/>
    <w:rsid w:val="37929F3F"/>
    <w:rsid w:val="37AF63C3"/>
    <w:rsid w:val="384E8882"/>
    <w:rsid w:val="386C6056"/>
    <w:rsid w:val="3890B548"/>
    <w:rsid w:val="38B2CF72"/>
    <w:rsid w:val="38D621C2"/>
    <w:rsid w:val="38E64F57"/>
    <w:rsid w:val="38EF8BC1"/>
    <w:rsid w:val="3903FB3A"/>
    <w:rsid w:val="390F6D70"/>
    <w:rsid w:val="3914D178"/>
    <w:rsid w:val="3A017C2C"/>
    <w:rsid w:val="3A0C9F72"/>
    <w:rsid w:val="3A10238B"/>
    <w:rsid w:val="3A76EC8B"/>
    <w:rsid w:val="3A8028B6"/>
    <w:rsid w:val="3A90F167"/>
    <w:rsid w:val="3A952233"/>
    <w:rsid w:val="3ABFF40C"/>
    <w:rsid w:val="3ACDDC28"/>
    <w:rsid w:val="3AE92936"/>
    <w:rsid w:val="3B0BAD5D"/>
    <w:rsid w:val="3B1F957B"/>
    <w:rsid w:val="3B2FB166"/>
    <w:rsid w:val="3B302959"/>
    <w:rsid w:val="3BD17FA3"/>
    <w:rsid w:val="3BD1D3BE"/>
    <w:rsid w:val="3BF081AD"/>
    <w:rsid w:val="3C0665B0"/>
    <w:rsid w:val="3C82165F"/>
    <w:rsid w:val="3D864095"/>
    <w:rsid w:val="3D8C520E"/>
    <w:rsid w:val="3D94D651"/>
    <w:rsid w:val="3E1FA5C6"/>
    <w:rsid w:val="3E46B870"/>
    <w:rsid w:val="3E5E18CE"/>
    <w:rsid w:val="3E74E321"/>
    <w:rsid w:val="3EA12001"/>
    <w:rsid w:val="3EB991EA"/>
    <w:rsid w:val="3ED10FF2"/>
    <w:rsid w:val="3F5E006A"/>
    <w:rsid w:val="3F8D0322"/>
    <w:rsid w:val="3FA37A56"/>
    <w:rsid w:val="3FB75B8D"/>
    <w:rsid w:val="3FD892AC"/>
    <w:rsid w:val="3FFF3E26"/>
    <w:rsid w:val="406BD2DE"/>
    <w:rsid w:val="4096F194"/>
    <w:rsid w:val="409EC76D"/>
    <w:rsid w:val="4109424E"/>
    <w:rsid w:val="410B103F"/>
    <w:rsid w:val="42E57D33"/>
    <w:rsid w:val="430DB120"/>
    <w:rsid w:val="43401F5D"/>
    <w:rsid w:val="435C01BA"/>
    <w:rsid w:val="4363DABD"/>
    <w:rsid w:val="4365FA78"/>
    <w:rsid w:val="43B75C1C"/>
    <w:rsid w:val="44B89BD8"/>
    <w:rsid w:val="44C77858"/>
    <w:rsid w:val="45243347"/>
    <w:rsid w:val="45246B05"/>
    <w:rsid w:val="452EF76B"/>
    <w:rsid w:val="45C8EDAC"/>
    <w:rsid w:val="45CFE713"/>
    <w:rsid w:val="45FEC90F"/>
    <w:rsid w:val="46834DFB"/>
    <w:rsid w:val="46D2F672"/>
    <w:rsid w:val="4713FA7E"/>
    <w:rsid w:val="47192CFB"/>
    <w:rsid w:val="47563792"/>
    <w:rsid w:val="47701246"/>
    <w:rsid w:val="4772BC79"/>
    <w:rsid w:val="478D37D7"/>
    <w:rsid w:val="47A0BCB9"/>
    <w:rsid w:val="47FCDE2E"/>
    <w:rsid w:val="480D581D"/>
    <w:rsid w:val="481A60E1"/>
    <w:rsid w:val="485C5A24"/>
    <w:rsid w:val="48704736"/>
    <w:rsid w:val="48982DB2"/>
    <w:rsid w:val="48C63218"/>
    <w:rsid w:val="48CF9245"/>
    <w:rsid w:val="492AF7B4"/>
    <w:rsid w:val="49333ADF"/>
    <w:rsid w:val="49594D29"/>
    <w:rsid w:val="499D25E2"/>
    <w:rsid w:val="4A18CE29"/>
    <w:rsid w:val="4A4D2670"/>
    <w:rsid w:val="4A51ACB9"/>
    <w:rsid w:val="4A58A711"/>
    <w:rsid w:val="4A98EAFD"/>
    <w:rsid w:val="4AA8EA6E"/>
    <w:rsid w:val="4AD4912E"/>
    <w:rsid w:val="4ADF004C"/>
    <w:rsid w:val="4B1607EF"/>
    <w:rsid w:val="4B289F01"/>
    <w:rsid w:val="4B28DAF2"/>
    <w:rsid w:val="4B707B94"/>
    <w:rsid w:val="4B78F4AD"/>
    <w:rsid w:val="4BA254A0"/>
    <w:rsid w:val="4BD2ADA1"/>
    <w:rsid w:val="4BE9E1F6"/>
    <w:rsid w:val="4C0971CD"/>
    <w:rsid w:val="4C1E3AED"/>
    <w:rsid w:val="4C3292CA"/>
    <w:rsid w:val="4C4C0E8C"/>
    <w:rsid w:val="4C7C9F3C"/>
    <w:rsid w:val="4CCAFA1E"/>
    <w:rsid w:val="4D10B9B9"/>
    <w:rsid w:val="4D2E2A00"/>
    <w:rsid w:val="4D505E7A"/>
    <w:rsid w:val="4DC90364"/>
    <w:rsid w:val="4E023D86"/>
    <w:rsid w:val="4E0EF8ED"/>
    <w:rsid w:val="4E16D56B"/>
    <w:rsid w:val="4E5227B6"/>
    <w:rsid w:val="4E84F1F5"/>
    <w:rsid w:val="4E8F6F32"/>
    <w:rsid w:val="4E9DF2F4"/>
    <w:rsid w:val="4EF6345F"/>
    <w:rsid w:val="4F068E83"/>
    <w:rsid w:val="4F106426"/>
    <w:rsid w:val="4F67B118"/>
    <w:rsid w:val="4F7B8448"/>
    <w:rsid w:val="4FC02CEF"/>
    <w:rsid w:val="4FE81FF3"/>
    <w:rsid w:val="4FF3A0E9"/>
    <w:rsid w:val="5074028F"/>
    <w:rsid w:val="50AC3487"/>
    <w:rsid w:val="50B12A40"/>
    <w:rsid w:val="50C52E8A"/>
    <w:rsid w:val="5172E54C"/>
    <w:rsid w:val="51A0C8E0"/>
    <w:rsid w:val="51ACE84F"/>
    <w:rsid w:val="524E330B"/>
    <w:rsid w:val="526FAD34"/>
    <w:rsid w:val="532C4C35"/>
    <w:rsid w:val="53B8E160"/>
    <w:rsid w:val="53DC8036"/>
    <w:rsid w:val="53F15D2F"/>
    <w:rsid w:val="540806BC"/>
    <w:rsid w:val="54294CD2"/>
    <w:rsid w:val="544D030C"/>
    <w:rsid w:val="54A889F3"/>
    <w:rsid w:val="54A8B707"/>
    <w:rsid w:val="54C0A221"/>
    <w:rsid w:val="54C15C95"/>
    <w:rsid w:val="5540AC82"/>
    <w:rsid w:val="5554B1C1"/>
    <w:rsid w:val="5564EA73"/>
    <w:rsid w:val="55657CCE"/>
    <w:rsid w:val="556C0BFD"/>
    <w:rsid w:val="55A3735A"/>
    <w:rsid w:val="55A82B95"/>
    <w:rsid w:val="5614F5F0"/>
    <w:rsid w:val="562683FD"/>
    <w:rsid w:val="56514B50"/>
    <w:rsid w:val="5659FA8D"/>
    <w:rsid w:val="565EDE1C"/>
    <w:rsid w:val="56B8DCD7"/>
    <w:rsid w:val="56DABAAF"/>
    <w:rsid w:val="57082A6D"/>
    <w:rsid w:val="5712811B"/>
    <w:rsid w:val="5728F053"/>
    <w:rsid w:val="572EC468"/>
    <w:rsid w:val="574FC9ED"/>
    <w:rsid w:val="5777536A"/>
    <w:rsid w:val="57B35B41"/>
    <w:rsid w:val="57DBE0DA"/>
    <w:rsid w:val="5827AC3C"/>
    <w:rsid w:val="5866FA8F"/>
    <w:rsid w:val="58AA253C"/>
    <w:rsid w:val="58F05888"/>
    <w:rsid w:val="59015215"/>
    <w:rsid w:val="590E7451"/>
    <w:rsid w:val="59462567"/>
    <w:rsid w:val="597F13FC"/>
    <w:rsid w:val="59C56972"/>
    <w:rsid w:val="59C8BE05"/>
    <w:rsid w:val="5A369F17"/>
    <w:rsid w:val="5AE5E346"/>
    <w:rsid w:val="5B3206CE"/>
    <w:rsid w:val="5B428BF9"/>
    <w:rsid w:val="5B4D4861"/>
    <w:rsid w:val="5B87EB54"/>
    <w:rsid w:val="5B941696"/>
    <w:rsid w:val="5BF0C9FA"/>
    <w:rsid w:val="5C1F3196"/>
    <w:rsid w:val="5C48B631"/>
    <w:rsid w:val="5D0EB3CD"/>
    <w:rsid w:val="5D16BE9A"/>
    <w:rsid w:val="5D2821AA"/>
    <w:rsid w:val="5E05837D"/>
    <w:rsid w:val="5E113490"/>
    <w:rsid w:val="5ED711E1"/>
    <w:rsid w:val="5F505C5B"/>
    <w:rsid w:val="5FE6F2BF"/>
    <w:rsid w:val="6031DCC5"/>
    <w:rsid w:val="604E5F5C"/>
    <w:rsid w:val="60D5D3A6"/>
    <w:rsid w:val="60EC2CBC"/>
    <w:rsid w:val="60F748CD"/>
    <w:rsid w:val="60FA723B"/>
    <w:rsid w:val="612B9D21"/>
    <w:rsid w:val="6142F2DE"/>
    <w:rsid w:val="616682FE"/>
    <w:rsid w:val="6183DFF8"/>
    <w:rsid w:val="618FD13C"/>
    <w:rsid w:val="61995F66"/>
    <w:rsid w:val="61B3837E"/>
    <w:rsid w:val="61B53EF7"/>
    <w:rsid w:val="61F8D046"/>
    <w:rsid w:val="6203581A"/>
    <w:rsid w:val="624BED5C"/>
    <w:rsid w:val="626E8700"/>
    <w:rsid w:val="6296429C"/>
    <w:rsid w:val="62973EBB"/>
    <w:rsid w:val="6333FED9"/>
    <w:rsid w:val="633D2CC7"/>
    <w:rsid w:val="6343860E"/>
    <w:rsid w:val="6347AB2A"/>
    <w:rsid w:val="6351EBA5"/>
    <w:rsid w:val="6379F731"/>
    <w:rsid w:val="6386001E"/>
    <w:rsid w:val="639EBB06"/>
    <w:rsid w:val="63E2CF68"/>
    <w:rsid w:val="64246DD7"/>
    <w:rsid w:val="643212FD"/>
    <w:rsid w:val="643D6DCE"/>
    <w:rsid w:val="649517B4"/>
    <w:rsid w:val="64A658F1"/>
    <w:rsid w:val="64B4DFF7"/>
    <w:rsid w:val="64B734BE"/>
    <w:rsid w:val="64FE8ACC"/>
    <w:rsid w:val="65063348"/>
    <w:rsid w:val="650F149D"/>
    <w:rsid w:val="652578FA"/>
    <w:rsid w:val="653B99B6"/>
    <w:rsid w:val="658D8689"/>
    <w:rsid w:val="65D573EE"/>
    <w:rsid w:val="660E46C6"/>
    <w:rsid w:val="661E7832"/>
    <w:rsid w:val="66316B8F"/>
    <w:rsid w:val="66611983"/>
    <w:rsid w:val="66DACD58"/>
    <w:rsid w:val="66F4B338"/>
    <w:rsid w:val="6768DD09"/>
    <w:rsid w:val="67A441B1"/>
    <w:rsid w:val="685E3E84"/>
    <w:rsid w:val="68CCBB57"/>
    <w:rsid w:val="68DC5888"/>
    <w:rsid w:val="68FB50E8"/>
    <w:rsid w:val="690D14B0"/>
    <w:rsid w:val="6944CBAB"/>
    <w:rsid w:val="698DD505"/>
    <w:rsid w:val="699F0FDC"/>
    <w:rsid w:val="69F49F92"/>
    <w:rsid w:val="6A18C187"/>
    <w:rsid w:val="6A9E8F99"/>
    <w:rsid w:val="6AA15481"/>
    <w:rsid w:val="6AA296AF"/>
    <w:rsid w:val="6B01EA4A"/>
    <w:rsid w:val="6B3F0C87"/>
    <w:rsid w:val="6B5317C6"/>
    <w:rsid w:val="6BC1AEC9"/>
    <w:rsid w:val="6BD5D139"/>
    <w:rsid w:val="6C24BD6C"/>
    <w:rsid w:val="6C89A239"/>
    <w:rsid w:val="6CB3E09E"/>
    <w:rsid w:val="6CB46440"/>
    <w:rsid w:val="6CC1E96F"/>
    <w:rsid w:val="6CD9DFD2"/>
    <w:rsid w:val="6CE72D22"/>
    <w:rsid w:val="6CFEDF67"/>
    <w:rsid w:val="6DB8E691"/>
    <w:rsid w:val="6DC18C1D"/>
    <w:rsid w:val="6DD5C33A"/>
    <w:rsid w:val="6E19819C"/>
    <w:rsid w:val="6E60043A"/>
    <w:rsid w:val="6E7A6E85"/>
    <w:rsid w:val="6EAA6BF2"/>
    <w:rsid w:val="6EC4B1A6"/>
    <w:rsid w:val="6EC5EE35"/>
    <w:rsid w:val="6F0BB6C1"/>
    <w:rsid w:val="6F4EC9A0"/>
    <w:rsid w:val="6F8E8F3C"/>
    <w:rsid w:val="6FF8FBD6"/>
    <w:rsid w:val="7002055B"/>
    <w:rsid w:val="702911AF"/>
    <w:rsid w:val="702FE304"/>
    <w:rsid w:val="706A16B4"/>
    <w:rsid w:val="711800A4"/>
    <w:rsid w:val="71277DAE"/>
    <w:rsid w:val="713739CA"/>
    <w:rsid w:val="7149155E"/>
    <w:rsid w:val="721A6F9D"/>
    <w:rsid w:val="723F5883"/>
    <w:rsid w:val="726197AC"/>
    <w:rsid w:val="7272BA4F"/>
    <w:rsid w:val="72B453EC"/>
    <w:rsid w:val="730ACACC"/>
    <w:rsid w:val="7329C26A"/>
    <w:rsid w:val="733C2F3F"/>
    <w:rsid w:val="73657CD5"/>
    <w:rsid w:val="7385E035"/>
    <w:rsid w:val="73D4FA77"/>
    <w:rsid w:val="748FA433"/>
    <w:rsid w:val="74D76933"/>
    <w:rsid w:val="751082F8"/>
    <w:rsid w:val="751CC926"/>
    <w:rsid w:val="75340D57"/>
    <w:rsid w:val="75BB9E20"/>
    <w:rsid w:val="75C8A0BD"/>
    <w:rsid w:val="75E058F5"/>
    <w:rsid w:val="75F6EF2E"/>
    <w:rsid w:val="765B1D36"/>
    <w:rsid w:val="7673B72C"/>
    <w:rsid w:val="76744593"/>
    <w:rsid w:val="76E03EDF"/>
    <w:rsid w:val="76EA33DE"/>
    <w:rsid w:val="776E4E7C"/>
    <w:rsid w:val="779A4D74"/>
    <w:rsid w:val="77EB43F0"/>
    <w:rsid w:val="7803046E"/>
    <w:rsid w:val="7826525B"/>
    <w:rsid w:val="783D31C5"/>
    <w:rsid w:val="78431CA4"/>
    <w:rsid w:val="787FFE06"/>
    <w:rsid w:val="78FF265E"/>
    <w:rsid w:val="7918155F"/>
    <w:rsid w:val="7926FAFA"/>
    <w:rsid w:val="792C31F7"/>
    <w:rsid w:val="79992B50"/>
    <w:rsid w:val="79B61FEE"/>
    <w:rsid w:val="79C222BC"/>
    <w:rsid w:val="7A73A6EA"/>
    <w:rsid w:val="7A8B4849"/>
    <w:rsid w:val="7C094319"/>
    <w:rsid w:val="7C41BF9F"/>
    <w:rsid w:val="7C5B3632"/>
    <w:rsid w:val="7C7CFFBF"/>
    <w:rsid w:val="7C7E3E2D"/>
    <w:rsid w:val="7C9B999A"/>
    <w:rsid w:val="7CEE7445"/>
    <w:rsid w:val="7CF1ABD3"/>
    <w:rsid w:val="7D146CAF"/>
    <w:rsid w:val="7D147099"/>
    <w:rsid w:val="7D18FF31"/>
    <w:rsid w:val="7D307BB9"/>
    <w:rsid w:val="7DADB1D2"/>
    <w:rsid w:val="7DB79786"/>
    <w:rsid w:val="7E3B0DFA"/>
    <w:rsid w:val="7E662F1B"/>
    <w:rsid w:val="7E7769F2"/>
    <w:rsid w:val="7ECAD9C1"/>
    <w:rsid w:val="7EDEFEC8"/>
    <w:rsid w:val="7EDF8A76"/>
    <w:rsid w:val="7F1C7005"/>
    <w:rsid w:val="7F2A496C"/>
    <w:rsid w:val="7F2EBEBC"/>
    <w:rsid w:val="7F79AE97"/>
    <w:rsid w:val="7F7B8310"/>
    <w:rsid w:val="7F8A1E81"/>
    <w:rsid w:val="7FEE246B"/>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812D20"/>
  <w15:docId w15:val="{38F3E9F7-F14F-41E2-99C8-E05298F585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color w:val="000000"/>
        <w:sz w:val="19"/>
        <w:lang w:val="es-CO" w:eastAsia="es-CO"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tulo1">
    <w:name w:val="heading 1"/>
    <w:basedOn w:val="Normal"/>
    <w:next w:val="Normal"/>
    <w:qFormat/>
    <w:pPr>
      <w:tabs>
        <w:tab w:val="left" w:pos="0"/>
      </w:tabs>
      <w:jc w:val="center"/>
      <w:outlineLvl w:val="0"/>
    </w:pPr>
    <w:rPr>
      <w:rFonts w:ascii="Arial" w:hAnsi="Arial"/>
      <w:b/>
      <w:sz w:val="24"/>
    </w:rPr>
  </w:style>
  <w:style w:type="paragraph" w:styleId="Ttulo2">
    <w:name w:val="heading 2"/>
    <w:basedOn w:val="Normal"/>
    <w:next w:val="Normal"/>
    <w:qFormat/>
    <w:pPr>
      <w:tabs>
        <w:tab w:val="left" w:pos="0"/>
      </w:tabs>
      <w:jc w:val="both"/>
      <w:outlineLvl w:val="1"/>
    </w:pPr>
    <w:rPr>
      <w:rFonts w:ascii="Arial" w:hAnsi="Arial"/>
      <w:b/>
      <w:sz w:val="24"/>
    </w:rPr>
  </w:style>
  <w:style w:type="paragraph" w:styleId="Ttulo3">
    <w:name w:val="heading 3"/>
    <w:basedOn w:val="Normal"/>
    <w:next w:val="Normal"/>
    <w:qFormat/>
    <w:pPr>
      <w:tabs>
        <w:tab w:val="left" w:pos="0"/>
      </w:tabs>
      <w:jc w:val="center"/>
      <w:outlineLvl w:val="2"/>
    </w:pPr>
    <w:rPr>
      <w:rFonts w:ascii="Arial" w:hAnsi="Arial"/>
      <w:b/>
      <w:sz w:val="18"/>
    </w:rPr>
  </w:style>
  <w:style w:type="paragraph" w:styleId="Ttulo4">
    <w:name w:val="heading 4"/>
    <w:basedOn w:val="Normal"/>
    <w:next w:val="Normal"/>
    <w:qFormat/>
    <w:pPr>
      <w:tabs>
        <w:tab w:val="left" w:pos="0"/>
      </w:tabs>
      <w:jc w:val="both"/>
      <w:outlineLvl w:val="3"/>
    </w:pPr>
    <w:rPr>
      <w:rFonts w:ascii="Arial" w:hAnsi="Arial"/>
      <w:b/>
      <w:sz w:val="24"/>
    </w:rPr>
  </w:style>
  <w:style w:type="paragraph" w:styleId="Ttulo5">
    <w:name w:val="heading 5"/>
    <w:basedOn w:val="Normal"/>
    <w:next w:val="Normal"/>
    <w:qFormat/>
    <w:pPr>
      <w:tabs>
        <w:tab w:val="left" w:pos="0"/>
      </w:tabs>
      <w:outlineLvl w:val="4"/>
    </w:pPr>
    <w:rPr>
      <w:rFonts w:ascii="Arial" w:hAnsi="Arial"/>
      <w:sz w:val="24"/>
    </w:rPr>
  </w:style>
  <w:style w:type="paragraph" w:styleId="Ttulo6">
    <w:name w:val="heading 6"/>
    <w:basedOn w:val="Normal"/>
    <w:next w:val="Normal"/>
    <w:qFormat/>
    <w:pPr>
      <w:tabs>
        <w:tab w:val="left" w:pos="0"/>
      </w:tabs>
      <w:jc w:val="both"/>
      <w:outlineLvl w:val="5"/>
    </w:pPr>
    <w:rPr>
      <w:rFonts w:ascii="Arial" w:hAnsi="Arial"/>
      <w:sz w:val="24"/>
    </w:rPr>
  </w:style>
  <w:style w:type="paragraph" w:styleId="Ttulo7">
    <w:name w:val="heading 7"/>
    <w:basedOn w:val="Normal"/>
    <w:next w:val="Normal"/>
    <w:qFormat/>
    <w:pPr>
      <w:tabs>
        <w:tab w:val="left" w:pos="0"/>
      </w:tabs>
      <w:jc w:val="center"/>
      <w:outlineLvl w:val="6"/>
    </w:pPr>
    <w:rPr>
      <w:rFonts w:ascii="Arial" w:hAnsi="Arial"/>
      <w:b/>
    </w:rPr>
  </w:style>
  <w:style w:type="paragraph" w:styleId="Ttulo8">
    <w:name w:val="heading 8"/>
    <w:basedOn w:val="Normal"/>
    <w:next w:val="Normal"/>
    <w:qFormat/>
    <w:pPr>
      <w:tabs>
        <w:tab w:val="left" w:pos="0"/>
        <w:tab w:val="left" w:pos="1134"/>
      </w:tabs>
      <w:jc w:val="right"/>
      <w:outlineLvl w:val="7"/>
    </w:pPr>
    <w:rPr>
      <w:rFonts w:ascii="Arial" w:hAnsi="Arial"/>
      <w:sz w:val="24"/>
    </w:rPr>
  </w:style>
  <w:style w:type="paragraph" w:styleId="Ttulo9">
    <w:name w:val="heading 9"/>
    <w:basedOn w:val="Normal"/>
    <w:next w:val="Normal"/>
    <w:qFormat/>
    <w:pPr>
      <w:tabs>
        <w:tab w:val="left" w:pos="0"/>
      </w:tabs>
      <w:outlineLvl w:val="8"/>
    </w:pPr>
    <w:rPr>
      <w:rFonts w:ascii="Arial" w:hAnsi="Arial"/>
      <w:b/>
      <w:sz w:val="1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ncabezado1">
    <w:name w:val="Encabezado1"/>
    <w:basedOn w:val="Normal"/>
    <w:next w:val="Textoindependiente"/>
    <w:pPr>
      <w:spacing w:before="240" w:after="120"/>
    </w:pPr>
    <w:rPr>
      <w:rFonts w:ascii="Arial" w:hAnsi="Arial"/>
      <w:sz w:val="28"/>
    </w:rPr>
  </w:style>
  <w:style w:type="paragraph" w:styleId="Textoindependiente">
    <w:name w:val="Body Text"/>
    <w:basedOn w:val="Normal"/>
    <w:pPr>
      <w:jc w:val="both"/>
    </w:pPr>
    <w:rPr>
      <w:rFonts w:ascii="Arial" w:hAnsi="Arial"/>
      <w:i/>
      <w:sz w:val="24"/>
    </w:rPr>
  </w:style>
  <w:style w:type="paragraph" w:styleId="Lista">
    <w:name w:val="List"/>
    <w:basedOn w:val="Textoindependiente"/>
    <w:rPr>
      <w:rFonts w:ascii="Tahoma" w:hAnsi="Tahoma"/>
    </w:rPr>
  </w:style>
  <w:style w:type="paragraph" w:customStyle="1" w:styleId="Etiqueta">
    <w:name w:val="Etiqueta"/>
    <w:basedOn w:val="Normal"/>
    <w:pPr>
      <w:spacing w:before="120" w:after="120"/>
    </w:pPr>
    <w:rPr>
      <w:rFonts w:ascii="Tahoma" w:hAnsi="Tahoma"/>
      <w:i/>
      <w:sz w:val="24"/>
    </w:rPr>
  </w:style>
  <w:style w:type="paragraph" w:customStyle="1" w:styleId="ndice">
    <w:name w:val="Índice"/>
    <w:basedOn w:val="Normal"/>
    <w:rPr>
      <w:rFonts w:ascii="Tahoma" w:hAnsi="Tahoma"/>
    </w:rPr>
  </w:style>
  <w:style w:type="paragraph" w:styleId="Textoindependiente2">
    <w:name w:val="Body Text 2"/>
    <w:basedOn w:val="Normal"/>
    <w:link w:val="Textoindependiente2Car"/>
    <w:pPr>
      <w:jc w:val="both"/>
    </w:pPr>
    <w:rPr>
      <w:rFonts w:ascii="Arial" w:hAnsi="Arial"/>
      <w:sz w:val="24"/>
    </w:rPr>
  </w:style>
  <w:style w:type="paragraph" w:styleId="Encabezado">
    <w:name w:val="header"/>
    <w:basedOn w:val="Normal"/>
    <w:pPr>
      <w:tabs>
        <w:tab w:val="center" w:pos="4419"/>
        <w:tab w:val="right" w:pos="8838"/>
      </w:tabs>
    </w:pPr>
  </w:style>
  <w:style w:type="paragraph" w:styleId="Piedepgina">
    <w:name w:val="footer"/>
    <w:basedOn w:val="Normal"/>
    <w:link w:val="PiedepginaCar"/>
    <w:pPr>
      <w:tabs>
        <w:tab w:val="center" w:pos="4419"/>
        <w:tab w:val="right" w:pos="8838"/>
      </w:tabs>
    </w:pPr>
  </w:style>
  <w:style w:type="paragraph" w:styleId="Textoindependiente3">
    <w:name w:val="Body Text 3"/>
    <w:basedOn w:val="Normal"/>
    <w:rPr>
      <w:rFonts w:ascii="Arial" w:hAnsi="Arial"/>
      <w:sz w:val="24"/>
    </w:rPr>
  </w:style>
  <w:style w:type="paragraph" w:styleId="Sangradetextonormal">
    <w:name w:val="Body Text Indent"/>
    <w:basedOn w:val="Normal"/>
    <w:pPr>
      <w:ind w:left="426"/>
      <w:jc w:val="both"/>
    </w:pPr>
    <w:rPr>
      <w:rFonts w:ascii="Arial" w:hAnsi="Arial"/>
      <w:sz w:val="22"/>
    </w:rPr>
  </w:style>
  <w:style w:type="paragraph" w:styleId="Sangra2detindependiente">
    <w:name w:val="Body Text Indent 2"/>
    <w:basedOn w:val="Normal"/>
    <w:pPr>
      <w:ind w:left="360"/>
      <w:jc w:val="both"/>
    </w:pPr>
    <w:rPr>
      <w:rFonts w:ascii="Arial" w:hAnsi="Arial"/>
      <w:sz w:val="22"/>
    </w:rPr>
  </w:style>
  <w:style w:type="paragraph" w:styleId="Sangra3detindependiente">
    <w:name w:val="Body Text Indent 3"/>
    <w:basedOn w:val="Normal"/>
    <w:pPr>
      <w:ind w:left="705"/>
      <w:jc w:val="both"/>
    </w:pPr>
    <w:rPr>
      <w:rFonts w:ascii="Arial" w:hAnsi="Arial"/>
      <w:sz w:val="24"/>
    </w:rPr>
  </w:style>
  <w:style w:type="paragraph" w:customStyle="1" w:styleId="Contenidodelmarco">
    <w:name w:val="Contenido del marco"/>
    <w:basedOn w:val="Textoindependiente"/>
  </w:style>
  <w:style w:type="paragraph" w:customStyle="1" w:styleId="Textoindependiente21">
    <w:name w:val="Texto independiente 21"/>
    <w:basedOn w:val="Normal"/>
    <w:pPr>
      <w:tabs>
        <w:tab w:val="left" w:pos="1080"/>
      </w:tabs>
      <w:jc w:val="both"/>
    </w:pPr>
    <w:rPr>
      <w:sz w:val="24"/>
    </w:rPr>
  </w:style>
  <w:style w:type="paragraph" w:styleId="NormalWeb">
    <w:name w:val="Normal (Web)"/>
    <w:basedOn w:val="Normal"/>
    <w:uiPriority w:val="99"/>
    <w:pPr>
      <w:spacing w:before="100" w:beforeAutospacing="1" w:after="100" w:afterAutospacing="1"/>
    </w:pPr>
    <w:rPr>
      <w:sz w:val="24"/>
    </w:rPr>
  </w:style>
  <w:style w:type="paragraph" w:styleId="Textodeglobo">
    <w:name w:val="Balloon Text"/>
    <w:basedOn w:val="Normal"/>
    <w:link w:val="TextodegloboCar"/>
    <w:rPr>
      <w:rFonts w:ascii="Segoe UI" w:hAnsi="Segoe UI"/>
      <w:sz w:val="18"/>
    </w:rPr>
  </w:style>
  <w:style w:type="paragraph" w:styleId="Sinespaciado">
    <w:name w:val="No Spacing"/>
    <w:link w:val="SinespaciadoCar"/>
    <w:qFormat/>
    <w:rPr>
      <w:rFonts w:ascii="Calibri" w:hAnsi="Calibri"/>
      <w:sz w:val="22"/>
    </w:rPr>
  </w:style>
  <w:style w:type="character" w:styleId="Nmerodelnea">
    <w:name w:val="line number"/>
    <w:basedOn w:val="Fuentedeprrafopredeter"/>
    <w:semiHidden/>
  </w:style>
  <w:style w:type="character" w:styleId="Hipervnculo">
    <w:name w:val="Hyperlink"/>
    <w:rPr>
      <w:color w:val="0000FF"/>
      <w:u w:val="single"/>
    </w:rPr>
  </w:style>
  <w:style w:type="character" w:customStyle="1" w:styleId="WW8Num1z0">
    <w:name w:val="WW8Num1z0"/>
    <w:rPr>
      <w:rFonts w:ascii="Symbol" w:hAnsi="Symbol"/>
    </w:rPr>
  </w:style>
  <w:style w:type="character" w:customStyle="1" w:styleId="WW8Num3z0">
    <w:name w:val="WW8Num3z0"/>
    <w:rPr>
      <w:rFonts w:ascii="Symbol" w:hAnsi="Symbol"/>
    </w:rPr>
  </w:style>
  <w:style w:type="character" w:customStyle="1" w:styleId="WW8Num7z0">
    <w:name w:val="WW8Num7z0"/>
    <w:rPr>
      <w:rFonts w:ascii="Symbol" w:hAnsi="Symbol"/>
      <w:color w:val="000000"/>
    </w:rPr>
  </w:style>
  <w:style w:type="character" w:customStyle="1" w:styleId="WW8Num8z0">
    <w:name w:val="WW8Num8z0"/>
    <w:rPr>
      <w:rFonts w:ascii="Symbol" w:hAnsi="Symbol"/>
    </w:rPr>
  </w:style>
  <w:style w:type="character" w:customStyle="1" w:styleId="WW8Num12z0">
    <w:name w:val="WW8Num12z0"/>
    <w:rPr>
      <w:rFonts w:ascii="Symbol" w:hAnsi="Symbol"/>
    </w:rPr>
  </w:style>
  <w:style w:type="character" w:customStyle="1" w:styleId="WW8Num12z1">
    <w:name w:val="WW8Num12z1"/>
    <w:rPr>
      <w:rFonts w:ascii="Courier New" w:hAnsi="Courier New"/>
    </w:rPr>
  </w:style>
  <w:style w:type="character" w:customStyle="1" w:styleId="WW8Num12z2">
    <w:name w:val="WW8Num12z2"/>
    <w:rPr>
      <w:rFonts w:ascii="Wingdings" w:hAnsi="Wingdings"/>
    </w:rPr>
  </w:style>
  <w:style w:type="character" w:customStyle="1" w:styleId="WW8Num14z0">
    <w:name w:val="WW8Num14z0"/>
    <w:rPr>
      <w:rFonts w:ascii="Wingdings" w:hAnsi="Wingdings"/>
    </w:rPr>
  </w:style>
  <w:style w:type="character" w:customStyle="1" w:styleId="WW8Num15z0">
    <w:name w:val="WW8Num15z0"/>
    <w:rPr>
      <w:rFonts w:ascii="Symbol" w:hAnsi="Symbol"/>
    </w:rPr>
  </w:style>
  <w:style w:type="character" w:customStyle="1" w:styleId="WW8Num16z0">
    <w:name w:val="WW8Num16z0"/>
    <w:rPr>
      <w:rFonts w:ascii="Wingdings" w:hAnsi="Wingdings"/>
    </w:rPr>
  </w:style>
  <w:style w:type="character" w:customStyle="1" w:styleId="WW8Num21z0">
    <w:name w:val="WW8Num21z0"/>
    <w:rPr>
      <w:rFonts w:ascii="Symbol" w:hAnsi="Symbol"/>
    </w:rPr>
  </w:style>
  <w:style w:type="character" w:customStyle="1" w:styleId="WW8Num26z0">
    <w:name w:val="WW8Num26z0"/>
    <w:rPr>
      <w:rFonts w:ascii="Symbol" w:hAnsi="Symbol"/>
    </w:rPr>
  </w:style>
  <w:style w:type="character" w:customStyle="1" w:styleId="WW8Num36z0">
    <w:name w:val="WW8Num36z0"/>
    <w:rPr>
      <w:rFonts w:ascii="Wingdings" w:hAnsi="Wingdings"/>
    </w:rPr>
  </w:style>
  <w:style w:type="character" w:customStyle="1" w:styleId="WW8Num37z0">
    <w:name w:val="WW8Num37z0"/>
    <w:rPr>
      <w:rFonts w:ascii="Symbol" w:hAnsi="Symbol"/>
    </w:rPr>
  </w:style>
  <w:style w:type="character" w:customStyle="1" w:styleId="WW8Num38z0">
    <w:name w:val="WW8Num38z0"/>
    <w:rPr>
      <w:rFonts w:ascii="Wingdings" w:hAnsi="Wingdings"/>
    </w:rPr>
  </w:style>
  <w:style w:type="character" w:customStyle="1" w:styleId="WW8Num42z0">
    <w:name w:val="WW8Num42z0"/>
    <w:rPr>
      <w:rFonts w:ascii="Symbol" w:hAnsi="Symbol"/>
    </w:rPr>
  </w:style>
  <w:style w:type="character" w:customStyle="1" w:styleId="WW8Num43z0">
    <w:name w:val="WW8Num43z0"/>
    <w:rPr>
      <w:rFonts w:ascii="Wingdings" w:hAnsi="Wingdings"/>
    </w:rPr>
  </w:style>
  <w:style w:type="character" w:customStyle="1" w:styleId="WW8Num45z0">
    <w:name w:val="WW8Num45z0"/>
    <w:rPr>
      <w:rFonts w:ascii="Symbol" w:hAnsi="Symbol"/>
    </w:rPr>
  </w:style>
  <w:style w:type="character" w:customStyle="1" w:styleId="Fuentedeprrafopredeter1">
    <w:name w:val="Fuente de párrafo predeter.1"/>
  </w:style>
  <w:style w:type="character" w:styleId="Hipervnculovisitado">
    <w:name w:val="FollowedHyperlink"/>
    <w:rPr>
      <w:color w:val="800080"/>
      <w:u w:val="single"/>
    </w:rPr>
  </w:style>
  <w:style w:type="character" w:customStyle="1" w:styleId="Textoindependiente2Car">
    <w:name w:val="Texto independiente 2 Car"/>
    <w:link w:val="Textoindependiente2"/>
    <w:rPr>
      <w:rFonts w:ascii="Arial" w:hAnsi="Arial"/>
      <w:sz w:val="24"/>
    </w:rPr>
  </w:style>
  <w:style w:type="character" w:customStyle="1" w:styleId="PiedepginaCar">
    <w:name w:val="Pie de página Car"/>
    <w:link w:val="Piedepgina"/>
  </w:style>
  <w:style w:type="character" w:customStyle="1" w:styleId="TextodegloboCar">
    <w:name w:val="Texto de globo Car"/>
    <w:link w:val="Textodeglobo"/>
    <w:rPr>
      <w:rFonts w:ascii="Segoe UI" w:hAnsi="Segoe UI"/>
      <w:sz w:val="18"/>
    </w:rPr>
  </w:style>
  <w:style w:type="character" w:customStyle="1" w:styleId="SinespaciadoCar">
    <w:name w:val="Sin espaciado Car"/>
    <w:link w:val="Sinespaciado"/>
    <w:rPr>
      <w:rFonts w:ascii="Calibri" w:hAnsi="Calibri"/>
      <w:sz w:val="22"/>
    </w:rPr>
  </w:style>
  <w:style w:type="table" w:styleId="Tablabsica1">
    <w:name w:val="Table Simple 1"/>
    <w:basedOn w:val="Tablanormal"/>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tblPr>
      <w:tblCellMar>
        <w:top w:w="0" w:type="dxa"/>
        <w:left w:w="75" w:type="dxa"/>
        <w:bottom w:w="0" w:type="dxa"/>
        <w:right w:w="75" w:type="dxa"/>
      </w:tblCellMar>
    </w:tblPr>
  </w:style>
  <w:style w:type="table" w:styleId="Tablaconcuadrcula">
    <w:name w:val="Table Grid"/>
    <w:basedOn w:val="Tablanormal"/>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rrafodelista">
    <w:name w:val="List Paragraph"/>
    <w:basedOn w:val="Normal"/>
    <w:uiPriority w:val="34"/>
    <w:qFormat/>
    <w:rsid w:val="00E45439"/>
    <w:pPr>
      <w:ind w:left="720"/>
      <w:contextualSpacing/>
    </w:pPr>
    <w:rPr>
      <w:rFonts w:asciiTheme="minorHAnsi" w:eastAsiaTheme="minorHAnsi" w:hAnsiTheme="minorHAnsi" w:cstheme="minorBidi"/>
      <w:color w:val="auto"/>
      <w:sz w:val="24"/>
      <w:szCs w:val="24"/>
      <w:lang w:eastAsia="en-US"/>
    </w:rPr>
  </w:style>
  <w:style w:type="paragraph" w:customStyle="1" w:styleId="rtejustify">
    <w:name w:val="rtejustify"/>
    <w:basedOn w:val="Normal"/>
    <w:rsid w:val="00E45439"/>
    <w:pPr>
      <w:spacing w:before="100" w:beforeAutospacing="1" w:after="100" w:afterAutospacing="1"/>
    </w:pPr>
    <w:rPr>
      <w:color w:val="auto"/>
      <w:sz w:val="24"/>
      <w:szCs w:val="24"/>
    </w:rPr>
  </w:style>
  <w:style w:type="character" w:styleId="Refdecomentario">
    <w:name w:val="annotation reference"/>
    <w:basedOn w:val="Fuentedeprrafopredeter"/>
    <w:uiPriority w:val="99"/>
    <w:semiHidden/>
    <w:unhideWhenUsed/>
    <w:rsid w:val="00495910"/>
    <w:rPr>
      <w:sz w:val="16"/>
      <w:szCs w:val="16"/>
    </w:rPr>
  </w:style>
  <w:style w:type="paragraph" w:styleId="Textocomentario">
    <w:name w:val="annotation text"/>
    <w:basedOn w:val="Normal"/>
    <w:link w:val="TextocomentarioCar"/>
    <w:uiPriority w:val="99"/>
    <w:semiHidden/>
    <w:unhideWhenUsed/>
    <w:rsid w:val="00495910"/>
    <w:rPr>
      <w:sz w:val="20"/>
    </w:rPr>
  </w:style>
  <w:style w:type="character" w:customStyle="1" w:styleId="TextocomentarioCar">
    <w:name w:val="Texto comentario Car"/>
    <w:basedOn w:val="Fuentedeprrafopredeter"/>
    <w:link w:val="Textocomentario"/>
    <w:uiPriority w:val="99"/>
    <w:semiHidden/>
    <w:rsid w:val="00495910"/>
    <w:rPr>
      <w:sz w:val="20"/>
    </w:rPr>
  </w:style>
  <w:style w:type="paragraph" w:styleId="Asuntodelcomentario">
    <w:name w:val="annotation subject"/>
    <w:basedOn w:val="Textocomentario"/>
    <w:next w:val="Textocomentario"/>
    <w:link w:val="AsuntodelcomentarioCar"/>
    <w:uiPriority w:val="99"/>
    <w:semiHidden/>
    <w:unhideWhenUsed/>
    <w:rsid w:val="00495910"/>
    <w:rPr>
      <w:b/>
      <w:bCs/>
    </w:rPr>
  </w:style>
  <w:style w:type="character" w:customStyle="1" w:styleId="AsuntodelcomentarioCar">
    <w:name w:val="Asunto del comentario Car"/>
    <w:basedOn w:val="TextocomentarioCar"/>
    <w:link w:val="Asuntodelcomentario"/>
    <w:uiPriority w:val="99"/>
    <w:semiHidden/>
    <w:rsid w:val="00495910"/>
    <w:rPr>
      <w:b/>
      <w:bCs/>
      <w:sz w:val="20"/>
    </w:rPr>
  </w:style>
  <w:style w:type="character" w:styleId="Textoennegrita">
    <w:name w:val="Strong"/>
    <w:basedOn w:val="Fuentedeprrafopredeter"/>
    <w:uiPriority w:val="22"/>
    <w:qFormat/>
    <w:rsid w:val="0017003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5804741">
      <w:bodyDiv w:val="1"/>
      <w:marLeft w:val="0"/>
      <w:marRight w:val="0"/>
      <w:marTop w:val="0"/>
      <w:marBottom w:val="0"/>
      <w:divBdr>
        <w:top w:val="none" w:sz="0" w:space="0" w:color="auto"/>
        <w:left w:val="none" w:sz="0" w:space="0" w:color="auto"/>
        <w:bottom w:val="none" w:sz="0" w:space="0" w:color="auto"/>
        <w:right w:val="none" w:sz="0" w:space="0" w:color="auto"/>
      </w:divBdr>
    </w:div>
    <w:div w:id="210391541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1" Type="http://schemas.openxmlformats.org/officeDocument/2006/relationships/theme" Target="theme/theme1.xml"/><Relationship Id="rId12" Type="http://schemas.microsoft.com/office/2018/08/relationships/commentsExtensible" Target="commentsExtensible.xml"/><Relationship Id="rId13" Type="http://schemas.microsoft.com/office/2016/09/relationships/commentsIds" Target="commentsIds.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12</Pages>
  <Words>3328</Words>
  <Characters>18310</Characters>
  <Application>Microsoft Macintosh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21595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Sergio Vargas Correa</dc:creator>
  <cp:keywords/>
  <cp:lastModifiedBy>Usuario de Microsoft Office</cp:lastModifiedBy>
  <cp:revision>15</cp:revision>
  <dcterms:created xsi:type="dcterms:W3CDTF">2022-11-02T17:37:00Z</dcterms:created>
  <dcterms:modified xsi:type="dcterms:W3CDTF">2022-11-11T17:04:00Z</dcterms:modified>
</cp:coreProperties>
</file>