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98A59A" w14:textId="17C42DAD" w:rsidR="00071DCF" w:rsidRPr="00A1466B" w:rsidRDefault="00D160C7" w:rsidP="00A1466B">
      <w:pPr>
        <w:spacing w:line="276" w:lineRule="auto"/>
        <w:rPr>
          <w:rFonts w:ascii="Tahoma" w:hAnsi="Tahoma" w:cs="Tahoma"/>
          <w:b/>
          <w:bCs/>
          <w:sz w:val="22"/>
          <w:szCs w:val="22"/>
          <w:lang w:val="es-ES_tradnl"/>
        </w:rPr>
      </w:pPr>
      <w:r w:rsidRPr="00A1466B">
        <w:rPr>
          <w:rFonts w:ascii="Tahoma" w:hAnsi="Tahoma" w:cs="Tahoma"/>
          <w:b/>
          <w:bCs/>
          <w:sz w:val="22"/>
          <w:szCs w:val="22"/>
          <w:lang w:val="es-ES_tradnl"/>
        </w:rPr>
        <w:t xml:space="preserve"> </w:t>
      </w:r>
    </w:p>
    <w:p w14:paraId="3C36B064" w14:textId="769F61BD" w:rsidR="00D31842" w:rsidRPr="00A1466B" w:rsidRDefault="00335AE4" w:rsidP="00A1466B">
      <w:pPr>
        <w:spacing w:line="276" w:lineRule="auto"/>
        <w:jc w:val="center"/>
        <w:rPr>
          <w:rFonts w:ascii="Tahoma" w:hAnsi="Tahoma" w:cs="Tahoma"/>
          <w:b/>
          <w:sz w:val="22"/>
          <w:szCs w:val="22"/>
          <w:lang w:val="es-ES_tradnl"/>
        </w:rPr>
      </w:pPr>
      <w:r w:rsidRPr="00A1466B">
        <w:rPr>
          <w:rFonts w:ascii="Tahoma" w:hAnsi="Tahoma" w:cs="Tahoma"/>
          <w:b/>
          <w:sz w:val="22"/>
          <w:szCs w:val="22"/>
          <w:lang w:val="es-ES_tradnl"/>
        </w:rPr>
        <w:t>CITACIÓN E INSTRUCTIVO DE</w:t>
      </w:r>
      <w:r w:rsidR="00D31842" w:rsidRPr="00A1466B">
        <w:rPr>
          <w:rFonts w:ascii="Tahoma" w:hAnsi="Tahoma" w:cs="Tahoma"/>
          <w:b/>
          <w:sz w:val="22"/>
          <w:szCs w:val="22"/>
          <w:lang w:val="es-ES_tradnl"/>
        </w:rPr>
        <w:t xml:space="preserve"> </w:t>
      </w:r>
      <w:r w:rsidR="00887484" w:rsidRPr="00A1466B">
        <w:rPr>
          <w:rFonts w:ascii="Tahoma" w:hAnsi="Tahoma" w:cs="Tahoma"/>
          <w:b/>
          <w:sz w:val="22"/>
          <w:szCs w:val="22"/>
          <w:lang w:val="es-ES_tradnl"/>
        </w:rPr>
        <w:t xml:space="preserve">LAS </w:t>
      </w:r>
      <w:r w:rsidR="00D31842" w:rsidRPr="00A1466B">
        <w:rPr>
          <w:rFonts w:ascii="Tahoma" w:hAnsi="Tahoma" w:cs="Tahoma"/>
          <w:b/>
          <w:sz w:val="22"/>
          <w:szCs w:val="22"/>
          <w:lang w:val="es-ES_tradnl"/>
        </w:rPr>
        <w:t>PRUEBA</w:t>
      </w:r>
      <w:r w:rsidR="00887484" w:rsidRPr="00A1466B">
        <w:rPr>
          <w:rFonts w:ascii="Tahoma" w:hAnsi="Tahoma" w:cs="Tahoma"/>
          <w:b/>
          <w:sz w:val="22"/>
          <w:szCs w:val="22"/>
          <w:lang w:val="es-ES_tradnl"/>
        </w:rPr>
        <w:t>S FISICAS</w:t>
      </w:r>
      <w:r w:rsidR="00736206" w:rsidRPr="00A1466B">
        <w:rPr>
          <w:rFonts w:ascii="Tahoma" w:hAnsi="Tahoma" w:cs="Tahoma"/>
          <w:b/>
          <w:sz w:val="22"/>
          <w:szCs w:val="22"/>
          <w:lang w:val="es-ES_tradnl"/>
        </w:rPr>
        <w:t xml:space="preserve"> (03 ACTIVIDADES CADA UNA DE CARÁCTER ELIMINATORIO)</w:t>
      </w:r>
      <w:r w:rsidR="00887484" w:rsidRPr="00A1466B">
        <w:rPr>
          <w:rFonts w:ascii="Tahoma" w:hAnsi="Tahoma" w:cs="Tahoma"/>
          <w:b/>
          <w:sz w:val="22"/>
          <w:szCs w:val="22"/>
          <w:lang w:val="es-ES_tradnl"/>
        </w:rPr>
        <w:t xml:space="preserve"> </w:t>
      </w:r>
      <w:r w:rsidR="00D31842" w:rsidRPr="00A1466B">
        <w:rPr>
          <w:rFonts w:ascii="Tahoma" w:hAnsi="Tahoma" w:cs="Tahoma"/>
          <w:b/>
          <w:sz w:val="22"/>
          <w:szCs w:val="22"/>
          <w:lang w:val="es-ES_tradnl"/>
        </w:rPr>
        <w:t>DENTRO DEL PROCESO DE CONFORMACIÓN DE LISTADO DE HOJAS DE VIDA PARA</w:t>
      </w:r>
      <w:r w:rsidR="00C102F3" w:rsidRPr="00A1466B">
        <w:rPr>
          <w:rFonts w:ascii="Tahoma" w:hAnsi="Tahoma" w:cs="Tahoma"/>
          <w:b/>
          <w:sz w:val="22"/>
          <w:szCs w:val="22"/>
          <w:lang w:val="es-ES_tradnl"/>
        </w:rPr>
        <w:t xml:space="preserve"> PROVEER DE FORMA TRANSITORIA</w:t>
      </w:r>
      <w:r w:rsidR="00D31842" w:rsidRPr="00A1466B">
        <w:rPr>
          <w:rFonts w:ascii="Tahoma" w:hAnsi="Tahoma" w:cs="Tahoma"/>
          <w:b/>
          <w:sz w:val="22"/>
          <w:szCs w:val="22"/>
          <w:lang w:val="es-ES_tradnl"/>
        </w:rPr>
        <w:t xml:space="preserve"> EL EMPLEO DE BOMBERO CÓDIGO 475 GRADO 15</w:t>
      </w:r>
      <w:r w:rsidRPr="00A1466B">
        <w:rPr>
          <w:rFonts w:ascii="Tahoma" w:hAnsi="Tahoma" w:cs="Tahoma"/>
          <w:b/>
          <w:sz w:val="22"/>
          <w:szCs w:val="22"/>
          <w:lang w:val="es-ES_tradnl"/>
        </w:rPr>
        <w:t xml:space="preserve"> </w:t>
      </w:r>
      <w:r w:rsidR="00D31842" w:rsidRPr="00A1466B">
        <w:rPr>
          <w:rFonts w:ascii="Tahoma" w:hAnsi="Tahoma" w:cs="Tahoma"/>
          <w:b/>
          <w:sz w:val="22"/>
          <w:szCs w:val="22"/>
          <w:lang w:val="es-ES_tradnl"/>
        </w:rPr>
        <w:t>PRUEBA ELIMINATORIA.</w:t>
      </w:r>
    </w:p>
    <w:p w14:paraId="4B02C79B" w14:textId="77777777" w:rsidR="00AB5386" w:rsidRPr="00A1466B" w:rsidRDefault="00AB5386" w:rsidP="00A1466B">
      <w:pPr>
        <w:pBdr>
          <w:bottom w:val="single" w:sz="4" w:space="1" w:color="auto"/>
        </w:pBdr>
        <w:spacing w:line="276" w:lineRule="auto"/>
        <w:jc w:val="center"/>
        <w:rPr>
          <w:rFonts w:ascii="Tahoma" w:hAnsi="Tahoma" w:cs="Tahoma"/>
          <w:sz w:val="22"/>
          <w:szCs w:val="22"/>
          <w:lang w:val="es-ES_tradnl"/>
        </w:rPr>
      </w:pPr>
    </w:p>
    <w:p w14:paraId="3994B39A" w14:textId="77777777" w:rsidR="009601BF" w:rsidRPr="00A1466B" w:rsidRDefault="009601BF" w:rsidP="00A1466B">
      <w:pPr>
        <w:spacing w:line="276" w:lineRule="auto"/>
        <w:ind w:left="1080"/>
        <w:rPr>
          <w:rFonts w:ascii="Tahoma" w:hAnsi="Tahoma" w:cs="Tahoma"/>
          <w:b/>
          <w:sz w:val="22"/>
          <w:szCs w:val="22"/>
          <w:lang w:val="es-ES_tradnl"/>
        </w:rPr>
      </w:pPr>
    </w:p>
    <w:p w14:paraId="09C4AEA3" w14:textId="0166EB42" w:rsidR="00A1466B" w:rsidRDefault="009601BF" w:rsidP="00A1466B">
      <w:pPr>
        <w:numPr>
          <w:ilvl w:val="0"/>
          <w:numId w:val="1"/>
        </w:numPr>
        <w:suppressAutoHyphens/>
        <w:spacing w:line="276" w:lineRule="auto"/>
        <w:rPr>
          <w:rFonts w:ascii="Tahoma" w:hAnsi="Tahoma" w:cs="Tahoma"/>
          <w:b/>
          <w:sz w:val="22"/>
          <w:szCs w:val="22"/>
          <w:lang w:val="es-ES_tradnl"/>
        </w:rPr>
      </w:pPr>
      <w:r w:rsidRPr="00A1466B">
        <w:rPr>
          <w:rFonts w:ascii="Tahoma" w:hAnsi="Tahoma" w:cs="Tahoma"/>
          <w:b/>
          <w:sz w:val="22"/>
          <w:szCs w:val="22"/>
          <w:lang w:val="es-ES_tradnl"/>
        </w:rPr>
        <w:t>Descripción de las pruebas</w:t>
      </w:r>
    </w:p>
    <w:p w14:paraId="645BF27B" w14:textId="77777777" w:rsidR="00A1466B" w:rsidRPr="00A1466B" w:rsidRDefault="00A1466B" w:rsidP="00A1466B">
      <w:pPr>
        <w:suppressAutoHyphens/>
        <w:spacing w:line="276" w:lineRule="auto"/>
        <w:ind w:left="1080"/>
        <w:rPr>
          <w:rFonts w:ascii="Tahoma" w:hAnsi="Tahoma" w:cs="Tahoma"/>
          <w:b/>
          <w:sz w:val="22"/>
          <w:szCs w:val="22"/>
          <w:lang w:val="es-ES_tradnl"/>
        </w:rPr>
      </w:pPr>
    </w:p>
    <w:p w14:paraId="4246E726" w14:textId="7609EE0E" w:rsidR="00C2174C" w:rsidRPr="00A1466B" w:rsidRDefault="00A1466B" w:rsidP="00A1466B">
      <w:pPr>
        <w:spacing w:line="276" w:lineRule="auto"/>
        <w:jc w:val="both"/>
        <w:rPr>
          <w:rFonts w:ascii="Tahoma" w:hAnsi="Tahoma" w:cs="Tahoma"/>
          <w:sz w:val="22"/>
          <w:szCs w:val="22"/>
          <w:lang w:val="es-ES_tradnl"/>
        </w:rPr>
      </w:pPr>
      <w:r w:rsidRPr="00A1466B">
        <w:rPr>
          <w:rFonts w:ascii="Tahoma" w:eastAsia="Times New Roman" w:hAnsi="Tahoma" w:cs="Tahoma"/>
          <w:sz w:val="22"/>
          <w:szCs w:val="22"/>
          <w:lang w:val="es-ES_tradnl" w:eastAsia="es-CO"/>
        </w:rPr>
        <w:t>En atención a lo establecido en el proceso para conformar un listado de hojas de vida con la finalidad de proveer transitoriamente el empleo de bombero código 475 grado 15, y dando cumplimiento a la orden judicial impartida por el Juzgado Sexto (06) Municipal Laboral de Pequeñas Causas de Bogotá D.C., dentro de la acción de tutela con radicado No. 11001-41-05-006-2022-00552-00, decisión confirmada en segunda instancia por el Juzgado Segundo (02) Laboral del Circuito Judicial de Bogotá D.C., donde se ordena la UAE Cuerpo Oficial de Bomberos anular los resultados  de  la  prueba  de  aptitud realizada en el marco del presente proceso de conformación de un listado de hojas de vida y en consecuencia proceder a realizar nuevamente la citación para la aplicación de la prueba de aptitud (eliminatoria) a los aspirantes que aprobaron la prueba de  conocimientos, la UAE Cuerpo</w:t>
      </w:r>
      <w:r>
        <w:rPr>
          <w:rFonts w:ascii="Tahoma" w:eastAsia="Times New Roman" w:hAnsi="Tahoma" w:cs="Tahoma"/>
          <w:sz w:val="22"/>
          <w:szCs w:val="22"/>
          <w:lang w:val="es-ES_tradnl" w:eastAsia="es-CO"/>
        </w:rPr>
        <w:t xml:space="preserve"> Oficial de Bomberos publica la </w:t>
      </w:r>
      <w:r w:rsidR="00C2174C" w:rsidRPr="00A1466B">
        <w:rPr>
          <w:rFonts w:ascii="Tahoma" w:hAnsi="Tahoma" w:cs="Tahoma"/>
          <w:sz w:val="22"/>
          <w:szCs w:val="22"/>
          <w:lang w:val="es-ES_tradnl"/>
        </w:rPr>
        <w:t>citación a la realización de la</w:t>
      </w:r>
      <w:r w:rsidR="00335AE4" w:rsidRPr="00A1466B">
        <w:rPr>
          <w:rFonts w:ascii="Tahoma" w:hAnsi="Tahoma" w:cs="Tahoma"/>
          <w:sz w:val="22"/>
          <w:szCs w:val="22"/>
          <w:lang w:val="es-ES_tradnl"/>
        </w:rPr>
        <w:t>s</w:t>
      </w:r>
      <w:r w:rsidR="00C2174C" w:rsidRPr="00A1466B">
        <w:rPr>
          <w:rFonts w:ascii="Tahoma" w:hAnsi="Tahoma" w:cs="Tahoma"/>
          <w:sz w:val="22"/>
          <w:szCs w:val="22"/>
          <w:lang w:val="es-ES_tradnl"/>
        </w:rPr>
        <w:t xml:space="preserve"> </w:t>
      </w:r>
      <w:r w:rsidR="00335AE4" w:rsidRPr="00A1466B">
        <w:rPr>
          <w:rFonts w:ascii="Tahoma" w:hAnsi="Tahoma" w:cs="Tahoma"/>
          <w:sz w:val="22"/>
          <w:szCs w:val="22"/>
          <w:lang w:val="es-ES_tradnl"/>
        </w:rPr>
        <w:t>pruebas físicas</w:t>
      </w:r>
      <w:r>
        <w:rPr>
          <w:rFonts w:ascii="Tahoma" w:hAnsi="Tahoma" w:cs="Tahoma"/>
          <w:sz w:val="22"/>
          <w:szCs w:val="22"/>
          <w:lang w:val="es-ES_tradnl"/>
        </w:rPr>
        <w:t xml:space="preserve"> (eliminatoria)</w:t>
      </w:r>
      <w:r w:rsidR="00C2174C" w:rsidRPr="00A1466B">
        <w:rPr>
          <w:rFonts w:ascii="Tahoma" w:hAnsi="Tahoma" w:cs="Tahoma"/>
          <w:sz w:val="22"/>
          <w:szCs w:val="22"/>
          <w:lang w:val="es-ES_tradnl"/>
        </w:rPr>
        <w:t xml:space="preserve">. Igualmente publica el instructivo para la presentación de las mismas. </w:t>
      </w:r>
    </w:p>
    <w:p w14:paraId="3ABB660D" w14:textId="1468C0CE" w:rsidR="00C2174C" w:rsidRPr="00A1466B" w:rsidRDefault="00C2174C" w:rsidP="00A1466B">
      <w:pPr>
        <w:spacing w:line="276" w:lineRule="auto"/>
        <w:jc w:val="both"/>
        <w:rPr>
          <w:rFonts w:ascii="Tahoma" w:hAnsi="Tahoma" w:cs="Tahoma"/>
          <w:sz w:val="22"/>
          <w:szCs w:val="22"/>
          <w:lang w:val="es-ES_tradnl"/>
        </w:rPr>
      </w:pPr>
    </w:p>
    <w:p w14:paraId="3CA86973" w14:textId="5AC0E112" w:rsidR="009601BF" w:rsidRPr="00A1466B" w:rsidRDefault="009601BF" w:rsidP="00A1466B">
      <w:p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Las pruebas se realizarán en </w:t>
      </w:r>
      <w:r w:rsidR="00887484" w:rsidRPr="00A1466B">
        <w:rPr>
          <w:rFonts w:ascii="Tahoma" w:hAnsi="Tahoma" w:cs="Tahoma"/>
          <w:sz w:val="22"/>
          <w:szCs w:val="22"/>
          <w:lang w:val="es-ES_tradnl"/>
        </w:rPr>
        <w:t xml:space="preserve">la pista </w:t>
      </w:r>
      <w:r w:rsidR="00A1466B">
        <w:rPr>
          <w:rFonts w:ascii="Tahoma" w:hAnsi="Tahoma" w:cs="Tahoma"/>
          <w:sz w:val="22"/>
          <w:szCs w:val="22"/>
          <w:lang w:val="es-ES_tradnl"/>
        </w:rPr>
        <w:t xml:space="preserve">de Atletismo </w:t>
      </w:r>
      <w:r w:rsidR="00A1466B" w:rsidRPr="00A1466B">
        <w:rPr>
          <w:rFonts w:ascii="Tahoma" w:hAnsi="Tahoma" w:cs="Tahoma"/>
          <w:sz w:val="22"/>
          <w:szCs w:val="22"/>
          <w:lang w:val="es-ES_tradnl"/>
        </w:rPr>
        <w:t>del</w:t>
      </w:r>
      <w:r w:rsidR="00A1466B">
        <w:rPr>
          <w:rFonts w:ascii="Tahoma" w:hAnsi="Tahoma" w:cs="Tahoma"/>
          <w:sz w:val="22"/>
          <w:szCs w:val="22"/>
          <w:lang w:val="es-ES_tradnl"/>
        </w:rPr>
        <w:t xml:space="preserve"> parque metropolitano el tunal ubicado en la carrera 19 #52B-15 de la ciudad de Bogotá D.C.,</w:t>
      </w:r>
      <w:r w:rsidR="00335AE4" w:rsidRPr="00A1466B">
        <w:rPr>
          <w:rFonts w:ascii="Tahoma" w:hAnsi="Tahoma" w:cs="Tahoma"/>
          <w:sz w:val="22"/>
          <w:szCs w:val="22"/>
          <w:lang w:val="es-ES_tradnl"/>
        </w:rPr>
        <w:t xml:space="preserve"> tal como se observa en la siguiente imagen: </w:t>
      </w:r>
    </w:p>
    <w:p w14:paraId="23E23560" w14:textId="5A129A5B" w:rsidR="009601BF" w:rsidRPr="00A1466B" w:rsidRDefault="009601BF" w:rsidP="00A1466B">
      <w:p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                                     </w:t>
      </w:r>
    </w:p>
    <w:p w14:paraId="38265A20" w14:textId="580608D9" w:rsidR="009601BF" w:rsidRPr="00A1466B" w:rsidRDefault="002B6B1E" w:rsidP="00A1466B">
      <w:pPr>
        <w:spacing w:line="276" w:lineRule="auto"/>
        <w:jc w:val="both"/>
        <w:rPr>
          <w:rFonts w:ascii="Tahoma" w:hAnsi="Tahoma" w:cs="Tahoma"/>
          <w:sz w:val="22"/>
          <w:szCs w:val="22"/>
          <w:lang w:val="es-ES_tradnl"/>
        </w:rPr>
      </w:pPr>
      <w:r w:rsidRPr="002B6B1E">
        <w:rPr>
          <w:rFonts w:ascii="Tahoma" w:hAnsi="Tahoma" w:cs="Tahoma"/>
          <w:sz w:val="22"/>
          <w:szCs w:val="22"/>
          <w:lang w:val="es-ES_tradnl"/>
        </w:rPr>
        <w:drawing>
          <wp:inline distT="0" distB="0" distL="0" distR="0" wp14:anchorId="7A8E4EFC" wp14:editId="1F951C5C">
            <wp:extent cx="5143865" cy="288273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150179" cy="2886269"/>
                    </a:xfrm>
                    <a:prstGeom prst="rect">
                      <a:avLst/>
                    </a:prstGeom>
                  </pic:spPr>
                </pic:pic>
              </a:graphicData>
            </a:graphic>
          </wp:inline>
        </w:drawing>
      </w:r>
    </w:p>
    <w:p w14:paraId="40BDF803" w14:textId="522D2E8B" w:rsidR="00C102F3" w:rsidRPr="00A1466B" w:rsidRDefault="00C2174C" w:rsidP="00A1466B">
      <w:pPr>
        <w:pStyle w:val="rtejustify"/>
        <w:shd w:val="clear" w:color="auto" w:fill="FFFFFF"/>
        <w:spacing w:before="0" w:beforeAutospacing="0" w:after="0" w:afterAutospacing="0" w:line="276" w:lineRule="auto"/>
        <w:jc w:val="both"/>
        <w:rPr>
          <w:rFonts w:ascii="Tahoma" w:hAnsi="Tahoma" w:cs="Tahoma"/>
          <w:sz w:val="22"/>
          <w:szCs w:val="22"/>
          <w:lang w:val="es-ES_tradnl"/>
        </w:rPr>
      </w:pPr>
      <w:bookmarkStart w:id="0" w:name="_GoBack"/>
      <w:bookmarkEnd w:id="0"/>
      <w:r w:rsidRPr="00A1466B">
        <w:rPr>
          <w:rFonts w:ascii="Tahoma" w:hAnsi="Tahoma" w:cs="Tahoma"/>
          <w:sz w:val="22"/>
          <w:szCs w:val="22"/>
          <w:lang w:val="es-ES_tradnl"/>
        </w:rPr>
        <w:lastRenderedPageBreak/>
        <w:t>El puesto de registro se habilitará desde las 0</w:t>
      </w:r>
      <w:r w:rsidR="009149B5">
        <w:rPr>
          <w:rFonts w:ascii="Tahoma" w:hAnsi="Tahoma" w:cs="Tahoma"/>
          <w:sz w:val="22"/>
          <w:szCs w:val="22"/>
          <w:lang w:val="es-ES_tradnl"/>
        </w:rPr>
        <w:t>7</w:t>
      </w:r>
      <w:r w:rsidRPr="00A1466B">
        <w:rPr>
          <w:rFonts w:ascii="Tahoma" w:hAnsi="Tahoma" w:cs="Tahoma"/>
          <w:sz w:val="22"/>
          <w:szCs w:val="22"/>
          <w:lang w:val="es-ES_tradnl"/>
        </w:rPr>
        <w:t>:</w:t>
      </w:r>
      <w:r w:rsidR="009149B5">
        <w:rPr>
          <w:rFonts w:ascii="Tahoma" w:hAnsi="Tahoma" w:cs="Tahoma"/>
          <w:sz w:val="22"/>
          <w:szCs w:val="22"/>
          <w:lang w:val="es-ES_tradnl"/>
        </w:rPr>
        <w:t>2</w:t>
      </w:r>
      <w:r w:rsidR="004D0B10" w:rsidRPr="00A1466B">
        <w:rPr>
          <w:rFonts w:ascii="Tahoma" w:hAnsi="Tahoma" w:cs="Tahoma"/>
          <w:sz w:val="22"/>
          <w:szCs w:val="22"/>
          <w:lang w:val="es-ES_tradnl"/>
        </w:rPr>
        <w:t>0</w:t>
      </w:r>
      <w:r w:rsidRPr="00A1466B">
        <w:rPr>
          <w:rFonts w:ascii="Tahoma" w:hAnsi="Tahoma" w:cs="Tahoma"/>
          <w:sz w:val="22"/>
          <w:szCs w:val="22"/>
          <w:lang w:val="es-ES_tradnl"/>
        </w:rPr>
        <w:t xml:space="preserve"> </w:t>
      </w:r>
      <w:r w:rsidR="004D0B10" w:rsidRPr="00A1466B">
        <w:rPr>
          <w:rFonts w:ascii="Tahoma" w:hAnsi="Tahoma" w:cs="Tahoma"/>
          <w:sz w:val="22"/>
          <w:szCs w:val="22"/>
          <w:lang w:val="es-ES_tradnl"/>
        </w:rPr>
        <w:t>horas conforme a los grupos establecidos para la jornada</w:t>
      </w:r>
      <w:r w:rsidRPr="00A1466B">
        <w:rPr>
          <w:rFonts w:ascii="Tahoma" w:hAnsi="Tahoma" w:cs="Tahoma"/>
          <w:sz w:val="22"/>
          <w:szCs w:val="22"/>
          <w:lang w:val="es-ES_tradnl"/>
        </w:rPr>
        <w:t>. En este sentido, es importante aclarar que no se admitirá participantes que no se hayan regis</w:t>
      </w:r>
      <w:r w:rsidR="00C102F3" w:rsidRPr="00A1466B">
        <w:rPr>
          <w:rFonts w:ascii="Tahoma" w:hAnsi="Tahoma" w:cs="Tahoma"/>
          <w:sz w:val="22"/>
          <w:szCs w:val="22"/>
          <w:lang w:val="es-ES_tradnl"/>
        </w:rPr>
        <w:t xml:space="preserve">trado previamente para ingresar, por lo que se sugiere estar antes de la hora de la citación para registrarse con antelación y entrar a realizar la prueba física. </w:t>
      </w:r>
    </w:p>
    <w:p w14:paraId="7A30E6AD" w14:textId="77777777" w:rsidR="00C102F3" w:rsidRPr="00A1466B" w:rsidRDefault="00C102F3" w:rsidP="00A1466B">
      <w:pPr>
        <w:spacing w:line="276" w:lineRule="auto"/>
        <w:jc w:val="both"/>
        <w:rPr>
          <w:rFonts w:ascii="Tahoma" w:hAnsi="Tahoma" w:cs="Tahoma"/>
          <w:sz w:val="22"/>
          <w:szCs w:val="22"/>
          <w:lang w:val="es-ES_tradnl"/>
        </w:rPr>
      </w:pPr>
    </w:p>
    <w:p w14:paraId="410E70A3" w14:textId="3FB4470C" w:rsidR="00C102F3" w:rsidRPr="00A1466B" w:rsidRDefault="00C102F3" w:rsidP="00A1466B">
      <w:pPr>
        <w:spacing w:line="276" w:lineRule="auto"/>
        <w:jc w:val="both"/>
        <w:rPr>
          <w:rFonts w:ascii="Tahoma" w:hAnsi="Tahoma" w:cs="Tahoma"/>
          <w:b/>
          <w:sz w:val="22"/>
          <w:szCs w:val="22"/>
          <w:lang w:val="es-ES_tradnl"/>
        </w:rPr>
      </w:pPr>
      <w:r w:rsidRPr="00A1466B">
        <w:rPr>
          <w:rFonts w:ascii="Tahoma" w:hAnsi="Tahoma" w:cs="Tahoma"/>
          <w:b/>
          <w:sz w:val="22"/>
          <w:szCs w:val="22"/>
          <w:lang w:val="es-ES_tradnl"/>
        </w:rPr>
        <w:t xml:space="preserve">Componentes de la prueba física: </w:t>
      </w:r>
    </w:p>
    <w:p w14:paraId="5A71180B" w14:textId="77777777" w:rsidR="00C102F3" w:rsidRPr="00A1466B" w:rsidRDefault="00C102F3" w:rsidP="00A1466B">
      <w:pPr>
        <w:spacing w:line="276" w:lineRule="auto"/>
        <w:jc w:val="both"/>
        <w:rPr>
          <w:rFonts w:ascii="Tahoma" w:hAnsi="Tahoma" w:cs="Tahoma"/>
          <w:sz w:val="22"/>
          <w:szCs w:val="22"/>
          <w:lang w:val="es-ES_tradnl"/>
        </w:rPr>
      </w:pPr>
    </w:p>
    <w:p w14:paraId="55216AE4" w14:textId="7B705632" w:rsidR="00B45C92" w:rsidRPr="00A1466B" w:rsidRDefault="00B45C92" w:rsidP="00A1466B">
      <w:pPr>
        <w:spacing w:line="276" w:lineRule="auto"/>
        <w:jc w:val="both"/>
        <w:rPr>
          <w:rFonts w:ascii="Tahoma" w:eastAsia="Times New Roman" w:hAnsi="Tahoma" w:cs="Tahoma"/>
          <w:sz w:val="22"/>
          <w:szCs w:val="22"/>
          <w:lang w:val="es-ES_tradnl" w:eastAsia="es-MX"/>
        </w:rPr>
      </w:pPr>
      <w:r w:rsidRPr="00A1466B">
        <w:rPr>
          <w:rFonts w:ascii="Tahoma" w:hAnsi="Tahoma" w:cs="Tahoma"/>
          <w:sz w:val="22"/>
          <w:szCs w:val="22"/>
          <w:lang w:val="es-ES_tradnl"/>
        </w:rPr>
        <w:t>La presente guía tiene como propósito orientar a l</w:t>
      </w:r>
      <w:r w:rsidR="00335AE4" w:rsidRPr="00A1466B">
        <w:rPr>
          <w:rFonts w:ascii="Tahoma" w:hAnsi="Tahoma" w:cs="Tahoma"/>
          <w:sz w:val="22"/>
          <w:szCs w:val="22"/>
          <w:lang w:val="es-ES_tradnl"/>
        </w:rPr>
        <w:t xml:space="preserve">as personas </w:t>
      </w:r>
      <w:r w:rsidR="00C102F3" w:rsidRPr="00A1466B">
        <w:rPr>
          <w:rFonts w:ascii="Tahoma" w:hAnsi="Tahoma" w:cs="Tahoma"/>
          <w:sz w:val="22"/>
          <w:szCs w:val="22"/>
          <w:lang w:val="es-ES_tradnl"/>
        </w:rPr>
        <w:t>que fueron admitida</w:t>
      </w:r>
      <w:r w:rsidRPr="00A1466B">
        <w:rPr>
          <w:rFonts w:ascii="Tahoma" w:hAnsi="Tahoma" w:cs="Tahoma"/>
          <w:sz w:val="22"/>
          <w:szCs w:val="22"/>
          <w:lang w:val="es-ES_tradnl"/>
        </w:rPr>
        <w:t xml:space="preserve">s </w:t>
      </w:r>
      <w:r w:rsidR="00C102F3" w:rsidRPr="00A1466B">
        <w:rPr>
          <w:rFonts w:ascii="Tahoma" w:hAnsi="Tahoma" w:cs="Tahoma"/>
          <w:sz w:val="22"/>
          <w:szCs w:val="22"/>
          <w:lang w:val="es-ES_tradnl"/>
        </w:rPr>
        <w:t xml:space="preserve">a la etapa de pruebas “Físicas” - prueba eliminatoria, en </w:t>
      </w:r>
      <w:r w:rsidRPr="00A1466B">
        <w:rPr>
          <w:rFonts w:ascii="Tahoma" w:hAnsi="Tahoma" w:cs="Tahoma"/>
          <w:sz w:val="22"/>
          <w:szCs w:val="22"/>
          <w:lang w:val="es-ES_tradnl"/>
        </w:rPr>
        <w:t>desarrollo del proceso con</w:t>
      </w:r>
      <w:r w:rsidR="00C102F3" w:rsidRPr="00A1466B">
        <w:rPr>
          <w:rFonts w:ascii="Tahoma" w:hAnsi="Tahoma" w:cs="Tahoma"/>
          <w:sz w:val="22"/>
          <w:szCs w:val="22"/>
          <w:lang w:val="es-ES_tradnl"/>
        </w:rPr>
        <w:t xml:space="preserve">formación de listado de hojas de vida </w:t>
      </w:r>
      <w:r w:rsidRPr="00A1466B">
        <w:rPr>
          <w:rFonts w:ascii="Tahoma" w:hAnsi="Tahoma" w:cs="Tahoma"/>
          <w:sz w:val="22"/>
          <w:szCs w:val="22"/>
          <w:lang w:val="es-ES_tradnl"/>
        </w:rPr>
        <w:t xml:space="preserve">para </w:t>
      </w:r>
      <w:r w:rsidR="00C102F3" w:rsidRPr="00A1466B">
        <w:rPr>
          <w:rFonts w:ascii="Tahoma" w:hAnsi="Tahoma" w:cs="Tahoma"/>
          <w:sz w:val="22"/>
          <w:szCs w:val="22"/>
          <w:lang w:val="es-ES_tradnl"/>
        </w:rPr>
        <w:t xml:space="preserve">proveer de forma transitoria </w:t>
      </w:r>
      <w:r w:rsidRPr="00A1466B">
        <w:rPr>
          <w:rFonts w:ascii="Tahoma" w:hAnsi="Tahoma" w:cs="Tahoma"/>
          <w:sz w:val="22"/>
          <w:szCs w:val="22"/>
          <w:lang w:val="es-ES_tradnl"/>
        </w:rPr>
        <w:t>el empleo de bombero código 475 grado 15</w:t>
      </w:r>
      <w:r w:rsidR="00C102F3" w:rsidRPr="00A1466B">
        <w:rPr>
          <w:rFonts w:ascii="Tahoma" w:hAnsi="Tahoma" w:cs="Tahoma"/>
          <w:sz w:val="22"/>
          <w:szCs w:val="22"/>
          <w:lang w:val="es-ES_tradnl"/>
        </w:rPr>
        <w:t>.</w:t>
      </w:r>
      <w:r w:rsidRPr="00A1466B">
        <w:rPr>
          <w:rFonts w:ascii="Tahoma" w:hAnsi="Tahoma" w:cs="Tahoma"/>
          <w:sz w:val="22"/>
          <w:szCs w:val="22"/>
          <w:lang w:val="es-ES_tradnl"/>
        </w:rPr>
        <w:t xml:space="preserve"> </w:t>
      </w:r>
    </w:p>
    <w:p w14:paraId="792817AE" w14:textId="77777777" w:rsidR="00B45C92" w:rsidRPr="00A1466B" w:rsidRDefault="00B45C92" w:rsidP="00A1466B">
      <w:pPr>
        <w:spacing w:line="276" w:lineRule="auto"/>
        <w:jc w:val="both"/>
        <w:rPr>
          <w:rFonts w:ascii="Tahoma" w:hAnsi="Tahoma" w:cs="Tahoma"/>
          <w:sz w:val="22"/>
          <w:szCs w:val="22"/>
          <w:lang w:val="es-ES_tradnl"/>
        </w:rPr>
      </w:pPr>
    </w:p>
    <w:p w14:paraId="7876E8A9" w14:textId="25E2B4E0" w:rsidR="00887484" w:rsidRPr="00A1466B" w:rsidRDefault="00887484" w:rsidP="00A1466B">
      <w:p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Las pruebas físicas se dividen en </w:t>
      </w:r>
      <w:r w:rsidR="00C102F3" w:rsidRPr="00A1466B">
        <w:rPr>
          <w:rFonts w:ascii="Tahoma" w:hAnsi="Tahoma" w:cs="Tahoma"/>
          <w:sz w:val="22"/>
          <w:szCs w:val="22"/>
          <w:lang w:val="es-ES_tradnl"/>
        </w:rPr>
        <w:t>03 actividades diferentes</w:t>
      </w:r>
      <w:r w:rsidR="00736206" w:rsidRPr="00A1466B">
        <w:rPr>
          <w:rFonts w:ascii="Tahoma" w:hAnsi="Tahoma" w:cs="Tahoma"/>
          <w:sz w:val="22"/>
          <w:szCs w:val="22"/>
          <w:lang w:val="es-ES_tradnl"/>
        </w:rPr>
        <w:t xml:space="preserve"> cada una de carácter eliminatorio</w:t>
      </w:r>
      <w:r w:rsidR="00C102F3" w:rsidRPr="00A1466B">
        <w:rPr>
          <w:rFonts w:ascii="Tahoma" w:hAnsi="Tahoma" w:cs="Tahoma"/>
          <w:sz w:val="22"/>
          <w:szCs w:val="22"/>
          <w:lang w:val="es-ES_tradnl"/>
        </w:rPr>
        <w:t xml:space="preserve">, las cuales se explican a continuación: </w:t>
      </w:r>
    </w:p>
    <w:p w14:paraId="441E10B4" w14:textId="77777777" w:rsidR="00E46139" w:rsidRPr="00A1466B" w:rsidRDefault="00E46139" w:rsidP="00A1466B">
      <w:pPr>
        <w:spacing w:line="276" w:lineRule="auto"/>
        <w:jc w:val="both"/>
        <w:rPr>
          <w:rFonts w:ascii="Tahoma" w:hAnsi="Tahoma" w:cs="Tahoma"/>
          <w:sz w:val="22"/>
          <w:szCs w:val="22"/>
          <w:lang w:val="es-ES_tradnl"/>
        </w:rPr>
      </w:pPr>
    </w:p>
    <w:p w14:paraId="117BCCA7" w14:textId="45B7C52F" w:rsidR="00887484" w:rsidRPr="00A1466B" w:rsidRDefault="00887484" w:rsidP="00A1466B">
      <w:pPr>
        <w:spacing w:line="276" w:lineRule="auto"/>
        <w:jc w:val="both"/>
        <w:rPr>
          <w:rFonts w:ascii="Tahoma" w:hAnsi="Tahoma" w:cs="Tahoma"/>
          <w:b/>
          <w:bCs/>
          <w:sz w:val="22"/>
          <w:szCs w:val="22"/>
          <w:lang w:val="es-ES_tradnl"/>
        </w:rPr>
      </w:pPr>
      <w:r w:rsidRPr="00A1466B">
        <w:rPr>
          <w:rFonts w:ascii="Tahoma" w:hAnsi="Tahoma" w:cs="Tahoma"/>
          <w:b/>
          <w:bCs/>
          <w:sz w:val="22"/>
          <w:szCs w:val="22"/>
          <w:lang w:val="es-ES_tradnl"/>
        </w:rPr>
        <w:t xml:space="preserve">Actividad 1: Valoración </w:t>
      </w:r>
      <w:r w:rsidR="00CE6148" w:rsidRPr="00A1466B">
        <w:rPr>
          <w:rFonts w:ascii="Tahoma" w:hAnsi="Tahoma" w:cs="Tahoma"/>
          <w:b/>
          <w:bCs/>
          <w:sz w:val="22"/>
          <w:szCs w:val="22"/>
          <w:lang w:val="es-ES_tradnl"/>
        </w:rPr>
        <w:t>médica</w:t>
      </w:r>
      <w:r w:rsidR="00736206" w:rsidRPr="00A1466B">
        <w:rPr>
          <w:rFonts w:ascii="Tahoma" w:hAnsi="Tahoma" w:cs="Tahoma"/>
          <w:b/>
          <w:bCs/>
          <w:sz w:val="22"/>
          <w:szCs w:val="22"/>
          <w:lang w:val="es-ES_tradnl"/>
        </w:rPr>
        <w:t xml:space="preserve"> (eliminatoria)</w:t>
      </w:r>
    </w:p>
    <w:p w14:paraId="7332DD86" w14:textId="77777777" w:rsidR="00C102F3" w:rsidRPr="00A1466B" w:rsidRDefault="00C102F3" w:rsidP="00A1466B">
      <w:pPr>
        <w:spacing w:line="276" w:lineRule="auto"/>
        <w:jc w:val="both"/>
        <w:rPr>
          <w:rFonts w:ascii="Tahoma" w:hAnsi="Tahoma" w:cs="Tahoma"/>
          <w:bCs/>
          <w:sz w:val="22"/>
          <w:szCs w:val="22"/>
          <w:lang w:val="es-ES_tradnl"/>
        </w:rPr>
      </w:pPr>
    </w:p>
    <w:p w14:paraId="41A10DF0" w14:textId="7BA7E798" w:rsidR="00887484" w:rsidRPr="00A1466B" w:rsidRDefault="00887484" w:rsidP="00A1466B">
      <w:p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En esta actividad, el personal </w:t>
      </w:r>
      <w:r w:rsidR="00CE6148" w:rsidRPr="00A1466B">
        <w:rPr>
          <w:rFonts w:ascii="Tahoma" w:hAnsi="Tahoma" w:cs="Tahoma"/>
          <w:sz w:val="22"/>
          <w:szCs w:val="22"/>
          <w:lang w:val="es-ES_tradnl"/>
        </w:rPr>
        <w:t>médico</w:t>
      </w:r>
      <w:r w:rsidRPr="00A1466B">
        <w:rPr>
          <w:rFonts w:ascii="Tahoma" w:hAnsi="Tahoma" w:cs="Tahoma"/>
          <w:sz w:val="22"/>
          <w:szCs w:val="22"/>
          <w:lang w:val="es-ES_tradnl"/>
        </w:rPr>
        <w:t xml:space="preserve"> realizará un tamizaje a cada participante evaluando </w:t>
      </w:r>
      <w:r w:rsidR="00185D2C" w:rsidRPr="00A1466B">
        <w:rPr>
          <w:rFonts w:ascii="Tahoma" w:hAnsi="Tahoma" w:cs="Tahoma"/>
          <w:sz w:val="22"/>
          <w:szCs w:val="22"/>
          <w:lang w:val="es-ES_tradnl"/>
        </w:rPr>
        <w:t>dos (</w:t>
      </w:r>
      <w:r w:rsidR="00F77DDB" w:rsidRPr="00A1466B">
        <w:rPr>
          <w:rFonts w:ascii="Tahoma" w:hAnsi="Tahoma" w:cs="Tahoma"/>
          <w:sz w:val="22"/>
          <w:szCs w:val="22"/>
          <w:lang w:val="es-ES_tradnl"/>
        </w:rPr>
        <w:t>0</w:t>
      </w:r>
      <w:r w:rsidRPr="00A1466B">
        <w:rPr>
          <w:rFonts w:ascii="Tahoma" w:hAnsi="Tahoma" w:cs="Tahoma"/>
          <w:sz w:val="22"/>
          <w:szCs w:val="22"/>
          <w:lang w:val="es-ES_tradnl"/>
        </w:rPr>
        <w:t>2</w:t>
      </w:r>
      <w:r w:rsidR="00185D2C" w:rsidRPr="00A1466B">
        <w:rPr>
          <w:rFonts w:ascii="Tahoma" w:hAnsi="Tahoma" w:cs="Tahoma"/>
          <w:sz w:val="22"/>
          <w:szCs w:val="22"/>
          <w:lang w:val="es-ES_tradnl"/>
        </w:rPr>
        <w:t>)</w:t>
      </w:r>
      <w:r w:rsidRPr="00A1466B">
        <w:rPr>
          <w:rFonts w:ascii="Tahoma" w:hAnsi="Tahoma" w:cs="Tahoma"/>
          <w:sz w:val="22"/>
          <w:szCs w:val="22"/>
          <w:lang w:val="es-ES_tradnl"/>
        </w:rPr>
        <w:t xml:space="preserve"> </w:t>
      </w:r>
      <w:r w:rsidR="00C102F3" w:rsidRPr="00A1466B">
        <w:rPr>
          <w:rFonts w:ascii="Tahoma" w:hAnsi="Tahoma" w:cs="Tahoma"/>
          <w:sz w:val="22"/>
          <w:szCs w:val="22"/>
          <w:lang w:val="es-ES_tradnl"/>
        </w:rPr>
        <w:t>í</w:t>
      </w:r>
      <w:r w:rsidRPr="00A1466B">
        <w:rPr>
          <w:rFonts w:ascii="Tahoma" w:hAnsi="Tahoma" w:cs="Tahoma"/>
          <w:sz w:val="22"/>
          <w:szCs w:val="22"/>
          <w:lang w:val="es-ES_tradnl"/>
        </w:rPr>
        <w:t>tems, el primero</w:t>
      </w:r>
      <w:r w:rsidR="00F77DDB" w:rsidRPr="00A1466B">
        <w:rPr>
          <w:rFonts w:ascii="Tahoma" w:hAnsi="Tahoma" w:cs="Tahoma"/>
          <w:sz w:val="22"/>
          <w:szCs w:val="22"/>
          <w:lang w:val="es-ES_tradnl"/>
        </w:rPr>
        <w:t xml:space="preserve"> los signos vitales del participante</w:t>
      </w:r>
      <w:r w:rsidRPr="00A1466B">
        <w:rPr>
          <w:rFonts w:ascii="Tahoma" w:hAnsi="Tahoma" w:cs="Tahoma"/>
          <w:sz w:val="22"/>
          <w:szCs w:val="22"/>
          <w:lang w:val="es-ES_tradnl"/>
        </w:rPr>
        <w:t xml:space="preserve">, con el propósito de determinar la buena </w:t>
      </w:r>
      <w:r w:rsidR="00736206" w:rsidRPr="00A1466B">
        <w:rPr>
          <w:rFonts w:ascii="Tahoma" w:hAnsi="Tahoma" w:cs="Tahoma"/>
          <w:sz w:val="22"/>
          <w:szCs w:val="22"/>
          <w:lang w:val="es-ES_tradnl"/>
        </w:rPr>
        <w:t>condición física y e</w:t>
      </w:r>
      <w:r w:rsidR="00C50F2C" w:rsidRPr="00A1466B">
        <w:rPr>
          <w:rFonts w:ascii="Tahoma" w:hAnsi="Tahoma" w:cs="Tahoma"/>
          <w:sz w:val="22"/>
          <w:szCs w:val="22"/>
          <w:lang w:val="es-ES_tradnl"/>
        </w:rPr>
        <w:t xml:space="preserve">l segundo </w:t>
      </w:r>
      <w:r w:rsidR="00CE6148" w:rsidRPr="00A1466B">
        <w:rPr>
          <w:rFonts w:ascii="Tahoma" w:hAnsi="Tahoma" w:cs="Tahoma"/>
          <w:sz w:val="22"/>
          <w:szCs w:val="22"/>
          <w:lang w:val="es-ES_tradnl"/>
        </w:rPr>
        <w:t>ítem</w:t>
      </w:r>
      <w:r w:rsidR="00C50F2C" w:rsidRPr="00A1466B">
        <w:rPr>
          <w:rFonts w:ascii="Tahoma" w:hAnsi="Tahoma" w:cs="Tahoma"/>
          <w:sz w:val="22"/>
          <w:szCs w:val="22"/>
          <w:lang w:val="es-ES_tradnl"/>
        </w:rPr>
        <w:t xml:space="preserve"> a evaluar está basado en el profesiograma institucional, donde se tomará la talla, el índice de masa corporal del participante y se aplicará el test de Wells.</w:t>
      </w:r>
    </w:p>
    <w:p w14:paraId="316248A5" w14:textId="77777777" w:rsidR="00736206" w:rsidRPr="00A1466B" w:rsidRDefault="00736206" w:rsidP="00A1466B">
      <w:pPr>
        <w:spacing w:line="276" w:lineRule="auto"/>
        <w:jc w:val="both"/>
        <w:rPr>
          <w:rFonts w:ascii="Tahoma" w:hAnsi="Tahoma" w:cs="Tahoma"/>
          <w:sz w:val="22"/>
          <w:szCs w:val="22"/>
          <w:lang w:val="es-ES_tradnl"/>
        </w:rPr>
      </w:pPr>
    </w:p>
    <w:p w14:paraId="2289C2D3" w14:textId="007E86C0" w:rsidR="00736206" w:rsidRPr="00A1466B" w:rsidRDefault="00736206" w:rsidP="00A1466B">
      <w:p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A continuación, se presentan los parámetros establecidos dentro del profesiograma institucional:  </w:t>
      </w:r>
    </w:p>
    <w:p w14:paraId="736CA8C1" w14:textId="05CD029B" w:rsidR="00736206" w:rsidRPr="00A1466B" w:rsidRDefault="00736206" w:rsidP="00A1466B">
      <w:pPr>
        <w:spacing w:line="276" w:lineRule="auto"/>
        <w:jc w:val="center"/>
        <w:rPr>
          <w:rFonts w:ascii="Tahoma" w:hAnsi="Tahoma" w:cs="Tahoma"/>
          <w:sz w:val="22"/>
          <w:szCs w:val="22"/>
          <w:lang w:val="es-ES_tradnl"/>
        </w:rPr>
      </w:pPr>
      <w:r w:rsidRPr="00A1466B">
        <w:rPr>
          <w:rFonts w:ascii="Tahoma" w:hAnsi="Tahoma" w:cs="Tahoma"/>
          <w:noProof/>
          <w:sz w:val="22"/>
          <w:szCs w:val="22"/>
          <w:lang w:val="es-ES_tradnl" w:eastAsia="es-ES_tradnl"/>
        </w:rPr>
        <w:drawing>
          <wp:inline distT="0" distB="0" distL="0" distR="0" wp14:anchorId="24E9A217" wp14:editId="2FBAEEA7">
            <wp:extent cx="4800965" cy="216255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830916" cy="2176044"/>
                    </a:xfrm>
                    <a:prstGeom prst="rect">
                      <a:avLst/>
                    </a:prstGeom>
                  </pic:spPr>
                </pic:pic>
              </a:graphicData>
            </a:graphic>
          </wp:inline>
        </w:drawing>
      </w:r>
    </w:p>
    <w:p w14:paraId="2A92DBBE" w14:textId="77777777" w:rsidR="00736206" w:rsidRPr="00A1466B" w:rsidRDefault="00736206" w:rsidP="00A1466B">
      <w:pPr>
        <w:spacing w:line="276" w:lineRule="auto"/>
        <w:jc w:val="both"/>
        <w:rPr>
          <w:rFonts w:ascii="Tahoma" w:hAnsi="Tahoma" w:cs="Tahoma"/>
          <w:sz w:val="22"/>
          <w:szCs w:val="22"/>
          <w:lang w:val="es-ES_tradnl"/>
        </w:rPr>
      </w:pPr>
    </w:p>
    <w:p w14:paraId="0219291F" w14:textId="77777777" w:rsidR="00FB2866" w:rsidRPr="00A1466B" w:rsidRDefault="00FB2866" w:rsidP="00A1466B">
      <w:pPr>
        <w:spacing w:line="276" w:lineRule="auto"/>
        <w:jc w:val="both"/>
        <w:rPr>
          <w:rFonts w:ascii="Tahoma" w:hAnsi="Tahoma" w:cs="Tahoma"/>
          <w:b/>
          <w:bCs/>
          <w:sz w:val="22"/>
          <w:szCs w:val="22"/>
          <w:lang w:val="es-ES_tradnl"/>
        </w:rPr>
      </w:pPr>
    </w:p>
    <w:p w14:paraId="4E5FEA29" w14:textId="09C2706A" w:rsidR="00736206" w:rsidRPr="00A1466B" w:rsidRDefault="00C50F2C" w:rsidP="00A1466B">
      <w:pPr>
        <w:spacing w:line="276" w:lineRule="auto"/>
        <w:jc w:val="both"/>
        <w:rPr>
          <w:rFonts w:ascii="Tahoma" w:hAnsi="Tahoma" w:cs="Tahoma"/>
          <w:sz w:val="22"/>
          <w:szCs w:val="22"/>
          <w:lang w:val="es-ES_tradnl"/>
        </w:rPr>
      </w:pPr>
      <w:r w:rsidRPr="00A1466B">
        <w:rPr>
          <w:rFonts w:ascii="Tahoma" w:hAnsi="Tahoma" w:cs="Tahoma"/>
          <w:b/>
          <w:bCs/>
          <w:sz w:val="22"/>
          <w:szCs w:val="22"/>
          <w:lang w:val="es-ES_tradnl"/>
        </w:rPr>
        <w:t>Nota</w:t>
      </w:r>
      <w:r w:rsidRPr="00A1466B">
        <w:rPr>
          <w:rFonts w:ascii="Tahoma" w:hAnsi="Tahoma" w:cs="Tahoma"/>
          <w:sz w:val="22"/>
          <w:szCs w:val="22"/>
          <w:lang w:val="es-ES_tradnl"/>
        </w:rPr>
        <w:t>:</w:t>
      </w:r>
      <w:r w:rsidR="00736206" w:rsidRPr="00A1466B">
        <w:rPr>
          <w:rFonts w:ascii="Tahoma" w:hAnsi="Tahoma" w:cs="Tahoma"/>
          <w:sz w:val="22"/>
          <w:szCs w:val="22"/>
          <w:lang w:val="es-ES_tradnl"/>
        </w:rPr>
        <w:t xml:space="preserve"> E</w:t>
      </w:r>
      <w:r w:rsidRPr="00A1466B">
        <w:rPr>
          <w:rFonts w:ascii="Tahoma" w:hAnsi="Tahoma" w:cs="Tahoma"/>
          <w:sz w:val="22"/>
          <w:szCs w:val="22"/>
          <w:lang w:val="es-ES_tradnl"/>
        </w:rPr>
        <w:t xml:space="preserve">l equipo </w:t>
      </w:r>
      <w:r w:rsidR="00CE6148" w:rsidRPr="00A1466B">
        <w:rPr>
          <w:rFonts w:ascii="Tahoma" w:hAnsi="Tahoma" w:cs="Tahoma"/>
          <w:sz w:val="22"/>
          <w:szCs w:val="22"/>
          <w:lang w:val="es-ES_tradnl"/>
        </w:rPr>
        <w:t>médico</w:t>
      </w:r>
      <w:r w:rsidR="00736206" w:rsidRPr="00A1466B">
        <w:rPr>
          <w:rFonts w:ascii="Tahoma" w:hAnsi="Tahoma" w:cs="Tahoma"/>
          <w:sz w:val="22"/>
          <w:szCs w:val="22"/>
          <w:lang w:val="es-ES_tradnl"/>
        </w:rPr>
        <w:t xml:space="preserve"> utilizará los valores establecidos en el profesiograma institucional para determinar si el participante cumple con estos estándares. Así mismo, validará que los signos vitales del participante no presenten alteraciones significativas que pongan en riesgo la integridad física del participante con la aplicación de las actividades de esta prueba física.  </w:t>
      </w:r>
    </w:p>
    <w:p w14:paraId="035F5533" w14:textId="77777777" w:rsidR="00736206" w:rsidRPr="00A1466B" w:rsidRDefault="00736206" w:rsidP="00A1466B">
      <w:pPr>
        <w:spacing w:line="276" w:lineRule="auto"/>
        <w:jc w:val="both"/>
        <w:rPr>
          <w:rFonts w:ascii="Tahoma" w:hAnsi="Tahoma" w:cs="Tahoma"/>
          <w:sz w:val="22"/>
          <w:szCs w:val="22"/>
          <w:lang w:val="es-ES_tradnl"/>
        </w:rPr>
      </w:pPr>
    </w:p>
    <w:p w14:paraId="4C217238" w14:textId="16941018" w:rsidR="00C50F2C" w:rsidRPr="00A1466B" w:rsidRDefault="004E6A53" w:rsidP="00A1466B">
      <w:p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En caso de que el personal médico evidencie que el participante no cumple con los estándares establecidos en el profesiograma institucional o que presente una alteración inusual en sus signos vitales, al participante se le dará una calificación de no continúa en las demás actividades de la prueba física y </w:t>
      </w:r>
      <w:r w:rsidR="00CE6148" w:rsidRPr="00A1466B">
        <w:rPr>
          <w:rFonts w:ascii="Tahoma" w:hAnsi="Tahoma" w:cs="Tahoma"/>
          <w:sz w:val="22"/>
          <w:szCs w:val="22"/>
          <w:lang w:val="es-ES_tradnl"/>
        </w:rPr>
        <w:t>será excluido del proceso</w:t>
      </w:r>
      <w:r w:rsidRPr="00A1466B">
        <w:rPr>
          <w:rFonts w:ascii="Tahoma" w:hAnsi="Tahoma" w:cs="Tahoma"/>
          <w:sz w:val="22"/>
          <w:szCs w:val="22"/>
          <w:lang w:val="es-ES_tradnl"/>
        </w:rPr>
        <w:t>.</w:t>
      </w:r>
    </w:p>
    <w:p w14:paraId="727A14D5" w14:textId="77777777" w:rsidR="00F77DDB" w:rsidRPr="00A1466B" w:rsidRDefault="00F77DDB" w:rsidP="00A1466B">
      <w:pPr>
        <w:spacing w:line="276" w:lineRule="auto"/>
        <w:jc w:val="both"/>
        <w:rPr>
          <w:rFonts w:ascii="Tahoma" w:hAnsi="Tahoma" w:cs="Tahoma"/>
          <w:sz w:val="22"/>
          <w:szCs w:val="22"/>
          <w:lang w:val="es-ES_tradnl"/>
        </w:rPr>
      </w:pPr>
    </w:p>
    <w:p w14:paraId="21C19E57" w14:textId="54A0841D" w:rsidR="00C50F2C" w:rsidRPr="00A1466B" w:rsidRDefault="004E6A53" w:rsidP="00A1466B">
      <w:pPr>
        <w:spacing w:line="276" w:lineRule="auto"/>
        <w:jc w:val="both"/>
        <w:rPr>
          <w:rFonts w:ascii="Tahoma" w:hAnsi="Tahoma" w:cs="Tahoma"/>
          <w:b/>
          <w:bCs/>
          <w:sz w:val="22"/>
          <w:szCs w:val="22"/>
          <w:lang w:val="es-ES_tradnl"/>
        </w:rPr>
      </w:pPr>
      <w:r w:rsidRPr="00A1466B">
        <w:rPr>
          <w:rFonts w:ascii="Tahoma" w:hAnsi="Tahoma" w:cs="Tahoma"/>
          <w:b/>
          <w:bCs/>
          <w:sz w:val="22"/>
          <w:szCs w:val="22"/>
          <w:lang w:val="es-ES_tradnl"/>
        </w:rPr>
        <w:t>Actividad 2: Flexiones de Codo (eliminatorias).</w:t>
      </w:r>
    </w:p>
    <w:p w14:paraId="507E22D8" w14:textId="77777777" w:rsidR="00F77DDB" w:rsidRPr="00A1466B" w:rsidRDefault="00F77DDB" w:rsidP="00A1466B">
      <w:pPr>
        <w:spacing w:line="276" w:lineRule="auto"/>
        <w:jc w:val="both"/>
        <w:rPr>
          <w:rFonts w:ascii="Tahoma" w:hAnsi="Tahoma" w:cs="Tahoma"/>
          <w:sz w:val="22"/>
          <w:szCs w:val="22"/>
          <w:lang w:val="es-ES_tradnl"/>
        </w:rPr>
      </w:pPr>
    </w:p>
    <w:p w14:paraId="244273EF" w14:textId="5A5C8778" w:rsidR="00C4569F" w:rsidRPr="00A1466B" w:rsidRDefault="00C50F2C" w:rsidP="00A1466B">
      <w:p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Una vez el participante </w:t>
      </w:r>
      <w:r w:rsidR="004E6A53" w:rsidRPr="00A1466B">
        <w:rPr>
          <w:rFonts w:ascii="Tahoma" w:hAnsi="Tahoma" w:cs="Tahoma"/>
          <w:sz w:val="22"/>
          <w:szCs w:val="22"/>
          <w:lang w:val="es-ES_tradnl"/>
        </w:rPr>
        <w:t>obtenga la aprobación</w:t>
      </w:r>
      <w:r w:rsidR="00CE6148" w:rsidRPr="00A1466B">
        <w:rPr>
          <w:rFonts w:ascii="Tahoma" w:hAnsi="Tahoma" w:cs="Tahoma"/>
          <w:sz w:val="22"/>
          <w:szCs w:val="22"/>
          <w:lang w:val="es-ES_tradnl"/>
        </w:rPr>
        <w:t xml:space="preserve"> del equipo médico, pasará a la prueba de l</w:t>
      </w:r>
      <w:r w:rsidRPr="00A1466B">
        <w:rPr>
          <w:rFonts w:ascii="Tahoma" w:hAnsi="Tahoma" w:cs="Tahoma"/>
          <w:sz w:val="22"/>
          <w:szCs w:val="22"/>
          <w:lang w:val="es-ES_tradnl"/>
        </w:rPr>
        <w:t>as flexiones de codo</w:t>
      </w:r>
      <w:r w:rsidR="0062094E" w:rsidRPr="00A1466B">
        <w:rPr>
          <w:rFonts w:ascii="Tahoma" w:hAnsi="Tahoma" w:cs="Tahoma"/>
          <w:sz w:val="22"/>
          <w:szCs w:val="22"/>
          <w:lang w:val="es-ES_tradnl"/>
        </w:rPr>
        <w:t>, la cual tendr</w:t>
      </w:r>
      <w:r w:rsidR="004E6A53" w:rsidRPr="00A1466B">
        <w:rPr>
          <w:rFonts w:ascii="Tahoma" w:hAnsi="Tahoma" w:cs="Tahoma"/>
          <w:sz w:val="22"/>
          <w:szCs w:val="22"/>
          <w:lang w:val="es-ES_tradnl"/>
        </w:rPr>
        <w:t>á</w:t>
      </w:r>
      <w:r w:rsidR="009149B5">
        <w:rPr>
          <w:rFonts w:ascii="Tahoma" w:hAnsi="Tahoma" w:cs="Tahoma"/>
          <w:sz w:val="22"/>
          <w:szCs w:val="22"/>
          <w:lang w:val="es-ES_tradnl"/>
        </w:rPr>
        <w:t xml:space="preserve"> una duración de un (01) minuto. Para aprobar esta etapa cada participante debe cumplir con el parámetro correspondiente a BUENO </w:t>
      </w:r>
      <w:r w:rsidR="004D0B10" w:rsidRPr="00A1466B">
        <w:rPr>
          <w:rFonts w:ascii="Tahoma" w:hAnsi="Tahoma" w:cs="Tahoma"/>
          <w:sz w:val="22"/>
          <w:szCs w:val="22"/>
          <w:lang w:val="es-ES_tradnl"/>
        </w:rPr>
        <w:t xml:space="preserve">conforme a la siguiente </w:t>
      </w:r>
      <w:r w:rsidR="00C4569F" w:rsidRPr="00A1466B">
        <w:rPr>
          <w:rFonts w:ascii="Tahoma" w:hAnsi="Tahoma" w:cs="Tahoma"/>
          <w:sz w:val="22"/>
          <w:szCs w:val="22"/>
          <w:lang w:val="es-ES_tradnl"/>
        </w:rPr>
        <w:t>tabla de valoració</w:t>
      </w:r>
      <w:r w:rsidR="0062094E" w:rsidRPr="00A1466B">
        <w:rPr>
          <w:rFonts w:ascii="Tahoma" w:hAnsi="Tahoma" w:cs="Tahoma"/>
          <w:sz w:val="22"/>
          <w:szCs w:val="22"/>
          <w:lang w:val="es-ES_tradnl"/>
        </w:rPr>
        <w:t>n:</w:t>
      </w:r>
    </w:p>
    <w:p w14:paraId="61D89346" w14:textId="77777777" w:rsidR="00EB4978" w:rsidRPr="00A1466B" w:rsidRDefault="00EB4978" w:rsidP="00A1466B">
      <w:pPr>
        <w:spacing w:line="276" w:lineRule="auto"/>
        <w:jc w:val="both"/>
        <w:rPr>
          <w:rFonts w:ascii="Tahoma" w:hAnsi="Tahoma" w:cs="Tahoma"/>
          <w:sz w:val="22"/>
          <w:szCs w:val="22"/>
          <w:lang w:val="es-ES_tradnl"/>
        </w:rPr>
      </w:pPr>
    </w:p>
    <w:p w14:paraId="092AFA7A" w14:textId="50D7D54A" w:rsidR="00EB4978" w:rsidRPr="00A1466B" w:rsidRDefault="00EB4978" w:rsidP="00A1466B">
      <w:pPr>
        <w:spacing w:line="276" w:lineRule="auto"/>
        <w:jc w:val="center"/>
        <w:rPr>
          <w:rFonts w:ascii="Tahoma" w:hAnsi="Tahoma" w:cs="Tahoma"/>
          <w:sz w:val="22"/>
          <w:szCs w:val="22"/>
          <w:lang w:val="es-ES_tradnl"/>
        </w:rPr>
      </w:pPr>
      <w:r w:rsidRPr="00A1466B">
        <w:rPr>
          <w:rFonts w:ascii="Tahoma" w:hAnsi="Tahoma" w:cs="Tahoma"/>
          <w:noProof/>
          <w:color w:val="202122"/>
          <w:sz w:val="22"/>
          <w:szCs w:val="22"/>
          <w:lang w:val="es-ES_tradnl" w:eastAsia="es-ES_tradnl"/>
        </w:rPr>
        <w:drawing>
          <wp:inline distT="0" distB="0" distL="0" distR="0" wp14:anchorId="031E4FDA" wp14:editId="537A2A2F">
            <wp:extent cx="4956282" cy="2305563"/>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8" cstate="print">
                      <a:extLst>
                        <a:ext uri="{28A0092B-C50C-407E-A947-70E740481C1C}">
                          <a14:useLocalDpi xmlns:a14="http://schemas.microsoft.com/office/drawing/2010/main" val="0"/>
                        </a:ext>
                      </a:extLst>
                    </a:blip>
                    <a:srcRect b="16658"/>
                    <a:stretch/>
                  </pic:blipFill>
                  <pic:spPr bwMode="auto">
                    <a:xfrm>
                      <a:off x="0" y="0"/>
                      <a:ext cx="5042292" cy="2345573"/>
                    </a:xfrm>
                    <a:prstGeom prst="rect">
                      <a:avLst/>
                    </a:prstGeom>
                    <a:ln>
                      <a:noFill/>
                    </a:ln>
                    <a:extLst>
                      <a:ext uri="{53640926-AAD7-44D8-BBD7-CCE9431645EC}">
                        <a14:shadowObscured xmlns:a14="http://schemas.microsoft.com/office/drawing/2010/main"/>
                      </a:ext>
                    </a:extLst>
                  </pic:spPr>
                </pic:pic>
              </a:graphicData>
            </a:graphic>
          </wp:inline>
        </w:drawing>
      </w:r>
    </w:p>
    <w:p w14:paraId="2C1DD75F" w14:textId="77777777" w:rsidR="00376E1A" w:rsidRPr="00A1466B" w:rsidRDefault="00376E1A" w:rsidP="00A1466B">
      <w:pPr>
        <w:spacing w:line="276" w:lineRule="auto"/>
        <w:jc w:val="both"/>
        <w:rPr>
          <w:rFonts w:ascii="Tahoma" w:hAnsi="Tahoma" w:cs="Tahoma"/>
          <w:b/>
          <w:bCs/>
          <w:sz w:val="22"/>
          <w:szCs w:val="22"/>
          <w:lang w:val="es-ES_tradnl"/>
        </w:rPr>
      </w:pPr>
    </w:p>
    <w:p w14:paraId="5BCC6874" w14:textId="03C7A137" w:rsidR="00CE6148" w:rsidRPr="00A1466B" w:rsidRDefault="00CE6148" w:rsidP="00A1466B">
      <w:pPr>
        <w:spacing w:line="276" w:lineRule="auto"/>
        <w:jc w:val="both"/>
        <w:rPr>
          <w:rFonts w:ascii="Tahoma" w:hAnsi="Tahoma" w:cs="Tahoma"/>
          <w:sz w:val="22"/>
          <w:szCs w:val="22"/>
          <w:lang w:val="es-ES_tradnl"/>
        </w:rPr>
      </w:pPr>
      <w:r w:rsidRPr="00A1466B">
        <w:rPr>
          <w:rFonts w:ascii="Tahoma" w:hAnsi="Tahoma" w:cs="Tahoma"/>
          <w:b/>
          <w:bCs/>
          <w:sz w:val="22"/>
          <w:szCs w:val="22"/>
          <w:lang w:val="es-ES_tradnl"/>
        </w:rPr>
        <w:t>Nota</w:t>
      </w:r>
      <w:r w:rsidR="00185D2C" w:rsidRPr="00A1466B">
        <w:rPr>
          <w:rFonts w:ascii="Tahoma" w:hAnsi="Tahoma" w:cs="Tahoma"/>
          <w:b/>
          <w:bCs/>
          <w:sz w:val="22"/>
          <w:szCs w:val="22"/>
          <w:lang w:val="es-ES_tradnl"/>
        </w:rPr>
        <w:t xml:space="preserve"> 1.</w:t>
      </w:r>
      <w:r w:rsidRPr="00A1466B">
        <w:rPr>
          <w:rFonts w:ascii="Tahoma" w:hAnsi="Tahoma" w:cs="Tahoma"/>
          <w:sz w:val="22"/>
          <w:szCs w:val="22"/>
          <w:lang w:val="es-ES_tradnl"/>
        </w:rPr>
        <w:t xml:space="preserve"> Si</w:t>
      </w:r>
      <w:r w:rsidR="004E6A53" w:rsidRPr="00A1466B">
        <w:rPr>
          <w:rFonts w:ascii="Tahoma" w:hAnsi="Tahoma" w:cs="Tahoma"/>
          <w:sz w:val="22"/>
          <w:szCs w:val="22"/>
          <w:lang w:val="es-ES_tradnl"/>
        </w:rPr>
        <w:t xml:space="preserve"> durante en el tiempo</w:t>
      </w:r>
      <w:r w:rsidR="0062094E" w:rsidRPr="00A1466B">
        <w:rPr>
          <w:rFonts w:ascii="Tahoma" w:hAnsi="Tahoma" w:cs="Tahoma"/>
          <w:sz w:val="22"/>
          <w:szCs w:val="22"/>
          <w:lang w:val="es-ES_tradnl"/>
        </w:rPr>
        <w:t xml:space="preserve"> otorgado para la prueba</w:t>
      </w:r>
      <w:r w:rsidR="004E6A53" w:rsidRPr="00A1466B">
        <w:rPr>
          <w:rFonts w:ascii="Tahoma" w:hAnsi="Tahoma" w:cs="Tahoma"/>
          <w:sz w:val="22"/>
          <w:szCs w:val="22"/>
          <w:lang w:val="es-ES_tradnl"/>
        </w:rPr>
        <w:t xml:space="preserve"> el participante no cumple con los criterios de evaluación</w:t>
      </w:r>
      <w:r w:rsidRPr="00A1466B">
        <w:rPr>
          <w:rFonts w:ascii="Tahoma" w:hAnsi="Tahoma" w:cs="Tahoma"/>
          <w:sz w:val="22"/>
          <w:szCs w:val="22"/>
          <w:lang w:val="es-ES_tradnl"/>
        </w:rPr>
        <w:t>,</w:t>
      </w:r>
      <w:r w:rsidR="004E6A53" w:rsidRPr="00A1466B">
        <w:rPr>
          <w:rFonts w:ascii="Tahoma" w:hAnsi="Tahoma" w:cs="Tahoma"/>
          <w:sz w:val="22"/>
          <w:szCs w:val="22"/>
          <w:lang w:val="es-ES_tradnl"/>
        </w:rPr>
        <w:t xml:space="preserve"> se le dará una calificación de no continúa en las demás actividades de la prueba física y será excluido del proceso.</w:t>
      </w:r>
    </w:p>
    <w:p w14:paraId="1561609C" w14:textId="77777777" w:rsidR="0062094E" w:rsidRPr="00A1466B" w:rsidRDefault="0062094E" w:rsidP="00A1466B">
      <w:pPr>
        <w:spacing w:line="276" w:lineRule="auto"/>
        <w:jc w:val="both"/>
        <w:rPr>
          <w:rFonts w:ascii="Tahoma" w:hAnsi="Tahoma" w:cs="Tahoma"/>
          <w:sz w:val="22"/>
          <w:szCs w:val="22"/>
          <w:lang w:val="es-ES_tradnl"/>
        </w:rPr>
      </w:pPr>
    </w:p>
    <w:p w14:paraId="101FF223" w14:textId="18AAF274" w:rsidR="00185D2C" w:rsidRPr="00A1466B" w:rsidRDefault="00185D2C" w:rsidP="00A1466B">
      <w:pPr>
        <w:spacing w:line="276" w:lineRule="auto"/>
        <w:jc w:val="both"/>
        <w:rPr>
          <w:rFonts w:ascii="Tahoma" w:hAnsi="Tahoma" w:cs="Tahoma"/>
          <w:sz w:val="22"/>
          <w:szCs w:val="22"/>
          <w:lang w:val="es-ES_tradnl"/>
        </w:rPr>
      </w:pPr>
      <w:r w:rsidRPr="00A1466B">
        <w:rPr>
          <w:rFonts w:ascii="Tahoma" w:hAnsi="Tahoma" w:cs="Tahoma"/>
          <w:b/>
          <w:sz w:val="22"/>
          <w:szCs w:val="22"/>
          <w:lang w:val="es-ES_tradnl"/>
        </w:rPr>
        <w:t>Nota 2. Biomecánica para realizar las flexiones de codo</w:t>
      </w:r>
      <w:r w:rsidRPr="00A1466B">
        <w:rPr>
          <w:rFonts w:ascii="Tahoma" w:hAnsi="Tahoma" w:cs="Tahoma"/>
          <w:sz w:val="22"/>
          <w:szCs w:val="22"/>
          <w:lang w:val="es-ES_tradnl"/>
        </w:rPr>
        <w:t>:</w:t>
      </w:r>
    </w:p>
    <w:p w14:paraId="3498D227" w14:textId="77777777" w:rsidR="00185D2C" w:rsidRPr="00A1466B" w:rsidRDefault="00185D2C" w:rsidP="00A1466B">
      <w:pPr>
        <w:spacing w:line="276" w:lineRule="auto"/>
        <w:jc w:val="both"/>
        <w:rPr>
          <w:rFonts w:ascii="Tahoma" w:hAnsi="Tahoma" w:cs="Tahoma"/>
          <w:sz w:val="22"/>
          <w:szCs w:val="22"/>
          <w:lang w:val="es-ES_tradnl"/>
        </w:rPr>
      </w:pPr>
    </w:p>
    <w:p w14:paraId="65C2E6CD" w14:textId="77777777" w:rsidR="00185D2C" w:rsidRPr="00A1466B" w:rsidRDefault="00185D2C" w:rsidP="00A1466B">
      <w:pPr>
        <w:spacing w:line="276" w:lineRule="auto"/>
        <w:jc w:val="both"/>
        <w:rPr>
          <w:rFonts w:ascii="Tahoma" w:hAnsi="Tahoma" w:cs="Tahoma"/>
          <w:b/>
          <w:sz w:val="22"/>
          <w:szCs w:val="22"/>
          <w:lang w:val="es-ES_tradnl"/>
        </w:rPr>
      </w:pPr>
      <w:r w:rsidRPr="00A1466B">
        <w:rPr>
          <w:rFonts w:ascii="Tahoma" w:hAnsi="Tahoma" w:cs="Tahoma"/>
          <w:b/>
          <w:sz w:val="22"/>
          <w:szCs w:val="22"/>
          <w:lang w:val="es-ES_tradnl"/>
        </w:rPr>
        <w:t>Preparación:</w:t>
      </w:r>
    </w:p>
    <w:p w14:paraId="011D2F00" w14:textId="77777777" w:rsidR="00185D2C" w:rsidRPr="00A1466B" w:rsidRDefault="00185D2C" w:rsidP="00A1466B">
      <w:pPr>
        <w:spacing w:line="276" w:lineRule="auto"/>
        <w:jc w:val="both"/>
        <w:rPr>
          <w:rFonts w:ascii="Tahoma" w:hAnsi="Tahoma" w:cs="Tahoma"/>
          <w:sz w:val="22"/>
          <w:szCs w:val="22"/>
          <w:lang w:val="es-ES_tradnl"/>
        </w:rPr>
      </w:pPr>
    </w:p>
    <w:p w14:paraId="265385E6" w14:textId="77777777"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Colocar las manos debajo de los hombros con los dedos índices apuntando hacia delante;</w:t>
      </w:r>
    </w:p>
    <w:p w14:paraId="39EE2093" w14:textId="77777777"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Manos con dedos bien abiertos;</w:t>
      </w:r>
    </w:p>
    <w:p w14:paraId="3E89DD32" w14:textId="084F8984"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El peso del cuerpo debe distribuirse en la punta de pies (articulación </w:t>
      </w:r>
      <w:proofErr w:type="spellStart"/>
      <w:r w:rsidRPr="00A1466B">
        <w:rPr>
          <w:rFonts w:ascii="Tahoma" w:hAnsi="Tahoma" w:cs="Tahoma"/>
          <w:sz w:val="22"/>
          <w:szCs w:val="22"/>
          <w:lang w:val="es-ES_tradnl"/>
        </w:rPr>
        <w:t>metatarsofalángica</w:t>
      </w:r>
      <w:proofErr w:type="spellEnd"/>
      <w:r w:rsidRPr="00A1466B">
        <w:rPr>
          <w:rFonts w:ascii="Tahoma" w:hAnsi="Tahoma" w:cs="Tahoma"/>
          <w:sz w:val="22"/>
          <w:szCs w:val="22"/>
          <w:lang w:val="es-ES_tradnl"/>
        </w:rPr>
        <w:t>) y las manos para hombres y rodillas y manos para mujeres;</w:t>
      </w:r>
    </w:p>
    <w:p w14:paraId="546DA05A" w14:textId="19988B63"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Los pies deben estar juntos. </w:t>
      </w:r>
    </w:p>
    <w:p w14:paraId="0CAD83CD" w14:textId="77777777" w:rsidR="00185D2C" w:rsidRPr="00A1466B" w:rsidRDefault="00185D2C" w:rsidP="00A1466B">
      <w:pPr>
        <w:spacing w:line="276" w:lineRule="auto"/>
        <w:jc w:val="both"/>
        <w:rPr>
          <w:rFonts w:ascii="Tahoma" w:hAnsi="Tahoma" w:cs="Tahoma"/>
          <w:sz w:val="22"/>
          <w:szCs w:val="22"/>
          <w:lang w:val="es-ES_tradnl"/>
        </w:rPr>
      </w:pPr>
    </w:p>
    <w:p w14:paraId="77A6008C" w14:textId="77777777" w:rsidR="00185D2C" w:rsidRPr="00A1466B" w:rsidRDefault="00185D2C" w:rsidP="00A1466B">
      <w:pPr>
        <w:spacing w:line="276" w:lineRule="auto"/>
        <w:jc w:val="both"/>
        <w:rPr>
          <w:rFonts w:ascii="Tahoma" w:hAnsi="Tahoma" w:cs="Tahoma"/>
          <w:b/>
          <w:sz w:val="22"/>
          <w:szCs w:val="22"/>
          <w:lang w:val="es-ES_tradnl"/>
        </w:rPr>
      </w:pPr>
      <w:r w:rsidRPr="00A1466B">
        <w:rPr>
          <w:rFonts w:ascii="Tahoma" w:hAnsi="Tahoma" w:cs="Tahoma"/>
          <w:b/>
          <w:sz w:val="22"/>
          <w:szCs w:val="22"/>
          <w:lang w:val="es-ES_tradnl"/>
        </w:rPr>
        <w:t>Al descender:</w:t>
      </w:r>
    </w:p>
    <w:p w14:paraId="366FFA17" w14:textId="77777777" w:rsidR="00185D2C" w:rsidRPr="00A1466B" w:rsidRDefault="00185D2C" w:rsidP="00A1466B">
      <w:pPr>
        <w:spacing w:line="276" w:lineRule="auto"/>
        <w:jc w:val="both"/>
        <w:rPr>
          <w:rFonts w:ascii="Tahoma" w:hAnsi="Tahoma" w:cs="Tahoma"/>
          <w:sz w:val="22"/>
          <w:szCs w:val="22"/>
          <w:lang w:val="es-ES_tradnl"/>
        </w:rPr>
      </w:pPr>
    </w:p>
    <w:p w14:paraId="620F041B" w14:textId="77777777"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Mantener el peso concentrado sobre las manos;</w:t>
      </w:r>
    </w:p>
    <w:p w14:paraId="7E9BCF3A" w14:textId="77777777"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La pelvis se mantiene en posición neutra o cadera a misma altura de los hombros;</w:t>
      </w:r>
    </w:p>
    <w:p w14:paraId="11794A65" w14:textId="7F8B2A59"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Se debe realizar activación de la musculatura de tronco y cadera (abdominales y glúteos);</w:t>
      </w:r>
    </w:p>
    <w:p w14:paraId="1C4BC0CE" w14:textId="77777777"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Mantener escápulas juntas;</w:t>
      </w:r>
    </w:p>
    <w:p w14:paraId="119A7BDD" w14:textId="77777777"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Bajar hasta tocar el suelo con el pecho o hasta sentir el estiramiento pectoral;</w:t>
      </w:r>
    </w:p>
    <w:p w14:paraId="44BCC374" w14:textId="77777777"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Los codos deben mantenerse rotados hacia fuera y sin apartarse del tronco; </w:t>
      </w:r>
    </w:p>
    <w:p w14:paraId="1BA2C41F" w14:textId="77777777"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Los antebrazos deben estar verticales; </w:t>
      </w:r>
    </w:p>
    <w:p w14:paraId="4E677E99" w14:textId="20D1949F"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El cuello en posición neutra.</w:t>
      </w:r>
    </w:p>
    <w:p w14:paraId="7370986F" w14:textId="77777777" w:rsidR="00185D2C" w:rsidRPr="00A1466B" w:rsidRDefault="00185D2C" w:rsidP="00A1466B">
      <w:pPr>
        <w:spacing w:line="276" w:lineRule="auto"/>
        <w:jc w:val="both"/>
        <w:rPr>
          <w:rFonts w:ascii="Tahoma" w:hAnsi="Tahoma" w:cs="Tahoma"/>
          <w:sz w:val="22"/>
          <w:szCs w:val="22"/>
          <w:lang w:val="es-ES_tradnl"/>
        </w:rPr>
      </w:pPr>
    </w:p>
    <w:p w14:paraId="4194C6E5" w14:textId="77777777" w:rsidR="00185D2C" w:rsidRPr="00A1466B" w:rsidRDefault="00185D2C" w:rsidP="00A1466B">
      <w:pPr>
        <w:spacing w:line="276" w:lineRule="auto"/>
        <w:jc w:val="both"/>
        <w:rPr>
          <w:rFonts w:ascii="Tahoma" w:hAnsi="Tahoma" w:cs="Tahoma"/>
          <w:b/>
          <w:sz w:val="22"/>
          <w:szCs w:val="22"/>
          <w:lang w:val="es-ES_tradnl"/>
        </w:rPr>
      </w:pPr>
      <w:r w:rsidRPr="00A1466B">
        <w:rPr>
          <w:rFonts w:ascii="Tahoma" w:hAnsi="Tahoma" w:cs="Tahoma"/>
          <w:b/>
          <w:sz w:val="22"/>
          <w:szCs w:val="22"/>
          <w:lang w:val="es-ES_tradnl"/>
        </w:rPr>
        <w:t>Al ascender:</w:t>
      </w:r>
    </w:p>
    <w:p w14:paraId="039F20AD" w14:textId="77777777" w:rsidR="00185D2C" w:rsidRPr="00A1466B" w:rsidRDefault="00185D2C" w:rsidP="00A1466B">
      <w:pPr>
        <w:spacing w:line="276" w:lineRule="auto"/>
        <w:jc w:val="both"/>
        <w:rPr>
          <w:rFonts w:ascii="Tahoma" w:hAnsi="Tahoma" w:cs="Tahoma"/>
          <w:sz w:val="22"/>
          <w:szCs w:val="22"/>
          <w:lang w:val="es-ES_tradnl"/>
        </w:rPr>
      </w:pPr>
    </w:p>
    <w:p w14:paraId="65B746FF" w14:textId="77777777"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Pecho y cadera deben subir al mismo tiempo o alineados;</w:t>
      </w:r>
    </w:p>
    <w:p w14:paraId="0CE8754F" w14:textId="77777777"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Los codos deben mantenerse rotados hacia fuera y sin apartarse del tronco; </w:t>
      </w:r>
    </w:p>
    <w:p w14:paraId="1BCB86DD" w14:textId="2E4B8CFF"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Evitar elevar los hombros o pegarlos a las orejas;</w:t>
      </w:r>
    </w:p>
    <w:p w14:paraId="37A2EED0" w14:textId="236CE43C" w:rsidR="00185D2C" w:rsidRPr="00A1466B" w:rsidRDefault="00185D2C" w:rsidP="00A1466B">
      <w:pPr>
        <w:pStyle w:val="Prrafodelista"/>
        <w:numPr>
          <w:ilvl w:val="0"/>
          <w:numId w:val="9"/>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Extender completamente los codos. </w:t>
      </w:r>
    </w:p>
    <w:p w14:paraId="2643F8B9" w14:textId="18A99000" w:rsidR="00C50F2C" w:rsidRPr="00A1466B" w:rsidRDefault="00C50F2C" w:rsidP="00A1466B">
      <w:pPr>
        <w:spacing w:line="276" w:lineRule="auto"/>
        <w:jc w:val="both"/>
        <w:rPr>
          <w:rFonts w:ascii="Tahoma" w:hAnsi="Tahoma" w:cs="Tahoma"/>
          <w:sz w:val="22"/>
          <w:szCs w:val="22"/>
          <w:lang w:val="es-ES_tradnl"/>
        </w:rPr>
      </w:pPr>
    </w:p>
    <w:p w14:paraId="00433DE0" w14:textId="06BB48F0" w:rsidR="00CE6148" w:rsidRPr="00A1466B" w:rsidRDefault="00CE6148" w:rsidP="00A1466B">
      <w:pPr>
        <w:spacing w:line="276" w:lineRule="auto"/>
        <w:jc w:val="both"/>
        <w:rPr>
          <w:rFonts w:ascii="Tahoma" w:hAnsi="Tahoma" w:cs="Tahoma"/>
          <w:b/>
          <w:bCs/>
          <w:sz w:val="22"/>
          <w:szCs w:val="22"/>
          <w:lang w:val="es-ES_tradnl"/>
        </w:rPr>
      </w:pPr>
      <w:r w:rsidRPr="00A1466B">
        <w:rPr>
          <w:rFonts w:ascii="Tahoma" w:hAnsi="Tahoma" w:cs="Tahoma"/>
          <w:b/>
          <w:bCs/>
          <w:sz w:val="22"/>
          <w:szCs w:val="22"/>
          <w:lang w:val="es-ES_tradnl"/>
        </w:rPr>
        <w:t xml:space="preserve">Actividad </w:t>
      </w:r>
      <w:r w:rsidR="007E6B2C" w:rsidRPr="00A1466B">
        <w:rPr>
          <w:rFonts w:ascii="Tahoma" w:hAnsi="Tahoma" w:cs="Tahoma"/>
          <w:b/>
          <w:bCs/>
          <w:sz w:val="22"/>
          <w:szCs w:val="22"/>
          <w:lang w:val="es-ES_tradnl"/>
        </w:rPr>
        <w:t>3</w:t>
      </w:r>
      <w:r w:rsidRPr="00A1466B">
        <w:rPr>
          <w:rFonts w:ascii="Tahoma" w:hAnsi="Tahoma" w:cs="Tahoma"/>
          <w:b/>
          <w:bCs/>
          <w:sz w:val="22"/>
          <w:szCs w:val="22"/>
          <w:lang w:val="es-ES_tradnl"/>
        </w:rPr>
        <w:t xml:space="preserve">: </w:t>
      </w:r>
      <w:r w:rsidR="007E6B2C" w:rsidRPr="00A1466B">
        <w:rPr>
          <w:rFonts w:ascii="Tahoma" w:hAnsi="Tahoma" w:cs="Tahoma"/>
          <w:b/>
          <w:bCs/>
          <w:sz w:val="22"/>
          <w:szCs w:val="22"/>
          <w:lang w:val="es-ES_tradnl"/>
        </w:rPr>
        <w:t>Test de Cooper</w:t>
      </w:r>
      <w:r w:rsidR="004E6A53" w:rsidRPr="00A1466B">
        <w:rPr>
          <w:rFonts w:ascii="Tahoma" w:hAnsi="Tahoma" w:cs="Tahoma"/>
          <w:b/>
          <w:bCs/>
          <w:sz w:val="22"/>
          <w:szCs w:val="22"/>
          <w:lang w:val="es-ES_tradnl"/>
        </w:rPr>
        <w:t xml:space="preserve"> (Eliminatoria)</w:t>
      </w:r>
    </w:p>
    <w:p w14:paraId="1E374C91" w14:textId="77777777" w:rsidR="00972917" w:rsidRPr="00A1466B" w:rsidRDefault="00972917" w:rsidP="00A1466B">
      <w:pPr>
        <w:spacing w:line="276" w:lineRule="auto"/>
        <w:jc w:val="both"/>
        <w:rPr>
          <w:rFonts w:ascii="Tahoma" w:hAnsi="Tahoma" w:cs="Tahoma"/>
          <w:sz w:val="22"/>
          <w:szCs w:val="22"/>
          <w:lang w:val="es-ES_tradnl"/>
        </w:rPr>
      </w:pPr>
    </w:p>
    <w:p w14:paraId="71B2DF66" w14:textId="4F07FC77" w:rsidR="004E6A53" w:rsidRPr="00A1466B" w:rsidRDefault="00B45C92" w:rsidP="00A1466B">
      <w:p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La prueba de resistencia test de COOPER consiste en correr de forma continua durante </w:t>
      </w:r>
      <w:r w:rsidR="00284FE7" w:rsidRPr="00A1466B">
        <w:rPr>
          <w:rFonts w:ascii="Tahoma" w:hAnsi="Tahoma" w:cs="Tahoma"/>
          <w:sz w:val="22"/>
          <w:szCs w:val="22"/>
          <w:lang w:val="es-ES_tradnl"/>
        </w:rPr>
        <w:t>doce (</w:t>
      </w:r>
      <w:r w:rsidRPr="00A1466B">
        <w:rPr>
          <w:rFonts w:ascii="Tahoma" w:hAnsi="Tahoma" w:cs="Tahoma"/>
          <w:sz w:val="22"/>
          <w:szCs w:val="22"/>
          <w:lang w:val="es-ES_tradnl"/>
        </w:rPr>
        <w:t>12</w:t>
      </w:r>
      <w:r w:rsidR="00284FE7" w:rsidRPr="00A1466B">
        <w:rPr>
          <w:rFonts w:ascii="Tahoma" w:hAnsi="Tahoma" w:cs="Tahoma"/>
          <w:sz w:val="22"/>
          <w:szCs w:val="22"/>
          <w:lang w:val="es-ES_tradnl"/>
        </w:rPr>
        <w:t>)</w:t>
      </w:r>
      <w:r w:rsidRPr="00A1466B">
        <w:rPr>
          <w:rFonts w:ascii="Tahoma" w:hAnsi="Tahoma" w:cs="Tahoma"/>
          <w:sz w:val="22"/>
          <w:szCs w:val="22"/>
          <w:lang w:val="es-ES_tradnl"/>
        </w:rPr>
        <w:t xml:space="preserve"> minutos,</w:t>
      </w:r>
      <w:r w:rsidR="00284FE7" w:rsidRPr="00A1466B">
        <w:rPr>
          <w:rFonts w:ascii="Tahoma" w:hAnsi="Tahoma" w:cs="Tahoma"/>
          <w:sz w:val="22"/>
          <w:szCs w:val="22"/>
          <w:lang w:val="es-ES_tradnl"/>
        </w:rPr>
        <w:t xml:space="preserve"> tiempo en el cual, el participante </w:t>
      </w:r>
      <w:r w:rsidR="004E6A53" w:rsidRPr="00A1466B">
        <w:rPr>
          <w:rFonts w:ascii="Tahoma" w:hAnsi="Tahoma" w:cs="Tahoma"/>
          <w:sz w:val="22"/>
          <w:szCs w:val="22"/>
          <w:lang w:val="es-ES_tradnl"/>
        </w:rPr>
        <w:t xml:space="preserve">deberá cumplir con </w:t>
      </w:r>
      <w:r w:rsidR="009149B5">
        <w:rPr>
          <w:rFonts w:ascii="Tahoma" w:hAnsi="Tahoma" w:cs="Tahoma"/>
          <w:sz w:val="22"/>
          <w:szCs w:val="22"/>
          <w:lang w:val="es-ES_tradnl"/>
        </w:rPr>
        <w:t>la distancia requerida dentro de la categoría de BUENO</w:t>
      </w:r>
      <w:r w:rsidR="004E6A53" w:rsidRPr="00A1466B">
        <w:rPr>
          <w:rFonts w:ascii="Tahoma" w:hAnsi="Tahoma" w:cs="Tahoma"/>
          <w:sz w:val="22"/>
          <w:szCs w:val="22"/>
          <w:lang w:val="es-ES_tradnl"/>
        </w:rPr>
        <w:t>, conforme a la siguiente tabla de valoración:</w:t>
      </w:r>
    </w:p>
    <w:p w14:paraId="1A4E30A2" w14:textId="77777777" w:rsidR="00284FE7" w:rsidRPr="00A1466B" w:rsidRDefault="00284FE7" w:rsidP="00A1466B">
      <w:pPr>
        <w:spacing w:line="276" w:lineRule="auto"/>
        <w:jc w:val="both"/>
        <w:rPr>
          <w:rFonts w:ascii="Tahoma" w:hAnsi="Tahoma" w:cs="Tahoma"/>
          <w:sz w:val="22"/>
          <w:szCs w:val="22"/>
          <w:lang w:val="es-ES_tradnl"/>
        </w:rPr>
      </w:pPr>
    </w:p>
    <w:p w14:paraId="25A02861" w14:textId="7763739A" w:rsidR="00284FE7" w:rsidRPr="00A1466B" w:rsidRDefault="00185D2C" w:rsidP="00A1466B">
      <w:pPr>
        <w:spacing w:line="276" w:lineRule="auto"/>
        <w:jc w:val="center"/>
        <w:rPr>
          <w:rFonts w:ascii="Tahoma" w:hAnsi="Tahoma" w:cs="Tahoma"/>
          <w:sz w:val="22"/>
          <w:szCs w:val="22"/>
          <w:lang w:val="es-ES_tradnl"/>
        </w:rPr>
      </w:pPr>
      <w:r w:rsidRPr="00A1466B">
        <w:rPr>
          <w:rFonts w:ascii="Tahoma" w:hAnsi="Tahoma" w:cs="Tahoma"/>
          <w:noProof/>
          <w:sz w:val="22"/>
          <w:szCs w:val="22"/>
          <w:lang w:val="es-ES_tradnl" w:eastAsia="es-ES_tradnl"/>
        </w:rPr>
        <w:drawing>
          <wp:inline distT="0" distB="0" distL="0" distR="0" wp14:anchorId="3D56D561" wp14:editId="08684245">
            <wp:extent cx="4834073" cy="249525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53290" cy="2505172"/>
                    </a:xfrm>
                    <a:prstGeom prst="rect">
                      <a:avLst/>
                    </a:prstGeom>
                  </pic:spPr>
                </pic:pic>
              </a:graphicData>
            </a:graphic>
          </wp:inline>
        </w:drawing>
      </w:r>
    </w:p>
    <w:p w14:paraId="7B1AC147" w14:textId="77777777" w:rsidR="00D50C6A" w:rsidRPr="00A1466B" w:rsidRDefault="00D50C6A" w:rsidP="00A1466B">
      <w:pPr>
        <w:spacing w:line="276" w:lineRule="auto"/>
        <w:jc w:val="both"/>
        <w:rPr>
          <w:rFonts w:ascii="Tahoma" w:hAnsi="Tahoma" w:cs="Tahoma"/>
          <w:b/>
          <w:bCs/>
          <w:sz w:val="22"/>
          <w:szCs w:val="22"/>
          <w:lang w:val="es-ES_tradnl"/>
        </w:rPr>
      </w:pPr>
    </w:p>
    <w:p w14:paraId="740D108F" w14:textId="57B908B8" w:rsidR="00E91C44" w:rsidRPr="00A1466B" w:rsidRDefault="00E46139" w:rsidP="00A1466B">
      <w:pPr>
        <w:spacing w:line="276" w:lineRule="auto"/>
        <w:jc w:val="both"/>
        <w:rPr>
          <w:rFonts w:ascii="Tahoma" w:hAnsi="Tahoma" w:cs="Tahoma"/>
          <w:sz w:val="22"/>
          <w:szCs w:val="22"/>
          <w:lang w:val="es-ES_tradnl"/>
        </w:rPr>
      </w:pPr>
      <w:r w:rsidRPr="00A1466B">
        <w:rPr>
          <w:rFonts w:ascii="Tahoma" w:hAnsi="Tahoma" w:cs="Tahoma"/>
          <w:b/>
          <w:bCs/>
          <w:sz w:val="22"/>
          <w:szCs w:val="22"/>
          <w:lang w:val="es-ES_tradnl"/>
        </w:rPr>
        <w:t>Nota</w:t>
      </w:r>
      <w:r w:rsidR="00CA67C7" w:rsidRPr="00A1466B">
        <w:rPr>
          <w:rFonts w:ascii="Tahoma" w:hAnsi="Tahoma" w:cs="Tahoma"/>
          <w:b/>
          <w:bCs/>
          <w:sz w:val="22"/>
          <w:szCs w:val="22"/>
          <w:lang w:val="es-ES_tradnl"/>
        </w:rPr>
        <w:t xml:space="preserve"> 1</w:t>
      </w:r>
      <w:r w:rsidRPr="00A1466B">
        <w:rPr>
          <w:rFonts w:ascii="Tahoma" w:hAnsi="Tahoma" w:cs="Tahoma"/>
          <w:sz w:val="22"/>
          <w:szCs w:val="22"/>
          <w:lang w:val="es-ES_tradnl"/>
        </w:rPr>
        <w:t xml:space="preserve">: Si el participante no cumple con </w:t>
      </w:r>
      <w:r w:rsidR="004E6A53" w:rsidRPr="00A1466B">
        <w:rPr>
          <w:rFonts w:ascii="Tahoma" w:hAnsi="Tahoma" w:cs="Tahoma"/>
          <w:sz w:val="22"/>
          <w:szCs w:val="22"/>
          <w:lang w:val="es-ES_tradnl"/>
        </w:rPr>
        <w:t>los criterios de evaluación indicados</w:t>
      </w:r>
      <w:r w:rsidR="00EB4978" w:rsidRPr="00A1466B">
        <w:rPr>
          <w:rFonts w:ascii="Tahoma" w:hAnsi="Tahoma" w:cs="Tahoma"/>
          <w:sz w:val="22"/>
          <w:szCs w:val="22"/>
          <w:lang w:val="es-ES_tradnl"/>
        </w:rPr>
        <w:t>,</w:t>
      </w:r>
      <w:r w:rsidR="004E1C26" w:rsidRPr="00A1466B">
        <w:rPr>
          <w:rFonts w:ascii="Tahoma" w:hAnsi="Tahoma" w:cs="Tahoma"/>
          <w:sz w:val="22"/>
          <w:szCs w:val="22"/>
          <w:lang w:val="es-ES_tradnl"/>
        </w:rPr>
        <w:t xml:space="preserve"> se le dará una calificación de no continúa y será excluido del proceso </w:t>
      </w:r>
      <w:r w:rsidR="00E91C44" w:rsidRPr="00A1466B">
        <w:rPr>
          <w:rFonts w:ascii="Tahoma" w:hAnsi="Tahoma" w:cs="Tahoma"/>
          <w:sz w:val="22"/>
          <w:szCs w:val="22"/>
          <w:lang w:val="es-ES_tradnl"/>
        </w:rPr>
        <w:t>de conformación del listado de hojas de vida para proveer de forma transitoria el empleo de Bombero de la UAE Cuerpo Oficial de Bomberos.</w:t>
      </w:r>
    </w:p>
    <w:p w14:paraId="272369FB" w14:textId="77777777" w:rsidR="009601BF" w:rsidRPr="00A1466B" w:rsidRDefault="009601BF" w:rsidP="009149B5">
      <w:pPr>
        <w:spacing w:line="276" w:lineRule="auto"/>
        <w:rPr>
          <w:rFonts w:ascii="Tahoma" w:hAnsi="Tahoma" w:cs="Tahoma"/>
          <w:b/>
          <w:sz w:val="22"/>
          <w:szCs w:val="22"/>
          <w:lang w:val="es-ES_tradnl"/>
        </w:rPr>
      </w:pPr>
    </w:p>
    <w:p w14:paraId="14A5821A" w14:textId="77777777" w:rsidR="009601BF" w:rsidRPr="00A1466B" w:rsidRDefault="009601BF" w:rsidP="00A1466B">
      <w:pPr>
        <w:numPr>
          <w:ilvl w:val="0"/>
          <w:numId w:val="1"/>
        </w:numPr>
        <w:suppressAutoHyphens/>
        <w:spacing w:line="276" w:lineRule="auto"/>
        <w:rPr>
          <w:rFonts w:ascii="Tahoma" w:hAnsi="Tahoma" w:cs="Tahoma"/>
          <w:b/>
          <w:sz w:val="22"/>
          <w:szCs w:val="22"/>
          <w:lang w:val="es-ES_tradnl"/>
        </w:rPr>
      </w:pPr>
      <w:r w:rsidRPr="00A1466B">
        <w:rPr>
          <w:rFonts w:ascii="Tahoma" w:hAnsi="Tahoma" w:cs="Tahoma"/>
          <w:b/>
          <w:sz w:val="22"/>
          <w:szCs w:val="22"/>
          <w:lang w:val="es-ES_tradnl"/>
        </w:rPr>
        <w:t>Requisitos a la hora de presentar la prueba</w:t>
      </w:r>
    </w:p>
    <w:p w14:paraId="2C7CD09A" w14:textId="77777777" w:rsidR="009601BF" w:rsidRPr="00A1466B" w:rsidRDefault="009601BF" w:rsidP="00A1466B">
      <w:pPr>
        <w:spacing w:line="276" w:lineRule="auto"/>
        <w:jc w:val="center"/>
        <w:rPr>
          <w:rFonts w:ascii="Tahoma" w:hAnsi="Tahoma" w:cs="Tahoma"/>
          <w:b/>
          <w:sz w:val="22"/>
          <w:szCs w:val="22"/>
          <w:lang w:val="es-ES_tradnl"/>
        </w:rPr>
      </w:pPr>
    </w:p>
    <w:p w14:paraId="3BAC03ED" w14:textId="757763FA" w:rsidR="009601BF" w:rsidRPr="00A1466B" w:rsidRDefault="009601BF" w:rsidP="00A1466B">
      <w:pPr>
        <w:numPr>
          <w:ilvl w:val="0"/>
          <w:numId w:val="2"/>
        </w:numPr>
        <w:suppressAutoHyphens/>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Los participantes de la prueba física deberán asistir con </w:t>
      </w:r>
      <w:r w:rsidR="00B45C92" w:rsidRPr="00A1466B">
        <w:rPr>
          <w:rFonts w:ascii="Tahoma" w:hAnsi="Tahoma" w:cs="Tahoma"/>
          <w:sz w:val="22"/>
          <w:szCs w:val="22"/>
          <w:lang w:val="es-ES_tradnl"/>
        </w:rPr>
        <w:t xml:space="preserve">tenis, camiseta, y </w:t>
      </w:r>
      <w:r w:rsidRPr="00A1466B">
        <w:rPr>
          <w:rFonts w:ascii="Tahoma" w:hAnsi="Tahoma" w:cs="Tahoma"/>
          <w:sz w:val="22"/>
          <w:szCs w:val="22"/>
          <w:lang w:val="es-ES_tradnl"/>
        </w:rPr>
        <w:t xml:space="preserve">pantaloneta o sudadera, la que </w:t>
      </w:r>
      <w:r w:rsidR="002F591F" w:rsidRPr="00A1466B">
        <w:rPr>
          <w:rFonts w:ascii="Tahoma" w:hAnsi="Tahoma" w:cs="Tahoma"/>
          <w:sz w:val="22"/>
          <w:szCs w:val="22"/>
          <w:lang w:val="es-ES_tradnl"/>
        </w:rPr>
        <w:t>más</w:t>
      </w:r>
      <w:r w:rsidRPr="00A1466B">
        <w:rPr>
          <w:rFonts w:ascii="Tahoma" w:hAnsi="Tahoma" w:cs="Tahoma"/>
          <w:sz w:val="22"/>
          <w:szCs w:val="22"/>
          <w:lang w:val="es-ES_tradnl"/>
        </w:rPr>
        <w:t xml:space="preserve"> comodidad le brinde</w:t>
      </w:r>
      <w:r w:rsidR="00B45C92" w:rsidRPr="00A1466B">
        <w:rPr>
          <w:rFonts w:ascii="Tahoma" w:hAnsi="Tahoma" w:cs="Tahoma"/>
          <w:sz w:val="22"/>
          <w:szCs w:val="22"/>
          <w:lang w:val="es-ES_tradnl"/>
        </w:rPr>
        <w:t>.</w:t>
      </w:r>
    </w:p>
    <w:p w14:paraId="511F60EE" w14:textId="77777777" w:rsidR="009601BF" w:rsidRPr="00A1466B" w:rsidRDefault="009601BF" w:rsidP="00A1466B">
      <w:pPr>
        <w:spacing w:line="276" w:lineRule="auto"/>
        <w:jc w:val="both"/>
        <w:rPr>
          <w:rFonts w:ascii="Tahoma" w:hAnsi="Tahoma" w:cs="Tahoma"/>
          <w:sz w:val="22"/>
          <w:szCs w:val="22"/>
          <w:lang w:val="es-ES_tradnl"/>
        </w:rPr>
      </w:pPr>
    </w:p>
    <w:p w14:paraId="3BD66F64" w14:textId="77777777" w:rsidR="009601BF" w:rsidRPr="00A1466B" w:rsidRDefault="009601BF" w:rsidP="00A1466B">
      <w:pPr>
        <w:numPr>
          <w:ilvl w:val="0"/>
          <w:numId w:val="1"/>
        </w:numPr>
        <w:suppressAutoHyphens/>
        <w:spacing w:line="276" w:lineRule="auto"/>
        <w:rPr>
          <w:rFonts w:ascii="Tahoma" w:hAnsi="Tahoma" w:cs="Tahoma"/>
          <w:b/>
          <w:sz w:val="22"/>
          <w:szCs w:val="22"/>
          <w:lang w:val="es-ES_tradnl"/>
        </w:rPr>
      </w:pPr>
      <w:r w:rsidRPr="00A1466B">
        <w:rPr>
          <w:rFonts w:ascii="Tahoma" w:hAnsi="Tahoma" w:cs="Tahoma"/>
          <w:b/>
          <w:sz w:val="22"/>
          <w:szCs w:val="22"/>
          <w:lang w:val="es-ES_tradnl"/>
        </w:rPr>
        <w:t>Reglas</w:t>
      </w:r>
    </w:p>
    <w:p w14:paraId="2C7C1C81" w14:textId="77777777" w:rsidR="009601BF" w:rsidRPr="00A1466B" w:rsidRDefault="009601BF" w:rsidP="00A1466B">
      <w:pPr>
        <w:spacing w:line="276" w:lineRule="auto"/>
        <w:ind w:left="1080"/>
        <w:rPr>
          <w:rFonts w:ascii="Tahoma" w:hAnsi="Tahoma" w:cs="Tahoma"/>
          <w:b/>
          <w:sz w:val="22"/>
          <w:szCs w:val="22"/>
          <w:lang w:val="es-ES_tradnl"/>
        </w:rPr>
      </w:pPr>
    </w:p>
    <w:p w14:paraId="5D02AB15" w14:textId="4216ED63" w:rsidR="00180A09" w:rsidRPr="00A1466B" w:rsidRDefault="00180A09" w:rsidP="00A1466B">
      <w:pPr>
        <w:numPr>
          <w:ilvl w:val="0"/>
          <w:numId w:val="3"/>
        </w:numPr>
        <w:suppressAutoHyphens/>
        <w:spacing w:line="276" w:lineRule="auto"/>
        <w:jc w:val="both"/>
        <w:rPr>
          <w:rFonts w:ascii="Tahoma" w:hAnsi="Tahoma" w:cs="Tahoma"/>
          <w:sz w:val="22"/>
          <w:szCs w:val="22"/>
          <w:lang w:val="es-ES_tradnl"/>
        </w:rPr>
      </w:pPr>
      <w:r w:rsidRPr="00A1466B">
        <w:rPr>
          <w:rFonts w:ascii="Tahoma" w:hAnsi="Tahoma" w:cs="Tahoma"/>
          <w:sz w:val="22"/>
          <w:szCs w:val="22"/>
          <w:lang w:val="es-ES_tradnl"/>
        </w:rPr>
        <w:t>La</w:t>
      </w:r>
      <w:r w:rsidR="007E6B2C" w:rsidRPr="00A1466B">
        <w:rPr>
          <w:rFonts w:ascii="Tahoma" w:hAnsi="Tahoma" w:cs="Tahoma"/>
          <w:sz w:val="22"/>
          <w:szCs w:val="22"/>
          <w:lang w:val="es-ES_tradnl"/>
        </w:rPr>
        <w:t>s dos</w:t>
      </w:r>
      <w:r w:rsidRPr="00A1466B">
        <w:rPr>
          <w:rFonts w:ascii="Tahoma" w:hAnsi="Tahoma" w:cs="Tahoma"/>
          <w:sz w:val="22"/>
          <w:szCs w:val="22"/>
          <w:lang w:val="es-ES_tradnl"/>
        </w:rPr>
        <w:t xml:space="preserve"> prueba</w:t>
      </w:r>
      <w:r w:rsidR="007E6B2C" w:rsidRPr="00A1466B">
        <w:rPr>
          <w:rFonts w:ascii="Tahoma" w:hAnsi="Tahoma" w:cs="Tahoma"/>
          <w:sz w:val="22"/>
          <w:szCs w:val="22"/>
          <w:lang w:val="es-ES_tradnl"/>
        </w:rPr>
        <w:t>s físicas</w:t>
      </w:r>
      <w:r w:rsidRPr="00A1466B">
        <w:rPr>
          <w:rFonts w:ascii="Tahoma" w:hAnsi="Tahoma" w:cs="Tahoma"/>
          <w:sz w:val="22"/>
          <w:szCs w:val="22"/>
          <w:lang w:val="es-ES_tradnl"/>
        </w:rPr>
        <w:t xml:space="preserve"> empezará</w:t>
      </w:r>
      <w:r w:rsidR="007E6B2C" w:rsidRPr="00A1466B">
        <w:rPr>
          <w:rFonts w:ascii="Tahoma" w:hAnsi="Tahoma" w:cs="Tahoma"/>
          <w:sz w:val="22"/>
          <w:szCs w:val="22"/>
          <w:lang w:val="es-ES_tradnl"/>
        </w:rPr>
        <w:t>n</w:t>
      </w:r>
      <w:r w:rsidRPr="00A1466B">
        <w:rPr>
          <w:rFonts w:ascii="Tahoma" w:hAnsi="Tahoma" w:cs="Tahoma"/>
          <w:sz w:val="22"/>
          <w:szCs w:val="22"/>
          <w:lang w:val="es-ES_tradnl"/>
        </w:rPr>
        <w:t xml:space="preserve"> a registrarse mediante cronometro colocado en ceros para todos los participantes.</w:t>
      </w:r>
    </w:p>
    <w:p w14:paraId="4A6A33E6" w14:textId="77777777" w:rsidR="00180A09" w:rsidRPr="00A1466B" w:rsidRDefault="00180A09" w:rsidP="00A1466B">
      <w:pPr>
        <w:numPr>
          <w:ilvl w:val="0"/>
          <w:numId w:val="3"/>
        </w:numPr>
        <w:suppressAutoHyphens/>
        <w:spacing w:line="276" w:lineRule="auto"/>
        <w:jc w:val="both"/>
        <w:rPr>
          <w:rFonts w:ascii="Tahoma" w:hAnsi="Tahoma" w:cs="Tahoma"/>
          <w:sz w:val="22"/>
          <w:szCs w:val="22"/>
          <w:lang w:val="es-ES_tradnl"/>
        </w:rPr>
      </w:pPr>
      <w:r w:rsidRPr="00A1466B">
        <w:rPr>
          <w:rFonts w:ascii="Tahoma" w:hAnsi="Tahoma" w:cs="Tahoma"/>
          <w:sz w:val="22"/>
          <w:szCs w:val="22"/>
          <w:lang w:val="es-ES_tradnl"/>
        </w:rPr>
        <w:t>La prueba inicia tan pronto se dé el anuncio de partida con el silbato.</w:t>
      </w:r>
    </w:p>
    <w:p w14:paraId="6755CE47" w14:textId="5C651207" w:rsidR="00180A09" w:rsidRPr="00A1466B" w:rsidRDefault="007E6B2C" w:rsidP="00A1466B">
      <w:pPr>
        <w:numPr>
          <w:ilvl w:val="0"/>
          <w:numId w:val="3"/>
        </w:numPr>
        <w:suppressAutoHyphens/>
        <w:spacing w:line="276" w:lineRule="auto"/>
        <w:jc w:val="both"/>
        <w:rPr>
          <w:rFonts w:ascii="Tahoma" w:hAnsi="Tahoma" w:cs="Tahoma"/>
          <w:sz w:val="22"/>
          <w:szCs w:val="22"/>
          <w:lang w:val="es-ES_tradnl"/>
        </w:rPr>
      </w:pPr>
      <w:r w:rsidRPr="00A1466B">
        <w:rPr>
          <w:rFonts w:ascii="Tahoma" w:hAnsi="Tahoma" w:cs="Tahoma"/>
          <w:sz w:val="22"/>
          <w:szCs w:val="22"/>
          <w:lang w:val="es-ES_tradnl"/>
        </w:rPr>
        <w:t>En el caso del test de Cooper, e</w:t>
      </w:r>
      <w:r w:rsidR="00180A09" w:rsidRPr="00A1466B">
        <w:rPr>
          <w:rFonts w:ascii="Tahoma" w:hAnsi="Tahoma" w:cs="Tahoma"/>
          <w:sz w:val="22"/>
          <w:szCs w:val="22"/>
          <w:lang w:val="es-ES_tradnl"/>
        </w:rPr>
        <w:t xml:space="preserve">l participante deberá correr por un tiempo total de </w:t>
      </w:r>
      <w:r w:rsidR="00E91C44" w:rsidRPr="00A1466B">
        <w:rPr>
          <w:rFonts w:ascii="Tahoma" w:hAnsi="Tahoma" w:cs="Tahoma"/>
          <w:sz w:val="22"/>
          <w:szCs w:val="22"/>
          <w:lang w:val="es-ES_tradnl"/>
        </w:rPr>
        <w:t>doce (</w:t>
      </w:r>
      <w:r w:rsidR="00180A09" w:rsidRPr="00A1466B">
        <w:rPr>
          <w:rFonts w:ascii="Tahoma" w:hAnsi="Tahoma" w:cs="Tahoma"/>
          <w:color w:val="000000" w:themeColor="text1"/>
          <w:sz w:val="22"/>
          <w:szCs w:val="22"/>
          <w:lang w:val="es-ES_tradnl"/>
        </w:rPr>
        <w:t>12</w:t>
      </w:r>
      <w:r w:rsidR="00E91C44" w:rsidRPr="00A1466B">
        <w:rPr>
          <w:rFonts w:ascii="Tahoma" w:hAnsi="Tahoma" w:cs="Tahoma"/>
          <w:color w:val="000000" w:themeColor="text1"/>
          <w:sz w:val="22"/>
          <w:szCs w:val="22"/>
          <w:lang w:val="es-ES_tradnl"/>
        </w:rPr>
        <w:t>)</w:t>
      </w:r>
      <w:r w:rsidR="00180A09" w:rsidRPr="00A1466B">
        <w:rPr>
          <w:rFonts w:ascii="Tahoma" w:hAnsi="Tahoma" w:cs="Tahoma"/>
          <w:sz w:val="22"/>
          <w:szCs w:val="22"/>
          <w:lang w:val="es-ES_tradnl"/>
        </w:rPr>
        <w:t xml:space="preserve"> minutos. Al finalizar el tiempo, el participante se quedará en el punto donde est</w:t>
      </w:r>
      <w:r w:rsidR="00AD10D2" w:rsidRPr="00A1466B">
        <w:rPr>
          <w:rFonts w:ascii="Tahoma" w:hAnsi="Tahoma" w:cs="Tahoma"/>
          <w:sz w:val="22"/>
          <w:szCs w:val="22"/>
          <w:lang w:val="es-ES_tradnl"/>
        </w:rPr>
        <w:t>é,</w:t>
      </w:r>
      <w:r w:rsidR="00180A09" w:rsidRPr="00A1466B">
        <w:rPr>
          <w:rFonts w:ascii="Tahoma" w:hAnsi="Tahoma" w:cs="Tahoma"/>
          <w:sz w:val="22"/>
          <w:szCs w:val="22"/>
          <w:lang w:val="es-ES_tradnl"/>
        </w:rPr>
        <w:t xml:space="preserve"> mientras el evaluador determina la totalidad de la distancia recorrida</w:t>
      </w:r>
      <w:r w:rsidR="00EB4978" w:rsidRPr="00A1466B">
        <w:rPr>
          <w:rFonts w:ascii="Tahoma" w:hAnsi="Tahoma" w:cs="Tahoma"/>
          <w:sz w:val="22"/>
          <w:szCs w:val="22"/>
          <w:lang w:val="es-ES_tradnl"/>
        </w:rPr>
        <w:t xml:space="preserve"> durante el tiempo de la prueba.</w:t>
      </w:r>
    </w:p>
    <w:p w14:paraId="61D75DD2" w14:textId="2C180DB8" w:rsidR="00180A09" w:rsidRPr="00A1466B" w:rsidRDefault="00180A09" w:rsidP="00A1466B">
      <w:pPr>
        <w:numPr>
          <w:ilvl w:val="0"/>
          <w:numId w:val="3"/>
        </w:numPr>
        <w:suppressAutoHyphens/>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La pista está dividida en </w:t>
      </w:r>
      <w:r w:rsidR="00E91C44" w:rsidRPr="00A1466B">
        <w:rPr>
          <w:rFonts w:ascii="Tahoma" w:hAnsi="Tahoma" w:cs="Tahoma"/>
          <w:sz w:val="22"/>
          <w:szCs w:val="22"/>
          <w:lang w:val="es-ES_tradnl"/>
        </w:rPr>
        <w:t>cuatro (0</w:t>
      </w:r>
      <w:r w:rsidRPr="00A1466B">
        <w:rPr>
          <w:rFonts w:ascii="Tahoma" w:hAnsi="Tahoma" w:cs="Tahoma"/>
          <w:sz w:val="22"/>
          <w:szCs w:val="22"/>
          <w:lang w:val="es-ES_tradnl"/>
        </w:rPr>
        <w:t>4</w:t>
      </w:r>
      <w:r w:rsidR="00E91C44" w:rsidRPr="00A1466B">
        <w:rPr>
          <w:rFonts w:ascii="Tahoma" w:hAnsi="Tahoma" w:cs="Tahoma"/>
          <w:sz w:val="22"/>
          <w:szCs w:val="22"/>
          <w:lang w:val="es-ES_tradnl"/>
        </w:rPr>
        <w:t>) secciones de 100mts cada una,</w:t>
      </w:r>
      <w:r w:rsidRPr="00A1466B">
        <w:rPr>
          <w:rFonts w:ascii="Tahoma" w:hAnsi="Tahoma" w:cs="Tahoma"/>
          <w:sz w:val="22"/>
          <w:szCs w:val="22"/>
          <w:lang w:val="es-ES_tradnl"/>
        </w:rPr>
        <w:t xml:space="preserve"> en este sentido, la distancia recorrida por los participantes se determinará cada que pasen una marca de 100mts, es d</w:t>
      </w:r>
      <w:r w:rsidR="00EB4978" w:rsidRPr="00A1466B">
        <w:rPr>
          <w:rFonts w:ascii="Tahoma" w:hAnsi="Tahoma" w:cs="Tahoma"/>
          <w:sz w:val="22"/>
          <w:szCs w:val="22"/>
          <w:lang w:val="es-ES_tradnl"/>
        </w:rPr>
        <w:t>ecir, si el participante alcanza</w:t>
      </w:r>
      <w:r w:rsidRPr="00A1466B">
        <w:rPr>
          <w:rFonts w:ascii="Tahoma" w:hAnsi="Tahoma" w:cs="Tahoma"/>
          <w:sz w:val="22"/>
          <w:szCs w:val="22"/>
          <w:lang w:val="es-ES_tradnl"/>
        </w:rPr>
        <w:t xml:space="preserve"> 2435 metros, se asumirá que el participante realizó 2400mts.</w:t>
      </w:r>
    </w:p>
    <w:p w14:paraId="48F40A71" w14:textId="77777777" w:rsidR="009601BF" w:rsidRPr="00A1466B" w:rsidRDefault="009601BF" w:rsidP="00A1466B">
      <w:pPr>
        <w:spacing w:line="276" w:lineRule="auto"/>
        <w:rPr>
          <w:rFonts w:ascii="Tahoma" w:hAnsi="Tahoma" w:cs="Tahoma"/>
          <w:b/>
          <w:sz w:val="22"/>
          <w:szCs w:val="22"/>
          <w:lang w:val="es-ES_tradnl"/>
        </w:rPr>
      </w:pPr>
    </w:p>
    <w:p w14:paraId="55417AC6" w14:textId="379AA2E6" w:rsidR="009601BF" w:rsidRPr="00A1466B" w:rsidRDefault="009601BF" w:rsidP="00A1466B">
      <w:pPr>
        <w:numPr>
          <w:ilvl w:val="0"/>
          <w:numId w:val="1"/>
        </w:numPr>
        <w:suppressAutoHyphens/>
        <w:spacing w:line="276" w:lineRule="auto"/>
        <w:rPr>
          <w:rFonts w:ascii="Tahoma" w:hAnsi="Tahoma" w:cs="Tahoma"/>
          <w:b/>
          <w:sz w:val="22"/>
          <w:szCs w:val="22"/>
          <w:lang w:val="es-ES_tradnl"/>
        </w:rPr>
      </w:pPr>
      <w:r w:rsidRPr="00A1466B">
        <w:rPr>
          <w:rFonts w:ascii="Tahoma" w:hAnsi="Tahoma" w:cs="Tahoma"/>
          <w:b/>
          <w:sz w:val="22"/>
          <w:szCs w:val="22"/>
          <w:lang w:val="es-ES_tradnl"/>
        </w:rPr>
        <w:t>Penalidades</w:t>
      </w:r>
    </w:p>
    <w:p w14:paraId="42682DA4" w14:textId="31ABCF7C" w:rsidR="007E6B2C" w:rsidRPr="00A1466B" w:rsidRDefault="007E6B2C" w:rsidP="00A1466B">
      <w:pPr>
        <w:suppressAutoHyphens/>
        <w:spacing w:line="276" w:lineRule="auto"/>
        <w:rPr>
          <w:rFonts w:ascii="Tahoma" w:hAnsi="Tahoma" w:cs="Tahoma"/>
          <w:b/>
          <w:sz w:val="22"/>
          <w:szCs w:val="22"/>
          <w:lang w:val="es-ES_tradnl"/>
        </w:rPr>
      </w:pPr>
    </w:p>
    <w:p w14:paraId="274398E5" w14:textId="5C40B0A7" w:rsidR="007E6B2C" w:rsidRPr="00A1466B" w:rsidRDefault="007E6B2C" w:rsidP="00A1466B">
      <w:pPr>
        <w:suppressAutoHyphens/>
        <w:spacing w:line="276" w:lineRule="auto"/>
        <w:rPr>
          <w:rFonts w:ascii="Tahoma" w:hAnsi="Tahoma" w:cs="Tahoma"/>
          <w:b/>
          <w:sz w:val="22"/>
          <w:szCs w:val="22"/>
          <w:lang w:val="es-ES_tradnl"/>
        </w:rPr>
      </w:pPr>
      <w:r w:rsidRPr="00A1466B">
        <w:rPr>
          <w:rFonts w:ascii="Tahoma" w:hAnsi="Tahoma" w:cs="Tahoma"/>
          <w:b/>
          <w:sz w:val="22"/>
          <w:szCs w:val="22"/>
          <w:lang w:val="es-ES_tradnl"/>
        </w:rPr>
        <w:t>Para la prueba de las flexiones de codo</w:t>
      </w:r>
    </w:p>
    <w:p w14:paraId="31D30F35" w14:textId="77777777" w:rsidR="00E91C44" w:rsidRPr="00A1466B" w:rsidRDefault="00E91C44" w:rsidP="00A1466B">
      <w:pPr>
        <w:suppressAutoHyphens/>
        <w:spacing w:line="276" w:lineRule="auto"/>
        <w:rPr>
          <w:rFonts w:ascii="Tahoma" w:hAnsi="Tahoma" w:cs="Tahoma"/>
          <w:b/>
          <w:sz w:val="22"/>
          <w:szCs w:val="22"/>
          <w:lang w:val="es-ES_tradnl"/>
        </w:rPr>
      </w:pPr>
    </w:p>
    <w:p w14:paraId="1921AE4A" w14:textId="2A8CB331" w:rsidR="007E6B2C" w:rsidRPr="00A1466B" w:rsidRDefault="007E6B2C" w:rsidP="00A1466B">
      <w:pPr>
        <w:numPr>
          <w:ilvl w:val="0"/>
          <w:numId w:val="3"/>
        </w:numPr>
        <w:suppressAutoHyphens/>
        <w:spacing w:line="276" w:lineRule="auto"/>
        <w:jc w:val="both"/>
        <w:rPr>
          <w:rFonts w:ascii="Tahoma" w:hAnsi="Tahoma" w:cs="Tahoma"/>
          <w:sz w:val="22"/>
          <w:szCs w:val="22"/>
          <w:lang w:val="es-ES_tradnl"/>
        </w:rPr>
      </w:pPr>
      <w:r w:rsidRPr="00A1466B">
        <w:rPr>
          <w:rFonts w:ascii="Tahoma" w:hAnsi="Tahoma" w:cs="Tahoma"/>
          <w:sz w:val="22"/>
          <w:szCs w:val="22"/>
          <w:lang w:val="es-ES_tradnl"/>
        </w:rPr>
        <w:t>No realizar la biomecánica (posición del cuerpo y mecanismo de ejecución de la flexión) como lo indica el evaluador.</w:t>
      </w:r>
      <w:r w:rsidR="00E91C44" w:rsidRPr="00A1466B">
        <w:rPr>
          <w:rFonts w:ascii="Tahoma" w:hAnsi="Tahoma" w:cs="Tahoma"/>
          <w:sz w:val="22"/>
          <w:szCs w:val="22"/>
          <w:lang w:val="es-ES_tradnl"/>
        </w:rPr>
        <w:t xml:space="preserve"> En este caso no se contará</w:t>
      </w:r>
      <w:r w:rsidR="004375CF" w:rsidRPr="00A1466B">
        <w:rPr>
          <w:rFonts w:ascii="Tahoma" w:hAnsi="Tahoma" w:cs="Tahoma"/>
          <w:sz w:val="22"/>
          <w:szCs w:val="22"/>
          <w:lang w:val="es-ES_tradnl"/>
        </w:rPr>
        <w:t xml:space="preserve"> la repetición.</w:t>
      </w:r>
    </w:p>
    <w:p w14:paraId="3C27FA97" w14:textId="77777777" w:rsidR="007E6B2C" w:rsidRPr="00A1466B" w:rsidRDefault="007E6B2C" w:rsidP="00A1466B">
      <w:pPr>
        <w:numPr>
          <w:ilvl w:val="0"/>
          <w:numId w:val="3"/>
        </w:numPr>
        <w:suppressAutoHyphens/>
        <w:spacing w:line="276" w:lineRule="auto"/>
        <w:jc w:val="both"/>
        <w:rPr>
          <w:rFonts w:ascii="Tahoma" w:hAnsi="Tahoma" w:cs="Tahoma"/>
          <w:sz w:val="22"/>
          <w:szCs w:val="22"/>
          <w:lang w:val="es-ES_tradnl"/>
        </w:rPr>
      </w:pPr>
      <w:r w:rsidRPr="00A1466B">
        <w:rPr>
          <w:rFonts w:ascii="Tahoma" w:hAnsi="Tahoma" w:cs="Tahoma"/>
          <w:sz w:val="22"/>
          <w:szCs w:val="22"/>
          <w:lang w:val="es-ES_tradnl"/>
        </w:rPr>
        <w:t>Si el participante abandona la prueba inmediatamente queda eliminado de continuar en el proceso.</w:t>
      </w:r>
    </w:p>
    <w:p w14:paraId="38C5D8FA" w14:textId="77777777" w:rsidR="007E6B2C" w:rsidRPr="00A1466B" w:rsidRDefault="007E6B2C" w:rsidP="00A1466B">
      <w:pPr>
        <w:suppressAutoHyphens/>
        <w:spacing w:line="276" w:lineRule="auto"/>
        <w:rPr>
          <w:rFonts w:ascii="Tahoma" w:hAnsi="Tahoma" w:cs="Tahoma"/>
          <w:b/>
          <w:sz w:val="22"/>
          <w:szCs w:val="22"/>
          <w:lang w:val="es-ES_tradnl"/>
        </w:rPr>
      </w:pPr>
    </w:p>
    <w:p w14:paraId="49B0FBAB" w14:textId="2719DA05" w:rsidR="007E6B2C" w:rsidRPr="00A1466B" w:rsidRDefault="007E6B2C" w:rsidP="00A1466B">
      <w:pPr>
        <w:suppressAutoHyphens/>
        <w:spacing w:line="276" w:lineRule="auto"/>
        <w:rPr>
          <w:rFonts w:ascii="Tahoma" w:hAnsi="Tahoma" w:cs="Tahoma"/>
          <w:b/>
          <w:sz w:val="22"/>
          <w:szCs w:val="22"/>
          <w:lang w:val="es-ES_tradnl"/>
        </w:rPr>
      </w:pPr>
      <w:r w:rsidRPr="00A1466B">
        <w:rPr>
          <w:rFonts w:ascii="Tahoma" w:hAnsi="Tahoma" w:cs="Tahoma"/>
          <w:b/>
          <w:sz w:val="22"/>
          <w:szCs w:val="22"/>
          <w:lang w:val="es-ES_tradnl"/>
        </w:rPr>
        <w:t>Penalidades para la prueba física del test de Cooper</w:t>
      </w:r>
    </w:p>
    <w:p w14:paraId="4C0FE315" w14:textId="77777777" w:rsidR="009601BF" w:rsidRPr="00A1466B" w:rsidRDefault="009601BF" w:rsidP="00A1466B">
      <w:pPr>
        <w:spacing w:line="276" w:lineRule="auto"/>
        <w:jc w:val="center"/>
        <w:rPr>
          <w:rFonts w:ascii="Tahoma" w:hAnsi="Tahoma" w:cs="Tahoma"/>
          <w:b/>
          <w:sz w:val="22"/>
          <w:szCs w:val="22"/>
          <w:lang w:val="es-ES_tradnl"/>
        </w:rPr>
      </w:pPr>
    </w:p>
    <w:p w14:paraId="44CFDCDB" w14:textId="3A61A4E9" w:rsidR="0027168E" w:rsidRPr="00A1466B" w:rsidRDefault="0027168E" w:rsidP="00A1466B">
      <w:pPr>
        <w:numPr>
          <w:ilvl w:val="0"/>
          <w:numId w:val="3"/>
        </w:numPr>
        <w:suppressAutoHyphens/>
        <w:spacing w:line="276" w:lineRule="auto"/>
        <w:jc w:val="both"/>
        <w:rPr>
          <w:rFonts w:ascii="Tahoma" w:hAnsi="Tahoma" w:cs="Tahoma"/>
          <w:sz w:val="22"/>
          <w:szCs w:val="22"/>
          <w:lang w:val="es-ES_tradnl"/>
        </w:rPr>
      </w:pPr>
      <w:r w:rsidRPr="00A1466B">
        <w:rPr>
          <w:rFonts w:ascii="Tahoma" w:hAnsi="Tahoma" w:cs="Tahoma"/>
          <w:sz w:val="22"/>
          <w:szCs w:val="22"/>
          <w:lang w:val="es-ES_tradnl"/>
        </w:rPr>
        <w:t>Salirse de la pista de atletismo durante el ejercicio</w:t>
      </w:r>
      <w:r w:rsidR="00E91C44" w:rsidRPr="00A1466B">
        <w:rPr>
          <w:rFonts w:ascii="Tahoma" w:hAnsi="Tahoma" w:cs="Tahoma"/>
          <w:sz w:val="22"/>
          <w:szCs w:val="22"/>
          <w:lang w:val="es-ES_tradnl"/>
        </w:rPr>
        <w:t>, conlleva a que el participante quede excluido</w:t>
      </w:r>
      <w:r w:rsidR="00AD10D2" w:rsidRPr="00A1466B">
        <w:rPr>
          <w:rFonts w:ascii="Tahoma" w:hAnsi="Tahoma" w:cs="Tahoma"/>
          <w:sz w:val="22"/>
          <w:szCs w:val="22"/>
          <w:lang w:val="es-ES_tradnl"/>
        </w:rPr>
        <w:t xml:space="preserve"> de continuar en el proceso.</w:t>
      </w:r>
    </w:p>
    <w:p w14:paraId="4BB2D941" w14:textId="71D99FAE" w:rsidR="009601BF" w:rsidRPr="00A1466B" w:rsidRDefault="009601BF" w:rsidP="00A1466B">
      <w:pPr>
        <w:numPr>
          <w:ilvl w:val="0"/>
          <w:numId w:val="3"/>
        </w:numPr>
        <w:suppressAutoHyphens/>
        <w:spacing w:line="276" w:lineRule="auto"/>
        <w:jc w:val="both"/>
        <w:rPr>
          <w:rFonts w:ascii="Tahoma" w:hAnsi="Tahoma" w:cs="Tahoma"/>
          <w:sz w:val="22"/>
          <w:szCs w:val="22"/>
          <w:lang w:val="es-ES_tradnl"/>
        </w:rPr>
      </w:pPr>
      <w:r w:rsidRPr="00A1466B">
        <w:rPr>
          <w:rFonts w:ascii="Tahoma" w:hAnsi="Tahoma" w:cs="Tahoma"/>
          <w:sz w:val="22"/>
          <w:szCs w:val="22"/>
          <w:lang w:val="es-ES_tradnl"/>
        </w:rPr>
        <w:t>Si el participante abandona la prueba inmediatamente queda eliminado de continuar en el proceso.</w:t>
      </w:r>
    </w:p>
    <w:p w14:paraId="5FC00CF6" w14:textId="65BE312D" w:rsidR="00A531B1" w:rsidRPr="00A1466B" w:rsidRDefault="00A531B1" w:rsidP="00A1466B">
      <w:pPr>
        <w:spacing w:line="276" w:lineRule="auto"/>
        <w:jc w:val="both"/>
        <w:rPr>
          <w:rFonts w:ascii="Tahoma" w:hAnsi="Tahoma" w:cs="Tahoma"/>
          <w:sz w:val="22"/>
          <w:szCs w:val="22"/>
          <w:lang w:val="es-ES_tradnl"/>
        </w:rPr>
      </w:pPr>
    </w:p>
    <w:p w14:paraId="37D036C1" w14:textId="73A7218C" w:rsidR="00A531B1" w:rsidRPr="00A1466B" w:rsidRDefault="00A531B1" w:rsidP="00A1466B">
      <w:pPr>
        <w:numPr>
          <w:ilvl w:val="0"/>
          <w:numId w:val="1"/>
        </w:numPr>
        <w:suppressAutoHyphens/>
        <w:spacing w:line="276" w:lineRule="auto"/>
        <w:rPr>
          <w:rFonts w:ascii="Tahoma" w:hAnsi="Tahoma" w:cs="Tahoma"/>
          <w:b/>
          <w:sz w:val="22"/>
          <w:szCs w:val="22"/>
          <w:lang w:val="es-ES_tradnl"/>
        </w:rPr>
      </w:pPr>
      <w:r w:rsidRPr="00A1466B">
        <w:rPr>
          <w:rFonts w:ascii="Tahoma" w:hAnsi="Tahoma" w:cs="Tahoma"/>
          <w:b/>
          <w:sz w:val="22"/>
          <w:szCs w:val="22"/>
          <w:lang w:val="es-ES_tradnl"/>
        </w:rPr>
        <w:t>Finalización.</w:t>
      </w:r>
    </w:p>
    <w:p w14:paraId="2F446EE0" w14:textId="77777777" w:rsidR="00A531B1" w:rsidRPr="00A1466B" w:rsidRDefault="00A531B1" w:rsidP="00A1466B">
      <w:pPr>
        <w:suppressAutoHyphens/>
        <w:spacing w:line="276" w:lineRule="auto"/>
        <w:ind w:left="1080"/>
        <w:rPr>
          <w:rFonts w:ascii="Tahoma" w:hAnsi="Tahoma" w:cs="Tahoma"/>
          <w:b/>
          <w:sz w:val="22"/>
          <w:szCs w:val="22"/>
          <w:lang w:val="es-ES_tradnl"/>
        </w:rPr>
      </w:pPr>
    </w:p>
    <w:p w14:paraId="49D154BE" w14:textId="77777777" w:rsidR="00A531B1" w:rsidRPr="00A1466B" w:rsidRDefault="00A531B1" w:rsidP="00A1466B">
      <w:pPr>
        <w:spacing w:line="276" w:lineRule="auto"/>
        <w:jc w:val="both"/>
        <w:rPr>
          <w:rFonts w:ascii="Tahoma" w:hAnsi="Tahoma" w:cs="Tahoma"/>
          <w:sz w:val="22"/>
          <w:szCs w:val="22"/>
          <w:lang w:val="es-ES_tradnl"/>
        </w:rPr>
      </w:pPr>
      <w:r w:rsidRPr="00A1466B">
        <w:rPr>
          <w:rFonts w:ascii="Tahoma" w:hAnsi="Tahoma" w:cs="Tahoma"/>
          <w:sz w:val="22"/>
          <w:szCs w:val="22"/>
          <w:lang w:val="es-ES_tradnl"/>
        </w:rPr>
        <w:t>La prueba finaliza cuando:</w:t>
      </w:r>
    </w:p>
    <w:p w14:paraId="4F004901" w14:textId="77777777" w:rsidR="00E91C44" w:rsidRPr="00A1466B" w:rsidRDefault="00E91C44" w:rsidP="00A1466B">
      <w:pPr>
        <w:spacing w:line="276" w:lineRule="auto"/>
        <w:jc w:val="both"/>
        <w:rPr>
          <w:rFonts w:ascii="Tahoma" w:hAnsi="Tahoma" w:cs="Tahoma"/>
          <w:sz w:val="22"/>
          <w:szCs w:val="22"/>
          <w:lang w:val="es-ES_tradnl"/>
        </w:rPr>
      </w:pPr>
    </w:p>
    <w:p w14:paraId="7EACD390" w14:textId="4926196C" w:rsidR="00A531B1" w:rsidRPr="00A1466B" w:rsidRDefault="00A531B1" w:rsidP="00A1466B">
      <w:pPr>
        <w:pStyle w:val="Prrafodelista"/>
        <w:numPr>
          <w:ilvl w:val="0"/>
          <w:numId w:val="5"/>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El participante no es alcanza los parámetros exigidos</w:t>
      </w:r>
      <w:r w:rsidR="004375CF" w:rsidRPr="00A1466B">
        <w:rPr>
          <w:rFonts w:ascii="Tahoma" w:hAnsi="Tahoma" w:cs="Tahoma"/>
          <w:sz w:val="22"/>
          <w:szCs w:val="22"/>
          <w:lang w:val="es-ES_tradnl"/>
        </w:rPr>
        <w:t>.</w:t>
      </w:r>
    </w:p>
    <w:p w14:paraId="473D33A6" w14:textId="77F4EBBB" w:rsidR="00A531B1" w:rsidRPr="00A1466B" w:rsidRDefault="00A531B1" w:rsidP="00A1466B">
      <w:pPr>
        <w:pStyle w:val="Prrafodelista"/>
        <w:numPr>
          <w:ilvl w:val="0"/>
          <w:numId w:val="5"/>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El participante no puede finalizar la</w:t>
      </w:r>
      <w:r w:rsidR="004375CF" w:rsidRPr="00A1466B">
        <w:rPr>
          <w:rFonts w:ascii="Tahoma" w:hAnsi="Tahoma" w:cs="Tahoma"/>
          <w:sz w:val="22"/>
          <w:szCs w:val="22"/>
          <w:lang w:val="es-ES_tradnl"/>
        </w:rPr>
        <w:t>s</w:t>
      </w:r>
      <w:r w:rsidRPr="00A1466B">
        <w:rPr>
          <w:rFonts w:ascii="Tahoma" w:hAnsi="Tahoma" w:cs="Tahoma"/>
          <w:sz w:val="22"/>
          <w:szCs w:val="22"/>
          <w:lang w:val="es-ES_tradnl"/>
        </w:rPr>
        <w:t xml:space="preserve"> prueba</w:t>
      </w:r>
      <w:r w:rsidR="004375CF" w:rsidRPr="00A1466B">
        <w:rPr>
          <w:rFonts w:ascii="Tahoma" w:hAnsi="Tahoma" w:cs="Tahoma"/>
          <w:sz w:val="22"/>
          <w:szCs w:val="22"/>
          <w:lang w:val="es-ES_tradnl"/>
        </w:rPr>
        <w:t>s</w:t>
      </w:r>
      <w:r w:rsidRPr="00A1466B">
        <w:rPr>
          <w:rFonts w:ascii="Tahoma" w:hAnsi="Tahoma" w:cs="Tahoma"/>
          <w:sz w:val="22"/>
          <w:szCs w:val="22"/>
          <w:lang w:val="es-ES_tradnl"/>
        </w:rPr>
        <w:t xml:space="preserve">. </w:t>
      </w:r>
    </w:p>
    <w:p w14:paraId="11F3365B" w14:textId="51A3F67D" w:rsidR="00A531B1" w:rsidRPr="00A1466B" w:rsidRDefault="00A531B1" w:rsidP="00A1466B">
      <w:pPr>
        <w:pStyle w:val="Prrafodelista"/>
        <w:numPr>
          <w:ilvl w:val="0"/>
          <w:numId w:val="5"/>
        </w:numPr>
        <w:spacing w:line="276" w:lineRule="auto"/>
        <w:jc w:val="both"/>
        <w:rPr>
          <w:rFonts w:ascii="Tahoma" w:hAnsi="Tahoma" w:cs="Tahoma"/>
          <w:sz w:val="22"/>
          <w:szCs w:val="22"/>
          <w:lang w:val="es-ES_tradnl"/>
        </w:rPr>
      </w:pPr>
      <w:r w:rsidRPr="00A1466B">
        <w:rPr>
          <w:rFonts w:ascii="Tahoma" w:hAnsi="Tahoma" w:cs="Tahoma"/>
          <w:sz w:val="22"/>
          <w:szCs w:val="22"/>
          <w:lang w:val="es-ES_tradnl"/>
        </w:rPr>
        <w:lastRenderedPageBreak/>
        <w:t>Cuando el evaluado presente síntomas anormales que pongan en riesgo su integridad, como: mareo, desmayo, vómito, dolor de cabeza, presión arterial baja/alta, fatiga extrema.</w:t>
      </w:r>
      <w:r w:rsidR="00863768" w:rsidRPr="00A1466B">
        <w:rPr>
          <w:rFonts w:ascii="Tahoma" w:hAnsi="Tahoma" w:cs="Tahoma"/>
          <w:sz w:val="22"/>
          <w:szCs w:val="22"/>
          <w:lang w:val="es-ES_tradnl"/>
        </w:rPr>
        <w:t xml:space="preserve"> En ese caso el evaluador tiene la autoridad de parar la prueba.</w:t>
      </w:r>
    </w:p>
    <w:p w14:paraId="72D5A214" w14:textId="77777777" w:rsidR="00E91C44" w:rsidRPr="00A1466B" w:rsidRDefault="00E91C44" w:rsidP="00A1466B">
      <w:pPr>
        <w:spacing w:line="276" w:lineRule="auto"/>
        <w:rPr>
          <w:rFonts w:ascii="Tahoma" w:hAnsi="Tahoma" w:cs="Tahoma"/>
          <w:sz w:val="22"/>
          <w:szCs w:val="22"/>
          <w:lang w:val="es-ES_tradnl"/>
        </w:rPr>
      </w:pPr>
    </w:p>
    <w:p w14:paraId="54571037" w14:textId="37F23A2A" w:rsidR="002F591F" w:rsidRPr="00A1466B" w:rsidRDefault="002F591F" w:rsidP="00A1466B">
      <w:pPr>
        <w:numPr>
          <w:ilvl w:val="0"/>
          <w:numId w:val="1"/>
        </w:numPr>
        <w:suppressAutoHyphens/>
        <w:spacing w:line="276" w:lineRule="auto"/>
        <w:rPr>
          <w:rFonts w:ascii="Tahoma" w:hAnsi="Tahoma" w:cs="Tahoma"/>
          <w:b/>
          <w:sz w:val="22"/>
          <w:szCs w:val="22"/>
          <w:lang w:val="es-ES_tradnl"/>
        </w:rPr>
      </w:pPr>
      <w:r w:rsidRPr="00A1466B">
        <w:rPr>
          <w:rFonts w:ascii="Tahoma" w:hAnsi="Tahoma" w:cs="Tahoma"/>
          <w:b/>
          <w:sz w:val="22"/>
          <w:szCs w:val="22"/>
          <w:lang w:val="es-ES_tradnl"/>
        </w:rPr>
        <w:t>Sugerencias</w:t>
      </w:r>
    </w:p>
    <w:p w14:paraId="62AE221D" w14:textId="4D5FAFF7" w:rsidR="002F591F" w:rsidRPr="00A1466B" w:rsidRDefault="002F591F" w:rsidP="00A1466B">
      <w:pPr>
        <w:suppressAutoHyphens/>
        <w:spacing w:line="276" w:lineRule="auto"/>
        <w:rPr>
          <w:rFonts w:ascii="Tahoma" w:hAnsi="Tahoma" w:cs="Tahoma"/>
          <w:b/>
          <w:sz w:val="22"/>
          <w:szCs w:val="22"/>
          <w:lang w:val="es-ES_tradnl"/>
        </w:rPr>
      </w:pPr>
    </w:p>
    <w:p w14:paraId="6AEE731D" w14:textId="5CBB1CD5" w:rsidR="002F591F" w:rsidRPr="00A1466B" w:rsidRDefault="002F591F" w:rsidP="00A1466B">
      <w:pPr>
        <w:suppressAutoHyphens/>
        <w:spacing w:line="276" w:lineRule="auto"/>
        <w:rPr>
          <w:rFonts w:ascii="Tahoma" w:hAnsi="Tahoma" w:cs="Tahoma"/>
          <w:b/>
          <w:sz w:val="22"/>
          <w:szCs w:val="22"/>
          <w:lang w:val="es-ES_tradnl"/>
        </w:rPr>
      </w:pPr>
      <w:r w:rsidRPr="00A1466B">
        <w:rPr>
          <w:rFonts w:ascii="Tahoma" w:hAnsi="Tahoma" w:cs="Tahoma"/>
          <w:b/>
          <w:sz w:val="22"/>
          <w:szCs w:val="22"/>
          <w:lang w:val="es-ES_tradnl"/>
        </w:rPr>
        <w:t>Antes de</w:t>
      </w:r>
      <w:r w:rsidR="004375CF" w:rsidRPr="00A1466B">
        <w:rPr>
          <w:rFonts w:ascii="Tahoma" w:hAnsi="Tahoma" w:cs="Tahoma"/>
          <w:b/>
          <w:sz w:val="22"/>
          <w:szCs w:val="22"/>
          <w:lang w:val="es-ES_tradnl"/>
        </w:rPr>
        <w:t xml:space="preserve"> las pruebas físicas</w:t>
      </w:r>
    </w:p>
    <w:p w14:paraId="2CCA43FC" w14:textId="669EEE17" w:rsidR="002F591F" w:rsidRPr="00A1466B" w:rsidRDefault="002F591F" w:rsidP="00A1466B">
      <w:pPr>
        <w:suppressAutoHyphens/>
        <w:spacing w:line="276" w:lineRule="auto"/>
        <w:rPr>
          <w:rFonts w:ascii="Tahoma" w:hAnsi="Tahoma" w:cs="Tahoma"/>
          <w:b/>
          <w:sz w:val="22"/>
          <w:szCs w:val="22"/>
          <w:lang w:val="es-ES_tradnl"/>
        </w:rPr>
      </w:pPr>
    </w:p>
    <w:p w14:paraId="7A20D67F" w14:textId="24313994" w:rsidR="002F591F" w:rsidRPr="00A1466B" w:rsidRDefault="002F591F" w:rsidP="00A1466B">
      <w:pPr>
        <w:pStyle w:val="Prrafodelista"/>
        <w:numPr>
          <w:ilvl w:val="0"/>
          <w:numId w:val="6"/>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Realizar el respectivo calentamiento y estiramiento, tanto del tren inferior como superior.</w:t>
      </w:r>
    </w:p>
    <w:p w14:paraId="0F7AB352" w14:textId="77777777" w:rsidR="00B35B82" w:rsidRPr="00A1466B" w:rsidRDefault="00B35B82" w:rsidP="00A1466B">
      <w:pPr>
        <w:pStyle w:val="Prrafodelista"/>
        <w:spacing w:line="276" w:lineRule="auto"/>
        <w:jc w:val="both"/>
        <w:rPr>
          <w:rFonts w:ascii="Tahoma" w:hAnsi="Tahoma" w:cs="Tahoma"/>
          <w:sz w:val="22"/>
          <w:szCs w:val="22"/>
          <w:lang w:val="es-ES_tradnl"/>
        </w:rPr>
      </w:pPr>
    </w:p>
    <w:p w14:paraId="5FE6243F" w14:textId="76AFC98B" w:rsidR="002F591F" w:rsidRPr="00A1466B" w:rsidRDefault="003155D9" w:rsidP="00A1466B">
      <w:pPr>
        <w:pStyle w:val="Prrafodelista"/>
        <w:numPr>
          <w:ilvl w:val="0"/>
          <w:numId w:val="6"/>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No c</w:t>
      </w:r>
      <w:r w:rsidR="002F591F" w:rsidRPr="00A1466B">
        <w:rPr>
          <w:rFonts w:ascii="Tahoma" w:hAnsi="Tahoma" w:cs="Tahoma"/>
          <w:sz w:val="22"/>
          <w:szCs w:val="22"/>
          <w:lang w:val="es-ES_tradnl"/>
        </w:rPr>
        <w:t xml:space="preserve">onsumir sustancias que afecten la capacidad física dado que </w:t>
      </w:r>
      <w:r w:rsidR="004375CF" w:rsidRPr="00A1466B">
        <w:rPr>
          <w:rFonts w:ascii="Tahoma" w:hAnsi="Tahoma" w:cs="Tahoma"/>
          <w:sz w:val="22"/>
          <w:szCs w:val="22"/>
          <w:lang w:val="es-ES_tradnl"/>
        </w:rPr>
        <w:t xml:space="preserve">son </w:t>
      </w:r>
      <w:r w:rsidR="002F591F" w:rsidRPr="00A1466B">
        <w:rPr>
          <w:rFonts w:ascii="Tahoma" w:hAnsi="Tahoma" w:cs="Tahoma"/>
          <w:sz w:val="22"/>
          <w:szCs w:val="22"/>
          <w:lang w:val="es-ES_tradnl"/>
        </w:rPr>
        <w:t>ejercicio</w:t>
      </w:r>
      <w:r w:rsidR="00E91C44" w:rsidRPr="00A1466B">
        <w:rPr>
          <w:rFonts w:ascii="Tahoma" w:hAnsi="Tahoma" w:cs="Tahoma"/>
          <w:sz w:val="22"/>
          <w:szCs w:val="22"/>
          <w:lang w:val="es-ES_tradnl"/>
        </w:rPr>
        <w:t xml:space="preserve">s que requieren exigencia física. </w:t>
      </w:r>
    </w:p>
    <w:p w14:paraId="03C42572" w14:textId="77777777" w:rsidR="002F591F" w:rsidRPr="00A1466B" w:rsidRDefault="002F591F" w:rsidP="00A1466B">
      <w:pPr>
        <w:suppressAutoHyphens/>
        <w:spacing w:line="276" w:lineRule="auto"/>
        <w:rPr>
          <w:rFonts w:ascii="Tahoma" w:hAnsi="Tahoma" w:cs="Tahoma"/>
          <w:b/>
          <w:sz w:val="22"/>
          <w:szCs w:val="22"/>
          <w:lang w:val="es-ES_tradnl"/>
        </w:rPr>
      </w:pPr>
    </w:p>
    <w:p w14:paraId="72CB1FCA" w14:textId="56FEBE35" w:rsidR="00A531B1" w:rsidRPr="00A1466B" w:rsidRDefault="00A531B1" w:rsidP="00A1466B">
      <w:pPr>
        <w:suppressAutoHyphens/>
        <w:spacing w:line="276" w:lineRule="auto"/>
        <w:rPr>
          <w:rFonts w:ascii="Tahoma" w:hAnsi="Tahoma" w:cs="Tahoma"/>
          <w:b/>
          <w:sz w:val="22"/>
          <w:szCs w:val="22"/>
          <w:lang w:val="es-ES_tradnl"/>
        </w:rPr>
      </w:pPr>
      <w:r w:rsidRPr="00A1466B">
        <w:rPr>
          <w:rFonts w:ascii="Tahoma" w:hAnsi="Tahoma" w:cs="Tahoma"/>
          <w:b/>
          <w:sz w:val="22"/>
          <w:szCs w:val="22"/>
          <w:lang w:val="es-ES_tradnl"/>
        </w:rPr>
        <w:t xml:space="preserve">Durante </w:t>
      </w:r>
      <w:r w:rsidR="004375CF" w:rsidRPr="00A1466B">
        <w:rPr>
          <w:rFonts w:ascii="Tahoma" w:hAnsi="Tahoma" w:cs="Tahoma"/>
          <w:b/>
          <w:sz w:val="22"/>
          <w:szCs w:val="22"/>
          <w:lang w:val="es-ES_tradnl"/>
        </w:rPr>
        <w:t>las pruebas físicas</w:t>
      </w:r>
    </w:p>
    <w:p w14:paraId="08C95B0F" w14:textId="77777777" w:rsidR="002F591F" w:rsidRPr="00A1466B" w:rsidRDefault="002F591F" w:rsidP="00A1466B">
      <w:pPr>
        <w:suppressAutoHyphens/>
        <w:spacing w:line="276" w:lineRule="auto"/>
        <w:rPr>
          <w:rFonts w:ascii="Tahoma" w:hAnsi="Tahoma" w:cs="Tahoma"/>
          <w:b/>
          <w:sz w:val="22"/>
          <w:szCs w:val="22"/>
          <w:lang w:val="es-ES_tradnl"/>
        </w:rPr>
      </w:pPr>
    </w:p>
    <w:p w14:paraId="758F7A92" w14:textId="0A65B79C" w:rsidR="00A531B1" w:rsidRPr="00A1466B" w:rsidRDefault="004375CF" w:rsidP="00A1466B">
      <w:pPr>
        <w:pStyle w:val="Prrafodelista"/>
        <w:numPr>
          <w:ilvl w:val="0"/>
          <w:numId w:val="7"/>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Tanto el test de Cooper como las flexiones de codo son ejercicios exigentes, </w:t>
      </w:r>
      <w:r w:rsidR="00E91C44" w:rsidRPr="00A1466B">
        <w:rPr>
          <w:rFonts w:ascii="Tahoma" w:hAnsi="Tahoma" w:cs="Tahoma"/>
          <w:sz w:val="22"/>
          <w:szCs w:val="22"/>
          <w:lang w:val="es-ES_tradnl"/>
        </w:rPr>
        <w:t xml:space="preserve">por lo que </w:t>
      </w:r>
      <w:r w:rsidRPr="00A1466B">
        <w:rPr>
          <w:rFonts w:ascii="Tahoma" w:hAnsi="Tahoma" w:cs="Tahoma"/>
          <w:sz w:val="22"/>
          <w:szCs w:val="22"/>
          <w:lang w:val="es-ES_tradnl"/>
        </w:rPr>
        <w:t>se recomienda regular el esfuerzo físico</w:t>
      </w:r>
      <w:r w:rsidR="00E91C44" w:rsidRPr="00A1466B">
        <w:rPr>
          <w:rFonts w:ascii="Tahoma" w:hAnsi="Tahoma" w:cs="Tahoma"/>
          <w:sz w:val="22"/>
          <w:szCs w:val="22"/>
          <w:lang w:val="es-ES_tradnl"/>
        </w:rPr>
        <w:t xml:space="preserve"> durante cada </w:t>
      </w:r>
      <w:r w:rsidR="005A0853" w:rsidRPr="00A1466B">
        <w:rPr>
          <w:rFonts w:ascii="Tahoma" w:hAnsi="Tahoma" w:cs="Tahoma"/>
          <w:sz w:val="22"/>
          <w:szCs w:val="22"/>
          <w:lang w:val="es-ES_tradnl"/>
        </w:rPr>
        <w:t>prueba</w:t>
      </w:r>
      <w:r w:rsidR="00A531B1" w:rsidRPr="00A1466B">
        <w:rPr>
          <w:rFonts w:ascii="Tahoma" w:hAnsi="Tahoma" w:cs="Tahoma"/>
          <w:sz w:val="22"/>
          <w:szCs w:val="22"/>
          <w:lang w:val="es-ES_tradnl"/>
        </w:rPr>
        <w:t>.</w:t>
      </w:r>
    </w:p>
    <w:p w14:paraId="1C5E2C5A" w14:textId="77777777" w:rsidR="00A531B1" w:rsidRPr="00A1466B" w:rsidRDefault="00A531B1" w:rsidP="00A1466B">
      <w:pPr>
        <w:spacing w:line="276" w:lineRule="auto"/>
        <w:jc w:val="both"/>
        <w:rPr>
          <w:rFonts w:ascii="Tahoma" w:hAnsi="Tahoma" w:cs="Tahoma"/>
          <w:sz w:val="22"/>
          <w:szCs w:val="22"/>
          <w:lang w:val="es-ES_tradnl"/>
        </w:rPr>
      </w:pPr>
    </w:p>
    <w:p w14:paraId="63D82F2B" w14:textId="23106939" w:rsidR="00A531B1" w:rsidRPr="00A1466B" w:rsidRDefault="00E91C44" w:rsidP="00A1466B">
      <w:pPr>
        <w:pStyle w:val="Prrafodelista"/>
        <w:numPr>
          <w:ilvl w:val="0"/>
          <w:numId w:val="7"/>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Si un participante se retira de la prueba sin haberla culminado,</w:t>
      </w:r>
      <w:r w:rsidR="00A531B1" w:rsidRPr="00A1466B">
        <w:rPr>
          <w:rFonts w:ascii="Tahoma" w:hAnsi="Tahoma" w:cs="Tahoma"/>
          <w:sz w:val="22"/>
          <w:szCs w:val="22"/>
          <w:lang w:val="es-ES_tradnl"/>
        </w:rPr>
        <w:t xml:space="preserve"> </w:t>
      </w:r>
      <w:r w:rsidR="00B35B82" w:rsidRPr="00A1466B">
        <w:rPr>
          <w:rFonts w:ascii="Tahoma" w:hAnsi="Tahoma" w:cs="Tahoma"/>
          <w:sz w:val="22"/>
          <w:szCs w:val="22"/>
          <w:lang w:val="es-ES_tradnl"/>
        </w:rPr>
        <w:t>será registrado por el evaluador en</w:t>
      </w:r>
      <w:r w:rsidR="00A531B1" w:rsidRPr="00A1466B">
        <w:rPr>
          <w:rFonts w:ascii="Tahoma" w:hAnsi="Tahoma" w:cs="Tahoma"/>
          <w:sz w:val="22"/>
          <w:szCs w:val="22"/>
          <w:lang w:val="es-ES_tradnl"/>
        </w:rPr>
        <w:t xml:space="preserve"> su planilla </w:t>
      </w:r>
      <w:r w:rsidRPr="00A1466B">
        <w:rPr>
          <w:rFonts w:ascii="Tahoma" w:hAnsi="Tahoma" w:cs="Tahoma"/>
          <w:sz w:val="22"/>
          <w:szCs w:val="22"/>
          <w:lang w:val="es-ES_tradnl"/>
        </w:rPr>
        <w:t>y por ende excluido del proceso.</w:t>
      </w:r>
    </w:p>
    <w:p w14:paraId="32A1EB34" w14:textId="77777777" w:rsidR="005A0853" w:rsidRPr="00A1466B" w:rsidRDefault="005A0853" w:rsidP="00A1466B">
      <w:pPr>
        <w:pStyle w:val="Prrafodelista"/>
        <w:spacing w:line="276" w:lineRule="auto"/>
        <w:rPr>
          <w:rFonts w:ascii="Tahoma" w:hAnsi="Tahoma" w:cs="Tahoma"/>
          <w:sz w:val="22"/>
          <w:szCs w:val="22"/>
          <w:lang w:val="es-ES_tradnl"/>
        </w:rPr>
      </w:pPr>
    </w:p>
    <w:p w14:paraId="7796607B" w14:textId="3D733852" w:rsidR="00A531B1" w:rsidRPr="00A1466B" w:rsidRDefault="005A0853" w:rsidP="00A1466B">
      <w:pPr>
        <w:pStyle w:val="Prrafodelista"/>
        <w:numPr>
          <w:ilvl w:val="0"/>
          <w:numId w:val="7"/>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En caso de sentir agotamiento físico, mareo o demás, </w:t>
      </w:r>
      <w:r w:rsidR="00E91C44" w:rsidRPr="00A1466B">
        <w:rPr>
          <w:rFonts w:ascii="Tahoma" w:hAnsi="Tahoma" w:cs="Tahoma"/>
          <w:sz w:val="22"/>
          <w:szCs w:val="22"/>
          <w:lang w:val="es-ES_tradnl"/>
        </w:rPr>
        <w:t xml:space="preserve">deberá manifestarlo para que por parte de la UAE Cuerpo Oficial de Bomberos, se adopten las determinaciones correspondientes. </w:t>
      </w:r>
    </w:p>
    <w:p w14:paraId="1A5802E1" w14:textId="77777777" w:rsidR="00E91C44" w:rsidRPr="00A1466B" w:rsidRDefault="00E91C44" w:rsidP="00A1466B">
      <w:pPr>
        <w:spacing w:line="276" w:lineRule="auto"/>
        <w:jc w:val="both"/>
        <w:rPr>
          <w:rFonts w:ascii="Tahoma" w:hAnsi="Tahoma" w:cs="Tahoma"/>
          <w:sz w:val="22"/>
          <w:szCs w:val="22"/>
          <w:lang w:val="es-ES_tradnl"/>
        </w:rPr>
      </w:pPr>
    </w:p>
    <w:p w14:paraId="5F00430C" w14:textId="2F4873BF" w:rsidR="00A531B1" w:rsidRPr="00A1466B" w:rsidRDefault="00A531B1" w:rsidP="00A1466B">
      <w:pPr>
        <w:suppressAutoHyphens/>
        <w:spacing w:line="276" w:lineRule="auto"/>
        <w:rPr>
          <w:rFonts w:ascii="Tahoma" w:hAnsi="Tahoma" w:cs="Tahoma"/>
          <w:b/>
          <w:sz w:val="22"/>
          <w:szCs w:val="22"/>
          <w:lang w:val="es-ES_tradnl"/>
        </w:rPr>
      </w:pPr>
      <w:r w:rsidRPr="00A1466B">
        <w:rPr>
          <w:rFonts w:ascii="Tahoma" w:hAnsi="Tahoma" w:cs="Tahoma"/>
          <w:b/>
          <w:sz w:val="22"/>
          <w:szCs w:val="22"/>
          <w:lang w:val="es-ES_tradnl"/>
        </w:rPr>
        <w:t>Después del test</w:t>
      </w:r>
      <w:r w:rsidR="002F591F" w:rsidRPr="00A1466B">
        <w:rPr>
          <w:rFonts w:ascii="Tahoma" w:hAnsi="Tahoma" w:cs="Tahoma"/>
          <w:b/>
          <w:sz w:val="22"/>
          <w:szCs w:val="22"/>
          <w:lang w:val="es-ES_tradnl"/>
        </w:rPr>
        <w:t xml:space="preserve"> de Cooper</w:t>
      </w:r>
    </w:p>
    <w:p w14:paraId="7D1607E2" w14:textId="77777777" w:rsidR="00A531B1" w:rsidRPr="00A1466B" w:rsidRDefault="00A531B1" w:rsidP="00A1466B">
      <w:pPr>
        <w:pStyle w:val="Prrafodelista"/>
        <w:spacing w:line="276" w:lineRule="auto"/>
        <w:ind w:left="760"/>
        <w:jc w:val="both"/>
        <w:rPr>
          <w:rFonts w:ascii="Tahoma" w:hAnsi="Tahoma" w:cs="Tahoma"/>
          <w:b/>
          <w:bCs/>
          <w:sz w:val="22"/>
          <w:szCs w:val="22"/>
          <w:lang w:val="es-ES_tradnl"/>
        </w:rPr>
      </w:pPr>
    </w:p>
    <w:p w14:paraId="6A901E9C" w14:textId="2B7D9A46" w:rsidR="00A230DA" w:rsidRPr="00A1466B" w:rsidRDefault="00A531B1" w:rsidP="00A1466B">
      <w:pPr>
        <w:pStyle w:val="Prrafodelista"/>
        <w:numPr>
          <w:ilvl w:val="0"/>
          <w:numId w:val="4"/>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Se recomienda que cada participante que termine el ejercicio, debe tomar como mínimo </w:t>
      </w:r>
      <w:r w:rsidR="00E91C44" w:rsidRPr="00A1466B">
        <w:rPr>
          <w:rFonts w:ascii="Tahoma" w:hAnsi="Tahoma" w:cs="Tahoma"/>
          <w:sz w:val="22"/>
          <w:szCs w:val="22"/>
          <w:lang w:val="es-ES_tradnl"/>
        </w:rPr>
        <w:t>tres (0</w:t>
      </w:r>
      <w:r w:rsidRPr="00A1466B">
        <w:rPr>
          <w:rFonts w:ascii="Tahoma" w:hAnsi="Tahoma" w:cs="Tahoma"/>
          <w:sz w:val="22"/>
          <w:szCs w:val="22"/>
          <w:lang w:val="es-ES_tradnl"/>
        </w:rPr>
        <w:t>3</w:t>
      </w:r>
      <w:r w:rsidR="00E91C44" w:rsidRPr="00A1466B">
        <w:rPr>
          <w:rFonts w:ascii="Tahoma" w:hAnsi="Tahoma" w:cs="Tahoma"/>
          <w:sz w:val="22"/>
          <w:szCs w:val="22"/>
          <w:lang w:val="es-ES_tradnl"/>
        </w:rPr>
        <w:t>)</w:t>
      </w:r>
      <w:r w:rsidRPr="00A1466B">
        <w:rPr>
          <w:rFonts w:ascii="Tahoma" w:hAnsi="Tahoma" w:cs="Tahoma"/>
          <w:sz w:val="22"/>
          <w:szCs w:val="22"/>
          <w:lang w:val="es-ES_tradnl"/>
        </w:rPr>
        <w:t xml:space="preserve"> minutos para estabilizar sus signos vitales. Es importante resaltar que la recuperación no es acostarse inmediatamente termina el ejercicio, la recuperación consiste en que la persona comienza a caminar durante los</w:t>
      </w:r>
      <w:r w:rsidR="000E74FC" w:rsidRPr="00A1466B">
        <w:rPr>
          <w:rFonts w:ascii="Tahoma" w:hAnsi="Tahoma" w:cs="Tahoma"/>
          <w:sz w:val="22"/>
          <w:szCs w:val="22"/>
          <w:lang w:val="es-ES_tradnl"/>
        </w:rPr>
        <w:t xml:space="preserve"> siguientes tres (0</w:t>
      </w:r>
      <w:r w:rsidRPr="00A1466B">
        <w:rPr>
          <w:rFonts w:ascii="Tahoma" w:hAnsi="Tahoma" w:cs="Tahoma"/>
          <w:sz w:val="22"/>
          <w:szCs w:val="22"/>
          <w:lang w:val="es-ES_tradnl"/>
        </w:rPr>
        <w:t>3</w:t>
      </w:r>
      <w:r w:rsidR="000E74FC" w:rsidRPr="00A1466B">
        <w:rPr>
          <w:rFonts w:ascii="Tahoma" w:hAnsi="Tahoma" w:cs="Tahoma"/>
          <w:sz w:val="22"/>
          <w:szCs w:val="22"/>
          <w:lang w:val="es-ES_tradnl"/>
        </w:rPr>
        <w:t>)</w:t>
      </w:r>
      <w:r w:rsidRPr="00A1466B">
        <w:rPr>
          <w:rFonts w:ascii="Tahoma" w:hAnsi="Tahoma" w:cs="Tahoma"/>
          <w:sz w:val="22"/>
          <w:szCs w:val="22"/>
          <w:lang w:val="es-ES_tradnl"/>
        </w:rPr>
        <w:t xml:space="preserve"> minutos para estabilizarse</w:t>
      </w:r>
      <w:r w:rsidR="000E74FC" w:rsidRPr="00A1466B">
        <w:rPr>
          <w:rFonts w:ascii="Tahoma" w:hAnsi="Tahoma" w:cs="Tahoma"/>
          <w:sz w:val="22"/>
          <w:szCs w:val="22"/>
          <w:lang w:val="es-ES_tradnl"/>
        </w:rPr>
        <w:t>.</w:t>
      </w:r>
    </w:p>
    <w:p w14:paraId="4C076417" w14:textId="5297AE94" w:rsidR="000A5669" w:rsidRPr="00A1466B" w:rsidRDefault="000A5669" w:rsidP="00A1466B">
      <w:pPr>
        <w:spacing w:line="276" w:lineRule="auto"/>
        <w:rPr>
          <w:rFonts w:ascii="Tahoma" w:hAnsi="Tahoma" w:cs="Tahoma"/>
          <w:sz w:val="22"/>
          <w:szCs w:val="22"/>
          <w:lang w:val="es-ES_tradnl"/>
        </w:rPr>
      </w:pPr>
    </w:p>
    <w:p w14:paraId="4C782B04" w14:textId="77777777" w:rsidR="005A0853" w:rsidRPr="00A1466B" w:rsidRDefault="005A0853" w:rsidP="00A1466B">
      <w:pPr>
        <w:suppressAutoHyphens/>
        <w:spacing w:line="276" w:lineRule="auto"/>
        <w:jc w:val="center"/>
        <w:rPr>
          <w:rFonts w:ascii="Tahoma" w:hAnsi="Tahoma" w:cs="Tahoma"/>
          <w:sz w:val="22"/>
          <w:szCs w:val="22"/>
          <w:lang w:val="es-ES_tradnl"/>
        </w:rPr>
      </w:pPr>
      <w:bookmarkStart w:id="1" w:name="_Toc104530340"/>
      <w:r w:rsidRPr="00A1466B">
        <w:rPr>
          <w:rFonts w:ascii="Tahoma" w:hAnsi="Tahoma" w:cs="Tahoma"/>
          <w:b/>
          <w:sz w:val="22"/>
          <w:szCs w:val="22"/>
          <w:lang w:val="es-ES_tradnl"/>
        </w:rPr>
        <w:t>PAUTAS GENERALES PARA EL PARTICIPANTE</w:t>
      </w:r>
      <w:bookmarkEnd w:id="1"/>
    </w:p>
    <w:p w14:paraId="39170687" w14:textId="77777777" w:rsidR="005A0853" w:rsidRPr="00A1466B" w:rsidRDefault="005A0853" w:rsidP="00A1466B">
      <w:pPr>
        <w:pStyle w:val="rtejustify"/>
        <w:shd w:val="clear" w:color="auto" w:fill="FFFFFF"/>
        <w:spacing w:before="0" w:beforeAutospacing="0" w:after="0" w:afterAutospacing="0" w:line="276" w:lineRule="auto"/>
        <w:jc w:val="center"/>
        <w:rPr>
          <w:rFonts w:ascii="Tahoma" w:hAnsi="Tahoma" w:cs="Tahoma"/>
          <w:b/>
          <w:sz w:val="22"/>
          <w:szCs w:val="22"/>
          <w:lang w:val="es-ES_tradnl"/>
        </w:rPr>
      </w:pPr>
    </w:p>
    <w:p w14:paraId="43624D39" w14:textId="6D370005" w:rsidR="005A0853" w:rsidRPr="00A1466B" w:rsidRDefault="005A0853" w:rsidP="00A1466B">
      <w:pPr>
        <w:pStyle w:val="rtejustify"/>
        <w:numPr>
          <w:ilvl w:val="0"/>
          <w:numId w:val="8"/>
        </w:numPr>
        <w:shd w:val="clear" w:color="auto" w:fill="FFFFFF"/>
        <w:spacing w:before="0" w:beforeAutospacing="0" w:after="0" w:afterAutospacing="0" w:line="276" w:lineRule="auto"/>
        <w:jc w:val="both"/>
        <w:rPr>
          <w:rFonts w:ascii="Tahoma" w:hAnsi="Tahoma" w:cs="Tahoma"/>
          <w:sz w:val="22"/>
          <w:szCs w:val="22"/>
          <w:lang w:val="es-ES_tradnl"/>
        </w:rPr>
      </w:pPr>
      <w:r w:rsidRPr="00A1466B">
        <w:rPr>
          <w:rFonts w:ascii="Tahoma" w:hAnsi="Tahoma" w:cs="Tahoma"/>
          <w:sz w:val="22"/>
          <w:szCs w:val="22"/>
          <w:lang w:val="es-ES_tradnl"/>
        </w:rPr>
        <w:t>Verifique la información relacionada con fecha, lugar y hora de citación a la</w:t>
      </w:r>
      <w:r w:rsidR="00826281" w:rsidRPr="00A1466B">
        <w:rPr>
          <w:rFonts w:ascii="Tahoma" w:hAnsi="Tahoma" w:cs="Tahoma"/>
          <w:sz w:val="22"/>
          <w:szCs w:val="22"/>
          <w:lang w:val="es-ES_tradnl"/>
        </w:rPr>
        <w:t>s</w:t>
      </w:r>
      <w:r w:rsidRPr="00A1466B">
        <w:rPr>
          <w:rFonts w:ascii="Tahoma" w:hAnsi="Tahoma" w:cs="Tahoma"/>
          <w:sz w:val="22"/>
          <w:szCs w:val="22"/>
          <w:lang w:val="es-ES_tradnl"/>
        </w:rPr>
        <w:t xml:space="preserve"> prueba</w:t>
      </w:r>
      <w:r w:rsidR="00826281" w:rsidRPr="00A1466B">
        <w:rPr>
          <w:rFonts w:ascii="Tahoma" w:hAnsi="Tahoma" w:cs="Tahoma"/>
          <w:sz w:val="22"/>
          <w:szCs w:val="22"/>
          <w:lang w:val="es-ES_tradnl"/>
        </w:rPr>
        <w:t>s físicas</w:t>
      </w:r>
      <w:r w:rsidRPr="00A1466B">
        <w:rPr>
          <w:rFonts w:ascii="Tahoma" w:hAnsi="Tahoma" w:cs="Tahoma"/>
          <w:sz w:val="22"/>
          <w:szCs w:val="22"/>
          <w:lang w:val="es-ES_tradnl"/>
        </w:rPr>
        <w:t xml:space="preserve"> en el listado publicado a través de la página web de la UAE Cuerpo Oficial de Bomberos </w:t>
      </w:r>
      <w:hyperlink r:id="rId10" w:history="1">
        <w:r w:rsidRPr="00A1466B">
          <w:rPr>
            <w:rStyle w:val="Hipervnculo"/>
            <w:rFonts w:ascii="Tahoma" w:hAnsi="Tahoma" w:cs="Tahoma"/>
            <w:sz w:val="22"/>
            <w:szCs w:val="22"/>
            <w:lang w:val="es-ES_tradnl"/>
          </w:rPr>
          <w:t>www.bomberosbogota.gov.co</w:t>
        </w:r>
      </w:hyperlink>
      <w:r w:rsidR="00826281" w:rsidRPr="00A1466B">
        <w:rPr>
          <w:rStyle w:val="Hipervnculo"/>
          <w:rFonts w:ascii="Tahoma" w:hAnsi="Tahoma" w:cs="Tahoma"/>
          <w:sz w:val="22"/>
          <w:szCs w:val="22"/>
          <w:lang w:val="es-ES_tradnl"/>
        </w:rPr>
        <w:t>.</w:t>
      </w:r>
      <w:r w:rsidRPr="00A1466B">
        <w:rPr>
          <w:rFonts w:ascii="Tahoma" w:hAnsi="Tahoma" w:cs="Tahoma"/>
          <w:sz w:val="22"/>
          <w:szCs w:val="22"/>
          <w:lang w:val="es-ES_tradnl"/>
        </w:rPr>
        <w:t xml:space="preserve"> </w:t>
      </w:r>
    </w:p>
    <w:p w14:paraId="2D3957EE" w14:textId="77777777" w:rsidR="005A0853" w:rsidRPr="00A1466B" w:rsidRDefault="005A0853" w:rsidP="00A1466B">
      <w:pPr>
        <w:pStyle w:val="rtejustify"/>
        <w:shd w:val="clear" w:color="auto" w:fill="FFFFFF"/>
        <w:spacing w:before="0" w:beforeAutospacing="0" w:after="0" w:afterAutospacing="0" w:line="276" w:lineRule="auto"/>
        <w:jc w:val="both"/>
        <w:rPr>
          <w:rFonts w:ascii="Tahoma" w:hAnsi="Tahoma" w:cs="Tahoma"/>
          <w:sz w:val="22"/>
          <w:szCs w:val="22"/>
          <w:lang w:val="es-ES_tradnl"/>
        </w:rPr>
      </w:pPr>
    </w:p>
    <w:p w14:paraId="0BEEFF3C" w14:textId="77777777" w:rsidR="005A0853" w:rsidRPr="00A1466B" w:rsidRDefault="005A0853" w:rsidP="00A1466B">
      <w:pPr>
        <w:pStyle w:val="rtejustify"/>
        <w:numPr>
          <w:ilvl w:val="0"/>
          <w:numId w:val="8"/>
        </w:numPr>
        <w:shd w:val="clear" w:color="auto" w:fill="FFFFFF"/>
        <w:spacing w:before="0" w:beforeAutospacing="0" w:after="0" w:afterAutospacing="0" w:line="276" w:lineRule="auto"/>
        <w:jc w:val="both"/>
        <w:rPr>
          <w:rFonts w:ascii="Tahoma" w:hAnsi="Tahoma" w:cs="Tahoma"/>
          <w:sz w:val="22"/>
          <w:szCs w:val="22"/>
          <w:lang w:val="es-ES_tradnl"/>
        </w:rPr>
      </w:pPr>
      <w:r w:rsidRPr="00A1466B">
        <w:rPr>
          <w:rFonts w:ascii="Tahoma" w:hAnsi="Tahoma" w:cs="Tahoma"/>
          <w:sz w:val="22"/>
          <w:szCs w:val="22"/>
          <w:lang w:val="es-ES_tradnl"/>
        </w:rPr>
        <w:lastRenderedPageBreak/>
        <w:t>El día de la realización de la prueba preséntese con tiempo suficiente para identificar el espacio asignado y asegúrese de que su número de identificación aparezca en el listado de las personas citadas.</w:t>
      </w:r>
    </w:p>
    <w:p w14:paraId="6AC255FE" w14:textId="77777777" w:rsidR="005A0853" w:rsidRPr="00A1466B" w:rsidRDefault="005A0853" w:rsidP="00A1466B">
      <w:pPr>
        <w:pStyle w:val="rtejustify"/>
        <w:shd w:val="clear" w:color="auto" w:fill="FFFFFF"/>
        <w:spacing w:before="0" w:beforeAutospacing="0" w:after="0" w:afterAutospacing="0" w:line="276" w:lineRule="auto"/>
        <w:jc w:val="both"/>
        <w:rPr>
          <w:rFonts w:ascii="Tahoma" w:hAnsi="Tahoma" w:cs="Tahoma"/>
          <w:sz w:val="22"/>
          <w:szCs w:val="22"/>
          <w:lang w:val="es-ES_tradnl"/>
        </w:rPr>
      </w:pPr>
    </w:p>
    <w:p w14:paraId="3C69F021" w14:textId="5ABDBAFB" w:rsidR="005A0853" w:rsidRPr="00A1466B" w:rsidRDefault="005A0853" w:rsidP="00A1466B">
      <w:pPr>
        <w:pStyle w:val="rtejustify"/>
        <w:numPr>
          <w:ilvl w:val="0"/>
          <w:numId w:val="8"/>
        </w:numPr>
        <w:shd w:val="clear" w:color="auto" w:fill="FFFFFF"/>
        <w:spacing w:before="0" w:beforeAutospacing="0" w:after="0" w:afterAutospacing="0" w:line="276" w:lineRule="auto"/>
        <w:jc w:val="both"/>
        <w:rPr>
          <w:rFonts w:ascii="Tahoma" w:hAnsi="Tahoma" w:cs="Tahoma"/>
          <w:sz w:val="22"/>
          <w:szCs w:val="22"/>
          <w:lang w:val="es-ES_tradnl"/>
        </w:rPr>
      </w:pPr>
      <w:r w:rsidRPr="00A1466B">
        <w:rPr>
          <w:rFonts w:ascii="Tahoma" w:hAnsi="Tahoma" w:cs="Tahoma"/>
          <w:sz w:val="22"/>
          <w:szCs w:val="22"/>
          <w:lang w:val="es-ES_tradnl"/>
        </w:rPr>
        <w:t>Por ningún motivo se permitirá el ingreso a los espacios de evaluación después de iniciada la actividad, la cual comienza a la hora que fue citado.</w:t>
      </w:r>
      <w:r w:rsidR="00826281" w:rsidRPr="00A1466B">
        <w:rPr>
          <w:rFonts w:ascii="Tahoma" w:hAnsi="Tahoma" w:cs="Tahoma"/>
          <w:sz w:val="22"/>
          <w:szCs w:val="22"/>
          <w:lang w:val="es-ES_tradnl"/>
        </w:rPr>
        <w:t xml:space="preserve"> En todo caso, los participantes deben disponer del tiempo necesario en caso de que por diferentes razones las pruebas no inicien en la hora señalada. </w:t>
      </w:r>
    </w:p>
    <w:p w14:paraId="472DE952" w14:textId="77777777" w:rsidR="005A0853" w:rsidRPr="00A1466B" w:rsidRDefault="005A0853" w:rsidP="00A1466B">
      <w:pPr>
        <w:pStyle w:val="rtejustify"/>
        <w:shd w:val="clear" w:color="auto" w:fill="FFFFFF"/>
        <w:spacing w:before="0" w:beforeAutospacing="0" w:after="0" w:afterAutospacing="0" w:line="276" w:lineRule="auto"/>
        <w:ind w:left="720"/>
        <w:jc w:val="both"/>
        <w:rPr>
          <w:rFonts w:ascii="Tahoma" w:hAnsi="Tahoma" w:cs="Tahoma"/>
          <w:sz w:val="22"/>
          <w:szCs w:val="22"/>
          <w:lang w:val="es-ES_tradnl"/>
        </w:rPr>
      </w:pPr>
    </w:p>
    <w:p w14:paraId="475CC5A1" w14:textId="407D5AEC" w:rsidR="005A0853" w:rsidRPr="00A1466B" w:rsidRDefault="005A0853" w:rsidP="00A1466B">
      <w:pPr>
        <w:pStyle w:val="rtejustify"/>
        <w:numPr>
          <w:ilvl w:val="0"/>
          <w:numId w:val="8"/>
        </w:numPr>
        <w:shd w:val="clear" w:color="auto" w:fill="FFFFFF"/>
        <w:spacing w:before="0" w:beforeAutospacing="0" w:after="0" w:afterAutospacing="0" w:line="276" w:lineRule="auto"/>
        <w:jc w:val="both"/>
        <w:rPr>
          <w:rFonts w:ascii="Tahoma" w:hAnsi="Tahoma" w:cs="Tahoma"/>
          <w:sz w:val="22"/>
          <w:szCs w:val="22"/>
          <w:lang w:val="es-ES_tradnl"/>
        </w:rPr>
      </w:pPr>
      <w:r w:rsidRPr="00A1466B">
        <w:rPr>
          <w:rFonts w:ascii="Tahoma" w:hAnsi="Tahoma" w:cs="Tahoma"/>
          <w:sz w:val="22"/>
          <w:szCs w:val="22"/>
          <w:lang w:val="es-ES_tradnl"/>
        </w:rPr>
        <w:t>Al ingreso al lugar de presentación de las pruebas se tomará la huella dactilar del aspirante</w:t>
      </w:r>
      <w:r w:rsidR="00826281" w:rsidRPr="00A1466B">
        <w:rPr>
          <w:rFonts w:ascii="Tahoma" w:hAnsi="Tahoma" w:cs="Tahoma"/>
          <w:sz w:val="22"/>
          <w:szCs w:val="22"/>
          <w:lang w:val="es-ES_tradnl"/>
        </w:rPr>
        <w:t xml:space="preserve"> y se verificará que presente su cédula de ciudadanía en físico.</w:t>
      </w:r>
    </w:p>
    <w:p w14:paraId="000B79CD" w14:textId="77777777" w:rsidR="005A0853" w:rsidRPr="00A1466B" w:rsidRDefault="005A0853" w:rsidP="00A1466B">
      <w:pPr>
        <w:pStyle w:val="rtejustify"/>
        <w:shd w:val="clear" w:color="auto" w:fill="FFFFFF"/>
        <w:spacing w:before="0" w:beforeAutospacing="0" w:after="0" w:afterAutospacing="0" w:line="276" w:lineRule="auto"/>
        <w:jc w:val="both"/>
        <w:rPr>
          <w:rFonts w:ascii="Tahoma" w:hAnsi="Tahoma" w:cs="Tahoma"/>
          <w:sz w:val="22"/>
          <w:szCs w:val="22"/>
          <w:lang w:val="es-ES_tradnl"/>
        </w:rPr>
      </w:pPr>
    </w:p>
    <w:p w14:paraId="534C69CA" w14:textId="77777777" w:rsidR="005A0853" w:rsidRPr="00A1466B" w:rsidRDefault="005A0853" w:rsidP="00A1466B">
      <w:pPr>
        <w:pStyle w:val="rtejustify"/>
        <w:numPr>
          <w:ilvl w:val="0"/>
          <w:numId w:val="8"/>
        </w:numPr>
        <w:shd w:val="clear" w:color="auto" w:fill="FFFFFF"/>
        <w:spacing w:before="0" w:beforeAutospacing="0" w:after="0" w:afterAutospacing="0" w:line="276" w:lineRule="auto"/>
        <w:jc w:val="both"/>
        <w:rPr>
          <w:rFonts w:ascii="Tahoma" w:hAnsi="Tahoma" w:cs="Tahoma"/>
          <w:sz w:val="22"/>
          <w:szCs w:val="22"/>
          <w:lang w:val="es-ES_tradnl"/>
        </w:rPr>
      </w:pPr>
      <w:r w:rsidRPr="00A1466B">
        <w:rPr>
          <w:rFonts w:ascii="Tahoma" w:hAnsi="Tahoma" w:cs="Tahoma"/>
          <w:sz w:val="22"/>
          <w:szCs w:val="22"/>
          <w:lang w:val="es-ES_tradnl"/>
        </w:rPr>
        <w:t>La suplantación, copia o cualquier situación de intento de fraude, traerá como consecuencia la anulación de la prueba y se informará a las autoridades e instituciones pertinentes.</w:t>
      </w:r>
    </w:p>
    <w:p w14:paraId="35834CB1" w14:textId="77777777" w:rsidR="005A0853" w:rsidRPr="00A1466B" w:rsidRDefault="005A0853" w:rsidP="00A1466B">
      <w:pPr>
        <w:pStyle w:val="rtejustify"/>
        <w:shd w:val="clear" w:color="auto" w:fill="FFFFFF"/>
        <w:spacing w:before="0" w:beforeAutospacing="0" w:after="0" w:afterAutospacing="0" w:line="276" w:lineRule="auto"/>
        <w:jc w:val="both"/>
        <w:rPr>
          <w:rFonts w:ascii="Tahoma" w:hAnsi="Tahoma" w:cs="Tahoma"/>
          <w:sz w:val="22"/>
          <w:szCs w:val="22"/>
          <w:lang w:val="es-ES_tradnl"/>
        </w:rPr>
      </w:pPr>
    </w:p>
    <w:p w14:paraId="0921EF68" w14:textId="093B5728" w:rsidR="005A0853" w:rsidRPr="00A1466B" w:rsidRDefault="005A0853" w:rsidP="00A1466B">
      <w:pPr>
        <w:pStyle w:val="rtejustify"/>
        <w:numPr>
          <w:ilvl w:val="0"/>
          <w:numId w:val="8"/>
        </w:numPr>
        <w:shd w:val="clear" w:color="auto" w:fill="FFFFFF"/>
        <w:spacing w:before="0" w:beforeAutospacing="0" w:after="0" w:afterAutospacing="0" w:line="276" w:lineRule="auto"/>
        <w:jc w:val="both"/>
        <w:rPr>
          <w:rFonts w:ascii="Tahoma" w:hAnsi="Tahoma" w:cs="Tahoma"/>
          <w:sz w:val="22"/>
          <w:szCs w:val="22"/>
          <w:lang w:val="es-ES_tradnl"/>
        </w:rPr>
      </w:pPr>
      <w:r w:rsidRPr="00A1466B">
        <w:rPr>
          <w:rFonts w:ascii="Tahoma" w:hAnsi="Tahoma" w:cs="Tahoma"/>
          <w:sz w:val="22"/>
          <w:szCs w:val="22"/>
          <w:lang w:val="es-ES_tradnl"/>
        </w:rPr>
        <w:t>No se permitirá el ingreso al sitio de aplicación en estado de embriaguez, bajo el efecto de drogas alucinógenas, ni portando armas, ni con acompañantes.</w:t>
      </w:r>
    </w:p>
    <w:p w14:paraId="31FE95E7" w14:textId="77777777" w:rsidR="005A0853" w:rsidRPr="00A1466B" w:rsidRDefault="005A0853" w:rsidP="00A1466B">
      <w:pPr>
        <w:pStyle w:val="Prrafodelista"/>
        <w:spacing w:line="276" w:lineRule="auto"/>
        <w:rPr>
          <w:rFonts w:ascii="Tahoma" w:hAnsi="Tahoma" w:cs="Tahoma"/>
          <w:sz w:val="22"/>
          <w:szCs w:val="22"/>
          <w:lang w:val="es-ES_tradnl"/>
        </w:rPr>
      </w:pPr>
    </w:p>
    <w:p w14:paraId="22EAC952" w14:textId="77777777" w:rsidR="00826281" w:rsidRPr="00A1466B" w:rsidRDefault="005A0853" w:rsidP="00A1466B">
      <w:pPr>
        <w:pStyle w:val="rtejustify"/>
        <w:numPr>
          <w:ilvl w:val="0"/>
          <w:numId w:val="8"/>
        </w:numPr>
        <w:shd w:val="clear" w:color="auto" w:fill="FFFFFF"/>
        <w:spacing w:before="0" w:beforeAutospacing="0" w:after="0" w:afterAutospacing="0" w:line="276" w:lineRule="auto"/>
        <w:jc w:val="both"/>
        <w:rPr>
          <w:rFonts w:ascii="Tahoma" w:hAnsi="Tahoma" w:cs="Tahoma"/>
          <w:sz w:val="22"/>
          <w:szCs w:val="22"/>
          <w:lang w:val="es-ES_tradnl"/>
        </w:rPr>
      </w:pPr>
      <w:r w:rsidRPr="00A1466B">
        <w:rPr>
          <w:rFonts w:ascii="Tahoma" w:hAnsi="Tahoma" w:cs="Tahoma"/>
          <w:sz w:val="22"/>
          <w:szCs w:val="22"/>
          <w:lang w:val="es-ES_tradnl"/>
        </w:rPr>
        <w:t>Se recomienda llevar bloqueador solar, gor</w:t>
      </w:r>
      <w:r w:rsidR="00826281" w:rsidRPr="00A1466B">
        <w:rPr>
          <w:rFonts w:ascii="Tahoma" w:hAnsi="Tahoma" w:cs="Tahoma"/>
          <w:sz w:val="22"/>
          <w:szCs w:val="22"/>
          <w:lang w:val="es-ES_tradnl"/>
        </w:rPr>
        <w:t>ra y suficiente hidratación, pues son</w:t>
      </w:r>
      <w:r w:rsidRPr="00A1466B">
        <w:rPr>
          <w:rFonts w:ascii="Tahoma" w:hAnsi="Tahoma" w:cs="Tahoma"/>
          <w:sz w:val="22"/>
          <w:szCs w:val="22"/>
          <w:lang w:val="es-ES_tradnl"/>
        </w:rPr>
        <w:t xml:space="preserve"> ejercicio</w:t>
      </w:r>
      <w:r w:rsidR="00826281" w:rsidRPr="00A1466B">
        <w:rPr>
          <w:rFonts w:ascii="Tahoma" w:hAnsi="Tahoma" w:cs="Tahoma"/>
          <w:sz w:val="22"/>
          <w:szCs w:val="22"/>
          <w:lang w:val="es-ES_tradnl"/>
        </w:rPr>
        <w:t>s</w:t>
      </w:r>
      <w:r w:rsidRPr="00A1466B">
        <w:rPr>
          <w:rFonts w:ascii="Tahoma" w:hAnsi="Tahoma" w:cs="Tahoma"/>
          <w:sz w:val="22"/>
          <w:szCs w:val="22"/>
          <w:lang w:val="es-ES_tradnl"/>
        </w:rPr>
        <w:t xml:space="preserve"> que se realiza</w:t>
      </w:r>
      <w:r w:rsidR="00826281" w:rsidRPr="00A1466B">
        <w:rPr>
          <w:rFonts w:ascii="Tahoma" w:hAnsi="Tahoma" w:cs="Tahoma"/>
          <w:sz w:val="22"/>
          <w:szCs w:val="22"/>
          <w:lang w:val="es-ES_tradnl"/>
        </w:rPr>
        <w:t>n</w:t>
      </w:r>
      <w:r w:rsidRPr="00A1466B">
        <w:rPr>
          <w:rFonts w:ascii="Tahoma" w:hAnsi="Tahoma" w:cs="Tahoma"/>
          <w:sz w:val="22"/>
          <w:szCs w:val="22"/>
          <w:lang w:val="es-ES_tradnl"/>
        </w:rPr>
        <w:t xml:space="preserve"> al aire libre.</w:t>
      </w:r>
    </w:p>
    <w:p w14:paraId="2C648C0C" w14:textId="77777777" w:rsidR="00826281" w:rsidRPr="00A1466B" w:rsidRDefault="00826281" w:rsidP="00A1466B">
      <w:pPr>
        <w:pStyle w:val="rtejustify"/>
        <w:shd w:val="clear" w:color="auto" w:fill="FFFFFF"/>
        <w:spacing w:before="0" w:beforeAutospacing="0" w:after="0" w:afterAutospacing="0" w:line="276" w:lineRule="auto"/>
        <w:jc w:val="both"/>
        <w:rPr>
          <w:rFonts w:ascii="Tahoma" w:hAnsi="Tahoma" w:cs="Tahoma"/>
          <w:sz w:val="22"/>
          <w:szCs w:val="22"/>
          <w:lang w:val="es-ES_tradnl"/>
        </w:rPr>
      </w:pPr>
    </w:p>
    <w:p w14:paraId="7A766DF0" w14:textId="0A78398C" w:rsidR="00826281" w:rsidRPr="00A1466B" w:rsidRDefault="00826281" w:rsidP="00A1466B">
      <w:pPr>
        <w:pStyle w:val="Prrafodelista"/>
        <w:numPr>
          <w:ilvl w:val="0"/>
          <w:numId w:val="8"/>
        </w:numPr>
        <w:spacing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No olvide llevar snacks de su preferencia, ello con la finalidad de mantener su alimentación y estado físico en las mejores condiciones para la presentación de las pruebas físicas.  </w:t>
      </w:r>
    </w:p>
    <w:p w14:paraId="659A4124" w14:textId="77777777" w:rsidR="00826281" w:rsidRPr="00A1466B" w:rsidRDefault="00826281" w:rsidP="00A1466B">
      <w:pPr>
        <w:pStyle w:val="rtejustify"/>
        <w:shd w:val="clear" w:color="auto" w:fill="FFFFFF"/>
        <w:spacing w:before="0" w:beforeAutospacing="0" w:after="0" w:afterAutospacing="0" w:line="276" w:lineRule="auto"/>
        <w:jc w:val="both"/>
        <w:rPr>
          <w:rFonts w:ascii="Tahoma" w:hAnsi="Tahoma" w:cs="Tahoma"/>
          <w:sz w:val="22"/>
          <w:szCs w:val="22"/>
          <w:lang w:val="es-ES_tradnl"/>
        </w:rPr>
      </w:pPr>
    </w:p>
    <w:p w14:paraId="5A191CDF" w14:textId="55E5B11B" w:rsidR="00826281" w:rsidRPr="00A1466B" w:rsidRDefault="00826281" w:rsidP="00A1466B">
      <w:pPr>
        <w:pStyle w:val="rtejustify"/>
        <w:numPr>
          <w:ilvl w:val="0"/>
          <w:numId w:val="8"/>
        </w:numPr>
        <w:shd w:val="clear" w:color="auto" w:fill="FFFFFF"/>
        <w:spacing w:before="0" w:beforeAutospacing="0" w:after="0" w:afterAutospacing="0" w:line="276" w:lineRule="auto"/>
        <w:jc w:val="both"/>
        <w:rPr>
          <w:rFonts w:ascii="Tahoma" w:hAnsi="Tahoma" w:cs="Tahoma"/>
          <w:sz w:val="22"/>
          <w:szCs w:val="22"/>
          <w:lang w:val="es-ES_tradnl"/>
        </w:rPr>
      </w:pPr>
      <w:r w:rsidRPr="00A1466B">
        <w:rPr>
          <w:rFonts w:ascii="Tahoma" w:hAnsi="Tahoma" w:cs="Tahoma"/>
          <w:sz w:val="22"/>
          <w:szCs w:val="22"/>
          <w:lang w:val="es-ES_tradnl"/>
        </w:rPr>
        <w:t xml:space="preserve">Evite llevar vehículos particulares pues la Entidad no dispone de parqueaderos para los participantes y no asume responsabilidad alguna por situaciones que se puedan presentar con vehículos que se dejen en la calle. </w:t>
      </w:r>
    </w:p>
    <w:p w14:paraId="0F6469DA" w14:textId="77777777" w:rsidR="00826281" w:rsidRPr="00A1466B" w:rsidRDefault="00826281" w:rsidP="00A1466B">
      <w:pPr>
        <w:pStyle w:val="rtejustify"/>
        <w:shd w:val="clear" w:color="auto" w:fill="FFFFFF"/>
        <w:spacing w:before="0" w:beforeAutospacing="0" w:after="0" w:afterAutospacing="0" w:line="276" w:lineRule="auto"/>
        <w:jc w:val="both"/>
        <w:rPr>
          <w:rFonts w:ascii="Tahoma" w:hAnsi="Tahoma" w:cs="Tahoma"/>
          <w:sz w:val="22"/>
          <w:szCs w:val="22"/>
          <w:lang w:val="es-ES_tradnl"/>
        </w:rPr>
      </w:pPr>
    </w:p>
    <w:p w14:paraId="19ACABA9" w14:textId="77777777" w:rsidR="00B66072" w:rsidRPr="00A1466B" w:rsidRDefault="00B66072" w:rsidP="00A1466B">
      <w:pPr>
        <w:pStyle w:val="rtejustify"/>
        <w:shd w:val="clear" w:color="auto" w:fill="FFFFFF"/>
        <w:spacing w:before="0" w:beforeAutospacing="0" w:after="0" w:afterAutospacing="0" w:line="276" w:lineRule="auto"/>
        <w:jc w:val="right"/>
        <w:rPr>
          <w:rFonts w:ascii="Tahoma" w:hAnsi="Tahoma" w:cs="Tahoma"/>
          <w:sz w:val="22"/>
          <w:szCs w:val="22"/>
          <w:lang w:val="es-ES_tradnl"/>
        </w:rPr>
      </w:pPr>
    </w:p>
    <w:p w14:paraId="20115702" w14:textId="77777777" w:rsidR="000A5669" w:rsidRPr="00A1466B" w:rsidRDefault="000A5669" w:rsidP="00A1466B">
      <w:pPr>
        <w:spacing w:line="276" w:lineRule="auto"/>
        <w:rPr>
          <w:rFonts w:ascii="Tahoma" w:hAnsi="Tahoma" w:cs="Tahoma"/>
          <w:sz w:val="22"/>
          <w:szCs w:val="22"/>
          <w:lang w:val="es-ES_tradnl"/>
        </w:rPr>
      </w:pPr>
    </w:p>
    <w:p w14:paraId="555B76DE" w14:textId="77777777" w:rsidR="000A5669" w:rsidRPr="00A1466B" w:rsidRDefault="000A5669" w:rsidP="00A1466B">
      <w:pPr>
        <w:pStyle w:val="Ttulo2"/>
        <w:spacing w:line="276" w:lineRule="auto"/>
        <w:rPr>
          <w:rFonts w:ascii="Tahoma" w:hAnsi="Tahoma" w:cs="Tahoma"/>
          <w:sz w:val="22"/>
          <w:szCs w:val="22"/>
          <w:lang w:val="es-ES_tradnl"/>
        </w:rPr>
      </w:pPr>
    </w:p>
    <w:p w14:paraId="78EB14D7" w14:textId="555217AD" w:rsidR="008A28B3" w:rsidRPr="00A1466B" w:rsidRDefault="008A28B3" w:rsidP="00A1466B">
      <w:pPr>
        <w:spacing w:line="276" w:lineRule="auto"/>
        <w:jc w:val="both"/>
        <w:rPr>
          <w:rFonts w:ascii="Tahoma" w:hAnsi="Tahoma" w:cs="Tahoma"/>
          <w:sz w:val="22"/>
          <w:szCs w:val="22"/>
          <w:lang w:val="es-ES_tradnl"/>
        </w:rPr>
      </w:pPr>
    </w:p>
    <w:sectPr w:rsidR="008A28B3" w:rsidRPr="00A1466B" w:rsidSect="002D52DC">
      <w:pgSz w:w="12240" w:h="15840"/>
      <w:pgMar w:top="1417" w:right="1701" w:bottom="1417" w:left="1701"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7C4B7C"/>
    <w:multiLevelType w:val="hybridMultilevel"/>
    <w:tmpl w:val="2A485D2C"/>
    <w:lvl w:ilvl="0" w:tplc="297AA474">
      <w:start w:val="3"/>
      <w:numFmt w:val="bullet"/>
      <w:lvlText w:val="-"/>
      <w:lvlJc w:val="left"/>
      <w:pPr>
        <w:ind w:left="720" w:hanging="360"/>
      </w:pPr>
      <w:rPr>
        <w:rFonts w:ascii="Tahoma" w:eastAsia="Times New Roman" w:hAnsi="Tahoma" w:cs="Tahom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nsid w:val="165E3C5D"/>
    <w:multiLevelType w:val="hybridMultilevel"/>
    <w:tmpl w:val="C6869A82"/>
    <w:lvl w:ilvl="0" w:tplc="6E96F5D0">
      <w:numFmt w:val="bullet"/>
      <w:lvlText w:val="-"/>
      <w:lvlJc w:val="left"/>
      <w:pPr>
        <w:ind w:left="720" w:hanging="360"/>
      </w:pPr>
      <w:rPr>
        <w:rFonts w:ascii="Tahoma" w:eastAsiaTheme="minorHAnsi" w:hAnsi="Tahoma" w:cs="Tahom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nsid w:val="1EA00B81"/>
    <w:multiLevelType w:val="hybridMultilevel"/>
    <w:tmpl w:val="639825F4"/>
    <w:lvl w:ilvl="0" w:tplc="297AA474">
      <w:start w:val="3"/>
      <w:numFmt w:val="bullet"/>
      <w:lvlText w:val="-"/>
      <w:lvlJc w:val="left"/>
      <w:pPr>
        <w:ind w:left="720" w:hanging="360"/>
      </w:pPr>
      <w:rPr>
        <w:rFonts w:ascii="Tahoma" w:eastAsia="Times New Roman" w:hAnsi="Tahoma" w:cs="Tahoma"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22F25350"/>
    <w:multiLevelType w:val="hybridMultilevel"/>
    <w:tmpl w:val="BAD0565A"/>
    <w:lvl w:ilvl="0" w:tplc="297AA474">
      <w:start w:val="3"/>
      <w:numFmt w:val="bullet"/>
      <w:lvlText w:val="-"/>
      <w:lvlJc w:val="left"/>
      <w:pPr>
        <w:ind w:left="1080" w:hanging="360"/>
      </w:pPr>
      <w:rPr>
        <w:rFonts w:ascii="Tahoma" w:eastAsia="Times New Roman" w:hAnsi="Tahoma" w:cs="Tahoma"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
    <w:nsid w:val="25EB5C9E"/>
    <w:multiLevelType w:val="hybridMultilevel"/>
    <w:tmpl w:val="61103B26"/>
    <w:lvl w:ilvl="0" w:tplc="B4ACDA6E">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
    <w:nsid w:val="427130D8"/>
    <w:multiLevelType w:val="hybridMultilevel"/>
    <w:tmpl w:val="A3B28152"/>
    <w:lvl w:ilvl="0" w:tplc="297AA474">
      <w:start w:val="3"/>
      <w:numFmt w:val="bullet"/>
      <w:lvlText w:val="-"/>
      <w:lvlJc w:val="left"/>
      <w:pPr>
        <w:ind w:left="720" w:hanging="360"/>
      </w:pPr>
      <w:rPr>
        <w:rFonts w:ascii="Tahoma" w:eastAsia="Times New Roman" w:hAnsi="Tahoma" w:cs="Tahoma"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nsid w:val="4F843BD2"/>
    <w:multiLevelType w:val="hybridMultilevel"/>
    <w:tmpl w:val="63F63E34"/>
    <w:lvl w:ilvl="0" w:tplc="297AA474">
      <w:start w:val="3"/>
      <w:numFmt w:val="bullet"/>
      <w:lvlText w:val="-"/>
      <w:lvlJc w:val="left"/>
      <w:pPr>
        <w:ind w:left="720" w:hanging="360"/>
      </w:pPr>
      <w:rPr>
        <w:rFonts w:ascii="Tahoma" w:eastAsia="Times New Roman" w:hAnsi="Tahoma" w:cs="Tahoma"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51310181"/>
    <w:multiLevelType w:val="hybridMultilevel"/>
    <w:tmpl w:val="F0128D8A"/>
    <w:lvl w:ilvl="0" w:tplc="297AA474">
      <w:start w:val="3"/>
      <w:numFmt w:val="bullet"/>
      <w:lvlText w:val="-"/>
      <w:lvlJc w:val="left"/>
      <w:pPr>
        <w:ind w:left="1080" w:hanging="360"/>
      </w:pPr>
      <w:rPr>
        <w:rFonts w:ascii="Tahoma" w:eastAsia="Times New Roman" w:hAnsi="Tahoma" w:cs="Tahoma"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nsid w:val="521D784C"/>
    <w:multiLevelType w:val="hybridMultilevel"/>
    <w:tmpl w:val="A8683E14"/>
    <w:lvl w:ilvl="0" w:tplc="297AA474">
      <w:start w:val="3"/>
      <w:numFmt w:val="bullet"/>
      <w:lvlText w:val="-"/>
      <w:lvlJc w:val="left"/>
      <w:pPr>
        <w:ind w:left="720" w:hanging="360"/>
      </w:pPr>
      <w:rPr>
        <w:rFonts w:ascii="Tahoma" w:eastAsia="Times New Roman" w:hAnsi="Tahoma" w:cs="Tahom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nsid w:val="6962211A"/>
    <w:multiLevelType w:val="multilevel"/>
    <w:tmpl w:val="DF1006F4"/>
    <w:lvl w:ilvl="0">
      <w:start w:val="3"/>
      <w:numFmt w:val="bullet"/>
      <w:lvlText w:val="-"/>
      <w:lvlJc w:val="left"/>
      <w:pPr>
        <w:ind w:left="720" w:hanging="360"/>
      </w:pPr>
      <w:rPr>
        <w:rFonts w:ascii="Tahoma" w:eastAsia="Times New Roman" w:hAnsi="Tahoma" w:cs="Tahoma" w:hint="default"/>
      </w:rPr>
    </w:lvl>
    <w:lvl w:ilvl="1">
      <w:start w:val="7"/>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nsid w:val="76B5614E"/>
    <w:multiLevelType w:val="hybridMultilevel"/>
    <w:tmpl w:val="6882ACF8"/>
    <w:lvl w:ilvl="0" w:tplc="F1C24C24">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78E256DC"/>
    <w:multiLevelType w:val="hybridMultilevel"/>
    <w:tmpl w:val="E5E07AC8"/>
    <w:lvl w:ilvl="0" w:tplc="6E96F5D0">
      <w:numFmt w:val="bullet"/>
      <w:lvlText w:val="-"/>
      <w:lvlJc w:val="left"/>
      <w:pPr>
        <w:ind w:left="720" w:hanging="360"/>
      </w:pPr>
      <w:rPr>
        <w:rFonts w:ascii="Tahoma" w:eastAsiaTheme="minorHAnsi" w:hAnsi="Tahoma" w:cs="Tahom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6"/>
  </w:num>
  <w:num w:numId="4">
    <w:abstractNumId w:val="2"/>
  </w:num>
  <w:num w:numId="5">
    <w:abstractNumId w:val="3"/>
  </w:num>
  <w:num w:numId="6">
    <w:abstractNumId w:val="7"/>
  </w:num>
  <w:num w:numId="7">
    <w:abstractNumId w:val="5"/>
  </w:num>
  <w:num w:numId="8">
    <w:abstractNumId w:val="4"/>
  </w:num>
  <w:num w:numId="9">
    <w:abstractNumId w:val="0"/>
  </w:num>
  <w:num w:numId="10">
    <w:abstractNumId w:val="1"/>
  </w:num>
  <w:num w:numId="11">
    <w:abstractNumId w:val="11"/>
  </w:num>
  <w:num w:numId="12">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19C6"/>
    <w:rsid w:val="000023F6"/>
    <w:rsid w:val="00004977"/>
    <w:rsid w:val="000233DE"/>
    <w:rsid w:val="0004085C"/>
    <w:rsid w:val="00071DCF"/>
    <w:rsid w:val="000A5669"/>
    <w:rsid w:val="000B6F82"/>
    <w:rsid w:val="000E28E4"/>
    <w:rsid w:val="000E6EE5"/>
    <w:rsid w:val="000E74FC"/>
    <w:rsid w:val="001007FD"/>
    <w:rsid w:val="001340E5"/>
    <w:rsid w:val="0015792C"/>
    <w:rsid w:val="00180A09"/>
    <w:rsid w:val="00181CA6"/>
    <w:rsid w:val="00185D2C"/>
    <w:rsid w:val="001A37AC"/>
    <w:rsid w:val="001C218F"/>
    <w:rsid w:val="001C448E"/>
    <w:rsid w:val="001E20FF"/>
    <w:rsid w:val="00236C04"/>
    <w:rsid w:val="00254D9C"/>
    <w:rsid w:val="0025698F"/>
    <w:rsid w:val="0027168E"/>
    <w:rsid w:val="00277D79"/>
    <w:rsid w:val="00283314"/>
    <w:rsid w:val="00284FE7"/>
    <w:rsid w:val="002A29BE"/>
    <w:rsid w:val="002B6B1E"/>
    <w:rsid w:val="002D52DC"/>
    <w:rsid w:val="002F5441"/>
    <w:rsid w:val="002F591F"/>
    <w:rsid w:val="00300369"/>
    <w:rsid w:val="003155D9"/>
    <w:rsid w:val="00335AE4"/>
    <w:rsid w:val="003434A9"/>
    <w:rsid w:val="003524E5"/>
    <w:rsid w:val="003670C8"/>
    <w:rsid w:val="00371E95"/>
    <w:rsid w:val="00376E1A"/>
    <w:rsid w:val="003A358E"/>
    <w:rsid w:val="003E5B52"/>
    <w:rsid w:val="003F7E87"/>
    <w:rsid w:val="00425930"/>
    <w:rsid w:val="004361E3"/>
    <w:rsid w:val="004375CF"/>
    <w:rsid w:val="0045767A"/>
    <w:rsid w:val="00474BAC"/>
    <w:rsid w:val="00485E41"/>
    <w:rsid w:val="0048778A"/>
    <w:rsid w:val="00491FAB"/>
    <w:rsid w:val="004B0C68"/>
    <w:rsid w:val="004B4235"/>
    <w:rsid w:val="004B7CC2"/>
    <w:rsid w:val="004D0B10"/>
    <w:rsid w:val="004D70F0"/>
    <w:rsid w:val="004E1C26"/>
    <w:rsid w:val="004E6A53"/>
    <w:rsid w:val="004E6C1E"/>
    <w:rsid w:val="00506513"/>
    <w:rsid w:val="00507188"/>
    <w:rsid w:val="00514958"/>
    <w:rsid w:val="0056478A"/>
    <w:rsid w:val="005678D6"/>
    <w:rsid w:val="00576DB4"/>
    <w:rsid w:val="005A0853"/>
    <w:rsid w:val="005C1601"/>
    <w:rsid w:val="005C6C9D"/>
    <w:rsid w:val="005D553D"/>
    <w:rsid w:val="005E6FA2"/>
    <w:rsid w:val="005F2D86"/>
    <w:rsid w:val="0062094E"/>
    <w:rsid w:val="00654031"/>
    <w:rsid w:val="00681414"/>
    <w:rsid w:val="006A5227"/>
    <w:rsid w:val="006C71D7"/>
    <w:rsid w:val="006D33F0"/>
    <w:rsid w:val="006F2B19"/>
    <w:rsid w:val="006F2BC5"/>
    <w:rsid w:val="00736206"/>
    <w:rsid w:val="00752B76"/>
    <w:rsid w:val="00763C4B"/>
    <w:rsid w:val="0077333E"/>
    <w:rsid w:val="007C70CE"/>
    <w:rsid w:val="007E6B2C"/>
    <w:rsid w:val="007F317F"/>
    <w:rsid w:val="00807C51"/>
    <w:rsid w:val="00826281"/>
    <w:rsid w:val="0083600C"/>
    <w:rsid w:val="008551B3"/>
    <w:rsid w:val="00855EED"/>
    <w:rsid w:val="00863768"/>
    <w:rsid w:val="00887484"/>
    <w:rsid w:val="00892A55"/>
    <w:rsid w:val="008A28B3"/>
    <w:rsid w:val="008D34BB"/>
    <w:rsid w:val="008D6F60"/>
    <w:rsid w:val="008E574D"/>
    <w:rsid w:val="008E71A1"/>
    <w:rsid w:val="008F1505"/>
    <w:rsid w:val="008F290E"/>
    <w:rsid w:val="00903EBD"/>
    <w:rsid w:val="009149B5"/>
    <w:rsid w:val="0092026D"/>
    <w:rsid w:val="009314DB"/>
    <w:rsid w:val="0094118A"/>
    <w:rsid w:val="00943231"/>
    <w:rsid w:val="00955E99"/>
    <w:rsid w:val="0095730F"/>
    <w:rsid w:val="009601BF"/>
    <w:rsid w:val="00972917"/>
    <w:rsid w:val="00973030"/>
    <w:rsid w:val="00973619"/>
    <w:rsid w:val="00981C0C"/>
    <w:rsid w:val="00997394"/>
    <w:rsid w:val="009A549D"/>
    <w:rsid w:val="009B32F0"/>
    <w:rsid w:val="009B5DF6"/>
    <w:rsid w:val="009C401C"/>
    <w:rsid w:val="009C438E"/>
    <w:rsid w:val="009C598B"/>
    <w:rsid w:val="009F4AA1"/>
    <w:rsid w:val="00A1466B"/>
    <w:rsid w:val="00A16901"/>
    <w:rsid w:val="00A230DA"/>
    <w:rsid w:val="00A339BE"/>
    <w:rsid w:val="00A531B1"/>
    <w:rsid w:val="00A55AD0"/>
    <w:rsid w:val="00A57E31"/>
    <w:rsid w:val="00A66D8C"/>
    <w:rsid w:val="00A92AE1"/>
    <w:rsid w:val="00A9742D"/>
    <w:rsid w:val="00AB5386"/>
    <w:rsid w:val="00AD10D2"/>
    <w:rsid w:val="00AD708D"/>
    <w:rsid w:val="00AD7B03"/>
    <w:rsid w:val="00AE6FFB"/>
    <w:rsid w:val="00AF057C"/>
    <w:rsid w:val="00AF19C6"/>
    <w:rsid w:val="00B355CA"/>
    <w:rsid w:val="00B35B82"/>
    <w:rsid w:val="00B45C92"/>
    <w:rsid w:val="00B65FF8"/>
    <w:rsid w:val="00B66072"/>
    <w:rsid w:val="00B70804"/>
    <w:rsid w:val="00BA2C6A"/>
    <w:rsid w:val="00C06623"/>
    <w:rsid w:val="00C102F3"/>
    <w:rsid w:val="00C2174C"/>
    <w:rsid w:val="00C32793"/>
    <w:rsid w:val="00C33A5C"/>
    <w:rsid w:val="00C408F4"/>
    <w:rsid w:val="00C4569F"/>
    <w:rsid w:val="00C50F2C"/>
    <w:rsid w:val="00C55365"/>
    <w:rsid w:val="00C57DB6"/>
    <w:rsid w:val="00C7499F"/>
    <w:rsid w:val="00C95208"/>
    <w:rsid w:val="00CA67C7"/>
    <w:rsid w:val="00CB1E2F"/>
    <w:rsid w:val="00CE6148"/>
    <w:rsid w:val="00D07DFC"/>
    <w:rsid w:val="00D160C7"/>
    <w:rsid w:val="00D26CAE"/>
    <w:rsid w:val="00D31842"/>
    <w:rsid w:val="00D44570"/>
    <w:rsid w:val="00D50C6A"/>
    <w:rsid w:val="00D65612"/>
    <w:rsid w:val="00D81FFC"/>
    <w:rsid w:val="00DE6DB5"/>
    <w:rsid w:val="00E1153C"/>
    <w:rsid w:val="00E35076"/>
    <w:rsid w:val="00E40F35"/>
    <w:rsid w:val="00E46139"/>
    <w:rsid w:val="00E62239"/>
    <w:rsid w:val="00E81AAB"/>
    <w:rsid w:val="00E91C44"/>
    <w:rsid w:val="00E92995"/>
    <w:rsid w:val="00E93C90"/>
    <w:rsid w:val="00EB4978"/>
    <w:rsid w:val="00EF4049"/>
    <w:rsid w:val="00F000DD"/>
    <w:rsid w:val="00F01BCD"/>
    <w:rsid w:val="00F0619B"/>
    <w:rsid w:val="00F116D1"/>
    <w:rsid w:val="00F3036F"/>
    <w:rsid w:val="00F677D8"/>
    <w:rsid w:val="00F742B8"/>
    <w:rsid w:val="00F77DDB"/>
    <w:rsid w:val="00F868BA"/>
    <w:rsid w:val="00F96149"/>
    <w:rsid w:val="00FB2866"/>
    <w:rsid w:val="00FC11E0"/>
    <w:rsid w:val="00FC3434"/>
    <w:rsid w:val="00FD75B0"/>
    <w:rsid w:val="00FF54E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7DF1A3"/>
  <w15:chartTrackingRefBased/>
  <w15:docId w15:val="{D5AC8753-20D8-DE44-9AD7-331FE9FE3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9C438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A55AD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491FAB"/>
    <w:pPr>
      <w:keepNext/>
      <w:keepLines/>
      <w:spacing w:before="40"/>
      <w:outlineLvl w:val="2"/>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2026D"/>
    <w:pPr>
      <w:ind w:left="720"/>
      <w:contextualSpacing/>
    </w:pPr>
  </w:style>
  <w:style w:type="table" w:styleId="Tablaconcuadrcula">
    <w:name w:val="Table Grid"/>
    <w:basedOn w:val="Tablanormal"/>
    <w:rsid w:val="00F116D1"/>
    <w:rPr>
      <w:rFonts w:ascii="Times New Roman" w:eastAsia="Times New Roman" w:hAnsi="Times New Roman" w:cs="Times New Roman"/>
      <w:color w:val="000000"/>
      <w:sz w:val="19"/>
      <w:szCs w:val="20"/>
      <w:lang w:eastAsia="es-C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8F290E"/>
    <w:pPr>
      <w:spacing w:before="100" w:beforeAutospacing="1" w:after="100" w:afterAutospacing="1"/>
    </w:pPr>
    <w:rPr>
      <w:rFonts w:ascii="Times New Roman" w:eastAsia="Times New Roman" w:hAnsi="Times New Roman" w:cs="Times New Roman"/>
      <w:color w:val="000000"/>
      <w:szCs w:val="20"/>
      <w:lang w:eastAsia="es-CO"/>
    </w:rPr>
  </w:style>
  <w:style w:type="paragraph" w:customStyle="1" w:styleId="rtejustify">
    <w:name w:val="rtejustify"/>
    <w:basedOn w:val="Normal"/>
    <w:rsid w:val="0045767A"/>
    <w:pPr>
      <w:spacing w:before="100" w:beforeAutospacing="1" w:after="100" w:afterAutospacing="1"/>
    </w:pPr>
    <w:rPr>
      <w:rFonts w:ascii="Times New Roman" w:eastAsia="Times New Roman" w:hAnsi="Times New Roman" w:cs="Times New Roman"/>
      <w:lang w:eastAsia="es-CO"/>
    </w:rPr>
  </w:style>
  <w:style w:type="paragraph" w:styleId="Encabezado">
    <w:name w:val="header"/>
    <w:basedOn w:val="Normal"/>
    <w:link w:val="EncabezadoCar"/>
    <w:uiPriority w:val="99"/>
    <w:rsid w:val="0045767A"/>
    <w:pPr>
      <w:tabs>
        <w:tab w:val="center" w:pos="4419"/>
        <w:tab w:val="right" w:pos="8838"/>
      </w:tabs>
    </w:pPr>
    <w:rPr>
      <w:rFonts w:ascii="Times New Roman" w:eastAsia="Times New Roman" w:hAnsi="Times New Roman" w:cs="Times New Roman"/>
      <w:color w:val="000000"/>
      <w:sz w:val="19"/>
      <w:szCs w:val="20"/>
      <w:lang w:eastAsia="es-CO"/>
    </w:rPr>
  </w:style>
  <w:style w:type="character" w:customStyle="1" w:styleId="EncabezadoCar">
    <w:name w:val="Encabezado Car"/>
    <w:basedOn w:val="Fuentedeprrafopredeter"/>
    <w:link w:val="Encabezado"/>
    <w:uiPriority w:val="99"/>
    <w:rsid w:val="0045767A"/>
    <w:rPr>
      <w:rFonts w:ascii="Times New Roman" w:eastAsia="Times New Roman" w:hAnsi="Times New Roman" w:cs="Times New Roman"/>
      <w:color w:val="000000"/>
      <w:sz w:val="19"/>
      <w:szCs w:val="20"/>
      <w:lang w:eastAsia="es-CO"/>
    </w:rPr>
  </w:style>
  <w:style w:type="character" w:styleId="Hipervnculo">
    <w:name w:val="Hyperlink"/>
    <w:uiPriority w:val="99"/>
    <w:rsid w:val="003E5B52"/>
    <w:rPr>
      <w:color w:val="0000FF"/>
      <w:u w:val="single"/>
    </w:rPr>
  </w:style>
  <w:style w:type="character" w:customStyle="1" w:styleId="Ttulo1Car">
    <w:name w:val="Título 1 Car"/>
    <w:basedOn w:val="Fuentedeprrafopredeter"/>
    <w:link w:val="Ttulo1"/>
    <w:uiPriority w:val="9"/>
    <w:rsid w:val="009C438E"/>
    <w:rPr>
      <w:rFonts w:asciiTheme="majorHAnsi" w:eastAsiaTheme="majorEastAsia" w:hAnsiTheme="majorHAnsi" w:cstheme="majorBidi"/>
      <w:color w:val="2F5496" w:themeColor="accent1" w:themeShade="BF"/>
      <w:sz w:val="32"/>
      <w:szCs w:val="32"/>
    </w:rPr>
  </w:style>
  <w:style w:type="paragraph" w:styleId="Sinespaciado">
    <w:name w:val="No Spacing"/>
    <w:link w:val="SinespaciadoCar"/>
    <w:uiPriority w:val="1"/>
    <w:qFormat/>
    <w:rsid w:val="002D52DC"/>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D52DC"/>
    <w:rPr>
      <w:rFonts w:eastAsiaTheme="minorEastAsia"/>
      <w:sz w:val="22"/>
      <w:szCs w:val="22"/>
      <w:lang w:val="en-US" w:eastAsia="zh-CN"/>
    </w:rPr>
  </w:style>
  <w:style w:type="paragraph" w:styleId="TtulodeTDC">
    <w:name w:val="TOC Heading"/>
    <w:basedOn w:val="Ttulo1"/>
    <w:next w:val="Normal"/>
    <w:uiPriority w:val="39"/>
    <w:unhideWhenUsed/>
    <w:qFormat/>
    <w:rsid w:val="002D52DC"/>
    <w:pPr>
      <w:spacing w:before="480" w:line="276" w:lineRule="auto"/>
      <w:outlineLvl w:val="9"/>
    </w:pPr>
    <w:rPr>
      <w:b/>
      <w:bCs/>
      <w:sz w:val="28"/>
      <w:szCs w:val="28"/>
      <w:lang w:eastAsia="es-MX"/>
    </w:rPr>
  </w:style>
  <w:style w:type="paragraph" w:styleId="TDC1">
    <w:name w:val="toc 1"/>
    <w:basedOn w:val="Normal"/>
    <w:next w:val="Normal"/>
    <w:autoRedefine/>
    <w:uiPriority w:val="39"/>
    <w:unhideWhenUsed/>
    <w:rsid w:val="002D52DC"/>
    <w:pPr>
      <w:spacing w:before="120"/>
    </w:pPr>
    <w:rPr>
      <w:rFonts w:cstheme="minorHAnsi"/>
      <w:b/>
      <w:bCs/>
      <w:i/>
      <w:iCs/>
    </w:rPr>
  </w:style>
  <w:style w:type="paragraph" w:styleId="TDC2">
    <w:name w:val="toc 2"/>
    <w:basedOn w:val="Normal"/>
    <w:next w:val="Normal"/>
    <w:autoRedefine/>
    <w:uiPriority w:val="39"/>
    <w:unhideWhenUsed/>
    <w:rsid w:val="002D52DC"/>
    <w:pPr>
      <w:spacing w:before="120"/>
      <w:ind w:left="240"/>
    </w:pPr>
    <w:rPr>
      <w:rFonts w:cstheme="minorHAnsi"/>
      <w:b/>
      <w:bCs/>
      <w:sz w:val="22"/>
      <w:szCs w:val="22"/>
    </w:rPr>
  </w:style>
  <w:style w:type="paragraph" w:styleId="TDC3">
    <w:name w:val="toc 3"/>
    <w:basedOn w:val="Normal"/>
    <w:next w:val="Normal"/>
    <w:autoRedefine/>
    <w:uiPriority w:val="39"/>
    <w:unhideWhenUsed/>
    <w:rsid w:val="002D52DC"/>
    <w:pPr>
      <w:ind w:left="480"/>
    </w:pPr>
    <w:rPr>
      <w:rFonts w:cstheme="minorHAnsi"/>
      <w:sz w:val="20"/>
      <w:szCs w:val="20"/>
    </w:rPr>
  </w:style>
  <w:style w:type="paragraph" w:styleId="TDC4">
    <w:name w:val="toc 4"/>
    <w:basedOn w:val="Normal"/>
    <w:next w:val="Normal"/>
    <w:autoRedefine/>
    <w:uiPriority w:val="39"/>
    <w:semiHidden/>
    <w:unhideWhenUsed/>
    <w:rsid w:val="002D52DC"/>
    <w:pPr>
      <w:ind w:left="720"/>
    </w:pPr>
    <w:rPr>
      <w:rFonts w:cstheme="minorHAnsi"/>
      <w:sz w:val="20"/>
      <w:szCs w:val="20"/>
    </w:rPr>
  </w:style>
  <w:style w:type="paragraph" w:styleId="TDC5">
    <w:name w:val="toc 5"/>
    <w:basedOn w:val="Normal"/>
    <w:next w:val="Normal"/>
    <w:autoRedefine/>
    <w:uiPriority w:val="39"/>
    <w:semiHidden/>
    <w:unhideWhenUsed/>
    <w:rsid w:val="002D52DC"/>
    <w:pPr>
      <w:ind w:left="960"/>
    </w:pPr>
    <w:rPr>
      <w:rFonts w:cstheme="minorHAnsi"/>
      <w:sz w:val="20"/>
      <w:szCs w:val="20"/>
    </w:rPr>
  </w:style>
  <w:style w:type="paragraph" w:styleId="TDC6">
    <w:name w:val="toc 6"/>
    <w:basedOn w:val="Normal"/>
    <w:next w:val="Normal"/>
    <w:autoRedefine/>
    <w:uiPriority w:val="39"/>
    <w:semiHidden/>
    <w:unhideWhenUsed/>
    <w:rsid w:val="002D52DC"/>
    <w:pPr>
      <w:ind w:left="1200"/>
    </w:pPr>
    <w:rPr>
      <w:rFonts w:cstheme="minorHAnsi"/>
      <w:sz w:val="20"/>
      <w:szCs w:val="20"/>
    </w:rPr>
  </w:style>
  <w:style w:type="paragraph" w:styleId="TDC7">
    <w:name w:val="toc 7"/>
    <w:basedOn w:val="Normal"/>
    <w:next w:val="Normal"/>
    <w:autoRedefine/>
    <w:uiPriority w:val="39"/>
    <w:semiHidden/>
    <w:unhideWhenUsed/>
    <w:rsid w:val="002D52DC"/>
    <w:pPr>
      <w:ind w:left="1440"/>
    </w:pPr>
    <w:rPr>
      <w:rFonts w:cstheme="minorHAnsi"/>
      <w:sz w:val="20"/>
      <w:szCs w:val="20"/>
    </w:rPr>
  </w:style>
  <w:style w:type="paragraph" w:styleId="TDC8">
    <w:name w:val="toc 8"/>
    <w:basedOn w:val="Normal"/>
    <w:next w:val="Normal"/>
    <w:autoRedefine/>
    <w:uiPriority w:val="39"/>
    <w:semiHidden/>
    <w:unhideWhenUsed/>
    <w:rsid w:val="002D52DC"/>
    <w:pPr>
      <w:ind w:left="1680"/>
    </w:pPr>
    <w:rPr>
      <w:rFonts w:cstheme="minorHAnsi"/>
      <w:sz w:val="20"/>
      <w:szCs w:val="20"/>
    </w:rPr>
  </w:style>
  <w:style w:type="paragraph" w:styleId="TDC9">
    <w:name w:val="toc 9"/>
    <w:basedOn w:val="Normal"/>
    <w:next w:val="Normal"/>
    <w:autoRedefine/>
    <w:uiPriority w:val="39"/>
    <w:semiHidden/>
    <w:unhideWhenUsed/>
    <w:rsid w:val="002D52DC"/>
    <w:pPr>
      <w:ind w:left="1920"/>
    </w:pPr>
    <w:rPr>
      <w:rFonts w:cstheme="minorHAnsi"/>
      <w:sz w:val="20"/>
      <w:szCs w:val="20"/>
    </w:rPr>
  </w:style>
  <w:style w:type="character" w:customStyle="1" w:styleId="Ttulo2Car">
    <w:name w:val="Título 2 Car"/>
    <w:basedOn w:val="Fuentedeprrafopredeter"/>
    <w:link w:val="Ttulo2"/>
    <w:uiPriority w:val="9"/>
    <w:rsid w:val="00A55AD0"/>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491FAB"/>
    <w:rPr>
      <w:rFonts w:asciiTheme="majorHAnsi" w:eastAsiaTheme="majorEastAsia" w:hAnsiTheme="majorHAnsi" w:cstheme="majorBidi"/>
      <w:color w:val="1F3763" w:themeColor="accent1" w:themeShade="7F"/>
    </w:rPr>
  </w:style>
  <w:style w:type="character" w:styleId="Textoennegrita">
    <w:name w:val="Strong"/>
    <w:basedOn w:val="Fuentedeprrafopredeter"/>
    <w:uiPriority w:val="22"/>
    <w:qFormat/>
    <w:rsid w:val="00181CA6"/>
    <w:rPr>
      <w:b/>
      <w:bCs/>
    </w:rPr>
  </w:style>
  <w:style w:type="character" w:styleId="Refdecomentario">
    <w:name w:val="annotation reference"/>
    <w:basedOn w:val="Fuentedeprrafopredeter"/>
    <w:uiPriority w:val="99"/>
    <w:semiHidden/>
    <w:unhideWhenUsed/>
    <w:rsid w:val="000023F6"/>
    <w:rPr>
      <w:sz w:val="16"/>
      <w:szCs w:val="16"/>
    </w:rPr>
  </w:style>
  <w:style w:type="paragraph" w:styleId="Textocomentario">
    <w:name w:val="annotation text"/>
    <w:basedOn w:val="Normal"/>
    <w:link w:val="TextocomentarioCar"/>
    <w:uiPriority w:val="99"/>
    <w:semiHidden/>
    <w:unhideWhenUsed/>
    <w:rsid w:val="000023F6"/>
    <w:rPr>
      <w:sz w:val="20"/>
      <w:szCs w:val="20"/>
    </w:rPr>
  </w:style>
  <w:style w:type="character" w:customStyle="1" w:styleId="TextocomentarioCar">
    <w:name w:val="Texto comentario Car"/>
    <w:basedOn w:val="Fuentedeprrafopredeter"/>
    <w:link w:val="Textocomentario"/>
    <w:uiPriority w:val="99"/>
    <w:semiHidden/>
    <w:rsid w:val="000023F6"/>
    <w:rPr>
      <w:sz w:val="20"/>
      <w:szCs w:val="20"/>
    </w:rPr>
  </w:style>
  <w:style w:type="paragraph" w:styleId="Asuntodelcomentario">
    <w:name w:val="annotation subject"/>
    <w:basedOn w:val="Textocomentario"/>
    <w:next w:val="Textocomentario"/>
    <w:link w:val="AsuntodelcomentarioCar"/>
    <w:uiPriority w:val="99"/>
    <w:semiHidden/>
    <w:unhideWhenUsed/>
    <w:rsid w:val="000023F6"/>
    <w:rPr>
      <w:b/>
      <w:bCs/>
    </w:rPr>
  </w:style>
  <w:style w:type="character" w:customStyle="1" w:styleId="AsuntodelcomentarioCar">
    <w:name w:val="Asunto del comentario Car"/>
    <w:basedOn w:val="TextocomentarioCar"/>
    <w:link w:val="Asuntodelcomentario"/>
    <w:uiPriority w:val="99"/>
    <w:semiHidden/>
    <w:rsid w:val="000023F6"/>
    <w:rPr>
      <w:b/>
      <w:bCs/>
      <w:sz w:val="20"/>
      <w:szCs w:val="20"/>
    </w:rPr>
  </w:style>
  <w:style w:type="paragraph" w:styleId="Textodeglobo">
    <w:name w:val="Balloon Text"/>
    <w:basedOn w:val="Normal"/>
    <w:link w:val="TextodegloboCar"/>
    <w:uiPriority w:val="99"/>
    <w:semiHidden/>
    <w:unhideWhenUsed/>
    <w:rsid w:val="00C0662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06623"/>
    <w:rPr>
      <w:rFonts w:ascii="Segoe UI" w:hAnsi="Segoe UI" w:cs="Segoe UI"/>
      <w:sz w:val="18"/>
      <w:szCs w:val="18"/>
    </w:rPr>
  </w:style>
  <w:style w:type="character" w:customStyle="1" w:styleId="normaltextrun">
    <w:name w:val="normaltextrun"/>
    <w:basedOn w:val="Fuentedeprrafopredeter"/>
    <w:rsid w:val="00A1466B"/>
  </w:style>
  <w:style w:type="character" w:customStyle="1" w:styleId="eop">
    <w:name w:val="eop"/>
    <w:basedOn w:val="Fuentedeprrafopredeter"/>
    <w:rsid w:val="00A146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2804585">
      <w:bodyDiv w:val="1"/>
      <w:marLeft w:val="0"/>
      <w:marRight w:val="0"/>
      <w:marTop w:val="0"/>
      <w:marBottom w:val="0"/>
      <w:divBdr>
        <w:top w:val="none" w:sz="0" w:space="0" w:color="auto"/>
        <w:left w:val="none" w:sz="0" w:space="0" w:color="auto"/>
        <w:bottom w:val="none" w:sz="0" w:space="0" w:color="auto"/>
        <w:right w:val="none" w:sz="0" w:space="0" w:color="auto"/>
      </w:divBdr>
      <w:divsChild>
        <w:div w:id="1395927103">
          <w:marLeft w:val="0"/>
          <w:marRight w:val="0"/>
          <w:marTop w:val="0"/>
          <w:marBottom w:val="0"/>
          <w:divBdr>
            <w:top w:val="none" w:sz="0" w:space="0" w:color="auto"/>
            <w:left w:val="none" w:sz="0" w:space="0" w:color="auto"/>
            <w:bottom w:val="none" w:sz="0" w:space="0" w:color="auto"/>
            <w:right w:val="none" w:sz="0" w:space="0" w:color="auto"/>
          </w:divBdr>
          <w:divsChild>
            <w:div w:id="1039471749">
              <w:marLeft w:val="0"/>
              <w:marRight w:val="0"/>
              <w:marTop w:val="0"/>
              <w:marBottom w:val="0"/>
              <w:divBdr>
                <w:top w:val="none" w:sz="0" w:space="0" w:color="auto"/>
                <w:left w:val="none" w:sz="0" w:space="0" w:color="auto"/>
                <w:bottom w:val="none" w:sz="0" w:space="0" w:color="auto"/>
                <w:right w:val="none" w:sz="0" w:space="0" w:color="auto"/>
              </w:divBdr>
              <w:divsChild>
                <w:div w:id="107670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594107">
      <w:bodyDiv w:val="1"/>
      <w:marLeft w:val="0"/>
      <w:marRight w:val="0"/>
      <w:marTop w:val="0"/>
      <w:marBottom w:val="0"/>
      <w:divBdr>
        <w:top w:val="none" w:sz="0" w:space="0" w:color="auto"/>
        <w:left w:val="none" w:sz="0" w:space="0" w:color="auto"/>
        <w:bottom w:val="none" w:sz="0" w:space="0" w:color="auto"/>
        <w:right w:val="none" w:sz="0" w:space="0" w:color="auto"/>
      </w:divBdr>
    </w:div>
    <w:div w:id="670717717">
      <w:bodyDiv w:val="1"/>
      <w:marLeft w:val="0"/>
      <w:marRight w:val="0"/>
      <w:marTop w:val="0"/>
      <w:marBottom w:val="0"/>
      <w:divBdr>
        <w:top w:val="none" w:sz="0" w:space="0" w:color="auto"/>
        <w:left w:val="none" w:sz="0" w:space="0" w:color="auto"/>
        <w:bottom w:val="none" w:sz="0" w:space="0" w:color="auto"/>
        <w:right w:val="none" w:sz="0" w:space="0" w:color="auto"/>
      </w:divBdr>
    </w:div>
    <w:div w:id="706830331">
      <w:bodyDiv w:val="1"/>
      <w:marLeft w:val="0"/>
      <w:marRight w:val="0"/>
      <w:marTop w:val="0"/>
      <w:marBottom w:val="0"/>
      <w:divBdr>
        <w:top w:val="none" w:sz="0" w:space="0" w:color="auto"/>
        <w:left w:val="none" w:sz="0" w:space="0" w:color="auto"/>
        <w:bottom w:val="none" w:sz="0" w:space="0" w:color="auto"/>
        <w:right w:val="none" w:sz="0" w:space="0" w:color="auto"/>
      </w:divBdr>
    </w:div>
    <w:div w:id="953637674">
      <w:bodyDiv w:val="1"/>
      <w:marLeft w:val="0"/>
      <w:marRight w:val="0"/>
      <w:marTop w:val="0"/>
      <w:marBottom w:val="0"/>
      <w:divBdr>
        <w:top w:val="none" w:sz="0" w:space="0" w:color="auto"/>
        <w:left w:val="none" w:sz="0" w:space="0" w:color="auto"/>
        <w:bottom w:val="none" w:sz="0" w:space="0" w:color="auto"/>
        <w:right w:val="none" w:sz="0" w:space="0" w:color="auto"/>
      </w:divBdr>
    </w:div>
    <w:div w:id="970087379">
      <w:bodyDiv w:val="1"/>
      <w:marLeft w:val="0"/>
      <w:marRight w:val="0"/>
      <w:marTop w:val="0"/>
      <w:marBottom w:val="0"/>
      <w:divBdr>
        <w:top w:val="none" w:sz="0" w:space="0" w:color="auto"/>
        <w:left w:val="none" w:sz="0" w:space="0" w:color="auto"/>
        <w:bottom w:val="none" w:sz="0" w:space="0" w:color="auto"/>
        <w:right w:val="none" w:sz="0" w:space="0" w:color="auto"/>
      </w:divBdr>
    </w:div>
    <w:div w:id="1077627949">
      <w:bodyDiv w:val="1"/>
      <w:marLeft w:val="0"/>
      <w:marRight w:val="0"/>
      <w:marTop w:val="0"/>
      <w:marBottom w:val="0"/>
      <w:divBdr>
        <w:top w:val="none" w:sz="0" w:space="0" w:color="auto"/>
        <w:left w:val="none" w:sz="0" w:space="0" w:color="auto"/>
        <w:bottom w:val="none" w:sz="0" w:space="0" w:color="auto"/>
        <w:right w:val="none" w:sz="0" w:space="0" w:color="auto"/>
      </w:divBdr>
    </w:div>
    <w:div w:id="1129668217">
      <w:bodyDiv w:val="1"/>
      <w:marLeft w:val="0"/>
      <w:marRight w:val="0"/>
      <w:marTop w:val="0"/>
      <w:marBottom w:val="0"/>
      <w:divBdr>
        <w:top w:val="none" w:sz="0" w:space="0" w:color="auto"/>
        <w:left w:val="none" w:sz="0" w:space="0" w:color="auto"/>
        <w:bottom w:val="none" w:sz="0" w:space="0" w:color="auto"/>
        <w:right w:val="none" w:sz="0" w:space="0" w:color="auto"/>
      </w:divBdr>
    </w:div>
    <w:div w:id="1192569217">
      <w:bodyDiv w:val="1"/>
      <w:marLeft w:val="0"/>
      <w:marRight w:val="0"/>
      <w:marTop w:val="0"/>
      <w:marBottom w:val="0"/>
      <w:divBdr>
        <w:top w:val="none" w:sz="0" w:space="0" w:color="auto"/>
        <w:left w:val="none" w:sz="0" w:space="0" w:color="auto"/>
        <w:bottom w:val="none" w:sz="0" w:space="0" w:color="auto"/>
        <w:right w:val="none" w:sz="0" w:space="0" w:color="auto"/>
      </w:divBdr>
    </w:div>
    <w:div w:id="1275212871">
      <w:bodyDiv w:val="1"/>
      <w:marLeft w:val="0"/>
      <w:marRight w:val="0"/>
      <w:marTop w:val="0"/>
      <w:marBottom w:val="0"/>
      <w:divBdr>
        <w:top w:val="none" w:sz="0" w:space="0" w:color="auto"/>
        <w:left w:val="none" w:sz="0" w:space="0" w:color="auto"/>
        <w:bottom w:val="none" w:sz="0" w:space="0" w:color="auto"/>
        <w:right w:val="none" w:sz="0" w:space="0" w:color="auto"/>
      </w:divBdr>
      <w:divsChild>
        <w:div w:id="1386101723">
          <w:marLeft w:val="0"/>
          <w:marRight w:val="0"/>
          <w:marTop w:val="0"/>
          <w:marBottom w:val="0"/>
          <w:divBdr>
            <w:top w:val="none" w:sz="0" w:space="0" w:color="auto"/>
            <w:left w:val="none" w:sz="0" w:space="0" w:color="auto"/>
            <w:bottom w:val="none" w:sz="0" w:space="0" w:color="auto"/>
            <w:right w:val="none" w:sz="0" w:space="0" w:color="auto"/>
          </w:divBdr>
          <w:divsChild>
            <w:div w:id="1048144192">
              <w:marLeft w:val="0"/>
              <w:marRight w:val="0"/>
              <w:marTop w:val="0"/>
              <w:marBottom w:val="0"/>
              <w:divBdr>
                <w:top w:val="none" w:sz="0" w:space="0" w:color="auto"/>
                <w:left w:val="none" w:sz="0" w:space="0" w:color="auto"/>
                <w:bottom w:val="none" w:sz="0" w:space="0" w:color="auto"/>
                <w:right w:val="none" w:sz="0" w:space="0" w:color="auto"/>
              </w:divBdr>
              <w:divsChild>
                <w:div w:id="1108696115">
                  <w:marLeft w:val="0"/>
                  <w:marRight w:val="0"/>
                  <w:marTop w:val="0"/>
                  <w:marBottom w:val="0"/>
                  <w:divBdr>
                    <w:top w:val="none" w:sz="0" w:space="0" w:color="auto"/>
                    <w:left w:val="none" w:sz="0" w:space="0" w:color="auto"/>
                    <w:bottom w:val="none" w:sz="0" w:space="0" w:color="auto"/>
                    <w:right w:val="none" w:sz="0" w:space="0" w:color="auto"/>
                  </w:divBdr>
                  <w:divsChild>
                    <w:div w:id="140452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448268">
      <w:bodyDiv w:val="1"/>
      <w:marLeft w:val="0"/>
      <w:marRight w:val="0"/>
      <w:marTop w:val="0"/>
      <w:marBottom w:val="0"/>
      <w:divBdr>
        <w:top w:val="none" w:sz="0" w:space="0" w:color="auto"/>
        <w:left w:val="none" w:sz="0" w:space="0" w:color="auto"/>
        <w:bottom w:val="none" w:sz="0" w:space="0" w:color="auto"/>
        <w:right w:val="none" w:sz="0" w:space="0" w:color="auto"/>
      </w:divBdr>
    </w:div>
    <w:div w:id="1567566679">
      <w:bodyDiv w:val="1"/>
      <w:marLeft w:val="0"/>
      <w:marRight w:val="0"/>
      <w:marTop w:val="0"/>
      <w:marBottom w:val="0"/>
      <w:divBdr>
        <w:top w:val="none" w:sz="0" w:space="0" w:color="auto"/>
        <w:left w:val="none" w:sz="0" w:space="0" w:color="auto"/>
        <w:bottom w:val="none" w:sz="0" w:space="0" w:color="auto"/>
        <w:right w:val="none" w:sz="0" w:space="0" w:color="auto"/>
      </w:divBdr>
      <w:divsChild>
        <w:div w:id="19402879">
          <w:marLeft w:val="0"/>
          <w:marRight w:val="0"/>
          <w:marTop w:val="0"/>
          <w:marBottom w:val="0"/>
          <w:divBdr>
            <w:top w:val="none" w:sz="0" w:space="0" w:color="auto"/>
            <w:left w:val="none" w:sz="0" w:space="0" w:color="auto"/>
            <w:bottom w:val="none" w:sz="0" w:space="0" w:color="auto"/>
            <w:right w:val="none" w:sz="0" w:space="0" w:color="auto"/>
          </w:divBdr>
        </w:div>
      </w:divsChild>
    </w:div>
    <w:div w:id="1670716430">
      <w:bodyDiv w:val="1"/>
      <w:marLeft w:val="0"/>
      <w:marRight w:val="0"/>
      <w:marTop w:val="0"/>
      <w:marBottom w:val="0"/>
      <w:divBdr>
        <w:top w:val="none" w:sz="0" w:space="0" w:color="auto"/>
        <w:left w:val="none" w:sz="0" w:space="0" w:color="auto"/>
        <w:bottom w:val="none" w:sz="0" w:space="0" w:color="auto"/>
        <w:right w:val="none" w:sz="0" w:space="0" w:color="auto"/>
      </w:divBdr>
      <w:divsChild>
        <w:div w:id="8421635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tiff"/><Relationship Id="rId7" Type="http://schemas.openxmlformats.org/officeDocument/2006/relationships/image" Target="media/image2.tiff"/><Relationship Id="rId8" Type="http://schemas.openxmlformats.org/officeDocument/2006/relationships/image" Target="media/image3.png"/><Relationship Id="rId9" Type="http://schemas.openxmlformats.org/officeDocument/2006/relationships/image" Target="media/image4.tiff"/><Relationship Id="rId10" Type="http://schemas.openxmlformats.org/officeDocument/2006/relationships/hyperlink" Target="http://www.bomberosbogota.gov.co"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AD465A-9100-304B-B384-C37E2949D5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7</Pages>
  <Words>1661</Words>
  <Characters>9139</Characters>
  <Application>Microsoft Macintosh Word</Application>
  <DocSecurity>0</DocSecurity>
  <Lines>76</Lines>
  <Paragraphs>21</Paragraphs>
  <ScaleCrop>false</ScaleCrop>
  <HeadingPairs>
    <vt:vector size="2" baseType="variant">
      <vt:variant>
        <vt:lpstr>Título</vt:lpstr>
      </vt:variant>
      <vt:variant>
        <vt:i4>1</vt:i4>
      </vt:variant>
    </vt:vector>
  </HeadingPairs>
  <TitlesOfParts>
    <vt:vector size="1" baseType="lpstr">
      <vt:lpstr>MECANISMOS DE VALORACIÓN PARA EL PROCESO DE ADMISIÓN DE BOMBEROS</vt:lpstr>
    </vt:vector>
  </TitlesOfParts>
  <Company/>
  <LinksUpToDate>false</LinksUpToDate>
  <CharactersWithSpaces>10779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MECANISMOS DE VALORACIÓN PARA EL PROCESO DE ADMISIÓN DE BOMBEROS</dc:title>
  <dc:subject>SUBDIRECCIÓN DE GESTIÓN HUMANA</dc:subject>
  <dc:creator>UAE CUERPO OFICIAL DE BOMBEROS BOGOTÁ D.C</dc:creator>
  <cp:keywords/>
  <dc:description/>
  <cp:lastModifiedBy>Usuario de Microsoft Office</cp:lastModifiedBy>
  <cp:revision>5</cp:revision>
  <dcterms:created xsi:type="dcterms:W3CDTF">2022-07-25T23:52:00Z</dcterms:created>
  <dcterms:modified xsi:type="dcterms:W3CDTF">2022-11-25T01:18:00Z</dcterms:modified>
</cp:coreProperties>
</file>