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6379"/>
      </w:tblGrid>
      <w:tr w:rsidR="0078378E" w:rsidRPr="00360F21" w14:paraId="39C4A4AA" w14:textId="77777777" w:rsidTr="00B774D9">
        <w:trPr>
          <w:jc w:val="center"/>
        </w:trPr>
        <w:tc>
          <w:tcPr>
            <w:tcW w:w="2547" w:type="dxa"/>
            <w:vAlign w:val="center"/>
          </w:tcPr>
          <w:p w14:paraId="667AECB6" w14:textId="77777777" w:rsidR="007611A9" w:rsidRPr="00360F21" w:rsidRDefault="007611A9" w:rsidP="00360F21">
            <w:pPr>
              <w:pBdr>
                <w:top w:val="nil"/>
                <w:left w:val="nil"/>
                <w:bottom w:val="nil"/>
                <w:right w:val="nil"/>
                <w:between w:val="nil"/>
              </w:pBdr>
              <w:rPr>
                <w:rFonts w:ascii="Arial Narrow" w:eastAsia="Arial" w:hAnsi="Arial Narrow" w:cs="Arial"/>
                <w:b/>
                <w:sz w:val="18"/>
                <w:szCs w:val="18"/>
              </w:rPr>
            </w:pPr>
            <w:r w:rsidRPr="00360F21">
              <w:rPr>
                <w:rFonts w:ascii="Arial Narrow" w:eastAsia="Arial" w:hAnsi="Arial Narrow" w:cs="Arial"/>
                <w:b/>
                <w:sz w:val="18"/>
                <w:szCs w:val="18"/>
              </w:rPr>
              <w:t>Dependencia:</w:t>
            </w:r>
          </w:p>
        </w:tc>
        <w:tc>
          <w:tcPr>
            <w:tcW w:w="6379" w:type="dxa"/>
            <w:vAlign w:val="center"/>
          </w:tcPr>
          <w:p w14:paraId="14D7E6F9" w14:textId="77777777" w:rsidR="007611A9" w:rsidRPr="00360F21" w:rsidRDefault="007611A9" w:rsidP="00360F21">
            <w:pPr>
              <w:pBdr>
                <w:top w:val="nil"/>
                <w:left w:val="nil"/>
                <w:bottom w:val="nil"/>
                <w:right w:val="nil"/>
                <w:between w:val="nil"/>
              </w:pBdr>
              <w:rPr>
                <w:rFonts w:ascii="Arial Narrow" w:eastAsia="Arial" w:hAnsi="Arial Narrow" w:cs="Arial"/>
                <w:b/>
                <w:sz w:val="18"/>
                <w:szCs w:val="18"/>
              </w:rPr>
            </w:pPr>
            <w:r w:rsidRPr="00360F21">
              <w:rPr>
                <w:rFonts w:ascii="Arial Narrow" w:eastAsia="Arial" w:hAnsi="Arial Narrow" w:cs="Arial"/>
                <w:b/>
                <w:sz w:val="18"/>
                <w:szCs w:val="18"/>
              </w:rPr>
              <w:t>Oficina Jurídica</w:t>
            </w:r>
          </w:p>
        </w:tc>
      </w:tr>
      <w:tr w:rsidR="0078378E" w:rsidRPr="00360F21" w14:paraId="3D8A1FF6" w14:textId="77777777" w:rsidTr="00B774D9">
        <w:trPr>
          <w:jc w:val="center"/>
        </w:trPr>
        <w:tc>
          <w:tcPr>
            <w:tcW w:w="2547" w:type="dxa"/>
            <w:vAlign w:val="center"/>
          </w:tcPr>
          <w:p w14:paraId="47EDEF2A" w14:textId="77777777" w:rsidR="007611A9" w:rsidRPr="00360F21" w:rsidRDefault="007611A9" w:rsidP="00360F21">
            <w:pPr>
              <w:pBdr>
                <w:top w:val="nil"/>
                <w:left w:val="nil"/>
                <w:bottom w:val="nil"/>
                <w:right w:val="nil"/>
                <w:between w:val="nil"/>
              </w:pBdr>
              <w:rPr>
                <w:rFonts w:ascii="Arial Narrow" w:eastAsia="Arial" w:hAnsi="Arial Narrow" w:cs="Arial"/>
                <w:b/>
                <w:sz w:val="18"/>
                <w:szCs w:val="18"/>
              </w:rPr>
            </w:pPr>
            <w:r w:rsidRPr="00360F21">
              <w:rPr>
                <w:rFonts w:ascii="Arial Narrow" w:eastAsia="Arial" w:hAnsi="Arial Narrow" w:cs="Arial"/>
                <w:b/>
                <w:sz w:val="18"/>
                <w:szCs w:val="18"/>
              </w:rPr>
              <w:t>Investigado(a):</w:t>
            </w:r>
          </w:p>
        </w:tc>
        <w:tc>
          <w:tcPr>
            <w:tcW w:w="6379" w:type="dxa"/>
            <w:vAlign w:val="center"/>
          </w:tcPr>
          <w:p w14:paraId="0DFCFD32" w14:textId="77777777" w:rsidR="007611A9" w:rsidRPr="00360F21" w:rsidRDefault="007611A9" w:rsidP="00360F21">
            <w:pPr>
              <w:pBdr>
                <w:top w:val="nil"/>
                <w:left w:val="nil"/>
                <w:bottom w:val="nil"/>
                <w:right w:val="nil"/>
                <w:between w:val="nil"/>
              </w:pBdr>
              <w:rPr>
                <w:rFonts w:ascii="Arial Narrow" w:eastAsia="Arial" w:hAnsi="Arial Narrow" w:cs="Arial"/>
                <w:b/>
                <w:sz w:val="18"/>
                <w:szCs w:val="18"/>
              </w:rPr>
            </w:pPr>
          </w:p>
        </w:tc>
      </w:tr>
      <w:tr w:rsidR="0078378E" w:rsidRPr="00360F21" w14:paraId="7E061F32" w14:textId="77777777" w:rsidTr="00B774D9">
        <w:trPr>
          <w:jc w:val="center"/>
        </w:trPr>
        <w:tc>
          <w:tcPr>
            <w:tcW w:w="2547" w:type="dxa"/>
            <w:vAlign w:val="center"/>
          </w:tcPr>
          <w:p w14:paraId="76F8EE11" w14:textId="77777777" w:rsidR="007611A9" w:rsidRPr="00360F21" w:rsidRDefault="007611A9" w:rsidP="00360F21">
            <w:pPr>
              <w:pBdr>
                <w:top w:val="nil"/>
                <w:left w:val="nil"/>
                <w:bottom w:val="nil"/>
                <w:right w:val="nil"/>
                <w:between w:val="nil"/>
              </w:pBdr>
              <w:rPr>
                <w:rFonts w:ascii="Arial Narrow" w:eastAsia="Arial" w:hAnsi="Arial Narrow" w:cs="Arial"/>
                <w:b/>
                <w:sz w:val="18"/>
                <w:szCs w:val="18"/>
              </w:rPr>
            </w:pPr>
            <w:r w:rsidRPr="00360F21">
              <w:rPr>
                <w:rFonts w:ascii="Arial Narrow" w:eastAsia="Arial" w:hAnsi="Arial Narrow" w:cs="Arial"/>
                <w:b/>
                <w:sz w:val="18"/>
                <w:szCs w:val="18"/>
              </w:rPr>
              <w:t>Cédula de ciudadanía:</w:t>
            </w:r>
          </w:p>
        </w:tc>
        <w:tc>
          <w:tcPr>
            <w:tcW w:w="6379" w:type="dxa"/>
            <w:vAlign w:val="center"/>
          </w:tcPr>
          <w:p w14:paraId="46D1E9E0" w14:textId="77777777" w:rsidR="007611A9" w:rsidRPr="00360F21" w:rsidRDefault="007611A9" w:rsidP="00360F21">
            <w:pPr>
              <w:pBdr>
                <w:top w:val="nil"/>
                <w:left w:val="nil"/>
                <w:bottom w:val="nil"/>
                <w:right w:val="nil"/>
                <w:between w:val="nil"/>
              </w:pBdr>
              <w:rPr>
                <w:rFonts w:ascii="Arial Narrow" w:eastAsia="Arial" w:hAnsi="Arial Narrow" w:cs="Arial"/>
                <w:b/>
                <w:sz w:val="18"/>
                <w:szCs w:val="18"/>
              </w:rPr>
            </w:pPr>
          </w:p>
        </w:tc>
      </w:tr>
      <w:tr w:rsidR="0078378E" w:rsidRPr="00360F21" w14:paraId="0DEFECF9" w14:textId="77777777" w:rsidTr="00B774D9">
        <w:trPr>
          <w:jc w:val="center"/>
        </w:trPr>
        <w:tc>
          <w:tcPr>
            <w:tcW w:w="2547" w:type="dxa"/>
            <w:vAlign w:val="center"/>
          </w:tcPr>
          <w:p w14:paraId="4BE7C5C9" w14:textId="77777777" w:rsidR="007611A9" w:rsidRPr="00360F21" w:rsidRDefault="007611A9" w:rsidP="00360F21">
            <w:pPr>
              <w:pBdr>
                <w:top w:val="nil"/>
                <w:left w:val="nil"/>
                <w:bottom w:val="nil"/>
                <w:right w:val="nil"/>
                <w:between w:val="nil"/>
              </w:pBdr>
              <w:rPr>
                <w:rFonts w:ascii="Arial Narrow" w:eastAsia="Arial" w:hAnsi="Arial Narrow" w:cs="Arial"/>
                <w:b/>
                <w:sz w:val="18"/>
                <w:szCs w:val="18"/>
              </w:rPr>
            </w:pPr>
            <w:r w:rsidRPr="00360F21">
              <w:rPr>
                <w:rFonts w:ascii="Arial Narrow" w:eastAsia="Arial" w:hAnsi="Arial Narrow" w:cs="Arial"/>
                <w:b/>
                <w:sz w:val="18"/>
                <w:szCs w:val="18"/>
              </w:rPr>
              <w:t>Cargo:</w:t>
            </w:r>
          </w:p>
        </w:tc>
        <w:tc>
          <w:tcPr>
            <w:tcW w:w="6379" w:type="dxa"/>
            <w:vAlign w:val="center"/>
          </w:tcPr>
          <w:p w14:paraId="159B9D58" w14:textId="77777777" w:rsidR="007611A9" w:rsidRPr="00360F21" w:rsidRDefault="007611A9" w:rsidP="00360F21">
            <w:pPr>
              <w:pBdr>
                <w:top w:val="nil"/>
                <w:left w:val="nil"/>
                <w:bottom w:val="nil"/>
                <w:right w:val="nil"/>
                <w:between w:val="nil"/>
              </w:pBdr>
              <w:rPr>
                <w:rFonts w:ascii="Arial Narrow" w:eastAsia="Arial" w:hAnsi="Arial Narrow" w:cs="Arial"/>
                <w:b/>
                <w:sz w:val="18"/>
                <w:szCs w:val="18"/>
              </w:rPr>
            </w:pPr>
          </w:p>
        </w:tc>
      </w:tr>
      <w:tr w:rsidR="0078378E" w:rsidRPr="00360F21" w14:paraId="5DA21B3F" w14:textId="77777777" w:rsidTr="00B774D9">
        <w:trPr>
          <w:jc w:val="center"/>
        </w:trPr>
        <w:tc>
          <w:tcPr>
            <w:tcW w:w="2547" w:type="dxa"/>
            <w:vAlign w:val="center"/>
          </w:tcPr>
          <w:p w14:paraId="4862C22E" w14:textId="77777777" w:rsidR="007611A9" w:rsidRPr="00360F21" w:rsidRDefault="007611A9" w:rsidP="00360F21">
            <w:pPr>
              <w:pBdr>
                <w:top w:val="nil"/>
                <w:left w:val="nil"/>
                <w:bottom w:val="nil"/>
                <w:right w:val="nil"/>
                <w:between w:val="nil"/>
              </w:pBdr>
              <w:rPr>
                <w:rFonts w:ascii="Arial Narrow" w:eastAsia="Arial" w:hAnsi="Arial Narrow" w:cs="Arial"/>
                <w:b/>
                <w:sz w:val="18"/>
                <w:szCs w:val="18"/>
              </w:rPr>
            </w:pPr>
            <w:r w:rsidRPr="00360F21">
              <w:rPr>
                <w:rFonts w:ascii="Arial Narrow" w:eastAsia="Arial" w:hAnsi="Arial Narrow" w:cs="Arial"/>
                <w:b/>
                <w:sz w:val="18"/>
                <w:szCs w:val="18"/>
              </w:rPr>
              <w:t>Apoderado(a) o Defensor(a)</w:t>
            </w:r>
          </w:p>
        </w:tc>
        <w:tc>
          <w:tcPr>
            <w:tcW w:w="6379" w:type="dxa"/>
            <w:vAlign w:val="center"/>
          </w:tcPr>
          <w:p w14:paraId="0FC0419F" w14:textId="77777777" w:rsidR="007611A9" w:rsidRPr="00360F21" w:rsidRDefault="007611A9" w:rsidP="00360F21">
            <w:pPr>
              <w:pBdr>
                <w:top w:val="nil"/>
                <w:left w:val="nil"/>
                <w:bottom w:val="nil"/>
                <w:right w:val="nil"/>
                <w:between w:val="nil"/>
              </w:pBdr>
              <w:rPr>
                <w:rFonts w:ascii="Arial Narrow" w:eastAsia="Arial" w:hAnsi="Arial Narrow" w:cs="Arial"/>
                <w:b/>
                <w:sz w:val="18"/>
                <w:szCs w:val="18"/>
              </w:rPr>
            </w:pPr>
          </w:p>
        </w:tc>
      </w:tr>
      <w:tr w:rsidR="0078378E" w:rsidRPr="00360F21" w14:paraId="05290077" w14:textId="77777777" w:rsidTr="00B774D9">
        <w:trPr>
          <w:jc w:val="center"/>
        </w:trPr>
        <w:tc>
          <w:tcPr>
            <w:tcW w:w="2547" w:type="dxa"/>
            <w:vAlign w:val="center"/>
          </w:tcPr>
          <w:p w14:paraId="2EFC195A" w14:textId="77777777" w:rsidR="007611A9" w:rsidRPr="00360F21" w:rsidRDefault="007611A9" w:rsidP="00360F21">
            <w:pPr>
              <w:pBdr>
                <w:top w:val="nil"/>
                <w:left w:val="nil"/>
                <w:bottom w:val="nil"/>
                <w:right w:val="nil"/>
                <w:between w:val="nil"/>
              </w:pBdr>
              <w:rPr>
                <w:rFonts w:ascii="Arial Narrow" w:eastAsia="Arial" w:hAnsi="Arial Narrow" w:cs="Arial"/>
                <w:b/>
                <w:sz w:val="18"/>
                <w:szCs w:val="18"/>
              </w:rPr>
            </w:pPr>
            <w:r w:rsidRPr="00360F21">
              <w:rPr>
                <w:rFonts w:ascii="Arial Narrow" w:eastAsia="Arial" w:hAnsi="Arial Narrow" w:cs="Arial"/>
                <w:b/>
                <w:sz w:val="18"/>
                <w:szCs w:val="18"/>
              </w:rPr>
              <w:t xml:space="preserve">Origen: </w:t>
            </w:r>
          </w:p>
        </w:tc>
        <w:tc>
          <w:tcPr>
            <w:tcW w:w="6379" w:type="dxa"/>
            <w:vAlign w:val="center"/>
          </w:tcPr>
          <w:p w14:paraId="186566E4" w14:textId="77777777" w:rsidR="007611A9" w:rsidRPr="00360F21" w:rsidRDefault="007611A9" w:rsidP="00360F21">
            <w:pPr>
              <w:pBdr>
                <w:top w:val="nil"/>
                <w:left w:val="nil"/>
                <w:bottom w:val="nil"/>
                <w:right w:val="nil"/>
                <w:between w:val="nil"/>
              </w:pBdr>
              <w:rPr>
                <w:rFonts w:ascii="Arial Narrow" w:eastAsia="Arial" w:hAnsi="Arial Narrow" w:cs="Arial"/>
                <w:b/>
                <w:sz w:val="18"/>
                <w:szCs w:val="18"/>
              </w:rPr>
            </w:pPr>
            <w:r w:rsidRPr="00360F21">
              <w:rPr>
                <w:rFonts w:ascii="Arial Narrow" w:hAnsi="Arial Narrow" w:cs="Arial"/>
                <w:b/>
                <w:sz w:val="18"/>
                <w:szCs w:val="18"/>
              </w:rPr>
              <w:t>Queja / informe / de oficio</w:t>
            </w:r>
          </w:p>
        </w:tc>
      </w:tr>
      <w:tr w:rsidR="0078378E" w:rsidRPr="00360F21" w14:paraId="4C110FAB" w14:textId="77777777" w:rsidTr="00B774D9">
        <w:trPr>
          <w:jc w:val="center"/>
        </w:trPr>
        <w:tc>
          <w:tcPr>
            <w:tcW w:w="2547" w:type="dxa"/>
            <w:vAlign w:val="center"/>
          </w:tcPr>
          <w:p w14:paraId="11037B39" w14:textId="77777777" w:rsidR="007611A9" w:rsidRPr="00360F21" w:rsidRDefault="007611A9" w:rsidP="00360F21">
            <w:pPr>
              <w:pBdr>
                <w:top w:val="nil"/>
                <w:left w:val="nil"/>
                <w:bottom w:val="nil"/>
                <w:right w:val="nil"/>
                <w:between w:val="nil"/>
              </w:pBdr>
              <w:rPr>
                <w:rFonts w:ascii="Arial Narrow" w:eastAsia="Arial" w:hAnsi="Arial Narrow" w:cs="Arial"/>
                <w:b/>
                <w:sz w:val="18"/>
                <w:szCs w:val="18"/>
              </w:rPr>
            </w:pPr>
            <w:r w:rsidRPr="00360F21">
              <w:rPr>
                <w:rFonts w:ascii="Arial Narrow" w:eastAsia="Arial" w:hAnsi="Arial Narrow" w:cs="Arial"/>
                <w:b/>
                <w:sz w:val="18"/>
                <w:szCs w:val="18"/>
              </w:rPr>
              <w:t>Conducta - hechos:</w:t>
            </w:r>
          </w:p>
        </w:tc>
        <w:tc>
          <w:tcPr>
            <w:tcW w:w="6379" w:type="dxa"/>
            <w:vAlign w:val="center"/>
          </w:tcPr>
          <w:p w14:paraId="4D9AF0B4" w14:textId="77777777" w:rsidR="007611A9" w:rsidRPr="00360F21" w:rsidRDefault="007611A9" w:rsidP="00360F21">
            <w:pPr>
              <w:pBdr>
                <w:top w:val="nil"/>
                <w:left w:val="nil"/>
                <w:bottom w:val="nil"/>
                <w:right w:val="nil"/>
                <w:between w:val="nil"/>
              </w:pBdr>
              <w:rPr>
                <w:rFonts w:ascii="Arial Narrow" w:eastAsia="Arial" w:hAnsi="Arial Narrow" w:cs="Arial"/>
                <w:b/>
                <w:sz w:val="18"/>
                <w:szCs w:val="18"/>
              </w:rPr>
            </w:pPr>
            <w:r w:rsidRPr="00360F21">
              <w:rPr>
                <w:rFonts w:ascii="Arial Narrow" w:hAnsi="Arial Narrow" w:cs="Arial"/>
                <w:b/>
                <w:sz w:val="18"/>
                <w:szCs w:val="18"/>
              </w:rPr>
              <w:t>(Presuntas irregularidades. Breve descripción)</w:t>
            </w:r>
          </w:p>
        </w:tc>
      </w:tr>
      <w:tr w:rsidR="0078378E" w:rsidRPr="00360F21" w14:paraId="2E25656A" w14:textId="77777777" w:rsidTr="00B774D9">
        <w:trPr>
          <w:jc w:val="center"/>
        </w:trPr>
        <w:tc>
          <w:tcPr>
            <w:tcW w:w="2547" w:type="dxa"/>
            <w:vAlign w:val="center"/>
          </w:tcPr>
          <w:p w14:paraId="4592EAA3" w14:textId="77777777" w:rsidR="007611A9" w:rsidRPr="00360F21" w:rsidRDefault="007611A9" w:rsidP="00360F21">
            <w:pPr>
              <w:pBdr>
                <w:top w:val="nil"/>
                <w:left w:val="nil"/>
                <w:bottom w:val="nil"/>
                <w:right w:val="nil"/>
                <w:between w:val="nil"/>
              </w:pBdr>
              <w:rPr>
                <w:rFonts w:ascii="Arial Narrow" w:eastAsia="Arial" w:hAnsi="Arial Narrow" w:cs="Arial"/>
                <w:b/>
                <w:sz w:val="18"/>
                <w:szCs w:val="18"/>
              </w:rPr>
            </w:pPr>
            <w:r w:rsidRPr="00360F21">
              <w:rPr>
                <w:rFonts w:ascii="Arial Narrow" w:eastAsia="Arial" w:hAnsi="Arial Narrow" w:cs="Arial"/>
                <w:b/>
                <w:sz w:val="18"/>
                <w:szCs w:val="18"/>
              </w:rPr>
              <w:t>Fecha de los hechos</w:t>
            </w:r>
          </w:p>
        </w:tc>
        <w:tc>
          <w:tcPr>
            <w:tcW w:w="6379" w:type="dxa"/>
            <w:vAlign w:val="center"/>
          </w:tcPr>
          <w:p w14:paraId="30404F0D" w14:textId="77777777" w:rsidR="007611A9" w:rsidRPr="00360F21" w:rsidRDefault="007611A9" w:rsidP="00360F21">
            <w:pPr>
              <w:pBdr>
                <w:top w:val="nil"/>
                <w:left w:val="nil"/>
                <w:bottom w:val="nil"/>
                <w:right w:val="nil"/>
                <w:between w:val="nil"/>
              </w:pBdr>
              <w:rPr>
                <w:rFonts w:ascii="Arial Narrow" w:eastAsia="Arial" w:hAnsi="Arial Narrow" w:cs="Arial"/>
                <w:b/>
                <w:sz w:val="18"/>
                <w:szCs w:val="18"/>
              </w:rPr>
            </w:pPr>
          </w:p>
        </w:tc>
      </w:tr>
      <w:tr w:rsidR="007E1EF6" w:rsidRPr="00360F21" w14:paraId="6D37E2A5" w14:textId="77777777" w:rsidTr="00B774D9">
        <w:trPr>
          <w:jc w:val="center"/>
        </w:trPr>
        <w:tc>
          <w:tcPr>
            <w:tcW w:w="2547" w:type="dxa"/>
            <w:vAlign w:val="center"/>
          </w:tcPr>
          <w:p w14:paraId="6BB0561E" w14:textId="77777777" w:rsidR="007611A9" w:rsidRPr="00360F21" w:rsidRDefault="007611A9" w:rsidP="00360F21">
            <w:pPr>
              <w:pBdr>
                <w:top w:val="nil"/>
                <w:left w:val="nil"/>
                <w:bottom w:val="nil"/>
                <w:right w:val="nil"/>
                <w:between w:val="nil"/>
              </w:pBdr>
              <w:rPr>
                <w:rFonts w:ascii="Arial Narrow" w:eastAsia="Arial" w:hAnsi="Arial Narrow" w:cs="Arial"/>
                <w:b/>
                <w:sz w:val="18"/>
                <w:szCs w:val="18"/>
              </w:rPr>
            </w:pPr>
            <w:r w:rsidRPr="00360F21">
              <w:rPr>
                <w:rFonts w:ascii="Arial Narrow" w:eastAsia="Arial" w:hAnsi="Arial Narrow" w:cs="Arial"/>
                <w:b/>
                <w:sz w:val="18"/>
                <w:szCs w:val="18"/>
              </w:rPr>
              <w:t>Asunto:</w:t>
            </w:r>
          </w:p>
        </w:tc>
        <w:tc>
          <w:tcPr>
            <w:tcW w:w="6379" w:type="dxa"/>
            <w:vAlign w:val="center"/>
          </w:tcPr>
          <w:p w14:paraId="66E4A918" w14:textId="57DCFB2A" w:rsidR="007611A9" w:rsidRPr="00360F21" w:rsidRDefault="007E1EF6" w:rsidP="00360F21">
            <w:pPr>
              <w:pBdr>
                <w:top w:val="nil"/>
                <w:left w:val="nil"/>
                <w:bottom w:val="nil"/>
                <w:right w:val="nil"/>
                <w:between w:val="nil"/>
              </w:pBdr>
              <w:jc w:val="both"/>
              <w:rPr>
                <w:rFonts w:ascii="Arial Narrow" w:eastAsia="Arial" w:hAnsi="Arial Narrow" w:cs="Arial"/>
                <w:b/>
                <w:bCs/>
                <w:sz w:val="18"/>
                <w:szCs w:val="18"/>
              </w:rPr>
            </w:pPr>
            <w:r w:rsidRPr="00360F21">
              <w:rPr>
                <w:rFonts w:ascii="Arial Narrow" w:hAnsi="Arial Narrow" w:cs="Arial"/>
                <w:b/>
                <w:sz w:val="18"/>
                <w:szCs w:val="18"/>
              </w:rPr>
              <w:t xml:space="preserve">“Por el cual se </w:t>
            </w:r>
            <w:r w:rsidR="007958CD" w:rsidRPr="00360F21">
              <w:rPr>
                <w:rFonts w:ascii="Arial Narrow" w:hAnsi="Arial Narrow" w:cs="Arial"/>
                <w:b/>
                <w:sz w:val="18"/>
                <w:szCs w:val="18"/>
              </w:rPr>
              <w:t xml:space="preserve">corrige, aclara o adiciona el fallo de primera </w:t>
            </w:r>
            <w:r w:rsidRPr="00360F21">
              <w:rPr>
                <w:rFonts w:ascii="Arial Narrow" w:hAnsi="Arial Narrow" w:cs="Arial"/>
                <w:b/>
                <w:sz w:val="18"/>
                <w:szCs w:val="18"/>
              </w:rPr>
              <w:t xml:space="preserve">instancia en el procedimiento ordinario” (artículo </w:t>
            </w:r>
            <w:r w:rsidR="007958CD" w:rsidRPr="00360F21">
              <w:rPr>
                <w:rFonts w:ascii="Arial Narrow" w:hAnsi="Arial Narrow" w:cs="Arial"/>
                <w:b/>
                <w:sz w:val="18"/>
                <w:szCs w:val="18"/>
              </w:rPr>
              <w:t>140</w:t>
            </w:r>
            <w:r w:rsidRPr="00360F21">
              <w:rPr>
                <w:rFonts w:ascii="Arial Narrow" w:hAnsi="Arial Narrow" w:cs="Arial"/>
                <w:b/>
                <w:sz w:val="18"/>
                <w:szCs w:val="18"/>
              </w:rPr>
              <w:t xml:space="preserve"> de la Ley 1952 de </w:t>
            </w:r>
            <w:r w:rsidRPr="00360F21">
              <w:rPr>
                <w:rFonts w:ascii="Arial Narrow" w:hAnsi="Arial Narrow" w:cs="Arial"/>
                <w:b/>
                <w:bCs/>
                <w:sz w:val="18"/>
                <w:szCs w:val="18"/>
              </w:rPr>
              <w:t>2019</w:t>
            </w:r>
            <w:r w:rsidRPr="00360F21">
              <w:rPr>
                <w:rStyle w:val="Refdenotaalfinal"/>
                <w:rFonts w:ascii="Arial Narrow" w:hAnsi="Arial Narrow" w:cs="Arial"/>
                <w:b/>
                <w:bCs/>
                <w:sz w:val="18"/>
                <w:szCs w:val="18"/>
              </w:rPr>
              <w:endnoteReference w:id="1"/>
            </w:r>
            <w:r w:rsidR="00C20649" w:rsidRPr="00360F21">
              <w:rPr>
                <w:rFonts w:ascii="Arial Narrow" w:hAnsi="Arial Narrow" w:cs="Arial"/>
                <w:b/>
                <w:bCs/>
                <w:sz w:val="18"/>
                <w:szCs w:val="18"/>
              </w:rPr>
              <w:t>)</w:t>
            </w:r>
          </w:p>
        </w:tc>
      </w:tr>
    </w:tbl>
    <w:p w14:paraId="546E7F7F" w14:textId="77777777" w:rsidR="00757BB8" w:rsidRPr="00360F21" w:rsidRDefault="00757BB8" w:rsidP="00360F21">
      <w:pPr>
        <w:rPr>
          <w:rFonts w:ascii="Arial" w:eastAsia="Arial" w:hAnsi="Arial" w:cs="Arial"/>
          <w:bCs/>
          <w:sz w:val="20"/>
        </w:rPr>
      </w:pPr>
    </w:p>
    <w:p w14:paraId="5393DEAA" w14:textId="77777777" w:rsidR="00C20649" w:rsidRPr="00360F21" w:rsidRDefault="00C20649" w:rsidP="00360F21">
      <w:pPr>
        <w:rPr>
          <w:rFonts w:ascii="Arial" w:hAnsi="Arial" w:cs="Arial"/>
          <w:bCs/>
          <w:sz w:val="20"/>
        </w:rPr>
      </w:pPr>
      <w:r w:rsidRPr="00360F21">
        <w:rPr>
          <w:rFonts w:ascii="Arial" w:eastAsia="Arial" w:hAnsi="Arial" w:cs="Arial"/>
          <w:bCs/>
          <w:sz w:val="20"/>
        </w:rPr>
        <w:t xml:space="preserve">Bogotá D.C. </w:t>
      </w:r>
      <w:r w:rsidRPr="00360F21">
        <w:rPr>
          <w:rFonts w:ascii="Arial" w:hAnsi="Arial" w:cs="Arial"/>
          <w:bCs/>
          <w:sz w:val="20"/>
          <w:highlight w:val="darkGray"/>
        </w:rPr>
        <w:t>XX</w:t>
      </w:r>
      <w:r w:rsidRPr="00360F21">
        <w:rPr>
          <w:rFonts w:ascii="Arial" w:hAnsi="Arial" w:cs="Arial"/>
          <w:bCs/>
          <w:sz w:val="20"/>
        </w:rPr>
        <w:t xml:space="preserve"> de </w:t>
      </w:r>
      <w:r w:rsidRPr="00360F21">
        <w:rPr>
          <w:rFonts w:ascii="Arial" w:hAnsi="Arial" w:cs="Arial"/>
          <w:bCs/>
          <w:sz w:val="20"/>
          <w:highlight w:val="darkGray"/>
        </w:rPr>
        <w:t>XXX</w:t>
      </w:r>
      <w:r w:rsidRPr="00360F21">
        <w:rPr>
          <w:rFonts w:ascii="Arial" w:hAnsi="Arial" w:cs="Arial"/>
          <w:bCs/>
          <w:sz w:val="20"/>
        </w:rPr>
        <w:t xml:space="preserve"> de </w:t>
      </w:r>
      <w:r w:rsidRPr="00360F21">
        <w:rPr>
          <w:rFonts w:ascii="Arial" w:hAnsi="Arial" w:cs="Arial"/>
          <w:bCs/>
          <w:sz w:val="20"/>
          <w:highlight w:val="darkGray"/>
        </w:rPr>
        <w:t>XXX</w:t>
      </w:r>
      <w:r w:rsidRPr="00360F21">
        <w:rPr>
          <w:rFonts w:ascii="Arial" w:hAnsi="Arial" w:cs="Arial"/>
          <w:bCs/>
          <w:sz w:val="20"/>
        </w:rPr>
        <w:t xml:space="preserve"> (fecha en letras y números)</w:t>
      </w:r>
    </w:p>
    <w:p w14:paraId="6AD20608" w14:textId="77777777" w:rsidR="00C20649" w:rsidRPr="00360F21" w:rsidRDefault="00C20649" w:rsidP="00360F21">
      <w:pPr>
        <w:pBdr>
          <w:top w:val="nil"/>
          <w:left w:val="nil"/>
          <w:bottom w:val="nil"/>
          <w:right w:val="nil"/>
          <w:between w:val="nil"/>
        </w:pBdr>
        <w:rPr>
          <w:rFonts w:ascii="Arial" w:eastAsia="Arial" w:hAnsi="Arial" w:cs="Arial"/>
          <w:sz w:val="22"/>
          <w:szCs w:val="22"/>
        </w:rPr>
      </w:pPr>
    </w:p>
    <w:p w14:paraId="163E5ECA" w14:textId="77777777" w:rsidR="00C20649" w:rsidRPr="00360F21" w:rsidRDefault="00C20649" w:rsidP="00360F21">
      <w:pPr>
        <w:rPr>
          <w:rFonts w:ascii="Arial" w:eastAsia="Arial" w:hAnsi="Arial" w:cs="Arial"/>
          <w:sz w:val="22"/>
          <w:szCs w:val="22"/>
        </w:rPr>
      </w:pPr>
    </w:p>
    <w:p w14:paraId="71C724DA" w14:textId="77777777" w:rsidR="00C20649" w:rsidRPr="00360F21" w:rsidRDefault="00C20649" w:rsidP="00360F21">
      <w:pPr>
        <w:jc w:val="both"/>
        <w:rPr>
          <w:rFonts w:ascii="Arial" w:hAnsi="Arial" w:cs="Arial"/>
          <w:sz w:val="22"/>
          <w:szCs w:val="22"/>
          <w:lang w:eastAsia="ar-SA"/>
        </w:rPr>
      </w:pPr>
      <w:r w:rsidRPr="00360F21">
        <w:rPr>
          <w:rFonts w:ascii="Arial" w:hAnsi="Arial" w:cs="Arial"/>
          <w:sz w:val="22"/>
          <w:szCs w:val="22"/>
        </w:rPr>
        <w:t xml:space="preserve">El (La) Jefe de la Oficina Jurídica de la Unidad Administrativa Especial del Cuerpo Oficial de Bomberos de Bogotá – UAECOB, en el marco de las competencias asignadas procede a corregir, aclarar o adicionar el fallo de primera instancia dentro de la actuación disciplinaria Nº </w:t>
      </w:r>
      <w:r w:rsidRPr="00360F21">
        <w:rPr>
          <w:rFonts w:ascii="Arial" w:hAnsi="Arial" w:cs="Arial"/>
          <w:b/>
          <w:sz w:val="22"/>
          <w:szCs w:val="22"/>
          <w:lang w:eastAsia="ar-SA"/>
        </w:rPr>
        <w:t>2</w:t>
      </w:r>
      <w:r w:rsidRPr="00360F21">
        <w:rPr>
          <w:rFonts w:ascii="Arial" w:hAnsi="Arial" w:cs="Arial"/>
          <w:b/>
          <w:bCs/>
          <w:sz w:val="22"/>
          <w:szCs w:val="22"/>
          <w:highlight w:val="darkGray"/>
          <w:lang w:val="es-ES"/>
        </w:rPr>
        <w:t>0XX-XXX,</w:t>
      </w:r>
      <w:r w:rsidRPr="00360F21">
        <w:rPr>
          <w:rFonts w:ascii="Arial" w:hAnsi="Arial" w:cs="Arial"/>
          <w:bCs/>
          <w:sz w:val="22"/>
          <w:szCs w:val="22"/>
          <w:highlight w:val="darkGray"/>
          <w:lang w:val="es-ES"/>
        </w:rPr>
        <w:t xml:space="preserve"> </w:t>
      </w:r>
      <w:r w:rsidRPr="00360F21">
        <w:rPr>
          <w:rFonts w:ascii="Arial" w:hAnsi="Arial" w:cs="Arial"/>
          <w:sz w:val="22"/>
          <w:szCs w:val="22"/>
          <w:lang w:eastAsia="ar-SA"/>
        </w:rPr>
        <w:t>con base en los siguientes:</w:t>
      </w:r>
    </w:p>
    <w:p w14:paraId="7FDDA53E" w14:textId="77777777" w:rsidR="00C20649" w:rsidRPr="00360F21" w:rsidRDefault="00C20649" w:rsidP="00360F21">
      <w:pPr>
        <w:jc w:val="both"/>
        <w:rPr>
          <w:rFonts w:ascii="Arial" w:hAnsi="Arial" w:cs="Arial"/>
          <w:sz w:val="22"/>
          <w:szCs w:val="22"/>
          <w:lang w:eastAsia="ar-SA"/>
        </w:rPr>
      </w:pPr>
    </w:p>
    <w:p w14:paraId="75194B02" w14:textId="77777777" w:rsidR="00C20649" w:rsidRPr="00360F21" w:rsidRDefault="00C20649" w:rsidP="00360F21">
      <w:pPr>
        <w:jc w:val="both"/>
        <w:rPr>
          <w:rFonts w:ascii="Arial" w:eastAsia="Arial" w:hAnsi="Arial" w:cs="Arial"/>
          <w:sz w:val="22"/>
          <w:szCs w:val="22"/>
        </w:rPr>
      </w:pPr>
    </w:p>
    <w:p w14:paraId="665F85EF" w14:textId="47C4D67F" w:rsidR="00C20649" w:rsidRDefault="00C20649" w:rsidP="00360F21">
      <w:pPr>
        <w:pStyle w:val="Prrafodelista"/>
        <w:numPr>
          <w:ilvl w:val="0"/>
          <w:numId w:val="6"/>
        </w:numPr>
        <w:ind w:left="0" w:firstLine="0"/>
        <w:jc w:val="center"/>
        <w:rPr>
          <w:rFonts w:ascii="Arial" w:eastAsia="Arial" w:hAnsi="Arial" w:cs="Arial"/>
          <w:b/>
          <w:sz w:val="22"/>
        </w:rPr>
      </w:pPr>
      <w:r w:rsidRPr="00360F21">
        <w:rPr>
          <w:rFonts w:ascii="Arial" w:eastAsia="Arial" w:hAnsi="Arial" w:cs="Arial"/>
          <w:b/>
          <w:sz w:val="22"/>
        </w:rPr>
        <w:t>IDENTIFICACIÓN DEL-LA (LOS) DISCIPLINADO-A(S)</w:t>
      </w:r>
    </w:p>
    <w:p w14:paraId="65659A81" w14:textId="77777777" w:rsidR="00360F21" w:rsidRPr="00360F21" w:rsidRDefault="00360F21" w:rsidP="00360F21">
      <w:pPr>
        <w:pStyle w:val="Prrafodelista"/>
        <w:ind w:left="0"/>
        <w:rPr>
          <w:rFonts w:ascii="Arial" w:eastAsia="Arial" w:hAnsi="Arial" w:cs="Arial"/>
          <w:b/>
          <w:sz w:val="22"/>
        </w:rPr>
      </w:pPr>
    </w:p>
    <w:p w14:paraId="79A2058D" w14:textId="77777777" w:rsidR="00C20649" w:rsidRPr="00360F21" w:rsidRDefault="00C20649" w:rsidP="00360F21">
      <w:pPr>
        <w:jc w:val="both"/>
        <w:rPr>
          <w:rFonts w:ascii="Arial" w:hAnsi="Arial" w:cs="Arial"/>
          <w:i/>
          <w:sz w:val="22"/>
          <w:szCs w:val="22"/>
        </w:rPr>
      </w:pPr>
      <w:r w:rsidRPr="00360F21">
        <w:rPr>
          <w:rFonts w:ascii="Arial" w:eastAsia="Arial" w:hAnsi="Arial" w:cs="Arial"/>
          <w:sz w:val="22"/>
          <w:szCs w:val="22"/>
        </w:rPr>
        <w:t xml:space="preserve">En el presente proceso disciplinario se investigó al servidor(a) público(a) </w:t>
      </w:r>
      <w:r w:rsidRPr="00360F21">
        <w:rPr>
          <w:rFonts w:ascii="Arial" w:eastAsia="Arial" w:hAnsi="Arial" w:cs="Arial"/>
          <w:b/>
          <w:sz w:val="22"/>
          <w:szCs w:val="22"/>
        </w:rPr>
        <w:t>NOMBRES Y APELLIDOS DEL DISCIPLINABLE</w:t>
      </w:r>
      <w:r w:rsidRPr="00360F21">
        <w:rPr>
          <w:rFonts w:ascii="Arial" w:eastAsia="Arial" w:hAnsi="Arial" w:cs="Arial"/>
          <w:sz w:val="22"/>
          <w:szCs w:val="22"/>
        </w:rPr>
        <w:t xml:space="preserve">, identificado(a) con cédula de ciudadanía N° </w:t>
      </w:r>
      <w:r w:rsidRPr="00360F21">
        <w:rPr>
          <w:rFonts w:ascii="Arial" w:hAnsi="Arial" w:cs="Arial"/>
          <w:sz w:val="22"/>
          <w:szCs w:val="22"/>
        </w:rPr>
        <w:t xml:space="preserve">xxx, en su condición de en el cargo de </w:t>
      </w:r>
      <w:r w:rsidRPr="00360F21">
        <w:rPr>
          <w:rFonts w:ascii="Arial" w:hAnsi="Arial" w:cs="Arial"/>
          <w:sz w:val="22"/>
          <w:szCs w:val="22"/>
          <w:highlight w:val="darkGray"/>
        </w:rPr>
        <w:t>xxxxx</w:t>
      </w:r>
      <w:r w:rsidRPr="00360F21">
        <w:rPr>
          <w:rFonts w:ascii="Arial" w:hAnsi="Arial" w:cs="Arial"/>
          <w:sz w:val="22"/>
          <w:szCs w:val="22"/>
        </w:rPr>
        <w:t xml:space="preserve">, código </w:t>
      </w:r>
      <w:r w:rsidRPr="00360F21">
        <w:rPr>
          <w:rFonts w:ascii="Arial" w:hAnsi="Arial" w:cs="Arial"/>
          <w:sz w:val="22"/>
          <w:szCs w:val="22"/>
          <w:highlight w:val="darkGray"/>
        </w:rPr>
        <w:t>xxxx,</w:t>
      </w:r>
      <w:r w:rsidRPr="00360F21">
        <w:rPr>
          <w:rFonts w:ascii="Arial" w:hAnsi="Arial" w:cs="Arial"/>
          <w:sz w:val="22"/>
          <w:szCs w:val="22"/>
        </w:rPr>
        <w:t xml:space="preserve"> grado </w:t>
      </w:r>
      <w:r w:rsidRPr="00360F21">
        <w:rPr>
          <w:rFonts w:ascii="Arial" w:hAnsi="Arial" w:cs="Arial"/>
          <w:sz w:val="22"/>
          <w:szCs w:val="22"/>
          <w:highlight w:val="darkGray"/>
        </w:rPr>
        <w:t>xxx</w:t>
      </w:r>
      <w:r w:rsidRPr="00360F21">
        <w:rPr>
          <w:rFonts w:ascii="Arial" w:hAnsi="Arial" w:cs="Arial"/>
          <w:sz w:val="22"/>
          <w:szCs w:val="22"/>
        </w:rPr>
        <w:t xml:space="preserve">, para la época de los hechos. </w:t>
      </w:r>
    </w:p>
    <w:p w14:paraId="57BBE95C" w14:textId="77777777" w:rsidR="00C20649" w:rsidRPr="00360F21" w:rsidRDefault="00C20649" w:rsidP="00360F21">
      <w:pPr>
        <w:widowControl w:val="0"/>
        <w:suppressAutoHyphens/>
        <w:rPr>
          <w:rFonts w:ascii="Arial" w:eastAsia="Arial" w:hAnsi="Arial" w:cs="Arial"/>
          <w:sz w:val="22"/>
          <w:szCs w:val="22"/>
        </w:rPr>
      </w:pPr>
      <w:r w:rsidRPr="00360F21">
        <w:rPr>
          <w:rFonts w:ascii="Arial" w:eastAsia="Arial" w:hAnsi="Arial" w:cs="Arial"/>
          <w:sz w:val="22"/>
          <w:szCs w:val="22"/>
        </w:rPr>
        <w:t xml:space="preserve"> </w:t>
      </w:r>
    </w:p>
    <w:p w14:paraId="5EF44111" w14:textId="77777777" w:rsidR="00C20649" w:rsidRPr="00360F21" w:rsidRDefault="00C20649" w:rsidP="00360F21">
      <w:pPr>
        <w:widowControl w:val="0"/>
        <w:suppressAutoHyphens/>
        <w:rPr>
          <w:rFonts w:ascii="Arial" w:eastAsia="Arial" w:hAnsi="Arial" w:cs="Arial"/>
          <w:sz w:val="22"/>
          <w:szCs w:val="22"/>
        </w:rPr>
      </w:pPr>
    </w:p>
    <w:p w14:paraId="5B71106D" w14:textId="15ABE6DC" w:rsidR="00C20649" w:rsidRDefault="00C20649" w:rsidP="00360F21">
      <w:pPr>
        <w:pStyle w:val="Prrafodelista"/>
        <w:widowControl w:val="0"/>
        <w:numPr>
          <w:ilvl w:val="0"/>
          <w:numId w:val="6"/>
        </w:numPr>
        <w:suppressAutoHyphens/>
        <w:ind w:left="0" w:firstLine="0"/>
        <w:jc w:val="center"/>
        <w:rPr>
          <w:rFonts w:ascii="Arial" w:eastAsia="Arial" w:hAnsi="Arial" w:cs="Arial"/>
          <w:b/>
          <w:sz w:val="22"/>
        </w:rPr>
      </w:pPr>
      <w:r w:rsidRPr="00360F21">
        <w:rPr>
          <w:rFonts w:ascii="Arial" w:eastAsia="Arial" w:hAnsi="Arial" w:cs="Arial"/>
          <w:b/>
          <w:sz w:val="22"/>
        </w:rPr>
        <w:t>HECHOS</w:t>
      </w:r>
    </w:p>
    <w:p w14:paraId="7EC43C51" w14:textId="77777777" w:rsidR="00360F21" w:rsidRPr="00360F21" w:rsidRDefault="00360F21" w:rsidP="00360F21">
      <w:pPr>
        <w:pStyle w:val="Prrafodelista"/>
        <w:widowControl w:val="0"/>
        <w:suppressAutoHyphens/>
        <w:ind w:left="0"/>
        <w:rPr>
          <w:rFonts w:ascii="Arial" w:eastAsia="Arial" w:hAnsi="Arial" w:cs="Arial"/>
          <w:b/>
          <w:sz w:val="22"/>
        </w:rPr>
      </w:pPr>
    </w:p>
    <w:p w14:paraId="1B900AFA" w14:textId="77777777" w:rsidR="00C20649" w:rsidRPr="00360F21" w:rsidRDefault="00C20649" w:rsidP="00360F21">
      <w:pPr>
        <w:rPr>
          <w:rFonts w:ascii="Arial" w:hAnsi="Arial" w:cs="Arial"/>
          <w:sz w:val="22"/>
        </w:rPr>
      </w:pPr>
      <w:r w:rsidRPr="00360F21">
        <w:rPr>
          <w:rFonts w:ascii="Arial" w:hAnsi="Arial" w:cs="Arial"/>
          <w:sz w:val="22"/>
        </w:rPr>
        <w:t>Dentro de la presente actuación se investigaron los siguientes hechos, que se refieren a (</w:t>
      </w:r>
      <w:r w:rsidRPr="00360F21">
        <w:rPr>
          <w:rFonts w:ascii="Arial" w:hAnsi="Arial" w:cs="Arial"/>
          <w:sz w:val="22"/>
          <w:highlight w:val="darkGray"/>
        </w:rPr>
        <w:t>reseña de los hechos)</w:t>
      </w:r>
    </w:p>
    <w:p w14:paraId="0001E973" w14:textId="77777777" w:rsidR="00C20649" w:rsidRPr="00360F21" w:rsidRDefault="00C20649" w:rsidP="00360F21">
      <w:pPr>
        <w:rPr>
          <w:rFonts w:ascii="Arial" w:hAnsi="Arial" w:cs="Arial"/>
          <w:sz w:val="22"/>
        </w:rPr>
      </w:pPr>
    </w:p>
    <w:p w14:paraId="64657EF9" w14:textId="77777777" w:rsidR="00C20649" w:rsidRPr="00360F21" w:rsidRDefault="00C20649" w:rsidP="00360F21">
      <w:pPr>
        <w:rPr>
          <w:rFonts w:ascii="Arial" w:hAnsi="Arial" w:cs="Arial"/>
          <w:sz w:val="22"/>
        </w:rPr>
      </w:pPr>
    </w:p>
    <w:p w14:paraId="24C4F804" w14:textId="6C1B64FC" w:rsidR="00C20649" w:rsidRDefault="00C20649" w:rsidP="00360F21">
      <w:pPr>
        <w:pStyle w:val="Prrafodelista"/>
        <w:numPr>
          <w:ilvl w:val="0"/>
          <w:numId w:val="6"/>
        </w:numPr>
        <w:ind w:left="0" w:firstLine="0"/>
        <w:jc w:val="center"/>
        <w:rPr>
          <w:rFonts w:ascii="Arial" w:hAnsi="Arial" w:cs="Arial"/>
          <w:b/>
          <w:sz w:val="22"/>
          <w:lang w:eastAsia="es-ES"/>
        </w:rPr>
      </w:pPr>
      <w:r w:rsidRPr="00360F21">
        <w:rPr>
          <w:rFonts w:ascii="Arial" w:hAnsi="Arial" w:cs="Arial"/>
          <w:b/>
          <w:sz w:val="22"/>
          <w:lang w:eastAsia="es-ES"/>
        </w:rPr>
        <w:t>ANTECEDENTES Y TRÁMITE PROCESAL</w:t>
      </w:r>
    </w:p>
    <w:p w14:paraId="71FDFB0D" w14:textId="77777777" w:rsidR="00360F21" w:rsidRPr="00360F21" w:rsidRDefault="00360F21" w:rsidP="00360F21">
      <w:pPr>
        <w:pStyle w:val="Prrafodelista"/>
        <w:ind w:left="0"/>
        <w:rPr>
          <w:rFonts w:ascii="Arial" w:hAnsi="Arial" w:cs="Arial"/>
          <w:b/>
          <w:sz w:val="22"/>
          <w:lang w:eastAsia="es-ES"/>
        </w:rPr>
      </w:pPr>
    </w:p>
    <w:p w14:paraId="78586C6B" w14:textId="1A496420" w:rsidR="00C20649" w:rsidRPr="00360F21" w:rsidRDefault="00C20649" w:rsidP="00360F21">
      <w:pPr>
        <w:widowControl w:val="0"/>
        <w:autoSpaceDE w:val="0"/>
        <w:autoSpaceDN w:val="0"/>
        <w:adjustRightInd w:val="0"/>
        <w:ind w:right="30"/>
        <w:jc w:val="both"/>
        <w:rPr>
          <w:rFonts w:ascii="Arial" w:hAnsi="Arial" w:cs="Arial"/>
          <w:sz w:val="22"/>
          <w:szCs w:val="22"/>
        </w:rPr>
      </w:pPr>
      <w:r w:rsidRPr="00360F21">
        <w:rPr>
          <w:rFonts w:ascii="Arial" w:hAnsi="Arial" w:cs="Arial"/>
          <w:sz w:val="22"/>
          <w:szCs w:val="22"/>
          <w:highlight w:val="darkGray"/>
        </w:rPr>
        <w:t>Hacer un resumen de las actuaciones procesales surtidas</w:t>
      </w:r>
    </w:p>
    <w:p w14:paraId="7344327D" w14:textId="77777777" w:rsidR="00C20649" w:rsidRPr="00360F21" w:rsidRDefault="00C20649" w:rsidP="00360F21">
      <w:pPr>
        <w:widowControl w:val="0"/>
        <w:autoSpaceDE w:val="0"/>
        <w:autoSpaceDN w:val="0"/>
        <w:adjustRightInd w:val="0"/>
        <w:ind w:right="30"/>
        <w:jc w:val="both"/>
        <w:rPr>
          <w:rFonts w:ascii="Arial" w:hAnsi="Arial" w:cs="Arial"/>
          <w:sz w:val="22"/>
          <w:szCs w:val="22"/>
        </w:rPr>
      </w:pPr>
    </w:p>
    <w:p w14:paraId="1A51DBB9" w14:textId="043A798D" w:rsidR="00C20649" w:rsidRPr="00360F21" w:rsidRDefault="00C20649" w:rsidP="00360F21">
      <w:pPr>
        <w:widowControl w:val="0"/>
        <w:autoSpaceDE w:val="0"/>
        <w:autoSpaceDN w:val="0"/>
        <w:adjustRightInd w:val="0"/>
        <w:ind w:right="30"/>
        <w:jc w:val="both"/>
        <w:rPr>
          <w:rFonts w:ascii="Arial" w:hAnsi="Arial" w:cs="Arial"/>
          <w:sz w:val="22"/>
          <w:szCs w:val="22"/>
        </w:rPr>
      </w:pPr>
      <w:r w:rsidRPr="00360F21">
        <w:rPr>
          <w:rFonts w:ascii="Arial" w:hAnsi="Arial" w:cs="Arial"/>
          <w:sz w:val="22"/>
          <w:szCs w:val="22"/>
        </w:rPr>
        <w:t>Mediante Auto N°</w:t>
      </w:r>
      <w:r w:rsidRPr="00360F21">
        <w:rPr>
          <w:rFonts w:ascii="Arial" w:hAnsi="Arial" w:cs="Arial"/>
          <w:sz w:val="22"/>
          <w:szCs w:val="22"/>
          <w:highlight w:val="darkGray"/>
        </w:rPr>
        <w:t xml:space="preserve"> xx</w:t>
      </w:r>
      <w:r w:rsidRPr="00360F21">
        <w:rPr>
          <w:rFonts w:ascii="Arial" w:hAnsi="Arial" w:cs="Arial"/>
          <w:sz w:val="22"/>
          <w:szCs w:val="22"/>
        </w:rPr>
        <w:t xml:space="preserve"> de </w:t>
      </w:r>
      <w:r w:rsidRPr="00360F21">
        <w:rPr>
          <w:rFonts w:ascii="Arial" w:hAnsi="Arial" w:cs="Arial"/>
          <w:sz w:val="22"/>
          <w:szCs w:val="22"/>
          <w:highlight w:val="darkGray"/>
        </w:rPr>
        <w:t>xxx</w:t>
      </w:r>
      <w:r w:rsidRPr="00360F21">
        <w:rPr>
          <w:rFonts w:ascii="Arial" w:hAnsi="Arial" w:cs="Arial"/>
          <w:sz w:val="22"/>
          <w:szCs w:val="22"/>
        </w:rPr>
        <w:t xml:space="preserve"> de 20</w:t>
      </w:r>
      <w:r w:rsidRPr="00360F21">
        <w:rPr>
          <w:rFonts w:ascii="Arial" w:hAnsi="Arial" w:cs="Arial"/>
          <w:sz w:val="22"/>
          <w:szCs w:val="22"/>
          <w:highlight w:val="darkGray"/>
        </w:rPr>
        <w:t>xx</w:t>
      </w:r>
      <w:r w:rsidRPr="00360F21">
        <w:rPr>
          <w:rFonts w:ascii="Arial" w:hAnsi="Arial" w:cs="Arial"/>
          <w:sz w:val="22"/>
          <w:szCs w:val="22"/>
        </w:rPr>
        <w:t xml:space="preserve">, se profirió fallo de (absolutorio – sancionatorio) de primera instancia, el cual fue notificado personalmente al </w:t>
      </w:r>
      <w:r w:rsidRPr="00360F21">
        <w:rPr>
          <w:rFonts w:ascii="Arial" w:hAnsi="Arial" w:cs="Arial"/>
          <w:b/>
          <w:sz w:val="22"/>
          <w:szCs w:val="22"/>
        </w:rPr>
        <w:t xml:space="preserve">NOMBRES Y APELLIDOS DEL SUJETO PROCESAL. </w:t>
      </w:r>
      <w:r w:rsidRPr="00360F21">
        <w:rPr>
          <w:rFonts w:ascii="Arial" w:hAnsi="Arial" w:cs="Arial"/>
          <w:sz w:val="22"/>
          <w:szCs w:val="22"/>
        </w:rPr>
        <w:t>(folio xxx)</w:t>
      </w:r>
    </w:p>
    <w:p w14:paraId="51671ADA" w14:textId="77777777" w:rsidR="00C20649" w:rsidRPr="00360F21" w:rsidRDefault="00C20649" w:rsidP="00360F21">
      <w:pPr>
        <w:widowControl w:val="0"/>
        <w:autoSpaceDE w:val="0"/>
        <w:autoSpaceDN w:val="0"/>
        <w:adjustRightInd w:val="0"/>
        <w:ind w:right="30"/>
        <w:jc w:val="both"/>
        <w:rPr>
          <w:rFonts w:ascii="Arial" w:hAnsi="Arial" w:cs="Arial"/>
          <w:sz w:val="22"/>
          <w:szCs w:val="22"/>
        </w:rPr>
      </w:pPr>
    </w:p>
    <w:p w14:paraId="7B7E0471" w14:textId="77777777" w:rsidR="00C20649" w:rsidRPr="00360F21" w:rsidRDefault="00C20649" w:rsidP="00360F21">
      <w:pPr>
        <w:jc w:val="center"/>
        <w:rPr>
          <w:rFonts w:ascii="Arial" w:eastAsia="Calibri" w:hAnsi="Arial" w:cs="Arial"/>
          <w:b/>
          <w:sz w:val="24"/>
          <w:szCs w:val="24"/>
          <w:lang w:eastAsia="en-US"/>
        </w:rPr>
      </w:pPr>
    </w:p>
    <w:p w14:paraId="2C7D6ECB" w14:textId="77777777" w:rsidR="00C20649" w:rsidRPr="00360F21" w:rsidRDefault="00C20649" w:rsidP="00360F21">
      <w:pPr>
        <w:jc w:val="center"/>
        <w:rPr>
          <w:rFonts w:ascii="Arial" w:eastAsia="Calibri" w:hAnsi="Arial" w:cs="Arial"/>
          <w:b/>
          <w:sz w:val="22"/>
          <w:szCs w:val="24"/>
          <w:lang w:eastAsia="en-US"/>
        </w:rPr>
      </w:pPr>
      <w:r w:rsidRPr="00360F21">
        <w:rPr>
          <w:rFonts w:ascii="Arial" w:eastAsia="Calibri" w:hAnsi="Arial" w:cs="Arial"/>
          <w:b/>
          <w:sz w:val="22"/>
          <w:szCs w:val="24"/>
          <w:lang w:eastAsia="en-US"/>
        </w:rPr>
        <w:t>CONSIDERACIONES DEL DESPACHO</w:t>
      </w:r>
    </w:p>
    <w:p w14:paraId="63103271" w14:textId="77777777" w:rsidR="00C20649" w:rsidRPr="00360F21" w:rsidRDefault="00C20649" w:rsidP="00360F21">
      <w:pPr>
        <w:widowControl w:val="0"/>
        <w:autoSpaceDE w:val="0"/>
        <w:autoSpaceDN w:val="0"/>
        <w:adjustRightInd w:val="0"/>
        <w:ind w:right="30"/>
        <w:jc w:val="both"/>
        <w:rPr>
          <w:rFonts w:ascii="Arial" w:hAnsi="Arial" w:cs="Arial"/>
          <w:sz w:val="22"/>
          <w:szCs w:val="22"/>
        </w:rPr>
      </w:pPr>
    </w:p>
    <w:p w14:paraId="7F6C0AF0" w14:textId="33DD55FA" w:rsidR="00C20649" w:rsidRPr="00360F21" w:rsidRDefault="00C20649" w:rsidP="00360F21">
      <w:pPr>
        <w:pStyle w:val="Textoindependiente"/>
        <w:rPr>
          <w:rFonts w:cs="Arial"/>
          <w:i w:val="0"/>
          <w:sz w:val="22"/>
          <w:szCs w:val="22"/>
        </w:rPr>
      </w:pPr>
      <w:r w:rsidRPr="00360F21">
        <w:rPr>
          <w:rFonts w:cs="Arial"/>
          <w:i w:val="0"/>
          <w:sz w:val="22"/>
          <w:szCs w:val="22"/>
        </w:rPr>
        <w:t>Este Despacho, luego de una revisión al Auto N° xxx del xxx de xxx de 20</w:t>
      </w:r>
      <w:r w:rsidR="00360F21">
        <w:rPr>
          <w:rFonts w:cs="Arial"/>
          <w:i w:val="0"/>
          <w:sz w:val="22"/>
          <w:szCs w:val="22"/>
        </w:rPr>
        <w:t>x</w:t>
      </w:r>
      <w:r w:rsidRPr="00360F21">
        <w:rPr>
          <w:rFonts w:cs="Arial"/>
          <w:i w:val="0"/>
          <w:sz w:val="22"/>
          <w:szCs w:val="22"/>
        </w:rPr>
        <w:t xml:space="preserve">x </w:t>
      </w:r>
      <w:r w:rsidRPr="00360F21">
        <w:rPr>
          <w:rFonts w:cs="Arial"/>
          <w:i w:val="0"/>
          <w:sz w:val="20"/>
          <w:szCs w:val="22"/>
        </w:rPr>
        <w:t>“POR EL CUAL SE PROFIERE FALLO DE PRIMERA INSTANCIA EN JUICIO ORDINARIO”</w:t>
      </w:r>
      <w:r w:rsidRPr="00360F21">
        <w:rPr>
          <w:rFonts w:cs="Arial"/>
          <w:i w:val="0"/>
          <w:sz w:val="22"/>
          <w:szCs w:val="22"/>
        </w:rPr>
        <w:t xml:space="preserve">, observa que existió un error </w:t>
      </w:r>
      <w:r w:rsidRPr="00360F21">
        <w:rPr>
          <w:rFonts w:cs="Arial"/>
          <w:i w:val="0"/>
          <w:sz w:val="22"/>
          <w:szCs w:val="22"/>
          <w:u w:val="single"/>
        </w:rPr>
        <w:t>(</w:t>
      </w:r>
      <w:r w:rsidRPr="00360F21">
        <w:rPr>
          <w:rFonts w:cs="Arial"/>
          <w:i w:val="0"/>
          <w:sz w:val="22"/>
          <w:szCs w:val="22"/>
        </w:rPr>
        <w:t>precisar de manera concreta si se trata de: i) error aritmético, ii) error en el nombre, iii) error en la identidad del Investigado, iv) error en la entidad o fuerza donde labora o laboraba, v) error  en la denominación del cargo o función que ocupa u ocupaba, vi) error de omisión sustancial en la parte resolutiva del fallo), así: (</w:t>
      </w:r>
      <w:r w:rsidRPr="00360F21">
        <w:rPr>
          <w:rFonts w:cs="Arial"/>
          <w:i w:val="0"/>
          <w:sz w:val="22"/>
          <w:szCs w:val="22"/>
          <w:highlight w:val="darkGray"/>
        </w:rPr>
        <w:t>indicar el error observado</w:t>
      </w:r>
      <w:r w:rsidRPr="00360F21">
        <w:rPr>
          <w:rFonts w:cs="Arial"/>
          <w:i w:val="0"/>
          <w:sz w:val="22"/>
          <w:szCs w:val="22"/>
        </w:rPr>
        <w:t>)</w:t>
      </w:r>
    </w:p>
    <w:p w14:paraId="6EEC9CFC" w14:textId="77777777" w:rsidR="00C20649" w:rsidRPr="00360F21" w:rsidRDefault="00C20649" w:rsidP="00360F21">
      <w:pPr>
        <w:pStyle w:val="Textoindependiente"/>
        <w:rPr>
          <w:rFonts w:cs="Arial"/>
          <w:i w:val="0"/>
          <w:sz w:val="22"/>
          <w:szCs w:val="22"/>
        </w:rPr>
      </w:pPr>
    </w:p>
    <w:p w14:paraId="064F5CDF" w14:textId="7DC2DC7A" w:rsidR="00C20649" w:rsidRPr="00360F21" w:rsidRDefault="00C20649" w:rsidP="00360F21">
      <w:pPr>
        <w:pStyle w:val="Textoindependiente"/>
        <w:rPr>
          <w:rFonts w:cs="Arial"/>
          <w:i w:val="0"/>
          <w:sz w:val="22"/>
          <w:szCs w:val="22"/>
        </w:rPr>
      </w:pPr>
      <w:r w:rsidRPr="00360F21">
        <w:rPr>
          <w:rFonts w:cs="Arial"/>
          <w:i w:val="0"/>
          <w:sz w:val="22"/>
          <w:szCs w:val="22"/>
        </w:rPr>
        <w:t xml:space="preserve">En tal virtud, se hace necesaria la </w:t>
      </w:r>
      <w:r w:rsidRPr="00360F21">
        <w:rPr>
          <w:rFonts w:cs="Arial"/>
          <w:i w:val="0"/>
          <w:sz w:val="22"/>
          <w:szCs w:val="22"/>
          <w:highlight w:val="darkGray"/>
        </w:rPr>
        <w:t>aclaración, corrección o adición del mismo</w:t>
      </w:r>
      <w:r w:rsidRPr="00360F21">
        <w:rPr>
          <w:rFonts w:cs="Arial"/>
          <w:i w:val="0"/>
          <w:sz w:val="22"/>
          <w:szCs w:val="22"/>
        </w:rPr>
        <w:t>, conforme a lo determinado por el artículo 140 de la Ley 1952 de 2019, que señala:</w:t>
      </w:r>
    </w:p>
    <w:p w14:paraId="2DAA8B17" w14:textId="77777777" w:rsidR="00C20649" w:rsidRPr="00360F21" w:rsidRDefault="00C20649" w:rsidP="00360F21">
      <w:pPr>
        <w:pStyle w:val="Textoindependiente"/>
        <w:rPr>
          <w:rFonts w:cs="Arial"/>
          <w:i w:val="0"/>
          <w:sz w:val="22"/>
          <w:szCs w:val="22"/>
        </w:rPr>
      </w:pPr>
    </w:p>
    <w:p w14:paraId="02A6AE0D" w14:textId="77777777" w:rsidR="00C20649" w:rsidRPr="00360F21" w:rsidRDefault="00C20649" w:rsidP="00360F21">
      <w:pPr>
        <w:pStyle w:val="Textoindependiente"/>
        <w:ind w:left="851"/>
        <w:rPr>
          <w:rFonts w:cs="Arial"/>
          <w:i w:val="0"/>
          <w:sz w:val="20"/>
          <w:szCs w:val="22"/>
        </w:rPr>
      </w:pPr>
      <w:r w:rsidRPr="00360F21">
        <w:rPr>
          <w:rFonts w:cs="Arial"/>
          <w:b/>
          <w:i w:val="0"/>
          <w:sz w:val="20"/>
          <w:szCs w:val="22"/>
        </w:rPr>
        <w:lastRenderedPageBreak/>
        <w:t>“Corrección, aclaración y adición de los fallos.</w:t>
      </w:r>
      <w:r w:rsidRPr="00360F21">
        <w:rPr>
          <w:rFonts w:cs="Arial"/>
          <w:i w:val="0"/>
          <w:sz w:val="20"/>
          <w:szCs w:val="22"/>
        </w:rPr>
        <w:t xml:space="preserve"> En los casos de error aritmético, o en el nombre o Identidad del Investigado, de la entidad o fuerza donde labora o laboraba, o en la denominación del cargo o función que ocupa u ocupaba, o de omisión sustancial en la parte resolutiva del fallo, este debe ser corregido, aclarado o adicionado, según el caso, de, oficio o a petición de parte, por el mismo funcionario que lo profirió.</w:t>
      </w:r>
    </w:p>
    <w:p w14:paraId="4F6FE125" w14:textId="77777777" w:rsidR="00C20649" w:rsidRPr="00360F21" w:rsidRDefault="00C20649" w:rsidP="00360F21">
      <w:pPr>
        <w:pStyle w:val="Textoindependiente"/>
        <w:ind w:left="851"/>
        <w:rPr>
          <w:rFonts w:cs="Arial"/>
          <w:i w:val="0"/>
          <w:sz w:val="20"/>
          <w:szCs w:val="22"/>
        </w:rPr>
      </w:pPr>
    </w:p>
    <w:p w14:paraId="121D19AB" w14:textId="77777777" w:rsidR="00C20649" w:rsidRPr="00360F21" w:rsidRDefault="00C20649" w:rsidP="00360F21">
      <w:pPr>
        <w:pStyle w:val="Textoindependiente"/>
        <w:ind w:left="851"/>
        <w:rPr>
          <w:rFonts w:cs="Arial"/>
          <w:i w:val="0"/>
          <w:sz w:val="20"/>
          <w:szCs w:val="22"/>
        </w:rPr>
      </w:pPr>
      <w:r w:rsidRPr="00360F21">
        <w:rPr>
          <w:rFonts w:cs="Arial"/>
          <w:i w:val="0"/>
          <w:sz w:val="20"/>
          <w:szCs w:val="22"/>
        </w:rPr>
        <w:t>El fallo corregido, aclarado o adicionado será notificado conforme a lo previsto en este código. Cuando no haya lugar a corrección, aclaración o adición, se rechazará la petición mediante auto que no afectará la ejecutoria del fallo.</w:t>
      </w:r>
    </w:p>
    <w:p w14:paraId="016E7BB5" w14:textId="77777777" w:rsidR="00C20649" w:rsidRPr="00360F21" w:rsidRDefault="00C20649" w:rsidP="00360F21">
      <w:pPr>
        <w:pStyle w:val="Textoindependiente"/>
        <w:rPr>
          <w:rFonts w:cs="Arial"/>
          <w:i w:val="0"/>
          <w:sz w:val="22"/>
          <w:szCs w:val="22"/>
        </w:rPr>
      </w:pPr>
    </w:p>
    <w:p w14:paraId="068C8648" w14:textId="77777777" w:rsidR="00C20649" w:rsidRPr="00360F21" w:rsidRDefault="00C20649" w:rsidP="00360F21">
      <w:pPr>
        <w:jc w:val="both"/>
        <w:rPr>
          <w:rFonts w:ascii="Arial" w:hAnsi="Arial" w:cs="Arial"/>
          <w:sz w:val="22"/>
          <w:szCs w:val="22"/>
        </w:rPr>
      </w:pPr>
      <w:r w:rsidRPr="00360F21">
        <w:rPr>
          <w:rFonts w:ascii="Arial" w:hAnsi="Arial" w:cs="Arial"/>
          <w:sz w:val="22"/>
          <w:szCs w:val="22"/>
        </w:rPr>
        <w:t xml:space="preserve">En mérito de lo expuesto, el (la) </w:t>
      </w:r>
      <w:bookmarkStart w:id="0" w:name="_Int_9he4NDFG"/>
      <w:r w:rsidRPr="00360F21">
        <w:rPr>
          <w:rFonts w:ascii="Arial" w:hAnsi="Arial" w:cs="Arial"/>
          <w:sz w:val="22"/>
          <w:szCs w:val="22"/>
        </w:rPr>
        <w:t>Jefe</w:t>
      </w:r>
      <w:bookmarkEnd w:id="0"/>
      <w:r w:rsidRPr="00360F21">
        <w:rPr>
          <w:rFonts w:ascii="Arial" w:hAnsi="Arial" w:cs="Arial"/>
          <w:sz w:val="22"/>
          <w:szCs w:val="22"/>
        </w:rPr>
        <w:t xml:space="preserve"> de la Oficina Jurídica de la Unidad Administrativa Especial Cuerpo Oficial de Bomberos en uso de sus facultades de juzgamiento,</w:t>
      </w:r>
    </w:p>
    <w:p w14:paraId="58081C1F" w14:textId="77777777" w:rsidR="00C20649" w:rsidRPr="00360F21" w:rsidRDefault="00C20649" w:rsidP="00360F21">
      <w:pPr>
        <w:jc w:val="both"/>
        <w:rPr>
          <w:rFonts w:ascii="Arial" w:hAnsi="Arial" w:cs="Arial"/>
          <w:sz w:val="22"/>
          <w:szCs w:val="22"/>
        </w:rPr>
      </w:pPr>
    </w:p>
    <w:p w14:paraId="4A2BBDCA" w14:textId="77777777" w:rsidR="00C20649" w:rsidRPr="00360F21" w:rsidRDefault="00C20649" w:rsidP="00360F21">
      <w:pPr>
        <w:jc w:val="both"/>
        <w:rPr>
          <w:rFonts w:ascii="Arial" w:hAnsi="Arial" w:cs="Arial"/>
          <w:sz w:val="22"/>
          <w:szCs w:val="22"/>
        </w:rPr>
      </w:pPr>
    </w:p>
    <w:p w14:paraId="0B1CD7E3" w14:textId="77777777" w:rsidR="00C20649" w:rsidRPr="00360F21" w:rsidRDefault="00C20649" w:rsidP="00360F21">
      <w:pPr>
        <w:pStyle w:val="Textoindependiente"/>
        <w:jc w:val="center"/>
        <w:rPr>
          <w:rFonts w:cs="Arial"/>
          <w:b/>
          <w:i w:val="0"/>
          <w:sz w:val="22"/>
          <w:szCs w:val="22"/>
        </w:rPr>
      </w:pPr>
      <w:r w:rsidRPr="00360F21">
        <w:rPr>
          <w:rFonts w:cs="Arial"/>
          <w:b/>
          <w:i w:val="0"/>
          <w:sz w:val="22"/>
          <w:szCs w:val="22"/>
        </w:rPr>
        <w:t>RESUELVE</w:t>
      </w:r>
    </w:p>
    <w:p w14:paraId="6C92C959" w14:textId="77777777" w:rsidR="00C20649" w:rsidRPr="00360F21" w:rsidRDefault="00C20649" w:rsidP="00360F21">
      <w:pPr>
        <w:pStyle w:val="Textoindependiente"/>
        <w:rPr>
          <w:rFonts w:cs="Arial"/>
          <w:i w:val="0"/>
          <w:sz w:val="22"/>
          <w:szCs w:val="22"/>
        </w:rPr>
      </w:pPr>
    </w:p>
    <w:p w14:paraId="564349C6" w14:textId="77777777" w:rsidR="00C20649" w:rsidRPr="00360F21" w:rsidRDefault="00C20649" w:rsidP="00360F21">
      <w:pPr>
        <w:jc w:val="both"/>
        <w:rPr>
          <w:rFonts w:ascii="Arial" w:hAnsi="Arial" w:cs="Arial"/>
          <w:b/>
          <w:sz w:val="22"/>
          <w:szCs w:val="22"/>
        </w:rPr>
      </w:pPr>
      <w:r w:rsidRPr="00360F21">
        <w:rPr>
          <w:rFonts w:ascii="Arial" w:hAnsi="Arial" w:cs="Arial"/>
          <w:b/>
          <w:sz w:val="22"/>
          <w:szCs w:val="22"/>
        </w:rPr>
        <w:t xml:space="preserve">PRIMERO. ORDENAR </w:t>
      </w:r>
      <w:r w:rsidRPr="00360F21">
        <w:rPr>
          <w:rFonts w:ascii="Arial" w:hAnsi="Arial" w:cs="Arial"/>
          <w:sz w:val="22"/>
          <w:szCs w:val="22"/>
        </w:rPr>
        <w:t>la (aclaración, corrección o adición según el caso) del fallo (</w:t>
      </w:r>
      <w:r w:rsidRPr="00360F21">
        <w:rPr>
          <w:rFonts w:ascii="Arial" w:hAnsi="Arial" w:cs="Arial"/>
          <w:sz w:val="22"/>
          <w:szCs w:val="22"/>
          <w:highlight w:val="darkGray"/>
        </w:rPr>
        <w:t>sancionatorio / absolutorio</w:t>
      </w:r>
      <w:r w:rsidRPr="00360F21">
        <w:rPr>
          <w:rFonts w:ascii="Arial" w:hAnsi="Arial" w:cs="Arial"/>
          <w:sz w:val="22"/>
          <w:szCs w:val="22"/>
        </w:rPr>
        <w:t xml:space="preserve">) proferido mediante Auto N° xxx del xxx de 20xx, dentro del proceso N° </w:t>
      </w:r>
      <w:r w:rsidRPr="00360F21">
        <w:rPr>
          <w:rFonts w:ascii="Arial" w:hAnsi="Arial" w:cs="Arial"/>
          <w:b/>
          <w:sz w:val="22"/>
          <w:szCs w:val="22"/>
        </w:rPr>
        <w:t>20xx-xxx</w:t>
      </w:r>
      <w:r w:rsidRPr="00360F21">
        <w:rPr>
          <w:rFonts w:ascii="Arial" w:hAnsi="Arial" w:cs="Arial"/>
          <w:sz w:val="22"/>
          <w:szCs w:val="22"/>
        </w:rPr>
        <w:t xml:space="preserve"> en el siguiente sentido (señalar la corrección), de conformidad con lo indicado en la parte motiva de esta providencia.</w:t>
      </w:r>
      <w:r w:rsidRPr="00360F21">
        <w:rPr>
          <w:rFonts w:ascii="Arial" w:hAnsi="Arial" w:cs="Arial"/>
          <w:b/>
          <w:sz w:val="22"/>
          <w:szCs w:val="22"/>
        </w:rPr>
        <w:t xml:space="preserve">  </w:t>
      </w:r>
    </w:p>
    <w:p w14:paraId="6E72273D" w14:textId="77777777" w:rsidR="00C20649" w:rsidRPr="00360F21" w:rsidRDefault="00C20649" w:rsidP="00360F21">
      <w:pPr>
        <w:jc w:val="both"/>
        <w:rPr>
          <w:rFonts w:ascii="Arial" w:hAnsi="Arial" w:cs="Arial"/>
          <w:b/>
          <w:sz w:val="22"/>
          <w:szCs w:val="22"/>
        </w:rPr>
      </w:pPr>
      <w:r w:rsidRPr="00360F21">
        <w:rPr>
          <w:rFonts w:ascii="Arial" w:hAnsi="Arial" w:cs="Arial"/>
          <w:b/>
          <w:sz w:val="22"/>
          <w:szCs w:val="22"/>
        </w:rPr>
        <w:t xml:space="preserve"> </w:t>
      </w:r>
    </w:p>
    <w:p w14:paraId="2C584819" w14:textId="3CAA9A60" w:rsidR="00C20649" w:rsidRPr="00360F21" w:rsidRDefault="00C20649" w:rsidP="00360F21">
      <w:pPr>
        <w:jc w:val="both"/>
        <w:rPr>
          <w:rFonts w:ascii="Arial" w:eastAsia="Calibri" w:hAnsi="Arial" w:cs="Arial"/>
          <w:sz w:val="24"/>
          <w:szCs w:val="24"/>
          <w:lang w:eastAsia="en-US"/>
        </w:rPr>
      </w:pPr>
      <w:r w:rsidRPr="00360F21">
        <w:rPr>
          <w:rFonts w:ascii="Arial" w:hAnsi="Arial" w:cs="Arial"/>
          <w:b/>
          <w:sz w:val="22"/>
          <w:szCs w:val="22"/>
        </w:rPr>
        <w:t xml:space="preserve">SEGUNDO. </w:t>
      </w:r>
      <w:r w:rsidRPr="00360F21">
        <w:rPr>
          <w:rFonts w:ascii="Arial" w:hAnsi="Arial" w:cs="Arial"/>
          <w:sz w:val="22"/>
          <w:szCs w:val="22"/>
        </w:rPr>
        <w:t xml:space="preserve">Notificar personalmente al disciplinado(a) y/o sus defensores, haciéndole(s) saber que contra la misma no procede recurso alguno, de conformidad con los </w:t>
      </w:r>
      <w:r w:rsidRPr="00360F21">
        <w:rPr>
          <w:rFonts w:ascii="Arial" w:eastAsia="Calibri" w:hAnsi="Arial" w:cs="Arial"/>
          <w:sz w:val="22"/>
          <w:szCs w:val="22"/>
          <w:lang w:eastAsia="en-US"/>
        </w:rPr>
        <w:t xml:space="preserve">artículos </w:t>
      </w:r>
      <w:r w:rsidRPr="00360F21">
        <w:rPr>
          <w:rFonts w:ascii="Arial" w:eastAsia="Calibri" w:hAnsi="Arial" w:cs="Arial"/>
          <w:sz w:val="22"/>
          <w:szCs w:val="22"/>
          <w:lang w:val="uz-Cyrl-UZ" w:eastAsia="en-US"/>
        </w:rPr>
        <w:t>120</w:t>
      </w:r>
      <w:r w:rsidRPr="00360F21">
        <w:rPr>
          <w:rFonts w:ascii="Arial" w:eastAsia="Calibri" w:hAnsi="Arial" w:cs="Arial"/>
          <w:sz w:val="22"/>
          <w:szCs w:val="22"/>
          <w:lang w:eastAsia="en-US"/>
        </w:rPr>
        <w:t xml:space="preserve">, 121, 122 y 123 de la Ley 1952 de 2019 (los 2 primeros modificados por los artículos </w:t>
      </w:r>
      <w:r w:rsidRPr="00360F21">
        <w:rPr>
          <w:rFonts w:ascii="Arial" w:eastAsia="Calibri" w:hAnsi="Arial" w:cs="Arial"/>
          <w:sz w:val="22"/>
          <w:szCs w:val="22"/>
          <w:shd w:val="clear" w:color="auto" w:fill="FFFFFF"/>
          <w:lang w:eastAsia="en-US"/>
        </w:rPr>
        <w:t>19 y 20 de la Ley 2094 de 2021</w:t>
      </w:r>
      <w:r w:rsidRPr="00360F21">
        <w:rPr>
          <w:rStyle w:val="Refdenotaalfinal"/>
          <w:rFonts w:ascii="Arial" w:eastAsia="Calibri" w:hAnsi="Arial" w:cs="Arial"/>
          <w:sz w:val="22"/>
          <w:szCs w:val="22"/>
          <w:shd w:val="clear" w:color="auto" w:fill="FFFFFF"/>
          <w:lang w:eastAsia="en-US"/>
        </w:rPr>
        <w:endnoteReference w:id="2"/>
      </w:r>
      <w:r w:rsidRPr="00360F21">
        <w:rPr>
          <w:rFonts w:ascii="Arial" w:eastAsia="Calibri" w:hAnsi="Arial" w:cs="Arial"/>
          <w:sz w:val="22"/>
          <w:szCs w:val="22"/>
          <w:shd w:val="clear" w:color="auto" w:fill="FFFFFF"/>
          <w:lang w:eastAsia="en-US"/>
        </w:rPr>
        <w:t>)</w:t>
      </w:r>
      <w:r w:rsidRPr="00360F21">
        <w:rPr>
          <w:rFonts w:ascii="Arial" w:eastAsia="Calibri" w:hAnsi="Arial" w:cs="Arial"/>
          <w:sz w:val="22"/>
          <w:szCs w:val="22"/>
          <w:lang w:eastAsia="en-US"/>
        </w:rPr>
        <w:t xml:space="preserve">  </w:t>
      </w:r>
    </w:p>
    <w:p w14:paraId="51D2A127" w14:textId="77777777" w:rsidR="00C20649" w:rsidRPr="00360F21" w:rsidRDefault="00C20649" w:rsidP="00360F21">
      <w:pPr>
        <w:jc w:val="both"/>
        <w:rPr>
          <w:rFonts w:ascii="Arial" w:hAnsi="Arial" w:cs="Arial"/>
          <w:b/>
          <w:sz w:val="22"/>
          <w:szCs w:val="22"/>
        </w:rPr>
      </w:pPr>
    </w:p>
    <w:p w14:paraId="187D263E" w14:textId="77777777" w:rsidR="00C20649" w:rsidRPr="00360F21" w:rsidRDefault="00C20649" w:rsidP="00360F21">
      <w:pPr>
        <w:jc w:val="both"/>
        <w:rPr>
          <w:rFonts w:ascii="Arial" w:hAnsi="Arial" w:cs="Arial"/>
          <w:sz w:val="22"/>
          <w:szCs w:val="22"/>
        </w:rPr>
      </w:pPr>
      <w:r w:rsidRPr="00360F21">
        <w:rPr>
          <w:rFonts w:ascii="Arial" w:hAnsi="Arial" w:cs="Arial"/>
          <w:b/>
          <w:sz w:val="22"/>
          <w:szCs w:val="22"/>
        </w:rPr>
        <w:t xml:space="preserve">TERCERO. </w:t>
      </w:r>
      <w:r w:rsidRPr="00360F21">
        <w:rPr>
          <w:rFonts w:ascii="Arial" w:hAnsi="Arial" w:cs="Arial"/>
          <w:sz w:val="22"/>
          <w:szCs w:val="22"/>
        </w:rPr>
        <w:t xml:space="preserve">En firme esta decisión, </w:t>
      </w:r>
      <w:r w:rsidRPr="00360F21">
        <w:rPr>
          <w:rFonts w:ascii="Arial" w:hAnsi="Arial" w:cs="Arial"/>
          <w:b/>
          <w:sz w:val="22"/>
          <w:szCs w:val="22"/>
        </w:rPr>
        <w:t>COMUNICAR</w:t>
      </w:r>
      <w:r w:rsidRPr="00360F21">
        <w:rPr>
          <w:rFonts w:ascii="Arial" w:hAnsi="Arial" w:cs="Arial"/>
          <w:sz w:val="22"/>
          <w:szCs w:val="22"/>
        </w:rPr>
        <w:t xml:space="preserve"> al nominador(a) de la Unidad Administrativa Especial Cuerpo Oficial de Bomberos, a la Procuraduría General de la Nación y registrar la presente actuación en el aplicativo de reporte sistematizado de las Oficinas de Control Disciplinario Interno para las entidades del Distrito Capital –OCDI y de la Personería de Bogotá, D.C.</w:t>
      </w:r>
    </w:p>
    <w:p w14:paraId="1430E088" w14:textId="77777777" w:rsidR="00C20649" w:rsidRPr="00360F21" w:rsidRDefault="00C20649" w:rsidP="00360F21">
      <w:pPr>
        <w:jc w:val="both"/>
        <w:rPr>
          <w:rFonts w:ascii="Arial" w:hAnsi="Arial" w:cs="Arial"/>
          <w:b/>
          <w:sz w:val="22"/>
          <w:szCs w:val="22"/>
        </w:rPr>
      </w:pPr>
    </w:p>
    <w:p w14:paraId="32228A3D" w14:textId="77777777" w:rsidR="00C20649" w:rsidRPr="00360F21" w:rsidRDefault="00C20649" w:rsidP="00360F21">
      <w:pPr>
        <w:jc w:val="both"/>
        <w:rPr>
          <w:rFonts w:ascii="Arial" w:hAnsi="Arial" w:cs="Arial"/>
          <w:b/>
          <w:sz w:val="22"/>
          <w:szCs w:val="22"/>
        </w:rPr>
      </w:pPr>
      <w:r w:rsidRPr="00360F21">
        <w:rPr>
          <w:rFonts w:ascii="Arial" w:hAnsi="Arial" w:cs="Arial"/>
          <w:b/>
          <w:sz w:val="22"/>
          <w:szCs w:val="22"/>
        </w:rPr>
        <w:t xml:space="preserve">CUARTO. </w:t>
      </w:r>
      <w:r w:rsidRPr="00360F21">
        <w:rPr>
          <w:rFonts w:ascii="Arial" w:hAnsi="Arial" w:cs="Arial"/>
          <w:sz w:val="22"/>
          <w:szCs w:val="22"/>
        </w:rPr>
        <w:t>Por Secretaría de la Oficina Jurídica realizar las comunicaciones, notificaciones y anotaciones de rigor.</w:t>
      </w:r>
    </w:p>
    <w:p w14:paraId="721E0EEA" w14:textId="77777777" w:rsidR="00C20649" w:rsidRPr="00360F21" w:rsidRDefault="00C20649" w:rsidP="00360F21">
      <w:pPr>
        <w:jc w:val="both"/>
        <w:rPr>
          <w:rFonts w:ascii="Arial" w:hAnsi="Arial" w:cs="Arial"/>
          <w:b/>
          <w:sz w:val="22"/>
          <w:szCs w:val="22"/>
        </w:rPr>
      </w:pPr>
    </w:p>
    <w:p w14:paraId="062F0F29" w14:textId="77777777" w:rsidR="00C20649" w:rsidRPr="00360F21" w:rsidRDefault="00C20649" w:rsidP="00360F21">
      <w:pPr>
        <w:widowControl w:val="0"/>
        <w:autoSpaceDE w:val="0"/>
        <w:autoSpaceDN w:val="0"/>
        <w:adjustRightInd w:val="0"/>
        <w:ind w:right="30"/>
        <w:jc w:val="center"/>
        <w:rPr>
          <w:rFonts w:ascii="Arial" w:hAnsi="Arial" w:cs="Arial"/>
          <w:b/>
          <w:bCs/>
          <w:sz w:val="22"/>
          <w:szCs w:val="22"/>
        </w:rPr>
      </w:pPr>
      <w:r w:rsidRPr="00360F21">
        <w:rPr>
          <w:rFonts w:ascii="Arial" w:hAnsi="Arial" w:cs="Arial"/>
          <w:b/>
          <w:bCs/>
          <w:sz w:val="22"/>
          <w:szCs w:val="22"/>
        </w:rPr>
        <w:t>COMUNÍQUESE, NOTIFÍQUESE Y CÚMPLASE</w:t>
      </w:r>
    </w:p>
    <w:p w14:paraId="56655DF4" w14:textId="77777777" w:rsidR="00C20649" w:rsidRPr="00360F21" w:rsidRDefault="00C20649" w:rsidP="00360F21">
      <w:pPr>
        <w:jc w:val="both"/>
        <w:rPr>
          <w:rFonts w:ascii="Arial" w:eastAsia="Arial" w:hAnsi="Arial" w:cs="Arial"/>
          <w:sz w:val="22"/>
          <w:szCs w:val="22"/>
        </w:rPr>
      </w:pPr>
    </w:p>
    <w:p w14:paraId="09D22D1D" w14:textId="77777777" w:rsidR="00C20649" w:rsidRPr="00360F21" w:rsidRDefault="00C20649" w:rsidP="00360F21">
      <w:pPr>
        <w:jc w:val="both"/>
        <w:rPr>
          <w:rFonts w:ascii="Arial" w:eastAsia="Arial" w:hAnsi="Arial" w:cs="Arial"/>
          <w:b/>
          <w:sz w:val="22"/>
          <w:szCs w:val="22"/>
        </w:rPr>
      </w:pPr>
    </w:p>
    <w:p w14:paraId="5F197259" w14:textId="77777777" w:rsidR="00C20649" w:rsidRPr="00360F21" w:rsidRDefault="00C20649" w:rsidP="00360F21">
      <w:pPr>
        <w:jc w:val="both"/>
        <w:rPr>
          <w:rFonts w:ascii="Arial" w:eastAsia="Arial" w:hAnsi="Arial" w:cs="Arial"/>
          <w:b/>
          <w:sz w:val="22"/>
          <w:szCs w:val="22"/>
        </w:rPr>
      </w:pPr>
    </w:p>
    <w:p w14:paraId="6E449EBD" w14:textId="77777777" w:rsidR="00C20649" w:rsidRPr="00360F21" w:rsidRDefault="00C20649" w:rsidP="00360F21">
      <w:pPr>
        <w:jc w:val="both"/>
        <w:rPr>
          <w:rFonts w:ascii="Arial" w:eastAsia="Arial" w:hAnsi="Arial" w:cs="Arial"/>
          <w:b/>
          <w:sz w:val="22"/>
          <w:szCs w:val="22"/>
        </w:rPr>
      </w:pPr>
    </w:p>
    <w:p w14:paraId="598AB3C4" w14:textId="77777777" w:rsidR="00C20649" w:rsidRPr="00360F21" w:rsidRDefault="00C20649" w:rsidP="00360F21">
      <w:pPr>
        <w:jc w:val="both"/>
        <w:rPr>
          <w:rFonts w:ascii="Arial" w:hAnsi="Arial" w:cs="Arial"/>
          <w:b/>
          <w:sz w:val="22"/>
          <w:szCs w:val="22"/>
          <w:lang w:val="es-MX"/>
        </w:rPr>
      </w:pPr>
    </w:p>
    <w:p w14:paraId="391F50D4" w14:textId="77777777" w:rsidR="00C20649" w:rsidRPr="00360F21" w:rsidRDefault="00C20649" w:rsidP="00360F21">
      <w:pPr>
        <w:jc w:val="both"/>
        <w:rPr>
          <w:rFonts w:ascii="Arial" w:hAnsi="Arial" w:cs="Arial"/>
          <w:b/>
          <w:sz w:val="22"/>
          <w:szCs w:val="22"/>
          <w:lang w:val="es-MX"/>
        </w:rPr>
      </w:pPr>
    </w:p>
    <w:p w14:paraId="016C9AB4" w14:textId="77777777" w:rsidR="00C20649" w:rsidRPr="00360F21" w:rsidRDefault="00C20649" w:rsidP="00360F21">
      <w:pPr>
        <w:jc w:val="center"/>
        <w:rPr>
          <w:rFonts w:ascii="Arial" w:hAnsi="Arial" w:cs="Arial"/>
          <w:b/>
          <w:bCs/>
          <w:sz w:val="22"/>
          <w:szCs w:val="22"/>
          <w:lang w:val="es-MX"/>
        </w:rPr>
      </w:pPr>
      <w:r w:rsidRPr="00360F21">
        <w:rPr>
          <w:rFonts w:ascii="Arial" w:hAnsi="Arial" w:cs="Arial"/>
          <w:b/>
          <w:bCs/>
          <w:sz w:val="22"/>
          <w:szCs w:val="22"/>
        </w:rPr>
        <w:t>NOMBRES Y APELLIDOS COMPLETOS</w:t>
      </w:r>
    </w:p>
    <w:p w14:paraId="3E779C05" w14:textId="77777777" w:rsidR="00C20649" w:rsidRPr="00360F21" w:rsidRDefault="00C20649" w:rsidP="00360F21">
      <w:pPr>
        <w:jc w:val="center"/>
        <w:rPr>
          <w:rFonts w:ascii="Arial" w:hAnsi="Arial" w:cs="Arial"/>
          <w:bCs/>
          <w:sz w:val="22"/>
          <w:szCs w:val="22"/>
          <w:lang w:val="es-MX"/>
        </w:rPr>
      </w:pPr>
      <w:r w:rsidRPr="00360F21">
        <w:rPr>
          <w:rFonts w:ascii="Arial" w:hAnsi="Arial" w:cs="Arial"/>
          <w:bCs/>
          <w:sz w:val="22"/>
          <w:szCs w:val="22"/>
          <w:lang w:val="es-MX"/>
        </w:rPr>
        <w:t>Jefe Oficina Jurídica</w:t>
      </w:r>
    </w:p>
    <w:p w14:paraId="0DA9413D" w14:textId="77777777" w:rsidR="00C20649" w:rsidRPr="00360F21" w:rsidRDefault="00C20649" w:rsidP="00360F21">
      <w:pPr>
        <w:rPr>
          <w:rFonts w:ascii="Arial" w:hAnsi="Arial" w:cs="Arial"/>
          <w:b/>
          <w:sz w:val="22"/>
          <w:szCs w:val="22"/>
          <w:lang w:val="es-MX"/>
        </w:rPr>
      </w:pPr>
    </w:p>
    <w:p w14:paraId="313882CC" w14:textId="77777777" w:rsidR="00C20649" w:rsidRPr="00360F21" w:rsidRDefault="00C20649" w:rsidP="00360F21">
      <w:pPr>
        <w:rPr>
          <w:rFonts w:ascii="Arial" w:hAnsi="Arial" w:cs="Arial"/>
          <w:b/>
          <w:sz w:val="22"/>
          <w:szCs w:val="22"/>
          <w:lang w:val="es-MX"/>
        </w:rPr>
      </w:pPr>
    </w:p>
    <w:p w14:paraId="5FFEAA71" w14:textId="77777777" w:rsidR="00C20649" w:rsidRPr="00360F21" w:rsidRDefault="00C20649" w:rsidP="00360F21">
      <w:pPr>
        <w:ind w:left="851" w:hanging="851"/>
        <w:rPr>
          <w:rFonts w:ascii="Arial" w:hAnsi="Arial" w:cs="Arial"/>
          <w:sz w:val="16"/>
          <w:szCs w:val="16"/>
        </w:rPr>
      </w:pPr>
      <w:r w:rsidRPr="00360F21">
        <w:rPr>
          <w:rFonts w:ascii="Arial" w:hAnsi="Arial" w:cs="Arial"/>
          <w:sz w:val="16"/>
          <w:szCs w:val="16"/>
          <w:lang w:val="es-ES"/>
        </w:rPr>
        <w:t>Proyectó:</w:t>
      </w:r>
      <w:r w:rsidRPr="00360F21">
        <w:rPr>
          <w:rFonts w:ascii="Arial" w:hAnsi="Arial" w:cs="Arial"/>
          <w:sz w:val="16"/>
          <w:szCs w:val="16"/>
          <w:lang w:val="es-ES"/>
        </w:rPr>
        <w:tab/>
      </w:r>
      <w:r w:rsidRPr="00360F21">
        <w:rPr>
          <w:rFonts w:ascii="Arial" w:hAnsi="Arial" w:cs="Arial"/>
          <w:b/>
          <w:sz w:val="16"/>
          <w:szCs w:val="16"/>
          <w:highlight w:val="darkGray"/>
          <w:lang w:val="es-ES"/>
        </w:rPr>
        <w:t>XXX</w:t>
      </w:r>
      <w:r w:rsidRPr="00360F21">
        <w:rPr>
          <w:rFonts w:ascii="Arial" w:hAnsi="Arial" w:cs="Arial"/>
          <w:b/>
          <w:sz w:val="16"/>
          <w:szCs w:val="16"/>
          <w:lang w:val="es-ES"/>
        </w:rPr>
        <w:t xml:space="preserve"> </w:t>
      </w:r>
      <w:r w:rsidRPr="00360F21">
        <w:rPr>
          <w:rFonts w:ascii="Arial" w:hAnsi="Arial" w:cs="Arial"/>
          <w:sz w:val="16"/>
          <w:szCs w:val="16"/>
        </w:rPr>
        <w:t>(nombre y apellido del funcionario que elabora el proyecto)</w:t>
      </w:r>
    </w:p>
    <w:p w14:paraId="47DDA531" w14:textId="77777777" w:rsidR="00C20649" w:rsidRPr="00360F21" w:rsidRDefault="00C20649" w:rsidP="00360F21">
      <w:pPr>
        <w:ind w:left="851" w:hanging="851"/>
        <w:rPr>
          <w:rFonts w:ascii="Arial" w:hAnsi="Arial" w:cs="Arial"/>
          <w:sz w:val="16"/>
          <w:szCs w:val="16"/>
        </w:rPr>
      </w:pPr>
      <w:r w:rsidRPr="00360F21">
        <w:rPr>
          <w:rFonts w:ascii="Arial" w:hAnsi="Arial" w:cs="Arial"/>
          <w:sz w:val="16"/>
          <w:szCs w:val="16"/>
        </w:rPr>
        <w:t xml:space="preserve">Revisó: </w:t>
      </w:r>
      <w:r w:rsidRPr="00360F21">
        <w:rPr>
          <w:rFonts w:ascii="Arial" w:hAnsi="Arial" w:cs="Arial"/>
          <w:sz w:val="16"/>
          <w:szCs w:val="16"/>
        </w:rPr>
        <w:tab/>
      </w:r>
      <w:r w:rsidRPr="00360F21">
        <w:rPr>
          <w:rFonts w:ascii="Arial" w:hAnsi="Arial" w:cs="Arial"/>
          <w:b/>
          <w:sz w:val="16"/>
          <w:szCs w:val="16"/>
          <w:highlight w:val="darkGray"/>
          <w:lang w:val="es-ES"/>
        </w:rPr>
        <w:t>XXX</w:t>
      </w:r>
      <w:r w:rsidRPr="00360F21">
        <w:rPr>
          <w:rFonts w:ascii="Arial" w:hAnsi="Arial" w:cs="Arial"/>
          <w:b/>
          <w:sz w:val="16"/>
          <w:szCs w:val="16"/>
          <w:lang w:val="es-ES"/>
        </w:rPr>
        <w:t xml:space="preserve"> </w:t>
      </w:r>
      <w:r w:rsidRPr="00360F21">
        <w:rPr>
          <w:rFonts w:ascii="Arial" w:hAnsi="Arial" w:cs="Arial"/>
          <w:sz w:val="16"/>
          <w:szCs w:val="16"/>
        </w:rPr>
        <w:t>(nombre y apellido del funcionario que elabora el proyecto)</w:t>
      </w:r>
    </w:p>
    <w:p w14:paraId="1D17111C" w14:textId="77777777" w:rsidR="00C20649" w:rsidRPr="00360F21" w:rsidRDefault="00C20649" w:rsidP="00360F21">
      <w:pPr>
        <w:ind w:left="851" w:hanging="851"/>
        <w:rPr>
          <w:rFonts w:ascii="Arial" w:hAnsi="Arial" w:cs="Arial"/>
          <w:sz w:val="16"/>
          <w:szCs w:val="16"/>
        </w:rPr>
      </w:pPr>
      <w:r w:rsidRPr="00360F21">
        <w:rPr>
          <w:rFonts w:ascii="Arial" w:hAnsi="Arial" w:cs="Arial"/>
          <w:bCs/>
          <w:sz w:val="16"/>
          <w:szCs w:val="16"/>
          <w:highlight w:val="darkGray"/>
          <w:lang w:val="es-ES"/>
        </w:rPr>
        <w:t>Aprobó:</w:t>
      </w:r>
      <w:r w:rsidRPr="00360F21">
        <w:rPr>
          <w:rFonts w:ascii="Arial" w:hAnsi="Arial" w:cs="Arial"/>
          <w:b/>
          <w:sz w:val="16"/>
          <w:szCs w:val="16"/>
          <w:highlight w:val="darkGray"/>
          <w:lang w:val="es-ES"/>
        </w:rPr>
        <w:tab/>
        <w:t>XXX</w:t>
      </w:r>
      <w:r w:rsidRPr="00360F21">
        <w:rPr>
          <w:rFonts w:ascii="Arial" w:hAnsi="Arial" w:cs="Arial"/>
          <w:b/>
          <w:sz w:val="16"/>
          <w:szCs w:val="16"/>
          <w:lang w:val="es-ES"/>
        </w:rPr>
        <w:t xml:space="preserve"> </w:t>
      </w:r>
      <w:r w:rsidRPr="00360F21">
        <w:rPr>
          <w:rFonts w:ascii="Arial" w:hAnsi="Arial" w:cs="Arial"/>
          <w:sz w:val="16"/>
          <w:szCs w:val="16"/>
        </w:rPr>
        <w:t>(nombre y apellido del funcionario que elabora el proyecto)</w:t>
      </w:r>
    </w:p>
    <w:p w14:paraId="18F81D84" w14:textId="77777777" w:rsidR="00C20649" w:rsidRPr="00360F21" w:rsidRDefault="00C20649" w:rsidP="00360F21">
      <w:pPr>
        <w:ind w:left="851" w:hanging="851"/>
        <w:rPr>
          <w:rFonts w:ascii="Arial" w:hAnsi="Arial" w:cs="Arial"/>
          <w:sz w:val="16"/>
          <w:szCs w:val="16"/>
        </w:rPr>
      </w:pPr>
    </w:p>
    <w:p w14:paraId="0191093A" w14:textId="77777777" w:rsidR="00C20649" w:rsidRPr="00360F21" w:rsidRDefault="00C20649" w:rsidP="00360F21">
      <w:pPr>
        <w:ind w:left="851" w:hanging="851"/>
        <w:rPr>
          <w:rFonts w:ascii="Arial" w:hAnsi="Arial" w:cs="Arial"/>
          <w:sz w:val="16"/>
          <w:szCs w:val="16"/>
        </w:rPr>
      </w:pPr>
    </w:p>
    <w:p w14:paraId="341BB95B" w14:textId="77777777" w:rsidR="00C20649" w:rsidRPr="00360F21" w:rsidRDefault="00C20649" w:rsidP="00360F21">
      <w:pPr>
        <w:ind w:left="851" w:hanging="851"/>
        <w:rPr>
          <w:rFonts w:ascii="Arial" w:hAnsi="Arial" w:cs="Arial"/>
          <w:sz w:val="16"/>
          <w:szCs w:val="16"/>
        </w:rPr>
      </w:pPr>
      <w:r w:rsidRPr="00360F21">
        <w:rPr>
          <w:rFonts w:ascii="Arial" w:hAnsi="Arial" w:cs="Arial"/>
          <w:sz w:val="16"/>
          <w:szCs w:val="16"/>
          <w:highlight w:val="darkGray"/>
        </w:rPr>
        <w:t xml:space="preserve">Nota: </w:t>
      </w:r>
      <w:r w:rsidRPr="00360F21">
        <w:rPr>
          <w:rFonts w:ascii="Arial" w:hAnsi="Arial" w:cs="Arial"/>
          <w:sz w:val="16"/>
          <w:szCs w:val="16"/>
          <w:highlight w:val="darkGray"/>
        </w:rPr>
        <w:tab/>
        <w:t>Ver sentencias C – 1076/02 y SU 901/05 para mayor ilustración sobre la posibilidad de modificar la calificación de la conducta en el fallo.</w:t>
      </w:r>
    </w:p>
    <w:p w14:paraId="26A2B63F" w14:textId="77777777" w:rsidR="00C20649" w:rsidRPr="00360F21" w:rsidRDefault="00C20649" w:rsidP="00360F21">
      <w:pPr>
        <w:jc w:val="both"/>
        <w:rPr>
          <w:rFonts w:ascii="Arial" w:hAnsi="Arial" w:cs="Arial"/>
          <w:sz w:val="22"/>
        </w:rPr>
      </w:pPr>
    </w:p>
    <w:p w14:paraId="241BBDCD" w14:textId="77777777" w:rsidR="002D0761" w:rsidRPr="00360F21" w:rsidRDefault="002D0761" w:rsidP="00360F21">
      <w:pPr>
        <w:rPr>
          <w:rFonts w:ascii="Arial" w:hAnsi="Arial" w:cs="Arial"/>
        </w:rPr>
      </w:pPr>
    </w:p>
    <w:sectPr w:rsidR="002D0761" w:rsidRPr="00360F21" w:rsidSect="009765C0">
      <w:headerReference w:type="default" r:id="rId8"/>
      <w:footerReference w:type="default" r:id="rId9"/>
      <w:pgSz w:w="12240" w:h="18720" w:code="14"/>
      <w:pgMar w:top="3175" w:right="1701" w:bottom="1701" w:left="1701" w:header="567" w:footer="851" w:gutter="0"/>
      <w:pgNumType w:start="1"/>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C25945" w14:textId="77777777" w:rsidR="00293F79" w:rsidRDefault="00293F79">
      <w:r>
        <w:separator/>
      </w:r>
    </w:p>
  </w:endnote>
  <w:endnote w:type="continuationSeparator" w:id="0">
    <w:p w14:paraId="40AEC60D" w14:textId="77777777" w:rsidR="00293F79" w:rsidRDefault="00293F79">
      <w:r>
        <w:continuationSeparator/>
      </w:r>
    </w:p>
  </w:endnote>
  <w:endnote w:id="1">
    <w:p w14:paraId="43F7BB0A" w14:textId="77777777" w:rsidR="007E1EF6" w:rsidRPr="00757BB8" w:rsidRDefault="007E1EF6" w:rsidP="007E1EF6">
      <w:pPr>
        <w:pStyle w:val="Textonotaalfinal"/>
        <w:tabs>
          <w:tab w:val="left" w:pos="284"/>
        </w:tabs>
        <w:ind w:left="284" w:hanging="284"/>
        <w:jc w:val="both"/>
        <w:rPr>
          <w:rFonts w:ascii="Arial Narrow" w:hAnsi="Arial Narrow"/>
          <w:color w:val="auto"/>
          <w:sz w:val="16"/>
          <w:szCs w:val="16"/>
        </w:rPr>
      </w:pPr>
      <w:r w:rsidRPr="00757BB8">
        <w:rPr>
          <w:rStyle w:val="Refdenotaalfinal"/>
          <w:rFonts w:ascii="Arial Narrow" w:hAnsi="Arial Narrow"/>
          <w:color w:val="auto"/>
          <w:sz w:val="16"/>
          <w:szCs w:val="16"/>
        </w:rPr>
        <w:endnoteRef/>
      </w:r>
      <w:r w:rsidRPr="00757BB8">
        <w:rPr>
          <w:rFonts w:ascii="Arial Narrow" w:hAnsi="Arial Narrow"/>
          <w:color w:val="auto"/>
          <w:sz w:val="16"/>
          <w:szCs w:val="16"/>
        </w:rPr>
        <w:t xml:space="preserve"> </w:t>
      </w:r>
      <w:r w:rsidRPr="00757BB8">
        <w:rPr>
          <w:rFonts w:ascii="Arial Narrow" w:hAnsi="Arial Narrow"/>
          <w:color w:val="auto"/>
          <w:sz w:val="16"/>
          <w:szCs w:val="16"/>
        </w:rPr>
        <w:tab/>
      </w:r>
      <w:r w:rsidRPr="00757BB8">
        <w:rPr>
          <w:rFonts w:ascii="Arial Narrow" w:hAnsi="Arial Narrow" w:cs="Arial"/>
          <w:bCs/>
          <w:iCs/>
          <w:color w:val="auto"/>
          <w:sz w:val="16"/>
          <w:szCs w:val="16"/>
          <w:shd w:val="clear" w:color="auto" w:fill="FFFFFF"/>
        </w:rPr>
        <w:t>Por medio de la cual se expide el Código General Disciplinario, se derogan la Ley </w:t>
      </w:r>
      <w:hyperlink r:id="rId1" w:history="1">
        <w:r w:rsidRPr="00757BB8">
          <w:rPr>
            <w:rStyle w:val="Hipervnculo"/>
            <w:rFonts w:ascii="Arial Narrow" w:hAnsi="Arial Narrow" w:cs="Arial"/>
            <w:iCs/>
            <w:color w:val="auto"/>
            <w:sz w:val="16"/>
            <w:szCs w:val="16"/>
            <w:u w:val="none"/>
          </w:rPr>
          <w:t>734</w:t>
        </w:r>
      </w:hyperlink>
      <w:r w:rsidRPr="00757BB8">
        <w:rPr>
          <w:rFonts w:ascii="Arial Narrow" w:hAnsi="Arial Narrow" w:cs="Arial"/>
          <w:bCs/>
          <w:iCs/>
          <w:color w:val="auto"/>
          <w:sz w:val="16"/>
          <w:szCs w:val="16"/>
          <w:shd w:val="clear" w:color="auto" w:fill="FFFFFF"/>
        </w:rPr>
        <w:t> de 2002 y algunas disposiciones de la Ley </w:t>
      </w:r>
      <w:hyperlink r:id="rId2" w:history="1">
        <w:r w:rsidRPr="00757BB8">
          <w:rPr>
            <w:rStyle w:val="Hipervnculo"/>
            <w:rFonts w:ascii="Arial Narrow" w:hAnsi="Arial Narrow" w:cs="Arial"/>
            <w:iCs/>
            <w:color w:val="auto"/>
            <w:sz w:val="16"/>
            <w:szCs w:val="16"/>
            <w:u w:val="none"/>
          </w:rPr>
          <w:t>1474</w:t>
        </w:r>
      </w:hyperlink>
      <w:r w:rsidRPr="00757BB8">
        <w:rPr>
          <w:rFonts w:ascii="Arial Narrow" w:hAnsi="Arial Narrow" w:cs="Arial"/>
          <w:bCs/>
          <w:iCs/>
          <w:color w:val="auto"/>
          <w:sz w:val="16"/>
          <w:szCs w:val="16"/>
          <w:shd w:val="clear" w:color="auto" w:fill="FFFFFF"/>
        </w:rPr>
        <w:t> de 2011, relacionadas con el derecho disciplinario</w:t>
      </w:r>
    </w:p>
  </w:endnote>
  <w:endnote w:id="2">
    <w:p w14:paraId="77F130A9" w14:textId="13DCB7D4" w:rsidR="00C20649" w:rsidRPr="00C20649" w:rsidRDefault="00C20649" w:rsidP="00C20649">
      <w:pPr>
        <w:pStyle w:val="Textonotaalfinal"/>
        <w:ind w:left="284" w:hanging="284"/>
        <w:jc w:val="both"/>
        <w:rPr>
          <w:rFonts w:ascii="Arial Narrow" w:hAnsi="Arial Narrow"/>
          <w:b/>
          <w:sz w:val="16"/>
          <w:szCs w:val="16"/>
        </w:rPr>
      </w:pPr>
      <w:r w:rsidRPr="00C20649">
        <w:rPr>
          <w:rStyle w:val="Refdenotaalfinal"/>
          <w:rFonts w:ascii="Arial Narrow" w:hAnsi="Arial Narrow"/>
          <w:b/>
          <w:sz w:val="16"/>
          <w:szCs w:val="16"/>
        </w:rPr>
        <w:endnoteRef/>
      </w:r>
      <w:r w:rsidRPr="00C20649">
        <w:rPr>
          <w:rFonts w:ascii="Arial Narrow" w:hAnsi="Arial Narrow"/>
          <w:b/>
          <w:sz w:val="16"/>
          <w:szCs w:val="16"/>
        </w:rPr>
        <w:t xml:space="preserve"> </w:t>
      </w:r>
      <w:r>
        <w:rPr>
          <w:rFonts w:ascii="Arial Narrow" w:hAnsi="Arial Narrow"/>
          <w:b/>
          <w:sz w:val="16"/>
          <w:szCs w:val="16"/>
        </w:rPr>
        <w:tab/>
      </w:r>
      <w:r>
        <w:rPr>
          <w:rFonts w:ascii="Arial Narrow" w:hAnsi="Arial Narrow"/>
          <w:sz w:val="16"/>
          <w:szCs w:val="16"/>
        </w:rPr>
        <w:t>P</w:t>
      </w:r>
      <w:r w:rsidRPr="00C20649">
        <w:rPr>
          <w:rFonts w:ascii="Arial Narrow" w:hAnsi="Arial Narrow"/>
          <w:sz w:val="16"/>
          <w:szCs w:val="16"/>
        </w:rPr>
        <w:t xml:space="preserve">or medio de la cual se reforma la </w:t>
      </w:r>
      <w:r>
        <w:rPr>
          <w:rFonts w:ascii="Arial Narrow" w:hAnsi="Arial Narrow"/>
          <w:sz w:val="16"/>
          <w:szCs w:val="16"/>
        </w:rPr>
        <w:t>L</w:t>
      </w:r>
      <w:r w:rsidRPr="00C20649">
        <w:rPr>
          <w:rFonts w:ascii="Arial Narrow" w:hAnsi="Arial Narrow"/>
          <w:sz w:val="16"/>
          <w:szCs w:val="16"/>
        </w:rPr>
        <w:t>ey 1952 de 2019 y se dictan otras disposiciones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8E282" w14:textId="77777777" w:rsidR="00B94CE7" w:rsidRDefault="00C047F5">
    <w:pPr>
      <w:tabs>
        <w:tab w:val="left" w:pos="1620"/>
      </w:tabs>
      <w:jc w:val="center"/>
      <w:rPr>
        <w:rFonts w:ascii="Arial" w:eastAsia="Arial" w:hAnsi="Arial" w:cs="Arial"/>
        <w:sz w:val="16"/>
        <w:szCs w:val="16"/>
      </w:rPr>
    </w:pPr>
    <w:r>
      <w:rPr>
        <w:rFonts w:ascii="Arial" w:eastAsia="Arial" w:hAnsi="Arial" w:cs="Arial"/>
        <w:b/>
        <w:i/>
        <w:sz w:val="16"/>
        <w:szCs w:val="16"/>
      </w:rPr>
      <w:t xml:space="preserve">Nota: </w:t>
    </w:r>
    <w:r>
      <w:rPr>
        <w:rFonts w:ascii="Arial" w:eastAsia="Arial" w:hAnsi="Arial" w:cs="Arial"/>
        <w:i/>
        <w:sz w:val="16"/>
        <w:szCs w:val="16"/>
      </w:rPr>
      <w:t>Si usted imprime este documento se considera “Copia No Controlada” por lo tanto debe consultar la versión vigente en el sitio oficial de los documentos</w:t>
    </w:r>
  </w:p>
  <w:p w14:paraId="43F6706A" w14:textId="77777777" w:rsidR="00B94CE7" w:rsidRDefault="00B94CE7">
    <w:pPr>
      <w:rPr>
        <w:rFonts w:ascii="Arial" w:eastAsia="Arial" w:hAnsi="Arial" w:cs="Arial"/>
        <w:sz w:val="18"/>
        <w:szCs w:val="18"/>
      </w:rPr>
    </w:pPr>
  </w:p>
  <w:p w14:paraId="60436E85" w14:textId="77777777" w:rsidR="00B94CE7" w:rsidRDefault="00C047F5">
    <w:pPr>
      <w:spacing w:line="252" w:lineRule="auto"/>
      <w:rPr>
        <w:rFonts w:ascii="Arial" w:eastAsia="Arial" w:hAnsi="Arial" w:cs="Arial"/>
        <w:sz w:val="18"/>
        <w:szCs w:val="18"/>
      </w:rPr>
    </w:pPr>
    <w:r>
      <w:rPr>
        <w:noProof/>
        <w:lang w:eastAsia="es-CO"/>
      </w:rPr>
      <w:drawing>
        <wp:anchor distT="0" distB="0" distL="0" distR="0" simplePos="0" relativeHeight="251659264" behindDoc="1" locked="0" layoutInCell="1" hidden="0" allowOverlap="1" wp14:anchorId="706C33AF" wp14:editId="18147848">
          <wp:simplePos x="0" y="0"/>
          <wp:positionH relativeFrom="column">
            <wp:posOffset>5989320</wp:posOffset>
          </wp:positionH>
          <wp:positionV relativeFrom="paragraph">
            <wp:posOffset>8610600</wp:posOffset>
          </wp:positionV>
          <wp:extent cx="1773555" cy="1461135"/>
          <wp:effectExtent l="0" t="0" r="0" b="0"/>
          <wp:wrapNone/>
          <wp:docPr id="16"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1773555" cy="146113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E6145C" w14:textId="77777777" w:rsidR="00293F79" w:rsidRDefault="00293F79">
      <w:r>
        <w:separator/>
      </w:r>
    </w:p>
  </w:footnote>
  <w:footnote w:type="continuationSeparator" w:id="0">
    <w:p w14:paraId="0076C5FB" w14:textId="77777777" w:rsidR="00293F79" w:rsidRDefault="00293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FCEC5" w14:textId="77777777" w:rsidR="00B94CE7" w:rsidRDefault="00B94CE7">
    <w:pPr>
      <w:widowControl w:val="0"/>
      <w:pBdr>
        <w:top w:val="nil"/>
        <w:left w:val="nil"/>
        <w:bottom w:val="nil"/>
        <w:right w:val="nil"/>
        <w:between w:val="nil"/>
      </w:pBdr>
      <w:spacing w:line="276" w:lineRule="auto"/>
      <w:rPr>
        <w:rFonts w:ascii="Tahoma" w:eastAsia="Tahoma" w:hAnsi="Tahoma" w:cs="Tahoma"/>
        <w:sz w:val="14"/>
        <w:szCs w:val="14"/>
      </w:rPr>
    </w:pPr>
  </w:p>
  <w:tbl>
    <w:tblPr>
      <w:tblStyle w:val="Tablaconcuadrcula"/>
      <w:tblW w:w="5056" w:type="pct"/>
      <w:tblLook w:val="04A0" w:firstRow="1" w:lastRow="0" w:firstColumn="1" w:lastColumn="0" w:noHBand="0" w:noVBand="1"/>
      <w:tblCaption w:val="ENCABEZADO INSTITUCIONAL DEL FORMATO "/>
      <w:tblDescription w:val="ENCABEZADO INSTITUCIONAL DEL FORMATO "/>
    </w:tblPr>
    <w:tblGrid>
      <w:gridCol w:w="1686"/>
      <w:gridCol w:w="4824"/>
      <w:gridCol w:w="2417"/>
    </w:tblGrid>
    <w:tr w:rsidR="00F447E9" w14:paraId="5D82EFCB" w14:textId="77777777" w:rsidTr="009765C0">
      <w:trPr>
        <w:trHeight w:val="1260"/>
        <w:tblHeader/>
      </w:trPr>
      <w:tc>
        <w:tcPr>
          <w:tcW w:w="944" w:type="pct"/>
          <w:vAlign w:val="center"/>
        </w:tcPr>
        <w:p w14:paraId="3B4A0D42" w14:textId="77777777" w:rsidR="00F447E9" w:rsidRDefault="00F447E9" w:rsidP="00F447E9">
          <w:pPr>
            <w:pStyle w:val="Encabezado"/>
            <w:jc w:val="center"/>
          </w:pPr>
          <w:r>
            <w:rPr>
              <w:noProof/>
            </w:rPr>
            <w:drawing>
              <wp:inline distT="0" distB="0" distL="0" distR="0" wp14:anchorId="03361751" wp14:editId="4D29265D">
                <wp:extent cx="878681" cy="714375"/>
                <wp:effectExtent l="0" t="0" r="0" b="0"/>
                <wp:docPr id="15" name="Imagen 15" descr="Escudo de la Alcaldía Mayor de Bogotá D.C. - Unidad Administrativa Especial Cuerpo Oficial de Bomberos" title="Escudo bogota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2702" w:type="pct"/>
          <w:vAlign w:val="center"/>
        </w:tcPr>
        <w:p w14:paraId="3EB3645C" w14:textId="615811C5" w:rsidR="004B7A47" w:rsidRDefault="004B7A47" w:rsidP="004B7A47">
          <w:pPr>
            <w:rPr>
              <w:rFonts w:ascii="Arial" w:hAnsi="Arial" w:cs="Arial"/>
              <w:sz w:val="16"/>
              <w:szCs w:val="16"/>
            </w:rPr>
          </w:pPr>
          <w:r>
            <w:rPr>
              <w:rFonts w:ascii="Arial" w:hAnsi="Arial" w:cs="Arial"/>
              <w:sz w:val="16"/>
              <w:szCs w:val="16"/>
            </w:rPr>
            <w:t>Nombre del Procedimiento</w:t>
          </w:r>
        </w:p>
        <w:p w14:paraId="0AAEA2D0" w14:textId="77777777" w:rsidR="00B876E1" w:rsidRPr="00926BCF" w:rsidRDefault="00B876E1" w:rsidP="004B7A47">
          <w:pPr>
            <w:rPr>
              <w:rFonts w:ascii="Arial" w:hAnsi="Arial" w:cs="Arial"/>
              <w:color w:val="BFBFBF"/>
              <w:sz w:val="16"/>
              <w:szCs w:val="16"/>
            </w:rPr>
          </w:pPr>
        </w:p>
        <w:p w14:paraId="19FECBDD" w14:textId="2762DB4B" w:rsidR="00702E49" w:rsidRPr="009765C0" w:rsidRDefault="00BE1146" w:rsidP="00702E49">
          <w:pPr>
            <w:pStyle w:val="Encabezado"/>
            <w:jc w:val="center"/>
            <w:rPr>
              <w:rFonts w:ascii="Arial" w:hAnsi="Arial" w:cs="Arial"/>
              <w:b/>
              <w:sz w:val="18"/>
            </w:rPr>
          </w:pPr>
          <w:r w:rsidRPr="009765C0">
            <w:rPr>
              <w:rFonts w:ascii="Arial" w:hAnsi="Arial" w:cs="Arial"/>
              <w:b/>
              <w:sz w:val="18"/>
            </w:rPr>
            <w:t xml:space="preserve">PROCESO ORDINARIO </w:t>
          </w:r>
          <w:r w:rsidR="00702E49" w:rsidRPr="009765C0">
            <w:rPr>
              <w:rFonts w:ascii="Arial" w:hAnsi="Arial" w:cs="Arial"/>
              <w:b/>
              <w:sz w:val="18"/>
            </w:rPr>
            <w:t>- PRIMERA INSTANCIA</w:t>
          </w:r>
        </w:p>
        <w:p w14:paraId="6C8B1615" w14:textId="72F41CB9" w:rsidR="00F447E9" w:rsidRPr="009765C0" w:rsidRDefault="00BE1146" w:rsidP="00702E49">
          <w:pPr>
            <w:pStyle w:val="Encabezado"/>
            <w:jc w:val="center"/>
            <w:rPr>
              <w:rFonts w:ascii="Arial" w:hAnsi="Arial" w:cs="Arial"/>
              <w:b/>
              <w:sz w:val="18"/>
            </w:rPr>
          </w:pPr>
          <w:r w:rsidRPr="009765C0">
            <w:rPr>
              <w:rFonts w:ascii="Arial" w:hAnsi="Arial" w:cs="Arial"/>
              <w:b/>
              <w:sz w:val="18"/>
            </w:rPr>
            <w:t xml:space="preserve">ETAPA DE JUZGAMIENTO </w:t>
          </w:r>
        </w:p>
        <w:p w14:paraId="2C5F3FD7" w14:textId="522E52EF" w:rsidR="00B876E1" w:rsidRPr="009765C0" w:rsidRDefault="00B876E1" w:rsidP="00B876E1">
          <w:pPr>
            <w:jc w:val="center"/>
            <w:rPr>
              <w:rFonts w:ascii="Arial" w:hAnsi="Arial" w:cs="Arial"/>
              <w:b/>
              <w:bCs/>
              <w:sz w:val="16"/>
              <w:szCs w:val="16"/>
            </w:rPr>
          </w:pPr>
        </w:p>
        <w:p w14:paraId="2EDB166C" w14:textId="77777777" w:rsidR="00F447E9" w:rsidRPr="009765C0" w:rsidRDefault="00F447E9" w:rsidP="00F447E9">
          <w:pPr>
            <w:rPr>
              <w:rFonts w:ascii="Arial" w:hAnsi="Arial" w:cs="Arial"/>
              <w:sz w:val="16"/>
              <w:szCs w:val="16"/>
            </w:rPr>
          </w:pPr>
          <w:r w:rsidRPr="009765C0">
            <w:rPr>
              <w:rFonts w:ascii="Arial" w:hAnsi="Arial" w:cs="Arial"/>
              <w:sz w:val="16"/>
              <w:szCs w:val="16"/>
            </w:rPr>
            <w:t>Nombre del Formato</w:t>
          </w:r>
        </w:p>
        <w:p w14:paraId="1ED5EC4B" w14:textId="77777777" w:rsidR="006C3FF3" w:rsidRPr="009765C0" w:rsidRDefault="006C3FF3" w:rsidP="005C027B">
          <w:pPr>
            <w:pStyle w:val="Encabezado"/>
            <w:jc w:val="center"/>
            <w:rPr>
              <w:rFonts w:ascii="Arial" w:hAnsi="Arial" w:cs="Arial"/>
              <w:b/>
            </w:rPr>
          </w:pPr>
        </w:p>
        <w:p w14:paraId="3306E5AF" w14:textId="5D27947C" w:rsidR="00702E49" w:rsidRPr="00702E49" w:rsidRDefault="007958CD" w:rsidP="007E1EF6">
          <w:pPr>
            <w:pStyle w:val="Encabezado"/>
            <w:jc w:val="center"/>
            <w:rPr>
              <w:rFonts w:ascii="Arial" w:hAnsi="Arial" w:cs="Arial"/>
              <w:sz w:val="12"/>
              <w:szCs w:val="12"/>
            </w:rPr>
          </w:pPr>
          <w:r>
            <w:rPr>
              <w:rFonts w:ascii="Arial" w:hAnsi="Arial" w:cs="Arial"/>
              <w:b/>
              <w:sz w:val="18"/>
            </w:rPr>
            <w:t xml:space="preserve">AUTO CORRIGE, ACLARA O ADICIONA </w:t>
          </w:r>
          <w:r w:rsidR="007E1EF6">
            <w:rPr>
              <w:rFonts w:ascii="Arial" w:hAnsi="Arial" w:cs="Arial"/>
              <w:b/>
              <w:sz w:val="18"/>
            </w:rPr>
            <w:t>FALLO DE PRIMERA INSTANCIA</w:t>
          </w:r>
        </w:p>
      </w:tc>
      <w:tc>
        <w:tcPr>
          <w:tcW w:w="1354" w:type="pct"/>
          <w:vAlign w:val="center"/>
        </w:tcPr>
        <w:p w14:paraId="2AA64277" w14:textId="47261990" w:rsidR="00F447E9" w:rsidRPr="00A9537B" w:rsidRDefault="00F447E9" w:rsidP="00F447E9">
          <w:pPr>
            <w:rPr>
              <w:rFonts w:ascii="Arial" w:hAnsi="Arial" w:cs="Arial"/>
              <w:sz w:val="16"/>
              <w:szCs w:val="18"/>
            </w:rPr>
          </w:pPr>
          <w:r w:rsidRPr="00A9537B">
            <w:rPr>
              <w:rFonts w:ascii="Arial" w:hAnsi="Arial" w:cs="Arial"/>
              <w:sz w:val="18"/>
            </w:rPr>
            <w:t xml:space="preserve">Código: </w:t>
          </w:r>
          <w:r w:rsidR="00A9537B" w:rsidRPr="00A9537B">
            <w:rPr>
              <w:rFonts w:ascii="Arial" w:hAnsi="Arial" w:cs="Arial"/>
              <w:sz w:val="18"/>
            </w:rPr>
            <w:t>EC-PR04-FT</w:t>
          </w:r>
          <w:r w:rsidR="00BE1146" w:rsidRPr="00A9537B">
            <w:rPr>
              <w:rFonts w:ascii="Arial" w:hAnsi="Arial" w:cs="Arial"/>
              <w:sz w:val="18"/>
            </w:rPr>
            <w:t>1</w:t>
          </w:r>
          <w:r w:rsidR="00BB4198">
            <w:rPr>
              <w:rFonts w:ascii="Arial" w:hAnsi="Arial" w:cs="Arial"/>
              <w:sz w:val="18"/>
            </w:rPr>
            <w:t>5</w:t>
          </w:r>
        </w:p>
        <w:p w14:paraId="4750AB8B" w14:textId="77777777" w:rsidR="00F447E9" w:rsidRPr="00A9537B" w:rsidRDefault="00F447E9" w:rsidP="00F447E9">
          <w:pPr>
            <w:rPr>
              <w:rFonts w:ascii="Arial" w:hAnsi="Arial" w:cs="Arial"/>
              <w:sz w:val="18"/>
            </w:rPr>
          </w:pPr>
          <w:r w:rsidRPr="00A9537B">
            <w:rPr>
              <w:rFonts w:ascii="Arial" w:hAnsi="Arial" w:cs="Arial"/>
              <w:sz w:val="18"/>
            </w:rPr>
            <w:t>Versión: 01</w:t>
          </w:r>
        </w:p>
        <w:p w14:paraId="7CD1C4F1" w14:textId="7CEE6B6A" w:rsidR="00F447E9" w:rsidRPr="00A9537B" w:rsidRDefault="00F447E9" w:rsidP="00F447E9">
          <w:pPr>
            <w:rPr>
              <w:rFonts w:ascii="Arial" w:hAnsi="Arial" w:cs="Arial"/>
              <w:sz w:val="18"/>
            </w:rPr>
          </w:pPr>
          <w:r w:rsidRPr="00A9537B">
            <w:rPr>
              <w:rFonts w:ascii="Arial" w:hAnsi="Arial" w:cs="Arial"/>
              <w:sz w:val="18"/>
            </w:rPr>
            <w:t xml:space="preserve">Vigencia: </w:t>
          </w:r>
          <w:r w:rsidR="005551D8">
            <w:rPr>
              <w:rFonts w:ascii="Arial" w:hAnsi="Arial" w:cs="Arial"/>
              <w:sz w:val="18"/>
            </w:rPr>
            <w:t>12</w:t>
          </w:r>
          <w:r w:rsidRPr="00A9537B">
            <w:rPr>
              <w:rFonts w:ascii="Arial" w:eastAsia="Arial" w:hAnsi="Arial" w:cs="Arial"/>
              <w:sz w:val="18"/>
            </w:rPr>
            <w:t>/</w:t>
          </w:r>
          <w:r w:rsidR="00BE1146" w:rsidRPr="00A9537B">
            <w:rPr>
              <w:rFonts w:ascii="Arial" w:eastAsia="Arial" w:hAnsi="Arial" w:cs="Arial"/>
              <w:sz w:val="18"/>
            </w:rPr>
            <w:t>07/20</w:t>
          </w:r>
          <w:r w:rsidR="005551D8">
            <w:rPr>
              <w:rFonts w:ascii="Arial" w:eastAsia="Arial" w:hAnsi="Arial" w:cs="Arial"/>
              <w:sz w:val="18"/>
            </w:rPr>
            <w:t>2</w:t>
          </w:r>
          <w:r w:rsidR="00BE1146" w:rsidRPr="00A9537B">
            <w:rPr>
              <w:rFonts w:ascii="Arial" w:eastAsia="Arial" w:hAnsi="Arial" w:cs="Arial"/>
              <w:sz w:val="18"/>
            </w:rPr>
            <w:t>4</w:t>
          </w:r>
        </w:p>
        <w:p w14:paraId="167D3C67" w14:textId="16CF6FDC" w:rsidR="00F447E9" w:rsidRPr="00D042B7" w:rsidRDefault="00F447E9" w:rsidP="009765C0">
          <w:pPr>
            <w:pStyle w:val="Encabezado"/>
            <w:rPr>
              <w:rFonts w:ascii="Arial" w:hAnsi="Arial" w:cs="Arial"/>
            </w:rPr>
          </w:pPr>
          <w:r w:rsidRPr="00A9537B">
            <w:rPr>
              <w:rFonts w:ascii="Arial" w:hAnsi="Arial" w:cs="Arial"/>
              <w:sz w:val="18"/>
            </w:rPr>
            <w:t xml:space="preserve">Página </w:t>
          </w:r>
          <w:r w:rsidRPr="00A9537B">
            <w:rPr>
              <w:rFonts w:ascii="Arial" w:hAnsi="Arial" w:cs="Arial"/>
              <w:b/>
              <w:bCs/>
              <w:sz w:val="18"/>
            </w:rPr>
            <w:fldChar w:fldCharType="begin"/>
          </w:r>
          <w:r w:rsidRPr="00A9537B">
            <w:rPr>
              <w:rFonts w:ascii="Arial" w:hAnsi="Arial" w:cs="Arial"/>
              <w:b/>
              <w:bCs/>
              <w:sz w:val="18"/>
            </w:rPr>
            <w:instrText>PAGE  \* Arabic  \* MERGEFORMAT</w:instrText>
          </w:r>
          <w:r w:rsidRPr="00A9537B">
            <w:rPr>
              <w:rFonts w:ascii="Arial" w:hAnsi="Arial" w:cs="Arial"/>
              <w:b/>
              <w:bCs/>
              <w:sz w:val="18"/>
            </w:rPr>
            <w:fldChar w:fldCharType="separate"/>
          </w:r>
          <w:r w:rsidR="005551D8">
            <w:rPr>
              <w:rFonts w:ascii="Arial" w:hAnsi="Arial" w:cs="Arial"/>
              <w:b/>
              <w:bCs/>
              <w:noProof/>
              <w:sz w:val="18"/>
            </w:rPr>
            <w:t>3</w:t>
          </w:r>
          <w:r w:rsidRPr="00A9537B">
            <w:rPr>
              <w:rFonts w:ascii="Arial" w:hAnsi="Arial" w:cs="Arial"/>
              <w:b/>
              <w:bCs/>
              <w:sz w:val="18"/>
            </w:rPr>
            <w:fldChar w:fldCharType="end"/>
          </w:r>
          <w:r w:rsidRPr="00A9537B">
            <w:rPr>
              <w:rFonts w:ascii="Arial" w:hAnsi="Arial" w:cs="Arial"/>
              <w:sz w:val="18"/>
            </w:rPr>
            <w:t xml:space="preserve"> de </w:t>
          </w:r>
          <w:r w:rsidRPr="00A9537B">
            <w:rPr>
              <w:rFonts w:ascii="Arial" w:hAnsi="Arial" w:cs="Arial"/>
              <w:b/>
              <w:bCs/>
              <w:sz w:val="18"/>
            </w:rPr>
            <w:fldChar w:fldCharType="begin"/>
          </w:r>
          <w:r w:rsidRPr="00A9537B">
            <w:rPr>
              <w:rFonts w:ascii="Arial" w:hAnsi="Arial" w:cs="Arial"/>
              <w:b/>
              <w:bCs/>
              <w:sz w:val="18"/>
            </w:rPr>
            <w:instrText>NUMPAGES  \* Arabic  \* MERGEFORMAT</w:instrText>
          </w:r>
          <w:r w:rsidRPr="00A9537B">
            <w:rPr>
              <w:rFonts w:ascii="Arial" w:hAnsi="Arial" w:cs="Arial"/>
              <w:b/>
              <w:bCs/>
              <w:sz w:val="18"/>
            </w:rPr>
            <w:fldChar w:fldCharType="separate"/>
          </w:r>
          <w:r w:rsidR="005551D8">
            <w:rPr>
              <w:rFonts w:ascii="Arial" w:hAnsi="Arial" w:cs="Arial"/>
              <w:b/>
              <w:bCs/>
              <w:noProof/>
              <w:sz w:val="18"/>
            </w:rPr>
            <w:t>3</w:t>
          </w:r>
          <w:r w:rsidRPr="00A9537B">
            <w:rPr>
              <w:rFonts w:ascii="Arial" w:hAnsi="Arial" w:cs="Arial"/>
              <w:b/>
              <w:bCs/>
              <w:sz w:val="18"/>
            </w:rPr>
            <w:fldChar w:fldCharType="end"/>
          </w:r>
        </w:p>
      </w:tc>
    </w:tr>
  </w:tbl>
  <w:p w14:paraId="3AF89A50" w14:textId="171DFAB4" w:rsidR="00B94CE7" w:rsidRDefault="00B94CE7" w:rsidP="009765C0">
    <w:pPr>
      <w:pBdr>
        <w:top w:val="nil"/>
        <w:left w:val="nil"/>
        <w:bottom w:val="nil"/>
        <w:right w:val="nil"/>
        <w:between w:val="nil"/>
      </w:pBdr>
      <w:tabs>
        <w:tab w:val="center" w:pos="4419"/>
        <w:tab w:val="right" w:pos="8838"/>
      </w:tabs>
      <w:jc w:val="center"/>
      <w:rPr>
        <w:rFonts w:ascii="Arial" w:hAnsi="Arial" w:cs="Arial"/>
        <w:color w:val="000000"/>
        <w:sz w:val="18"/>
        <w:szCs w:val="22"/>
        <w:lang w:val="pt-BR"/>
      </w:rPr>
    </w:pPr>
  </w:p>
  <w:p w14:paraId="74278468" w14:textId="2F9E84BF" w:rsidR="009765C0" w:rsidRDefault="009765C0" w:rsidP="009765C0">
    <w:pPr>
      <w:pBdr>
        <w:top w:val="nil"/>
        <w:left w:val="nil"/>
        <w:bottom w:val="nil"/>
        <w:right w:val="nil"/>
        <w:between w:val="nil"/>
      </w:pBdr>
      <w:tabs>
        <w:tab w:val="center" w:pos="4419"/>
        <w:tab w:val="right" w:pos="8838"/>
      </w:tabs>
      <w:jc w:val="center"/>
      <w:rPr>
        <w:rFonts w:ascii="Arial" w:hAnsi="Arial" w:cs="Arial"/>
        <w:b/>
        <w:color w:val="000000"/>
        <w:sz w:val="18"/>
        <w:szCs w:val="22"/>
        <w:lang w:val="pt-BR"/>
      </w:rPr>
    </w:pPr>
    <w:r>
      <w:rPr>
        <w:rFonts w:ascii="Arial" w:hAnsi="Arial" w:cs="Arial"/>
        <w:b/>
        <w:color w:val="000000"/>
        <w:sz w:val="18"/>
        <w:szCs w:val="22"/>
        <w:lang w:val="pt-BR"/>
      </w:rPr>
      <w:t>AUTO N°</w:t>
    </w:r>
  </w:p>
  <w:p w14:paraId="6F575DA3" w14:textId="51C65F64" w:rsidR="009765C0" w:rsidRDefault="009765C0" w:rsidP="009765C0">
    <w:pPr>
      <w:pBdr>
        <w:top w:val="nil"/>
        <w:left w:val="nil"/>
        <w:bottom w:val="nil"/>
        <w:right w:val="nil"/>
        <w:between w:val="nil"/>
      </w:pBdr>
      <w:tabs>
        <w:tab w:val="center" w:pos="4419"/>
        <w:tab w:val="right" w:pos="8838"/>
      </w:tabs>
      <w:jc w:val="center"/>
      <w:rPr>
        <w:rFonts w:ascii="Arial" w:hAnsi="Arial" w:cs="Arial"/>
        <w:b/>
        <w:color w:val="000000"/>
        <w:sz w:val="18"/>
        <w:szCs w:val="22"/>
        <w:lang w:val="pt-BR"/>
      </w:rPr>
    </w:pPr>
    <w:r>
      <w:rPr>
        <w:rFonts w:ascii="Arial" w:hAnsi="Arial" w:cs="Arial"/>
        <w:b/>
        <w:color w:val="000000"/>
        <w:sz w:val="18"/>
        <w:szCs w:val="22"/>
        <w:lang w:val="pt-BR"/>
      </w:rPr>
      <w:t>Expediente N° 20XX-XXX</w:t>
    </w:r>
  </w:p>
  <w:p w14:paraId="424664C8" w14:textId="77777777" w:rsidR="009765C0" w:rsidRPr="009765C0" w:rsidRDefault="009765C0" w:rsidP="009765C0">
    <w:pPr>
      <w:pBdr>
        <w:top w:val="nil"/>
        <w:left w:val="nil"/>
        <w:bottom w:val="nil"/>
        <w:right w:val="nil"/>
        <w:between w:val="nil"/>
      </w:pBdr>
      <w:tabs>
        <w:tab w:val="center" w:pos="4419"/>
        <w:tab w:val="right" w:pos="8838"/>
      </w:tabs>
      <w:jc w:val="center"/>
      <w:rPr>
        <w:rFonts w:ascii="Arial" w:hAnsi="Arial" w:cs="Arial"/>
        <w:b/>
        <w:color w:val="000000"/>
        <w:sz w:val="18"/>
        <w:szCs w:val="22"/>
        <w:lang w:val="pt-BR"/>
      </w:rPr>
    </w:pPr>
  </w:p>
</w:hdr>
</file>

<file path=word/intelligence2.xml><?xml version="1.0" encoding="utf-8"?>
<int2:intelligence xmlns:int2="http://schemas.microsoft.com/office/intelligence/2020/intelligence" xmlns:oel="http://schemas.microsoft.com/office/2019/extlst">
  <int2:observations>
    <int2:textHash int2:hashCode="3SfU/iWlhpBG1G" int2:id="LhMNnBFU">
      <int2:state int2:value="Rejected" int2:type="AugLoop_Text_Critique"/>
    </int2:textHash>
    <int2:textHash int2:hashCode="3Xt7dOoWDgSd0S" int2:id="KIm8BLQI">
      <int2:state int2:value="Rejected" int2:type="AugLoop_Text_Critique"/>
    </int2:textHash>
    <int2:textHash int2:hashCode="tg0SG0OKOAw0PV" int2:id="gYP3Wqvw">
      <int2:state int2:value="Rejected" int2:type="AugLoop_Text_Critique"/>
    </int2:textHash>
    <int2:textHash int2:hashCode="StWDryLC59QMHJ" int2:id="z0jUJxVN">
      <int2:state int2:value="Rejected" int2:type="AugLoop_Text_Critique"/>
    </int2:textHash>
    <int2:textHash int2:hashCode="qbzmkiJisiA9J2" int2:id="cbhNe84a">
      <int2:state int2:value="Rejected" int2:type="AugLoop_Text_Critique"/>
    </int2:textHash>
    <int2:textHash int2:hashCode="mt2/VEEZ76SmQi" int2:id="jW6AN0qY">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E7BC4"/>
    <w:multiLevelType w:val="multilevel"/>
    <w:tmpl w:val="6106B75C"/>
    <w:lvl w:ilvl="0">
      <w:start w:val="1"/>
      <w:numFmt w:val="upperRoman"/>
      <w:lvlText w:val="%1."/>
      <w:lvlJc w:val="left"/>
      <w:pPr>
        <w:ind w:left="1080" w:hanging="720"/>
      </w:pPr>
      <w:rPr>
        <w:b/>
      </w:r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15:restartNumberingAfterBreak="0">
    <w:nsid w:val="203C4A9C"/>
    <w:multiLevelType w:val="hybridMultilevel"/>
    <w:tmpl w:val="65DAE5C0"/>
    <w:lvl w:ilvl="0" w:tplc="240A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46700A8D"/>
    <w:multiLevelType w:val="multilevel"/>
    <w:tmpl w:val="E8B649F6"/>
    <w:lvl w:ilvl="0">
      <w:start w:val="1"/>
      <w:numFmt w:val="decimal"/>
      <w:lvlText w:val="%1."/>
      <w:lvlJc w:val="left"/>
      <w:pPr>
        <w:ind w:left="360" w:hanging="360"/>
      </w:pPr>
    </w:lvl>
    <w:lvl w:ilvl="1">
      <w:start w:val="1"/>
      <w:numFmt w:val="decimal"/>
      <w:lvlText w:val="%1.%2."/>
      <w:lvlJc w:val="left"/>
      <w:pPr>
        <w:ind w:left="554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54A17521"/>
    <w:multiLevelType w:val="hybridMultilevel"/>
    <w:tmpl w:val="70F2822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6777528"/>
    <w:multiLevelType w:val="multilevel"/>
    <w:tmpl w:val="8F4031F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8547C49"/>
    <w:multiLevelType w:val="hybridMultilevel"/>
    <w:tmpl w:val="EDD0F9E4"/>
    <w:lvl w:ilvl="0" w:tplc="A1D6FA5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718364837">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4485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0763516">
    <w:abstractNumId w:val="4"/>
  </w:num>
  <w:num w:numId="4" w16cid:durableId="1579560594">
    <w:abstractNumId w:val="1"/>
  </w:num>
  <w:num w:numId="5" w16cid:durableId="1210144506">
    <w:abstractNumId w:val="3"/>
  </w:num>
  <w:num w:numId="6" w16cid:durableId="4689851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CE7"/>
    <w:rsid w:val="000B2528"/>
    <w:rsid w:val="000D7C61"/>
    <w:rsid w:val="000E48EE"/>
    <w:rsid w:val="00103210"/>
    <w:rsid w:val="00110B67"/>
    <w:rsid w:val="001D18CE"/>
    <w:rsid w:val="00282DA8"/>
    <w:rsid w:val="00293F79"/>
    <w:rsid w:val="002C70F3"/>
    <w:rsid w:val="002D0761"/>
    <w:rsid w:val="00360F21"/>
    <w:rsid w:val="003E2C0E"/>
    <w:rsid w:val="003E3793"/>
    <w:rsid w:val="004B7A47"/>
    <w:rsid w:val="005452DA"/>
    <w:rsid w:val="00546654"/>
    <w:rsid w:val="005551D8"/>
    <w:rsid w:val="00585D5A"/>
    <w:rsid w:val="005C027B"/>
    <w:rsid w:val="005D7B9D"/>
    <w:rsid w:val="006A603C"/>
    <w:rsid w:val="006C3FF3"/>
    <w:rsid w:val="006D19E4"/>
    <w:rsid w:val="00702E49"/>
    <w:rsid w:val="00757BB8"/>
    <w:rsid w:val="007611A9"/>
    <w:rsid w:val="0078378E"/>
    <w:rsid w:val="00790975"/>
    <w:rsid w:val="00794F08"/>
    <w:rsid w:val="007958CD"/>
    <w:rsid w:val="00796F03"/>
    <w:rsid w:val="007E1EF6"/>
    <w:rsid w:val="008A36E4"/>
    <w:rsid w:val="008A7686"/>
    <w:rsid w:val="008D248C"/>
    <w:rsid w:val="008E3412"/>
    <w:rsid w:val="008E7B23"/>
    <w:rsid w:val="008F12EE"/>
    <w:rsid w:val="008F1368"/>
    <w:rsid w:val="00926AF9"/>
    <w:rsid w:val="009765C0"/>
    <w:rsid w:val="009A52F7"/>
    <w:rsid w:val="00A07178"/>
    <w:rsid w:val="00A90AEE"/>
    <w:rsid w:val="00A9537B"/>
    <w:rsid w:val="00A95B08"/>
    <w:rsid w:val="00AF321A"/>
    <w:rsid w:val="00B10C76"/>
    <w:rsid w:val="00B876E1"/>
    <w:rsid w:val="00B94CE7"/>
    <w:rsid w:val="00BA1EF2"/>
    <w:rsid w:val="00BB4198"/>
    <w:rsid w:val="00BE1146"/>
    <w:rsid w:val="00C047F5"/>
    <w:rsid w:val="00C20649"/>
    <w:rsid w:val="00C71983"/>
    <w:rsid w:val="00CD534D"/>
    <w:rsid w:val="00E97ECC"/>
    <w:rsid w:val="00F12E28"/>
    <w:rsid w:val="00F447E9"/>
    <w:rsid w:val="00F50C1F"/>
    <w:rsid w:val="00F87AF9"/>
    <w:rsid w:val="00F90673"/>
    <w:rsid w:val="093179FD"/>
    <w:rsid w:val="1A33D569"/>
    <w:rsid w:val="36E00466"/>
    <w:rsid w:val="3AACC257"/>
    <w:rsid w:val="4DC8816E"/>
    <w:rsid w:val="5DD9E215"/>
    <w:rsid w:val="624CAD8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9C848"/>
  <w15:docId w15:val="{6EB27D69-7686-452B-9A07-2445E839E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19"/>
        <w:szCs w:val="19"/>
        <w:lang w:val="es-CO"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tabs>
        <w:tab w:val="left" w:pos="0"/>
      </w:tabs>
      <w:jc w:val="center"/>
      <w:outlineLvl w:val="0"/>
    </w:pPr>
    <w:rPr>
      <w:rFonts w:ascii="Arial" w:eastAsia="Arial" w:hAnsi="Arial" w:cs="Arial"/>
      <w:b/>
      <w:sz w:val="24"/>
      <w:szCs w:val="24"/>
    </w:rPr>
  </w:style>
  <w:style w:type="paragraph" w:styleId="Ttulo2">
    <w:name w:val="heading 2"/>
    <w:basedOn w:val="Normal"/>
    <w:next w:val="Normal"/>
    <w:uiPriority w:val="9"/>
    <w:unhideWhenUsed/>
    <w:qFormat/>
    <w:pPr>
      <w:tabs>
        <w:tab w:val="left" w:pos="0"/>
      </w:tabs>
      <w:jc w:val="both"/>
      <w:outlineLvl w:val="1"/>
    </w:pPr>
    <w:rPr>
      <w:rFonts w:ascii="Arial" w:eastAsia="Arial" w:hAnsi="Arial" w:cs="Arial"/>
      <w:b/>
      <w:sz w:val="24"/>
      <w:szCs w:val="24"/>
    </w:rPr>
  </w:style>
  <w:style w:type="paragraph" w:styleId="Ttulo3">
    <w:name w:val="heading 3"/>
    <w:basedOn w:val="Normal"/>
    <w:next w:val="Normal"/>
    <w:uiPriority w:val="9"/>
    <w:semiHidden/>
    <w:unhideWhenUsed/>
    <w:qFormat/>
    <w:pPr>
      <w:tabs>
        <w:tab w:val="left" w:pos="0"/>
      </w:tabs>
      <w:jc w:val="center"/>
      <w:outlineLvl w:val="2"/>
    </w:pPr>
    <w:rPr>
      <w:rFonts w:ascii="Arial" w:eastAsia="Arial" w:hAnsi="Arial" w:cs="Arial"/>
      <w:b/>
      <w:sz w:val="18"/>
      <w:szCs w:val="18"/>
    </w:rPr>
  </w:style>
  <w:style w:type="paragraph" w:styleId="Ttulo4">
    <w:name w:val="heading 4"/>
    <w:basedOn w:val="Normal"/>
    <w:next w:val="Normal"/>
    <w:uiPriority w:val="9"/>
    <w:semiHidden/>
    <w:unhideWhenUsed/>
    <w:qFormat/>
    <w:pPr>
      <w:tabs>
        <w:tab w:val="left" w:pos="0"/>
      </w:tabs>
      <w:jc w:val="both"/>
      <w:outlineLvl w:val="3"/>
    </w:pPr>
    <w:rPr>
      <w:rFonts w:ascii="Arial" w:eastAsia="Arial" w:hAnsi="Arial" w:cs="Arial"/>
      <w:b/>
      <w:sz w:val="24"/>
      <w:szCs w:val="24"/>
    </w:rPr>
  </w:style>
  <w:style w:type="paragraph" w:styleId="Ttulo5">
    <w:name w:val="heading 5"/>
    <w:basedOn w:val="Normal"/>
    <w:next w:val="Normal"/>
    <w:uiPriority w:val="9"/>
    <w:semiHidden/>
    <w:unhideWhenUsed/>
    <w:qFormat/>
    <w:pPr>
      <w:tabs>
        <w:tab w:val="left" w:pos="0"/>
      </w:tabs>
      <w:outlineLvl w:val="4"/>
    </w:pPr>
    <w:rPr>
      <w:rFonts w:ascii="Arial" w:eastAsia="Arial" w:hAnsi="Arial" w:cs="Arial"/>
      <w:sz w:val="24"/>
      <w:szCs w:val="24"/>
    </w:rPr>
  </w:style>
  <w:style w:type="paragraph" w:styleId="Ttulo6">
    <w:name w:val="heading 6"/>
    <w:basedOn w:val="Normal"/>
    <w:next w:val="Normal"/>
    <w:uiPriority w:val="9"/>
    <w:semiHidden/>
    <w:unhideWhenUsed/>
    <w:qFormat/>
    <w:pPr>
      <w:tabs>
        <w:tab w:val="left" w:pos="0"/>
      </w:tabs>
      <w:jc w:val="both"/>
      <w:outlineLvl w:val="5"/>
    </w:pPr>
    <w:rPr>
      <w:rFonts w:ascii="Arial" w:eastAsia="Arial" w:hAnsi="Arial" w:cs="Arial"/>
      <w:sz w:val="24"/>
      <w:szCs w:val="24"/>
    </w:rPr>
  </w:style>
  <w:style w:type="paragraph" w:styleId="Ttulo7">
    <w:name w:val="heading 7"/>
    <w:basedOn w:val="Normal"/>
    <w:next w:val="Normal"/>
    <w:link w:val="Ttulo7Car"/>
    <w:uiPriority w:val="9"/>
    <w:semiHidden/>
    <w:unhideWhenUsed/>
    <w:qFormat/>
    <w:rsid w:val="008A768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spacing w:after="60"/>
      <w:jc w:val="center"/>
    </w:pPr>
    <w:rPr>
      <w:rFonts w:ascii="Cambria" w:eastAsia="Cambria" w:hAnsi="Cambria" w:cs="Cambria"/>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top w:w="15" w:type="dxa"/>
        <w:left w:w="15" w:type="dxa"/>
        <w:bottom w:w="15" w:type="dxa"/>
        <w:right w:w="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15" w:type="dxa"/>
        <w:right w:w="115" w:type="dxa"/>
      </w:tblCellMar>
    </w:tblPr>
  </w:style>
  <w:style w:type="paragraph" w:styleId="Encabezado">
    <w:name w:val="header"/>
    <w:aliases w:val="encabezado,h8,h9,h10,h18,Alt Header,WWB"/>
    <w:basedOn w:val="Normal"/>
    <w:link w:val="EncabezadoCar"/>
    <w:uiPriority w:val="99"/>
    <w:unhideWhenUsed/>
    <w:rsid w:val="00F447E9"/>
    <w:pPr>
      <w:tabs>
        <w:tab w:val="center" w:pos="4252"/>
        <w:tab w:val="right" w:pos="8504"/>
      </w:tabs>
    </w:pPr>
  </w:style>
  <w:style w:type="character" w:customStyle="1" w:styleId="EncabezadoCar">
    <w:name w:val="Encabezado Car"/>
    <w:aliases w:val="encabezado Car,h8 Car,h9 Car,h10 Car,h18 Car,Alt Header Car,WWB Car"/>
    <w:basedOn w:val="Fuentedeprrafopredeter"/>
    <w:link w:val="Encabezado"/>
    <w:uiPriority w:val="99"/>
    <w:rsid w:val="00F447E9"/>
  </w:style>
  <w:style w:type="paragraph" w:styleId="Piedepgina">
    <w:name w:val="footer"/>
    <w:basedOn w:val="Normal"/>
    <w:link w:val="PiedepginaCar"/>
    <w:uiPriority w:val="99"/>
    <w:unhideWhenUsed/>
    <w:rsid w:val="00F447E9"/>
    <w:pPr>
      <w:tabs>
        <w:tab w:val="center" w:pos="4252"/>
        <w:tab w:val="right" w:pos="8504"/>
      </w:tabs>
    </w:pPr>
  </w:style>
  <w:style w:type="character" w:customStyle="1" w:styleId="PiedepginaCar">
    <w:name w:val="Pie de página Car"/>
    <w:basedOn w:val="Fuentedeprrafopredeter"/>
    <w:link w:val="Piedepgina"/>
    <w:uiPriority w:val="99"/>
    <w:rsid w:val="00F447E9"/>
  </w:style>
  <w:style w:type="table" w:styleId="Tablaconcuadrcula">
    <w:name w:val="Table Grid"/>
    <w:basedOn w:val="Tablanormal"/>
    <w:uiPriority w:val="59"/>
    <w:rsid w:val="00F447E9"/>
    <w:rPr>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nhideWhenUsed/>
    <w:rsid w:val="00BE1146"/>
    <w:rPr>
      <w:color w:val="0000FF"/>
      <w:u w:val="single"/>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ft Car"/>
    <w:basedOn w:val="Fuentedeprrafopredeter"/>
    <w:link w:val="Textonotapie"/>
    <w:locked/>
    <w:rsid w:val="00BE1146"/>
    <w:rPr>
      <w:rFonts w:asciiTheme="minorHAnsi" w:eastAsiaTheme="minorHAnsi" w:hAnsiTheme="minorHAnsi" w:cstheme="minorBidi"/>
      <w:sz w:val="20"/>
      <w:lang w:eastAsia="en-US"/>
    </w:r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texto de nota al pie,ft"/>
    <w:basedOn w:val="Normal"/>
    <w:link w:val="TextonotapieCar"/>
    <w:unhideWhenUsed/>
    <w:qFormat/>
    <w:rsid w:val="00BE1146"/>
    <w:rPr>
      <w:rFonts w:asciiTheme="minorHAnsi" w:eastAsiaTheme="minorHAnsi" w:hAnsiTheme="minorHAnsi" w:cstheme="minorBidi"/>
      <w:sz w:val="20"/>
      <w:lang w:eastAsia="en-US"/>
    </w:rPr>
  </w:style>
  <w:style w:type="character" w:customStyle="1" w:styleId="TextonotapieCar1">
    <w:name w:val="Texto nota pie Car1"/>
    <w:basedOn w:val="Fuentedeprrafopredeter"/>
    <w:uiPriority w:val="99"/>
    <w:semiHidden/>
    <w:rsid w:val="00BE1146"/>
    <w:rPr>
      <w:sz w:val="20"/>
      <w:szCs w:val="20"/>
    </w:rPr>
  </w:style>
  <w:style w:type="paragraph" w:styleId="Textonotaalfinal">
    <w:name w:val="endnote text"/>
    <w:basedOn w:val="Normal"/>
    <w:link w:val="TextonotaalfinalCar"/>
    <w:uiPriority w:val="99"/>
    <w:unhideWhenUsed/>
    <w:rsid w:val="00BE1146"/>
    <w:rPr>
      <w:color w:val="000000"/>
      <w:sz w:val="20"/>
      <w:szCs w:val="20"/>
      <w:lang w:eastAsia="es-CO"/>
    </w:rPr>
  </w:style>
  <w:style w:type="character" w:customStyle="1" w:styleId="TextonotaalfinalCar">
    <w:name w:val="Texto nota al final Car"/>
    <w:basedOn w:val="Fuentedeprrafopredeter"/>
    <w:link w:val="Textonotaalfinal"/>
    <w:uiPriority w:val="99"/>
    <w:rsid w:val="00BE1146"/>
    <w:rPr>
      <w:color w:val="000000"/>
      <w:sz w:val="20"/>
      <w:szCs w:val="20"/>
      <w:lang w:eastAsia="es-CO"/>
    </w:rPr>
  </w:style>
  <w:style w:type="paragraph" w:styleId="Textoindependiente">
    <w:name w:val="Body Text"/>
    <w:basedOn w:val="Normal"/>
    <w:link w:val="TextoindependienteCar"/>
    <w:unhideWhenUsed/>
    <w:rsid w:val="00BE1146"/>
    <w:pPr>
      <w:jc w:val="both"/>
    </w:pPr>
    <w:rPr>
      <w:rFonts w:ascii="Arial" w:hAnsi="Arial"/>
      <w:i/>
      <w:color w:val="000000"/>
      <w:sz w:val="24"/>
      <w:szCs w:val="20"/>
      <w:lang w:eastAsia="es-CO"/>
    </w:rPr>
  </w:style>
  <w:style w:type="character" w:customStyle="1" w:styleId="TextoindependienteCar">
    <w:name w:val="Texto independiente Car"/>
    <w:basedOn w:val="Fuentedeprrafopredeter"/>
    <w:link w:val="Textoindependiente"/>
    <w:rsid w:val="00BE1146"/>
    <w:rPr>
      <w:rFonts w:ascii="Arial" w:hAnsi="Arial"/>
      <w:i/>
      <w:color w:val="000000"/>
      <w:sz w:val="24"/>
      <w:szCs w:val="20"/>
      <w:lang w:eastAsia="es-CO"/>
    </w:rPr>
  </w:style>
  <w:style w:type="paragraph" w:styleId="Prrafodelista">
    <w:name w:val="List Paragraph"/>
    <w:basedOn w:val="Normal"/>
    <w:uiPriority w:val="34"/>
    <w:qFormat/>
    <w:rsid w:val="00BE1146"/>
    <w:pPr>
      <w:ind w:left="720"/>
      <w:contextualSpacing/>
    </w:pPr>
    <w:rPr>
      <w:color w:val="000000"/>
      <w:szCs w:val="20"/>
      <w:lang w:eastAsia="es-CO"/>
    </w:rPr>
  </w:style>
  <w:style w:type="character" w:styleId="Refdenotaalfinal">
    <w:name w:val="endnote reference"/>
    <w:basedOn w:val="Fuentedeprrafopredeter"/>
    <w:uiPriority w:val="99"/>
    <w:semiHidden/>
    <w:unhideWhenUsed/>
    <w:rsid w:val="00BE1146"/>
    <w:rPr>
      <w:vertAlign w:val="superscript"/>
    </w:rPr>
  </w:style>
  <w:style w:type="character" w:customStyle="1" w:styleId="normaltextrun">
    <w:name w:val="normaltextrun"/>
    <w:basedOn w:val="Fuentedeprrafopredeter"/>
    <w:rsid w:val="000B2528"/>
  </w:style>
  <w:style w:type="character" w:customStyle="1" w:styleId="eop">
    <w:name w:val="eop"/>
    <w:basedOn w:val="Fuentedeprrafopredeter"/>
    <w:rsid w:val="000B2528"/>
  </w:style>
  <w:style w:type="paragraph" w:customStyle="1" w:styleId="paragraph">
    <w:name w:val="paragraph"/>
    <w:basedOn w:val="Normal"/>
    <w:rsid w:val="000B2528"/>
    <w:pPr>
      <w:spacing w:before="100" w:beforeAutospacing="1" w:after="100" w:afterAutospacing="1"/>
    </w:pPr>
    <w:rPr>
      <w:sz w:val="24"/>
      <w:szCs w:val="24"/>
      <w:lang w:eastAsia="es-CO"/>
    </w:rPr>
  </w:style>
  <w:style w:type="character" w:customStyle="1" w:styleId="tabchar">
    <w:name w:val="tabchar"/>
    <w:basedOn w:val="Fuentedeprrafopredeter"/>
    <w:rsid w:val="000B2528"/>
  </w:style>
  <w:style w:type="paragraph" w:customStyle="1" w:styleId="Textoindependiente31">
    <w:name w:val="Texto independiente 31"/>
    <w:basedOn w:val="Normal"/>
    <w:rsid w:val="000B2528"/>
    <w:pPr>
      <w:suppressAutoHyphens/>
      <w:jc w:val="both"/>
    </w:pPr>
    <w:rPr>
      <w:rFonts w:ascii="Arial" w:hAnsi="Arial" w:cs="Arial"/>
      <w:sz w:val="24"/>
      <w:szCs w:val="20"/>
      <w:lang w:val="es-ES_tradnl" w:eastAsia="zh-CN"/>
    </w:rPr>
  </w:style>
  <w:style w:type="paragraph" w:styleId="Sinespaciado">
    <w:name w:val="No Spacing"/>
    <w:link w:val="SinespaciadoCar"/>
    <w:uiPriority w:val="1"/>
    <w:qFormat/>
    <w:rsid w:val="00A07178"/>
    <w:rPr>
      <w:sz w:val="20"/>
      <w:szCs w:val="20"/>
      <w:lang w:val="es-ES"/>
    </w:rPr>
  </w:style>
  <w:style w:type="character" w:customStyle="1" w:styleId="Ttulo7Car">
    <w:name w:val="Título 7 Car"/>
    <w:basedOn w:val="Fuentedeprrafopredeter"/>
    <w:link w:val="Ttulo7"/>
    <w:uiPriority w:val="9"/>
    <w:semiHidden/>
    <w:rsid w:val="008A7686"/>
    <w:rPr>
      <w:rFonts w:asciiTheme="majorHAnsi" w:eastAsiaTheme="majorEastAsia" w:hAnsiTheme="majorHAnsi" w:cstheme="majorBidi"/>
      <w:i/>
      <w:iCs/>
      <w:color w:val="243F60" w:themeColor="accent1" w:themeShade="7F"/>
    </w:rPr>
  </w:style>
  <w:style w:type="character" w:customStyle="1" w:styleId="SinespaciadoCar">
    <w:name w:val="Sin espaciado Car"/>
    <w:link w:val="Sinespaciado"/>
    <w:locked/>
    <w:rsid w:val="008A7686"/>
    <w:rPr>
      <w:sz w:val="20"/>
      <w:szCs w:val="20"/>
      <w:lang w:val="es-ES"/>
    </w:rPr>
  </w:style>
  <w:style w:type="character" w:styleId="Refdenotaalpie">
    <w:name w:val="footnote reference"/>
    <w:aliases w:val="Ref. de nota al pie2,Nota de pie,Pie de pagina,Ref. de nota al pie 2, de nota al pie,f1,4_G,Texto de nota al pie,Pie de Página,FC,referencia nota al pie,texto de nota al pie Car Car Car2,Ref,de nota al pie,Appel note de bas de page,f"/>
    <w:basedOn w:val="Fuentedeprrafopredeter"/>
    <w:link w:val="4GChar"/>
    <w:uiPriority w:val="99"/>
    <w:unhideWhenUsed/>
    <w:qFormat/>
    <w:rsid w:val="008A7686"/>
    <w:rPr>
      <w:vertAlign w:val="superscript"/>
    </w:rPr>
  </w:style>
  <w:style w:type="paragraph" w:styleId="Textoindependiente3">
    <w:name w:val="Body Text 3"/>
    <w:basedOn w:val="Normal"/>
    <w:link w:val="Textoindependiente3Car"/>
    <w:rsid w:val="000D7C61"/>
    <w:pPr>
      <w:spacing w:after="120"/>
    </w:pPr>
    <w:rPr>
      <w:sz w:val="16"/>
      <w:szCs w:val="16"/>
      <w:lang w:val="es-ES"/>
    </w:rPr>
  </w:style>
  <w:style w:type="character" w:customStyle="1" w:styleId="Textoindependiente3Car">
    <w:name w:val="Texto independiente 3 Car"/>
    <w:basedOn w:val="Fuentedeprrafopredeter"/>
    <w:link w:val="Textoindependiente3"/>
    <w:rsid w:val="000D7C61"/>
    <w:rPr>
      <w:sz w:val="16"/>
      <w:szCs w:val="16"/>
      <w:lang w:val="es-ES"/>
    </w:rPr>
  </w:style>
  <w:style w:type="paragraph" w:styleId="Textodebloque">
    <w:name w:val="Block Text"/>
    <w:basedOn w:val="Normal"/>
    <w:semiHidden/>
    <w:unhideWhenUsed/>
    <w:rsid w:val="003E3793"/>
    <w:pPr>
      <w:tabs>
        <w:tab w:val="left" w:pos="0"/>
        <w:tab w:val="left" w:pos="284"/>
      </w:tabs>
      <w:overflowPunct w:val="0"/>
      <w:autoSpaceDE w:val="0"/>
      <w:autoSpaceDN w:val="0"/>
      <w:adjustRightInd w:val="0"/>
      <w:ind w:left="284" w:right="51"/>
      <w:jc w:val="both"/>
    </w:pPr>
    <w:rPr>
      <w:rFonts w:ascii="Arial" w:hAnsi="Arial"/>
      <w:color w:val="000000"/>
      <w:sz w:val="24"/>
      <w:szCs w:val="20"/>
      <w:lang w:val="es-ES"/>
    </w:rPr>
  </w:style>
  <w:style w:type="character" w:styleId="Refdecomentario">
    <w:name w:val="annotation reference"/>
    <w:basedOn w:val="Fuentedeprrafopredeter"/>
    <w:uiPriority w:val="99"/>
    <w:semiHidden/>
    <w:unhideWhenUsed/>
    <w:rsid w:val="003E3793"/>
    <w:rPr>
      <w:sz w:val="18"/>
      <w:szCs w:val="18"/>
    </w:rPr>
  </w:style>
  <w:style w:type="paragraph" w:styleId="Textocomentario">
    <w:name w:val="annotation text"/>
    <w:basedOn w:val="Normal"/>
    <w:link w:val="TextocomentarioCar"/>
    <w:uiPriority w:val="99"/>
    <w:semiHidden/>
    <w:unhideWhenUsed/>
    <w:rsid w:val="003E3793"/>
    <w:rPr>
      <w:color w:val="000000"/>
      <w:sz w:val="24"/>
      <w:szCs w:val="24"/>
      <w:lang w:eastAsia="es-CO"/>
    </w:rPr>
  </w:style>
  <w:style w:type="character" w:customStyle="1" w:styleId="TextocomentarioCar">
    <w:name w:val="Texto comentario Car"/>
    <w:basedOn w:val="Fuentedeprrafopredeter"/>
    <w:link w:val="Textocomentario"/>
    <w:uiPriority w:val="99"/>
    <w:semiHidden/>
    <w:rsid w:val="003E3793"/>
    <w:rPr>
      <w:color w:val="000000"/>
      <w:sz w:val="24"/>
      <w:szCs w:val="24"/>
      <w:lang w:eastAsia="es-CO"/>
    </w:rPr>
  </w:style>
  <w:style w:type="paragraph" w:styleId="Textodeglobo">
    <w:name w:val="Balloon Text"/>
    <w:basedOn w:val="Normal"/>
    <w:link w:val="TextodegloboCar"/>
    <w:uiPriority w:val="99"/>
    <w:semiHidden/>
    <w:unhideWhenUsed/>
    <w:rsid w:val="003E37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3793"/>
    <w:rPr>
      <w:rFonts w:ascii="Segoe UI" w:hAnsi="Segoe UI" w:cs="Segoe UI"/>
      <w:sz w:val="18"/>
      <w:szCs w:val="18"/>
    </w:rPr>
  </w:style>
  <w:style w:type="paragraph" w:customStyle="1" w:styleId="Textoindependiente21">
    <w:name w:val="Texto independiente 21"/>
    <w:basedOn w:val="Normal"/>
    <w:rsid w:val="007E1EF6"/>
    <w:pPr>
      <w:tabs>
        <w:tab w:val="left" w:pos="1080"/>
      </w:tabs>
      <w:jc w:val="both"/>
    </w:pPr>
    <w:rPr>
      <w:color w:val="000000"/>
      <w:sz w:val="24"/>
      <w:szCs w:val="20"/>
      <w:lang w:eastAsia="es-CO"/>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7E1EF6"/>
    <w:pPr>
      <w:jc w:val="both"/>
    </w:pPr>
    <w:rPr>
      <w:vertAlign w:val="superscript"/>
    </w:rPr>
  </w:style>
  <w:style w:type="paragraph" w:customStyle="1" w:styleId="section1">
    <w:name w:val="section1"/>
    <w:basedOn w:val="Normal"/>
    <w:rsid w:val="007E1EF6"/>
    <w:pPr>
      <w:spacing w:before="100" w:beforeAutospacing="1" w:after="100" w:afterAutospacing="1"/>
    </w:pPr>
    <w:rPr>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86334">
      <w:bodyDiv w:val="1"/>
      <w:marLeft w:val="0"/>
      <w:marRight w:val="0"/>
      <w:marTop w:val="0"/>
      <w:marBottom w:val="0"/>
      <w:divBdr>
        <w:top w:val="none" w:sz="0" w:space="0" w:color="auto"/>
        <w:left w:val="none" w:sz="0" w:space="0" w:color="auto"/>
        <w:bottom w:val="none" w:sz="0" w:space="0" w:color="auto"/>
        <w:right w:val="none" w:sz="0" w:space="0" w:color="auto"/>
      </w:divBdr>
    </w:div>
    <w:div w:id="268246447">
      <w:bodyDiv w:val="1"/>
      <w:marLeft w:val="0"/>
      <w:marRight w:val="0"/>
      <w:marTop w:val="0"/>
      <w:marBottom w:val="0"/>
      <w:divBdr>
        <w:top w:val="none" w:sz="0" w:space="0" w:color="auto"/>
        <w:left w:val="none" w:sz="0" w:space="0" w:color="auto"/>
        <w:bottom w:val="none" w:sz="0" w:space="0" w:color="auto"/>
        <w:right w:val="none" w:sz="0" w:space="0" w:color="auto"/>
      </w:divBdr>
    </w:div>
    <w:div w:id="688260589">
      <w:bodyDiv w:val="1"/>
      <w:marLeft w:val="0"/>
      <w:marRight w:val="0"/>
      <w:marTop w:val="0"/>
      <w:marBottom w:val="0"/>
      <w:divBdr>
        <w:top w:val="none" w:sz="0" w:space="0" w:color="auto"/>
        <w:left w:val="none" w:sz="0" w:space="0" w:color="auto"/>
        <w:bottom w:val="none" w:sz="0" w:space="0" w:color="auto"/>
        <w:right w:val="none" w:sz="0" w:space="0" w:color="auto"/>
      </w:divBdr>
    </w:div>
    <w:div w:id="1158182310">
      <w:bodyDiv w:val="1"/>
      <w:marLeft w:val="0"/>
      <w:marRight w:val="0"/>
      <w:marTop w:val="0"/>
      <w:marBottom w:val="0"/>
      <w:divBdr>
        <w:top w:val="none" w:sz="0" w:space="0" w:color="auto"/>
        <w:left w:val="none" w:sz="0" w:space="0" w:color="auto"/>
        <w:bottom w:val="none" w:sz="0" w:space="0" w:color="auto"/>
        <w:right w:val="none" w:sz="0" w:space="0" w:color="auto"/>
      </w:divBdr>
    </w:div>
    <w:div w:id="1756248807">
      <w:bodyDiv w:val="1"/>
      <w:marLeft w:val="0"/>
      <w:marRight w:val="0"/>
      <w:marTop w:val="0"/>
      <w:marBottom w:val="0"/>
      <w:divBdr>
        <w:top w:val="none" w:sz="0" w:space="0" w:color="auto"/>
        <w:left w:val="none" w:sz="0" w:space="0" w:color="auto"/>
        <w:bottom w:val="none" w:sz="0" w:space="0" w:color="auto"/>
        <w:right w:val="none" w:sz="0" w:space="0" w:color="auto"/>
      </w:divBdr>
    </w:div>
    <w:div w:id="2072147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www.alcaldiabogota.gov.co/sisjur/normas/Norma1.jsp?i=43292" TargetMode="External"/><Relationship Id="rId1" Type="http://schemas.openxmlformats.org/officeDocument/2006/relationships/hyperlink" Target="https://www.alcaldiabogota.gov.co/sisjur/normas/Norma1.jsp?i=458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D11D9-39AF-4074-83E7-AF22D018C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713</Words>
  <Characters>3922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Cristina Ruiz Cordoba</dc:creator>
  <cp:lastModifiedBy>Jazmin Camacho Camacho</cp:lastModifiedBy>
  <cp:revision>2</cp:revision>
  <dcterms:created xsi:type="dcterms:W3CDTF">2024-07-15T23:35:00Z</dcterms:created>
  <dcterms:modified xsi:type="dcterms:W3CDTF">2024-07-15T23:35:00Z</dcterms:modified>
</cp:coreProperties>
</file>