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345C3B" w14:paraId="39C4A4AA" w14:textId="77777777" w:rsidTr="5BCECC98">
        <w:trPr>
          <w:jc w:val="center"/>
        </w:trPr>
        <w:tc>
          <w:tcPr>
            <w:tcW w:w="2547" w:type="dxa"/>
            <w:vAlign w:val="center"/>
          </w:tcPr>
          <w:p w14:paraId="667AECB6"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Dependencia:</w:t>
            </w:r>
          </w:p>
        </w:tc>
        <w:tc>
          <w:tcPr>
            <w:tcW w:w="6379" w:type="dxa"/>
            <w:vAlign w:val="center"/>
          </w:tcPr>
          <w:p w14:paraId="14D7E6F9"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Oficina Jurídica</w:t>
            </w:r>
          </w:p>
        </w:tc>
      </w:tr>
      <w:tr w:rsidR="0078378E" w:rsidRPr="00345C3B" w14:paraId="3D8A1FF6" w14:textId="77777777" w:rsidTr="5BCECC98">
        <w:trPr>
          <w:jc w:val="center"/>
        </w:trPr>
        <w:tc>
          <w:tcPr>
            <w:tcW w:w="2547" w:type="dxa"/>
            <w:vAlign w:val="center"/>
          </w:tcPr>
          <w:p w14:paraId="47EDEF2A"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Investigado(a):</w:t>
            </w:r>
          </w:p>
        </w:tc>
        <w:tc>
          <w:tcPr>
            <w:tcW w:w="6379" w:type="dxa"/>
            <w:vAlign w:val="center"/>
          </w:tcPr>
          <w:p w14:paraId="0DFCFD32"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78378E" w:rsidRPr="00345C3B" w14:paraId="7E061F32" w14:textId="77777777" w:rsidTr="5BCECC98">
        <w:trPr>
          <w:jc w:val="center"/>
        </w:trPr>
        <w:tc>
          <w:tcPr>
            <w:tcW w:w="2547" w:type="dxa"/>
            <w:vAlign w:val="center"/>
          </w:tcPr>
          <w:p w14:paraId="76F8EE11"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Cédula de ciudadanía:</w:t>
            </w:r>
          </w:p>
        </w:tc>
        <w:tc>
          <w:tcPr>
            <w:tcW w:w="6379" w:type="dxa"/>
            <w:vAlign w:val="center"/>
          </w:tcPr>
          <w:p w14:paraId="46D1E9E0"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78378E" w:rsidRPr="00345C3B" w14:paraId="0DEFECF9" w14:textId="77777777" w:rsidTr="5BCECC98">
        <w:trPr>
          <w:jc w:val="center"/>
        </w:trPr>
        <w:tc>
          <w:tcPr>
            <w:tcW w:w="2547" w:type="dxa"/>
            <w:vAlign w:val="center"/>
          </w:tcPr>
          <w:p w14:paraId="4BE7C5C9"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Cargo:</w:t>
            </w:r>
          </w:p>
        </w:tc>
        <w:tc>
          <w:tcPr>
            <w:tcW w:w="6379" w:type="dxa"/>
            <w:vAlign w:val="center"/>
          </w:tcPr>
          <w:p w14:paraId="159B9D58"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78378E" w:rsidRPr="00856A0D" w14:paraId="5DA21B3F" w14:textId="77777777" w:rsidTr="5BCECC98">
        <w:trPr>
          <w:jc w:val="center"/>
        </w:trPr>
        <w:tc>
          <w:tcPr>
            <w:tcW w:w="2547" w:type="dxa"/>
            <w:vAlign w:val="center"/>
          </w:tcPr>
          <w:p w14:paraId="4862C22E" w14:textId="77777777" w:rsidR="007611A9" w:rsidRPr="00856A0D" w:rsidRDefault="007611A9" w:rsidP="00345C3B">
            <w:pPr>
              <w:pBdr>
                <w:top w:val="nil"/>
                <w:left w:val="nil"/>
                <w:bottom w:val="nil"/>
                <w:right w:val="nil"/>
                <w:between w:val="nil"/>
              </w:pBdr>
              <w:rPr>
                <w:rFonts w:ascii="Arial Narrow" w:eastAsia="Arial" w:hAnsi="Arial Narrow" w:cs="Arial"/>
                <w:b/>
                <w:sz w:val="18"/>
                <w:szCs w:val="18"/>
                <w:lang w:val="pt-BR"/>
              </w:rPr>
            </w:pPr>
            <w:r w:rsidRPr="00856A0D">
              <w:rPr>
                <w:rFonts w:ascii="Arial Narrow" w:eastAsia="Arial" w:hAnsi="Arial Narrow" w:cs="Arial"/>
                <w:b/>
                <w:sz w:val="18"/>
                <w:szCs w:val="18"/>
                <w:lang w:val="pt-BR"/>
              </w:rPr>
              <w:t>Apoderado(a) o Defensor(a)</w:t>
            </w:r>
          </w:p>
        </w:tc>
        <w:tc>
          <w:tcPr>
            <w:tcW w:w="6379" w:type="dxa"/>
            <w:vAlign w:val="center"/>
          </w:tcPr>
          <w:p w14:paraId="0FC0419F" w14:textId="77777777" w:rsidR="007611A9" w:rsidRPr="00856A0D" w:rsidRDefault="007611A9" w:rsidP="00345C3B">
            <w:pPr>
              <w:pBdr>
                <w:top w:val="nil"/>
                <w:left w:val="nil"/>
                <w:bottom w:val="nil"/>
                <w:right w:val="nil"/>
                <w:between w:val="nil"/>
              </w:pBdr>
              <w:rPr>
                <w:rFonts w:ascii="Arial Narrow" w:eastAsia="Arial" w:hAnsi="Arial Narrow" w:cs="Arial"/>
                <w:b/>
                <w:sz w:val="18"/>
                <w:szCs w:val="18"/>
                <w:lang w:val="pt-BR"/>
              </w:rPr>
            </w:pPr>
          </w:p>
        </w:tc>
      </w:tr>
      <w:tr w:rsidR="0078378E" w:rsidRPr="00345C3B" w14:paraId="05290077" w14:textId="77777777" w:rsidTr="5BCECC98">
        <w:trPr>
          <w:jc w:val="center"/>
        </w:trPr>
        <w:tc>
          <w:tcPr>
            <w:tcW w:w="2547" w:type="dxa"/>
            <w:vAlign w:val="center"/>
          </w:tcPr>
          <w:p w14:paraId="2EFC195A"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 xml:space="preserve">Origen: </w:t>
            </w:r>
          </w:p>
        </w:tc>
        <w:tc>
          <w:tcPr>
            <w:tcW w:w="6379" w:type="dxa"/>
            <w:vAlign w:val="center"/>
          </w:tcPr>
          <w:p w14:paraId="186566E4"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hAnsi="Arial Narrow" w:cs="Arial"/>
                <w:b/>
                <w:sz w:val="18"/>
                <w:szCs w:val="18"/>
              </w:rPr>
              <w:t>Queja / informe / de oficio</w:t>
            </w:r>
          </w:p>
        </w:tc>
      </w:tr>
      <w:tr w:rsidR="0078378E" w:rsidRPr="00345C3B" w14:paraId="4C110FAB" w14:textId="77777777" w:rsidTr="5BCECC98">
        <w:trPr>
          <w:jc w:val="center"/>
        </w:trPr>
        <w:tc>
          <w:tcPr>
            <w:tcW w:w="2547" w:type="dxa"/>
            <w:vAlign w:val="center"/>
          </w:tcPr>
          <w:p w14:paraId="11037B39"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Conducta - hechos:</w:t>
            </w:r>
          </w:p>
        </w:tc>
        <w:tc>
          <w:tcPr>
            <w:tcW w:w="6379" w:type="dxa"/>
            <w:vAlign w:val="center"/>
          </w:tcPr>
          <w:p w14:paraId="4D9AF0B4"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hAnsi="Arial Narrow" w:cs="Arial"/>
                <w:b/>
                <w:sz w:val="18"/>
                <w:szCs w:val="18"/>
              </w:rPr>
              <w:t>(Presuntas irregularidades. Breve descripción)</w:t>
            </w:r>
          </w:p>
        </w:tc>
      </w:tr>
      <w:tr w:rsidR="0078378E" w:rsidRPr="00345C3B" w14:paraId="2E25656A" w14:textId="77777777" w:rsidTr="5BCECC98">
        <w:trPr>
          <w:jc w:val="center"/>
        </w:trPr>
        <w:tc>
          <w:tcPr>
            <w:tcW w:w="2547" w:type="dxa"/>
            <w:vAlign w:val="center"/>
          </w:tcPr>
          <w:p w14:paraId="4592EAA3"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Fecha de los hechos</w:t>
            </w:r>
          </w:p>
        </w:tc>
        <w:tc>
          <w:tcPr>
            <w:tcW w:w="6379" w:type="dxa"/>
            <w:vAlign w:val="center"/>
          </w:tcPr>
          <w:p w14:paraId="30404F0D" w14:textId="77777777" w:rsidR="007611A9" w:rsidRPr="00345C3B" w:rsidRDefault="007611A9" w:rsidP="00345C3B">
            <w:pPr>
              <w:pBdr>
                <w:top w:val="nil"/>
                <w:left w:val="nil"/>
                <w:bottom w:val="nil"/>
                <w:right w:val="nil"/>
                <w:between w:val="nil"/>
              </w:pBdr>
              <w:rPr>
                <w:rFonts w:ascii="Arial Narrow" w:eastAsia="Arial" w:hAnsi="Arial Narrow" w:cs="Arial"/>
                <w:b/>
                <w:sz w:val="18"/>
                <w:szCs w:val="18"/>
              </w:rPr>
            </w:pPr>
          </w:p>
        </w:tc>
      </w:tr>
      <w:tr w:rsidR="00B26680" w:rsidRPr="00345C3B" w14:paraId="6D37E2A5" w14:textId="77777777" w:rsidTr="00933C5F">
        <w:trPr>
          <w:jc w:val="center"/>
        </w:trPr>
        <w:tc>
          <w:tcPr>
            <w:tcW w:w="2547" w:type="dxa"/>
            <w:vAlign w:val="center"/>
          </w:tcPr>
          <w:p w14:paraId="6BB0561E" w14:textId="77777777" w:rsidR="00B26680" w:rsidRPr="00345C3B" w:rsidRDefault="00B26680" w:rsidP="00345C3B">
            <w:pPr>
              <w:pBdr>
                <w:top w:val="nil"/>
                <w:left w:val="nil"/>
                <w:bottom w:val="nil"/>
                <w:right w:val="nil"/>
                <w:between w:val="nil"/>
              </w:pBdr>
              <w:rPr>
                <w:rFonts w:ascii="Arial Narrow" w:eastAsia="Arial" w:hAnsi="Arial Narrow" w:cs="Arial"/>
                <w:b/>
                <w:sz w:val="18"/>
                <w:szCs w:val="18"/>
              </w:rPr>
            </w:pPr>
            <w:r w:rsidRPr="00345C3B">
              <w:rPr>
                <w:rFonts w:ascii="Arial Narrow" w:eastAsia="Arial" w:hAnsi="Arial Narrow" w:cs="Arial"/>
                <w:b/>
                <w:sz w:val="18"/>
                <w:szCs w:val="18"/>
              </w:rPr>
              <w:t>Asunto:</w:t>
            </w:r>
          </w:p>
        </w:tc>
        <w:tc>
          <w:tcPr>
            <w:tcW w:w="6379" w:type="dxa"/>
          </w:tcPr>
          <w:p w14:paraId="66E4A918" w14:textId="6AD22763" w:rsidR="00B26680" w:rsidRPr="00345C3B" w:rsidRDefault="00EE0EC3" w:rsidP="00345C3B">
            <w:pPr>
              <w:pBdr>
                <w:top w:val="nil"/>
                <w:left w:val="nil"/>
                <w:bottom w:val="nil"/>
                <w:right w:val="nil"/>
                <w:between w:val="nil"/>
              </w:pBdr>
              <w:jc w:val="both"/>
              <w:rPr>
                <w:rFonts w:ascii="Arial Narrow" w:eastAsia="Arial" w:hAnsi="Arial Narrow" w:cs="Arial"/>
                <w:b/>
                <w:bCs/>
                <w:sz w:val="18"/>
                <w:szCs w:val="18"/>
              </w:rPr>
            </w:pPr>
            <w:r w:rsidRPr="00345C3B">
              <w:rPr>
                <w:rFonts w:ascii="Arial Narrow" w:hAnsi="Arial Narrow" w:cs="Arial Narrow"/>
                <w:b/>
                <w:color w:val="000000"/>
                <w:sz w:val="22"/>
                <w:szCs w:val="22"/>
              </w:rPr>
              <w:t>ACTA</w:t>
            </w:r>
            <w:r w:rsidR="00B26680" w:rsidRPr="00345C3B">
              <w:rPr>
                <w:rFonts w:ascii="Arial Narrow" w:hAnsi="Arial Narrow" w:cs="Arial Narrow"/>
                <w:b/>
                <w:color w:val="000000"/>
                <w:sz w:val="22"/>
                <w:szCs w:val="22"/>
              </w:rPr>
              <w:t xml:space="preserve"> </w:t>
            </w:r>
            <w:r w:rsidR="00B04FF2">
              <w:rPr>
                <w:rFonts w:ascii="Arial Narrow" w:hAnsi="Arial Narrow" w:cs="Arial Narrow"/>
                <w:b/>
                <w:color w:val="000000"/>
                <w:sz w:val="22"/>
                <w:szCs w:val="22"/>
              </w:rPr>
              <w:t>POSESIÓN DEFENSOR DE OFICIO</w:t>
            </w:r>
            <w:r w:rsidR="00B26680" w:rsidRPr="00345C3B">
              <w:rPr>
                <w:rFonts w:ascii="Arial Narrow" w:hAnsi="Arial Narrow" w:cs="Arial Narrow"/>
                <w:b/>
                <w:color w:val="000000"/>
                <w:sz w:val="22"/>
                <w:szCs w:val="22"/>
              </w:rPr>
              <w:t xml:space="preserve">, </w:t>
            </w:r>
            <w:r w:rsidR="00DF20E5" w:rsidRPr="00345C3B">
              <w:rPr>
                <w:rFonts w:ascii="Arial Narrow" w:hAnsi="Arial Narrow" w:cs="Arial Narrow"/>
                <w:color w:val="000000"/>
                <w:sz w:val="22"/>
                <w:szCs w:val="22"/>
              </w:rPr>
              <w:t>artí</w:t>
            </w:r>
            <w:r w:rsidR="00B26680" w:rsidRPr="00345C3B">
              <w:rPr>
                <w:rFonts w:ascii="Arial Narrow" w:hAnsi="Arial Narrow" w:cs="Arial Narrow"/>
                <w:color w:val="000000"/>
                <w:sz w:val="22"/>
                <w:szCs w:val="22"/>
              </w:rPr>
              <w:t>culo</w:t>
            </w:r>
            <w:r w:rsidR="00BB035B">
              <w:rPr>
                <w:rFonts w:ascii="Arial Narrow" w:hAnsi="Arial Narrow" w:cs="Arial Narrow"/>
                <w:color w:val="000000"/>
                <w:sz w:val="22"/>
                <w:szCs w:val="22"/>
              </w:rPr>
              <w:t xml:space="preserve"> 1</w:t>
            </w:r>
            <w:r w:rsidR="00702E29">
              <w:rPr>
                <w:rFonts w:ascii="Arial Narrow" w:hAnsi="Arial Narrow" w:cs="Arial Narrow"/>
                <w:color w:val="000000"/>
                <w:sz w:val="22"/>
                <w:szCs w:val="22"/>
              </w:rPr>
              <w:t>1</w:t>
            </w:r>
            <w:r w:rsidR="00BB035B">
              <w:rPr>
                <w:rFonts w:ascii="Arial Narrow" w:hAnsi="Arial Narrow" w:cs="Arial Narrow"/>
                <w:color w:val="000000"/>
                <w:sz w:val="22"/>
                <w:szCs w:val="22"/>
              </w:rPr>
              <w:t>3</w:t>
            </w:r>
            <w:r w:rsidR="00702E29">
              <w:rPr>
                <w:rStyle w:val="Refdenotaalfinal"/>
                <w:rFonts w:ascii="Arial Narrow" w:hAnsi="Arial Narrow" w:cs="Arial Narrow"/>
                <w:color w:val="000000"/>
                <w:sz w:val="22"/>
                <w:szCs w:val="22"/>
              </w:rPr>
              <w:endnoteReference w:id="1"/>
            </w:r>
            <w:r w:rsidR="00B26680" w:rsidRPr="00345C3B">
              <w:rPr>
                <w:rFonts w:ascii="Arial Narrow" w:hAnsi="Arial Narrow" w:cs="Arial Narrow"/>
                <w:color w:val="000000"/>
                <w:sz w:val="22"/>
                <w:szCs w:val="22"/>
              </w:rPr>
              <w:t xml:space="preserve"> de la Ley 1952</w:t>
            </w:r>
            <w:r w:rsidR="00AE7CCE" w:rsidRPr="00345C3B">
              <w:rPr>
                <w:rFonts w:ascii="Arial Narrow" w:hAnsi="Arial Narrow" w:cs="Arial Narrow"/>
                <w:color w:val="000000"/>
                <w:sz w:val="22"/>
                <w:szCs w:val="22"/>
              </w:rPr>
              <w:t xml:space="preserve"> </w:t>
            </w:r>
            <w:r w:rsidR="00702E29">
              <w:rPr>
                <w:rFonts w:ascii="Arial Narrow" w:hAnsi="Arial Narrow" w:cs="Arial Narrow"/>
                <w:color w:val="000000"/>
                <w:sz w:val="22"/>
                <w:szCs w:val="22"/>
              </w:rPr>
              <w:t xml:space="preserve">de 2019 </w:t>
            </w:r>
            <w:r w:rsidR="0033604E">
              <w:rPr>
                <w:rFonts w:ascii="Arial Narrow" w:hAnsi="Arial Narrow" w:cs="Arial Narrow"/>
                <w:color w:val="000000"/>
                <w:sz w:val="22"/>
                <w:szCs w:val="22"/>
              </w:rPr>
              <w:t xml:space="preserve">– Código </w:t>
            </w:r>
            <w:r w:rsidR="0050238A">
              <w:rPr>
                <w:rFonts w:ascii="Arial Narrow" w:hAnsi="Arial Narrow" w:cs="Arial Narrow"/>
                <w:color w:val="000000"/>
                <w:sz w:val="22"/>
                <w:szCs w:val="22"/>
              </w:rPr>
              <w:t>General Disciplinario</w:t>
            </w:r>
          </w:p>
        </w:tc>
      </w:tr>
    </w:tbl>
    <w:p w14:paraId="1A35D73F" w14:textId="59359A87" w:rsidR="00AE7CCE" w:rsidRPr="00345C3B" w:rsidRDefault="00AE7CCE" w:rsidP="00345C3B">
      <w:pPr>
        <w:tabs>
          <w:tab w:val="left" w:pos="12191"/>
        </w:tabs>
        <w:ind w:right="40"/>
        <w:jc w:val="both"/>
        <w:rPr>
          <w:rFonts w:ascii="Arial" w:eastAsia="Arial" w:hAnsi="Arial" w:cs="Arial"/>
          <w:bCs/>
          <w:sz w:val="20"/>
        </w:rPr>
      </w:pPr>
    </w:p>
    <w:p w14:paraId="3CEBC1C4" w14:textId="4AC5359D" w:rsidR="00E9072B" w:rsidRPr="00081C72" w:rsidRDefault="00E9072B" w:rsidP="00E9072B">
      <w:pPr>
        <w:jc w:val="both"/>
        <w:rPr>
          <w:rFonts w:ascii="Arial" w:hAnsi="Arial" w:cs="Arial"/>
          <w:sz w:val="22"/>
          <w:szCs w:val="22"/>
        </w:rPr>
      </w:pPr>
      <w:r w:rsidRPr="00081C72">
        <w:rPr>
          <w:rFonts w:ascii="Arial" w:hAnsi="Arial" w:cs="Arial"/>
          <w:sz w:val="22"/>
          <w:szCs w:val="22"/>
        </w:rPr>
        <w:t xml:space="preserve">Bogotá D.C., </w:t>
      </w:r>
      <w:proofErr w:type="spellStart"/>
      <w:r w:rsidRPr="00081C72">
        <w:rPr>
          <w:rFonts w:ascii="Arial" w:hAnsi="Arial" w:cs="Arial"/>
          <w:sz w:val="22"/>
          <w:szCs w:val="22"/>
        </w:rPr>
        <w:t>xx</w:t>
      </w:r>
      <w:proofErr w:type="spellEnd"/>
      <w:r w:rsidRPr="00081C72">
        <w:rPr>
          <w:rFonts w:ascii="Arial" w:hAnsi="Arial" w:cs="Arial"/>
          <w:sz w:val="22"/>
          <w:szCs w:val="22"/>
        </w:rPr>
        <w:t xml:space="preserve"> de </w:t>
      </w:r>
      <w:proofErr w:type="spellStart"/>
      <w:r w:rsidRPr="00081C72">
        <w:rPr>
          <w:rFonts w:ascii="Arial" w:hAnsi="Arial" w:cs="Arial"/>
          <w:sz w:val="22"/>
          <w:szCs w:val="22"/>
        </w:rPr>
        <w:t>xxx</w:t>
      </w:r>
      <w:proofErr w:type="spellEnd"/>
      <w:r w:rsidRPr="00081C72">
        <w:rPr>
          <w:rFonts w:ascii="Arial" w:hAnsi="Arial" w:cs="Arial"/>
          <w:sz w:val="22"/>
          <w:szCs w:val="22"/>
        </w:rPr>
        <w:t xml:space="preserve"> de 202X</w:t>
      </w:r>
    </w:p>
    <w:p w14:paraId="1D0011DD" w14:textId="77777777" w:rsidR="00E9072B" w:rsidRPr="00081C72" w:rsidRDefault="00E9072B" w:rsidP="00E9072B">
      <w:pPr>
        <w:jc w:val="both"/>
        <w:rPr>
          <w:rFonts w:ascii="Arial" w:hAnsi="Arial" w:cs="Arial"/>
          <w:sz w:val="22"/>
          <w:szCs w:val="22"/>
        </w:rPr>
      </w:pPr>
    </w:p>
    <w:p w14:paraId="7B2EE03C" w14:textId="6FDE9C51" w:rsidR="00803D20" w:rsidRPr="00081C72" w:rsidRDefault="00803D20" w:rsidP="00E9072B">
      <w:pPr>
        <w:jc w:val="both"/>
        <w:rPr>
          <w:rFonts w:ascii="Arial" w:hAnsi="Arial" w:cs="Arial"/>
          <w:sz w:val="22"/>
          <w:szCs w:val="22"/>
        </w:rPr>
      </w:pPr>
      <w:r w:rsidRPr="00081C72">
        <w:rPr>
          <w:rFonts w:ascii="Arial" w:hAnsi="Arial" w:cs="Arial"/>
          <w:sz w:val="22"/>
          <w:szCs w:val="22"/>
        </w:rPr>
        <w:t xml:space="preserve">En la fecha se hace presente en el despacho </w:t>
      </w:r>
      <w:r w:rsidR="00E9072B" w:rsidRPr="00081C72">
        <w:rPr>
          <w:rFonts w:ascii="Arial" w:hAnsi="Arial" w:cs="Arial"/>
          <w:sz w:val="22"/>
          <w:szCs w:val="22"/>
        </w:rPr>
        <w:t>el (</w:t>
      </w:r>
      <w:r w:rsidRPr="00081C72">
        <w:rPr>
          <w:rFonts w:ascii="Arial" w:hAnsi="Arial" w:cs="Arial"/>
          <w:sz w:val="22"/>
          <w:szCs w:val="22"/>
        </w:rPr>
        <w:t>la</w:t>
      </w:r>
      <w:r w:rsidR="00E9072B" w:rsidRPr="00081C72">
        <w:rPr>
          <w:rFonts w:ascii="Arial" w:hAnsi="Arial" w:cs="Arial"/>
          <w:sz w:val="22"/>
          <w:szCs w:val="22"/>
        </w:rPr>
        <w:t>)</w:t>
      </w:r>
      <w:r w:rsidRPr="00081C72">
        <w:rPr>
          <w:rFonts w:ascii="Arial" w:hAnsi="Arial" w:cs="Arial"/>
          <w:sz w:val="22"/>
          <w:szCs w:val="22"/>
        </w:rPr>
        <w:t xml:space="preserve"> estudiante </w:t>
      </w:r>
      <w:r w:rsidR="00E9072B" w:rsidRPr="00081C72">
        <w:rPr>
          <w:rFonts w:ascii="Arial" w:hAnsi="Arial" w:cs="Arial"/>
          <w:b/>
          <w:bCs/>
          <w:sz w:val="22"/>
          <w:szCs w:val="22"/>
          <w:highlight w:val="lightGray"/>
        </w:rPr>
        <w:t>NOMBRES Y APELLIDOS</w:t>
      </w:r>
      <w:r w:rsidR="00E9072B" w:rsidRPr="00081C72">
        <w:rPr>
          <w:rFonts w:ascii="Arial" w:hAnsi="Arial" w:cs="Arial"/>
          <w:sz w:val="22"/>
          <w:szCs w:val="22"/>
        </w:rPr>
        <w:t>,</w:t>
      </w:r>
      <w:r w:rsidRPr="00081C72">
        <w:rPr>
          <w:rFonts w:ascii="Arial" w:hAnsi="Arial" w:cs="Arial"/>
          <w:sz w:val="22"/>
          <w:szCs w:val="22"/>
        </w:rPr>
        <w:t xml:space="preserve"> identificada con la Cédula de Ciudadanía </w:t>
      </w:r>
      <w:proofErr w:type="spellStart"/>
      <w:r w:rsidRPr="00081C72">
        <w:rPr>
          <w:rFonts w:ascii="Arial" w:hAnsi="Arial" w:cs="Arial"/>
          <w:sz w:val="22"/>
          <w:szCs w:val="22"/>
        </w:rPr>
        <w:t>N</w:t>
      </w:r>
      <w:r w:rsidR="00E9072B" w:rsidRPr="00081C72">
        <w:rPr>
          <w:rFonts w:ascii="Arial" w:hAnsi="Arial" w:cs="Arial"/>
          <w:sz w:val="22"/>
          <w:szCs w:val="22"/>
        </w:rPr>
        <w:t>°</w:t>
      </w:r>
      <w:proofErr w:type="spellEnd"/>
      <w:r w:rsidR="00E9072B" w:rsidRPr="00081C72">
        <w:rPr>
          <w:rFonts w:ascii="Arial" w:hAnsi="Arial" w:cs="Arial"/>
          <w:sz w:val="22"/>
          <w:szCs w:val="22"/>
        </w:rPr>
        <w:t xml:space="preserve"> </w:t>
      </w:r>
      <w:proofErr w:type="spellStart"/>
      <w:r w:rsidRPr="00081C72">
        <w:rPr>
          <w:rFonts w:ascii="Arial" w:hAnsi="Arial" w:cs="Arial"/>
          <w:sz w:val="22"/>
          <w:szCs w:val="22"/>
          <w:highlight w:val="lightGray"/>
        </w:rPr>
        <w:t>xxx</w:t>
      </w:r>
      <w:proofErr w:type="spellEnd"/>
      <w:r w:rsidRPr="00081C72">
        <w:rPr>
          <w:rFonts w:ascii="Arial" w:hAnsi="Arial" w:cs="Arial"/>
          <w:sz w:val="22"/>
          <w:szCs w:val="22"/>
        </w:rPr>
        <w:t xml:space="preserve"> de </w:t>
      </w:r>
      <w:proofErr w:type="spellStart"/>
      <w:r w:rsidRPr="00081C72">
        <w:rPr>
          <w:rFonts w:ascii="Arial" w:hAnsi="Arial" w:cs="Arial"/>
          <w:sz w:val="22"/>
          <w:szCs w:val="22"/>
          <w:highlight w:val="lightGray"/>
        </w:rPr>
        <w:t>xxxxxxxxxx</w:t>
      </w:r>
      <w:proofErr w:type="spellEnd"/>
      <w:r w:rsidRPr="00081C72">
        <w:rPr>
          <w:rFonts w:ascii="Arial" w:hAnsi="Arial" w:cs="Arial"/>
          <w:sz w:val="22"/>
          <w:szCs w:val="22"/>
        </w:rPr>
        <w:t>., con el fin de tomar posesión del cargo para el que fue designado</w:t>
      </w:r>
      <w:r w:rsidR="005F6594" w:rsidRPr="00081C72">
        <w:rPr>
          <w:rFonts w:ascii="Arial" w:hAnsi="Arial" w:cs="Arial"/>
          <w:sz w:val="22"/>
          <w:szCs w:val="22"/>
        </w:rPr>
        <w:t>(a)</w:t>
      </w:r>
      <w:r w:rsidRPr="00081C72">
        <w:rPr>
          <w:rFonts w:ascii="Arial" w:hAnsi="Arial" w:cs="Arial"/>
          <w:sz w:val="22"/>
          <w:szCs w:val="22"/>
        </w:rPr>
        <w:t xml:space="preserve">, según autorización expedida por </w:t>
      </w:r>
      <w:r w:rsidR="005F6594" w:rsidRPr="00081C72">
        <w:rPr>
          <w:rFonts w:ascii="Arial" w:hAnsi="Arial" w:cs="Arial"/>
          <w:sz w:val="22"/>
          <w:szCs w:val="22"/>
        </w:rPr>
        <w:t>el (</w:t>
      </w:r>
      <w:r w:rsidRPr="00081C72">
        <w:rPr>
          <w:rFonts w:ascii="Arial" w:hAnsi="Arial" w:cs="Arial"/>
          <w:sz w:val="22"/>
          <w:szCs w:val="22"/>
        </w:rPr>
        <w:t>la</w:t>
      </w:r>
      <w:r w:rsidR="005F6594" w:rsidRPr="00081C72">
        <w:rPr>
          <w:rFonts w:ascii="Arial" w:hAnsi="Arial" w:cs="Arial"/>
          <w:sz w:val="22"/>
          <w:szCs w:val="22"/>
        </w:rPr>
        <w:t>)</w:t>
      </w:r>
      <w:r w:rsidRPr="00081C72">
        <w:rPr>
          <w:rFonts w:ascii="Arial" w:hAnsi="Arial" w:cs="Arial"/>
          <w:sz w:val="22"/>
          <w:szCs w:val="22"/>
        </w:rPr>
        <w:t xml:space="preserve"> Director</w:t>
      </w:r>
      <w:r w:rsidR="005F6594" w:rsidRPr="00081C72">
        <w:rPr>
          <w:rFonts w:ascii="Arial" w:hAnsi="Arial" w:cs="Arial"/>
          <w:sz w:val="22"/>
          <w:szCs w:val="22"/>
        </w:rPr>
        <w:t>(</w:t>
      </w:r>
      <w:r w:rsidRPr="00081C72">
        <w:rPr>
          <w:rFonts w:ascii="Arial" w:hAnsi="Arial" w:cs="Arial"/>
          <w:sz w:val="22"/>
          <w:szCs w:val="22"/>
        </w:rPr>
        <w:t>a</w:t>
      </w:r>
      <w:r w:rsidR="005F6594" w:rsidRPr="00081C72">
        <w:rPr>
          <w:rFonts w:ascii="Arial" w:hAnsi="Arial" w:cs="Arial"/>
          <w:sz w:val="22"/>
          <w:szCs w:val="22"/>
        </w:rPr>
        <w:t>)</w:t>
      </w:r>
      <w:r w:rsidRPr="00081C72">
        <w:rPr>
          <w:rFonts w:ascii="Arial" w:hAnsi="Arial" w:cs="Arial"/>
          <w:sz w:val="22"/>
          <w:szCs w:val="22"/>
        </w:rPr>
        <w:t xml:space="preserve"> del Consultorio Jurídico de la Facultad de </w:t>
      </w:r>
      <w:proofErr w:type="spellStart"/>
      <w:r w:rsidRPr="00081C72">
        <w:rPr>
          <w:rFonts w:ascii="Arial" w:hAnsi="Arial" w:cs="Arial"/>
          <w:sz w:val="22"/>
          <w:szCs w:val="22"/>
          <w:highlight w:val="lightGray"/>
        </w:rPr>
        <w:t>xxxx</w:t>
      </w:r>
      <w:proofErr w:type="spellEnd"/>
      <w:r w:rsidRPr="00081C72">
        <w:rPr>
          <w:rFonts w:ascii="Arial" w:hAnsi="Arial" w:cs="Arial"/>
          <w:sz w:val="22"/>
          <w:szCs w:val="22"/>
        </w:rPr>
        <w:t xml:space="preserve"> de</w:t>
      </w:r>
      <w:r w:rsidR="00AE3F1C">
        <w:rPr>
          <w:rFonts w:ascii="Arial" w:hAnsi="Arial" w:cs="Arial"/>
          <w:sz w:val="22"/>
          <w:szCs w:val="22"/>
        </w:rPr>
        <w:t xml:space="preserve"> derecho de la</w:t>
      </w:r>
      <w:r w:rsidRPr="00081C72">
        <w:rPr>
          <w:rFonts w:ascii="Arial" w:hAnsi="Arial" w:cs="Arial"/>
          <w:sz w:val="22"/>
          <w:szCs w:val="22"/>
        </w:rPr>
        <w:t xml:space="preserve"> (NOMBRE DE LA </w:t>
      </w:r>
      <w:r w:rsidR="005F6594" w:rsidRPr="00081C72">
        <w:rPr>
          <w:rFonts w:ascii="Arial" w:hAnsi="Arial" w:cs="Arial"/>
          <w:sz w:val="22"/>
          <w:szCs w:val="22"/>
        </w:rPr>
        <w:t>INSTITUCIÓN</w:t>
      </w:r>
      <w:r w:rsidRPr="00081C72">
        <w:rPr>
          <w:rFonts w:ascii="Arial" w:hAnsi="Arial" w:cs="Arial"/>
          <w:sz w:val="22"/>
          <w:szCs w:val="22"/>
        </w:rPr>
        <w:t xml:space="preserve"> DE EDUCACIÓN SUPERIOR), como defensor</w:t>
      </w:r>
      <w:r w:rsidR="005F6594" w:rsidRPr="00081C72">
        <w:rPr>
          <w:rFonts w:ascii="Arial" w:hAnsi="Arial" w:cs="Arial"/>
          <w:sz w:val="22"/>
          <w:szCs w:val="22"/>
        </w:rPr>
        <w:t>(a)</w:t>
      </w:r>
      <w:r w:rsidRPr="00081C72">
        <w:rPr>
          <w:rFonts w:ascii="Arial" w:hAnsi="Arial" w:cs="Arial"/>
          <w:sz w:val="22"/>
          <w:szCs w:val="22"/>
        </w:rPr>
        <w:t xml:space="preserve"> de oficio de</w:t>
      </w:r>
      <w:r w:rsidR="00AE3F1C">
        <w:rPr>
          <w:rFonts w:ascii="Arial" w:hAnsi="Arial" w:cs="Arial"/>
          <w:sz w:val="22"/>
          <w:szCs w:val="22"/>
        </w:rPr>
        <w:t>l</w:t>
      </w:r>
      <w:r w:rsidRPr="00081C72">
        <w:rPr>
          <w:rFonts w:ascii="Arial" w:hAnsi="Arial" w:cs="Arial"/>
          <w:sz w:val="22"/>
          <w:szCs w:val="22"/>
        </w:rPr>
        <w:t xml:space="preserve"> </w:t>
      </w:r>
      <w:r w:rsidRPr="00081C72">
        <w:rPr>
          <w:rFonts w:ascii="Arial" w:hAnsi="Arial" w:cs="Arial"/>
          <w:b/>
          <w:bCs/>
          <w:sz w:val="22"/>
          <w:szCs w:val="22"/>
        </w:rPr>
        <w:t xml:space="preserve">(NOMBRE COMPLETO DEL </w:t>
      </w:r>
      <w:r w:rsidR="00AE3F1C">
        <w:rPr>
          <w:rFonts w:ascii="Arial" w:hAnsi="Arial" w:cs="Arial"/>
          <w:b/>
          <w:bCs/>
          <w:sz w:val="22"/>
          <w:szCs w:val="22"/>
        </w:rPr>
        <w:t>DISCIPLINADO,</w:t>
      </w:r>
      <w:r w:rsidRPr="00081C72">
        <w:rPr>
          <w:rFonts w:ascii="Arial" w:hAnsi="Arial" w:cs="Arial"/>
          <w:sz w:val="22"/>
          <w:szCs w:val="22"/>
        </w:rPr>
        <w:t xml:space="preserve"> </w:t>
      </w:r>
      <w:r w:rsidR="00AE3F1C">
        <w:rPr>
          <w:rFonts w:ascii="Arial" w:hAnsi="Arial" w:cs="Arial"/>
          <w:sz w:val="22"/>
          <w:szCs w:val="22"/>
        </w:rPr>
        <w:t>disciplinado</w:t>
      </w:r>
      <w:r w:rsidRPr="00081C72">
        <w:rPr>
          <w:rFonts w:ascii="Arial" w:hAnsi="Arial" w:cs="Arial"/>
          <w:sz w:val="22"/>
          <w:szCs w:val="22"/>
        </w:rPr>
        <w:t xml:space="preserve"> dentro del expediente de la referencia.</w:t>
      </w:r>
    </w:p>
    <w:p w14:paraId="6473429D" w14:textId="77777777" w:rsidR="005F6594" w:rsidRPr="00081C72" w:rsidRDefault="005F6594" w:rsidP="005F6594">
      <w:pPr>
        <w:jc w:val="both"/>
        <w:rPr>
          <w:rFonts w:ascii="Arial" w:hAnsi="Arial" w:cs="Arial"/>
          <w:sz w:val="22"/>
          <w:szCs w:val="22"/>
        </w:rPr>
      </w:pPr>
    </w:p>
    <w:p w14:paraId="296D51DB" w14:textId="5A5EE43B" w:rsidR="00803D20" w:rsidRPr="00081C72" w:rsidRDefault="005F6594" w:rsidP="005F6594">
      <w:pPr>
        <w:jc w:val="both"/>
        <w:rPr>
          <w:rFonts w:ascii="Arial" w:hAnsi="Arial" w:cs="Arial"/>
          <w:sz w:val="22"/>
          <w:szCs w:val="22"/>
        </w:rPr>
      </w:pPr>
      <w:r w:rsidRPr="00081C72">
        <w:rPr>
          <w:rFonts w:ascii="Arial" w:hAnsi="Arial" w:cs="Arial"/>
          <w:sz w:val="22"/>
          <w:szCs w:val="22"/>
        </w:rPr>
        <w:t>Asimismo, s</w:t>
      </w:r>
      <w:r w:rsidR="00803D20" w:rsidRPr="00081C72">
        <w:rPr>
          <w:rFonts w:ascii="Arial" w:hAnsi="Arial" w:cs="Arial"/>
          <w:sz w:val="22"/>
          <w:szCs w:val="22"/>
        </w:rPr>
        <w:t>e le informa que tiene derecho a recibir en su dirección de correo electrónico o fax las decisiones que le deban ser notificadas personalmente o comunicadas, para lo cual es necesario que, previamente y por escrito, acepte ser notificado de esta manera, de conformidad con lo establecido en el artículo 1</w:t>
      </w:r>
      <w:r w:rsidR="0033604E" w:rsidRPr="00081C72">
        <w:rPr>
          <w:rFonts w:ascii="Arial" w:hAnsi="Arial" w:cs="Arial"/>
          <w:sz w:val="22"/>
          <w:szCs w:val="22"/>
        </w:rPr>
        <w:t>2</w:t>
      </w:r>
      <w:r w:rsidR="00803D20" w:rsidRPr="00081C72">
        <w:rPr>
          <w:rFonts w:ascii="Arial" w:hAnsi="Arial" w:cs="Arial"/>
          <w:sz w:val="22"/>
          <w:szCs w:val="22"/>
        </w:rPr>
        <w:t xml:space="preserve">2 del Código </w:t>
      </w:r>
      <w:r w:rsidR="0033604E" w:rsidRPr="00081C72">
        <w:rPr>
          <w:rFonts w:ascii="Arial" w:hAnsi="Arial" w:cs="Arial"/>
          <w:sz w:val="22"/>
          <w:szCs w:val="22"/>
        </w:rPr>
        <w:t>General</w:t>
      </w:r>
      <w:r w:rsidR="00803D20" w:rsidRPr="00081C72">
        <w:rPr>
          <w:rFonts w:ascii="Arial" w:hAnsi="Arial" w:cs="Arial"/>
          <w:sz w:val="22"/>
          <w:szCs w:val="22"/>
        </w:rPr>
        <w:t xml:space="preserve"> </w:t>
      </w:r>
      <w:r w:rsidR="0033604E" w:rsidRPr="00081C72">
        <w:rPr>
          <w:rFonts w:ascii="Arial" w:hAnsi="Arial" w:cs="Arial"/>
          <w:sz w:val="22"/>
          <w:szCs w:val="22"/>
        </w:rPr>
        <w:t>Disciplinario</w:t>
      </w:r>
      <w:r w:rsidR="00803D20" w:rsidRPr="00081C72">
        <w:rPr>
          <w:rFonts w:ascii="Arial" w:hAnsi="Arial" w:cs="Arial"/>
          <w:sz w:val="22"/>
          <w:szCs w:val="22"/>
        </w:rPr>
        <w:t>.</w:t>
      </w:r>
    </w:p>
    <w:p w14:paraId="61E9F7F4" w14:textId="77777777" w:rsidR="00803D20" w:rsidRPr="00081C72" w:rsidRDefault="00803D20" w:rsidP="0033604E">
      <w:pPr>
        <w:pStyle w:val="Prrafodelista"/>
        <w:ind w:left="1080"/>
        <w:jc w:val="both"/>
        <w:rPr>
          <w:rFonts w:ascii="Arial" w:hAnsi="Arial" w:cs="Arial"/>
          <w:sz w:val="22"/>
          <w:szCs w:val="22"/>
        </w:rPr>
      </w:pPr>
    </w:p>
    <w:p w14:paraId="67DA2AB9" w14:textId="2E51DF1C" w:rsidR="00803D20" w:rsidRPr="00081C72" w:rsidRDefault="00803D20" w:rsidP="0033604E">
      <w:pPr>
        <w:autoSpaceDE w:val="0"/>
        <w:jc w:val="both"/>
        <w:rPr>
          <w:rFonts w:ascii="Arial" w:hAnsi="Arial" w:cs="Arial"/>
          <w:sz w:val="22"/>
          <w:szCs w:val="22"/>
        </w:rPr>
      </w:pPr>
      <w:r w:rsidRPr="00081C72">
        <w:rPr>
          <w:rFonts w:ascii="Arial" w:hAnsi="Arial" w:cs="Arial"/>
          <w:sz w:val="22"/>
          <w:szCs w:val="22"/>
        </w:rPr>
        <w:t>Una vez enterado</w:t>
      </w:r>
      <w:r w:rsidR="0033604E" w:rsidRPr="00081C72">
        <w:rPr>
          <w:rFonts w:ascii="Arial" w:hAnsi="Arial" w:cs="Arial"/>
          <w:sz w:val="22"/>
          <w:szCs w:val="22"/>
        </w:rPr>
        <w:t>(a)</w:t>
      </w:r>
      <w:r w:rsidRPr="00081C72">
        <w:rPr>
          <w:rFonts w:ascii="Arial" w:hAnsi="Arial" w:cs="Arial"/>
          <w:sz w:val="22"/>
          <w:szCs w:val="22"/>
        </w:rPr>
        <w:t xml:space="preserve"> del expediente disciplinario, tendrá la obligación procesal de señalar la dirección en la cual recibirá las comunicaciones y de informar cualquier cambio en ella. La omisión de tal deber, implicará que las comunicaciones se dirijan a la última dirección conocida</w:t>
      </w:r>
      <w:r w:rsidR="001848D7" w:rsidRPr="00081C72">
        <w:rPr>
          <w:rFonts w:ascii="Arial" w:hAnsi="Arial" w:cs="Arial"/>
          <w:sz w:val="22"/>
          <w:szCs w:val="22"/>
        </w:rPr>
        <w:t xml:space="preserve"> o a la facultad a la cual se encuentra adscrito</w:t>
      </w:r>
      <w:r w:rsidRPr="00081C72">
        <w:rPr>
          <w:rFonts w:ascii="Arial" w:hAnsi="Arial" w:cs="Arial"/>
          <w:sz w:val="22"/>
          <w:szCs w:val="22"/>
        </w:rPr>
        <w:t xml:space="preserve">, dando cumplimiento a lo dispuesto en el artículo </w:t>
      </w:r>
      <w:r w:rsidR="001848D7" w:rsidRPr="00081C72">
        <w:rPr>
          <w:rFonts w:ascii="Arial" w:hAnsi="Arial" w:cs="Arial"/>
          <w:sz w:val="22"/>
          <w:szCs w:val="22"/>
        </w:rPr>
        <w:t xml:space="preserve">112 </w:t>
      </w:r>
      <w:r w:rsidRPr="00081C72">
        <w:rPr>
          <w:rFonts w:ascii="Arial" w:hAnsi="Arial" w:cs="Arial"/>
          <w:sz w:val="22"/>
          <w:szCs w:val="22"/>
        </w:rPr>
        <w:t xml:space="preserve">de la </w:t>
      </w:r>
      <w:r w:rsidR="0050238A">
        <w:rPr>
          <w:rFonts w:ascii="Arial" w:hAnsi="Arial" w:cs="Arial"/>
          <w:sz w:val="22"/>
          <w:szCs w:val="22"/>
        </w:rPr>
        <w:t>norma ibidem.</w:t>
      </w:r>
    </w:p>
    <w:p w14:paraId="37A5E84E" w14:textId="77777777" w:rsidR="00803D20" w:rsidRDefault="00803D20" w:rsidP="001848D7">
      <w:pPr>
        <w:pStyle w:val="Prrafodelista"/>
        <w:autoSpaceDE w:val="0"/>
        <w:ind w:left="1080"/>
        <w:jc w:val="both"/>
        <w:rPr>
          <w:rFonts w:ascii="Arial" w:hAnsi="Arial" w:cs="Arial"/>
          <w:sz w:val="22"/>
          <w:szCs w:val="22"/>
        </w:rPr>
      </w:pPr>
    </w:p>
    <w:p w14:paraId="5C2AB1B9" w14:textId="77777777" w:rsidR="0083140E" w:rsidRDefault="0083140E" w:rsidP="001848D7">
      <w:pPr>
        <w:pStyle w:val="Prrafodelista"/>
        <w:autoSpaceDE w:val="0"/>
        <w:ind w:left="1080"/>
        <w:jc w:val="both"/>
        <w:rPr>
          <w:rFonts w:ascii="Arial" w:hAnsi="Arial" w:cs="Arial"/>
          <w:sz w:val="22"/>
          <w:szCs w:val="22"/>
        </w:rPr>
      </w:pPr>
    </w:p>
    <w:p w14:paraId="74286BFB" w14:textId="77777777" w:rsidR="0083140E" w:rsidRPr="00081C72" w:rsidRDefault="0083140E" w:rsidP="001848D7">
      <w:pPr>
        <w:pStyle w:val="Prrafodelista"/>
        <w:autoSpaceDE w:val="0"/>
        <w:ind w:left="1080"/>
        <w:jc w:val="both"/>
        <w:rPr>
          <w:rFonts w:ascii="Arial" w:hAnsi="Arial" w:cs="Arial"/>
          <w:sz w:val="22"/>
          <w:szCs w:val="22"/>
        </w:rPr>
      </w:pPr>
    </w:p>
    <w:p w14:paraId="72CDBDCB" w14:textId="77777777" w:rsidR="00803D20" w:rsidRPr="00081C72" w:rsidRDefault="00803D20" w:rsidP="001848D7">
      <w:pPr>
        <w:jc w:val="both"/>
        <w:rPr>
          <w:rFonts w:ascii="Arial" w:hAnsi="Arial" w:cs="Arial"/>
          <w:sz w:val="22"/>
          <w:szCs w:val="22"/>
          <w:lang w:eastAsia="zh-CN"/>
        </w:rPr>
      </w:pPr>
      <w:r w:rsidRPr="00081C72">
        <w:rPr>
          <w:rFonts w:ascii="Arial" w:hAnsi="Arial" w:cs="Arial"/>
          <w:sz w:val="22"/>
          <w:szCs w:val="22"/>
        </w:rPr>
        <w:t>El compareciente, enterado del objeto de la diligencia firma como aparece.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848D7" w:rsidRPr="00081C72" w14:paraId="0CB2D7E2" w14:textId="77777777" w:rsidTr="00AE3F1C">
        <w:tc>
          <w:tcPr>
            <w:tcW w:w="4414" w:type="dxa"/>
          </w:tcPr>
          <w:p w14:paraId="4519A1AE" w14:textId="77777777" w:rsidR="00081C72" w:rsidRDefault="00081C72" w:rsidP="001848D7">
            <w:pPr>
              <w:jc w:val="both"/>
              <w:rPr>
                <w:rFonts w:ascii="Arial Narrow" w:hAnsi="Arial Narrow" w:cs="Arial"/>
                <w:b/>
                <w:sz w:val="24"/>
                <w:szCs w:val="24"/>
              </w:rPr>
            </w:pPr>
          </w:p>
          <w:p w14:paraId="0A6BD143" w14:textId="77777777" w:rsidR="00081C72" w:rsidRDefault="00081C72" w:rsidP="001848D7">
            <w:pPr>
              <w:jc w:val="both"/>
              <w:rPr>
                <w:rFonts w:ascii="Arial Narrow" w:hAnsi="Arial Narrow" w:cs="Arial"/>
                <w:b/>
                <w:sz w:val="24"/>
                <w:szCs w:val="24"/>
              </w:rPr>
            </w:pPr>
          </w:p>
          <w:p w14:paraId="1F9A2602" w14:textId="77777777" w:rsidR="00081C72" w:rsidRDefault="00081C72" w:rsidP="001848D7">
            <w:pPr>
              <w:jc w:val="both"/>
              <w:rPr>
                <w:rFonts w:ascii="Arial Narrow" w:hAnsi="Arial Narrow" w:cs="Arial"/>
                <w:b/>
                <w:sz w:val="24"/>
                <w:szCs w:val="24"/>
              </w:rPr>
            </w:pPr>
          </w:p>
          <w:p w14:paraId="786DA2CB" w14:textId="27F5E68B" w:rsidR="001848D7" w:rsidRPr="00081C72" w:rsidRDefault="001848D7" w:rsidP="001848D7">
            <w:pPr>
              <w:jc w:val="both"/>
              <w:rPr>
                <w:rFonts w:ascii="Arial Narrow" w:hAnsi="Arial Narrow" w:cs="Arial"/>
                <w:b/>
                <w:sz w:val="24"/>
                <w:szCs w:val="24"/>
              </w:rPr>
            </w:pPr>
            <w:r w:rsidRPr="00081C72">
              <w:rPr>
                <w:rFonts w:ascii="Arial Narrow" w:hAnsi="Arial Narrow" w:cs="Arial"/>
                <w:b/>
                <w:sz w:val="24"/>
                <w:szCs w:val="24"/>
              </w:rPr>
              <w:t xml:space="preserve">NOMBRE DEL </w:t>
            </w:r>
            <w:r w:rsidR="00081C72" w:rsidRPr="00081C72">
              <w:rPr>
                <w:rFonts w:ascii="Arial Narrow" w:hAnsi="Arial Narrow" w:cs="Arial"/>
                <w:b/>
                <w:sz w:val="24"/>
                <w:szCs w:val="24"/>
              </w:rPr>
              <w:t>DEFENSOR</w:t>
            </w:r>
            <w:r w:rsidRPr="00081C72">
              <w:rPr>
                <w:rFonts w:ascii="Arial Narrow" w:hAnsi="Arial Narrow" w:cs="Arial"/>
                <w:b/>
                <w:sz w:val="24"/>
                <w:szCs w:val="24"/>
              </w:rPr>
              <w:t xml:space="preserve"> DE OFICIO</w:t>
            </w:r>
          </w:p>
          <w:p w14:paraId="30EE6686" w14:textId="745A255C" w:rsidR="00081C72" w:rsidRPr="00223640" w:rsidRDefault="00081C72" w:rsidP="001848D7">
            <w:pPr>
              <w:jc w:val="both"/>
              <w:rPr>
                <w:rFonts w:ascii="Arial Narrow" w:hAnsi="Arial Narrow" w:cs="Arial"/>
                <w:sz w:val="24"/>
                <w:szCs w:val="24"/>
              </w:rPr>
            </w:pPr>
            <w:r w:rsidRPr="00223640">
              <w:rPr>
                <w:rFonts w:ascii="Arial Narrow" w:hAnsi="Arial Narrow" w:cs="Arial"/>
                <w:sz w:val="24"/>
                <w:szCs w:val="24"/>
              </w:rPr>
              <w:t>Dirección</w:t>
            </w:r>
          </w:p>
          <w:p w14:paraId="6DB48190" w14:textId="2AF9D273" w:rsidR="00081C72" w:rsidRPr="00081C72" w:rsidRDefault="00081C72" w:rsidP="001848D7">
            <w:pPr>
              <w:jc w:val="both"/>
              <w:rPr>
                <w:rFonts w:ascii="Arial Narrow" w:hAnsi="Arial Narrow" w:cs="Arial"/>
                <w:sz w:val="24"/>
                <w:szCs w:val="24"/>
              </w:rPr>
            </w:pPr>
            <w:proofErr w:type="spellStart"/>
            <w:r w:rsidRPr="00081C72">
              <w:rPr>
                <w:rFonts w:ascii="Arial Narrow" w:hAnsi="Arial Narrow" w:cs="Arial"/>
                <w:sz w:val="24"/>
                <w:szCs w:val="24"/>
              </w:rPr>
              <w:t>N°</w:t>
            </w:r>
            <w:proofErr w:type="spellEnd"/>
            <w:r w:rsidRPr="00081C72">
              <w:rPr>
                <w:rFonts w:ascii="Arial Narrow" w:hAnsi="Arial Narrow" w:cs="Arial"/>
                <w:sz w:val="24"/>
                <w:szCs w:val="24"/>
              </w:rPr>
              <w:t xml:space="preserve"> Móvil</w:t>
            </w:r>
          </w:p>
          <w:p w14:paraId="50965423" w14:textId="497F21E2" w:rsidR="001848D7" w:rsidRPr="00081C72" w:rsidRDefault="00081C72" w:rsidP="00081C72">
            <w:pPr>
              <w:jc w:val="both"/>
              <w:rPr>
                <w:rFonts w:ascii="Arial Narrow" w:hAnsi="Arial Narrow" w:cs="Arial"/>
                <w:sz w:val="24"/>
                <w:szCs w:val="24"/>
              </w:rPr>
            </w:pPr>
            <w:r w:rsidRPr="00081C72">
              <w:rPr>
                <w:rFonts w:ascii="Arial Narrow" w:hAnsi="Arial Narrow" w:cs="Arial"/>
                <w:sz w:val="24"/>
                <w:szCs w:val="24"/>
              </w:rPr>
              <w:t>Correo Electrónico</w:t>
            </w:r>
          </w:p>
        </w:tc>
        <w:tc>
          <w:tcPr>
            <w:tcW w:w="4414" w:type="dxa"/>
          </w:tcPr>
          <w:p w14:paraId="098224D3" w14:textId="77777777" w:rsidR="00081C72" w:rsidRDefault="00081C72" w:rsidP="00081C72">
            <w:pPr>
              <w:rPr>
                <w:rFonts w:ascii="Arial" w:eastAsia="Arial" w:hAnsi="Arial" w:cs="Arial"/>
                <w:b/>
                <w:sz w:val="22"/>
                <w:szCs w:val="22"/>
              </w:rPr>
            </w:pPr>
          </w:p>
          <w:p w14:paraId="7813BAE5" w14:textId="77777777" w:rsidR="00081C72" w:rsidRDefault="00081C72" w:rsidP="00081C72">
            <w:pPr>
              <w:rPr>
                <w:rFonts w:ascii="Arial" w:eastAsia="Arial" w:hAnsi="Arial" w:cs="Arial"/>
                <w:b/>
                <w:sz w:val="22"/>
                <w:szCs w:val="22"/>
              </w:rPr>
            </w:pPr>
          </w:p>
          <w:p w14:paraId="58AC26FA" w14:textId="77777777" w:rsidR="00081C72" w:rsidRDefault="00081C72" w:rsidP="00081C72">
            <w:pPr>
              <w:rPr>
                <w:rFonts w:ascii="Arial" w:eastAsia="Arial" w:hAnsi="Arial" w:cs="Arial"/>
                <w:b/>
                <w:sz w:val="22"/>
                <w:szCs w:val="22"/>
              </w:rPr>
            </w:pPr>
          </w:p>
          <w:p w14:paraId="5A95AA58" w14:textId="77B0E773" w:rsidR="00081C72" w:rsidRPr="00E978C5" w:rsidRDefault="00081C72" w:rsidP="00081C72">
            <w:pPr>
              <w:rPr>
                <w:rFonts w:ascii="Arial" w:eastAsia="Arial" w:hAnsi="Arial" w:cs="Arial"/>
                <w:b/>
                <w:sz w:val="22"/>
                <w:szCs w:val="22"/>
              </w:rPr>
            </w:pPr>
            <w:r w:rsidRPr="00E978C5">
              <w:rPr>
                <w:rFonts w:ascii="Arial" w:eastAsia="Arial" w:hAnsi="Arial" w:cs="Arial"/>
                <w:b/>
                <w:sz w:val="22"/>
                <w:szCs w:val="22"/>
              </w:rPr>
              <w:t>NOMBRES Y APELLIDOS COMPLETOS</w:t>
            </w:r>
          </w:p>
          <w:p w14:paraId="3AB4E9EE" w14:textId="77777777" w:rsidR="00081C72" w:rsidRPr="00E978C5" w:rsidRDefault="00081C72" w:rsidP="00081C72">
            <w:pPr>
              <w:rPr>
                <w:rFonts w:ascii="Arial" w:eastAsia="Arial" w:hAnsi="Arial" w:cs="Arial"/>
                <w:sz w:val="22"/>
                <w:szCs w:val="22"/>
              </w:rPr>
            </w:pPr>
            <w:r w:rsidRPr="00E978C5">
              <w:rPr>
                <w:rFonts w:ascii="Arial" w:eastAsia="Arial" w:hAnsi="Arial" w:cs="Arial"/>
                <w:sz w:val="22"/>
                <w:szCs w:val="22"/>
              </w:rPr>
              <w:t>Jefe Oficina Jurídica</w:t>
            </w:r>
          </w:p>
          <w:p w14:paraId="322691C4" w14:textId="5E081D8D" w:rsidR="001848D7" w:rsidRPr="00081C72" w:rsidRDefault="001848D7" w:rsidP="001848D7">
            <w:pPr>
              <w:jc w:val="both"/>
              <w:rPr>
                <w:rFonts w:ascii="Arial Narrow" w:hAnsi="Arial Narrow" w:cs="Arial"/>
                <w:sz w:val="24"/>
                <w:szCs w:val="24"/>
              </w:rPr>
            </w:pPr>
          </w:p>
        </w:tc>
      </w:tr>
    </w:tbl>
    <w:p w14:paraId="59F6FD32" w14:textId="77777777" w:rsidR="00803D20" w:rsidRPr="001848D7" w:rsidRDefault="00803D20" w:rsidP="001848D7">
      <w:pPr>
        <w:jc w:val="both"/>
        <w:rPr>
          <w:rFonts w:ascii="Arial" w:hAnsi="Arial" w:cs="Arial"/>
          <w:sz w:val="24"/>
          <w:szCs w:val="24"/>
        </w:rPr>
      </w:pPr>
    </w:p>
    <w:p w14:paraId="76D7865C" w14:textId="70C5A088" w:rsidR="007E1EF6" w:rsidRDefault="007E1EF6" w:rsidP="00345C3B">
      <w:pPr>
        <w:ind w:left="851" w:hanging="851"/>
        <w:rPr>
          <w:rFonts w:ascii="Arial" w:hAnsi="Arial" w:cs="Arial"/>
          <w:sz w:val="16"/>
          <w:szCs w:val="16"/>
        </w:rPr>
      </w:pPr>
      <w:r w:rsidRPr="00345C3B">
        <w:rPr>
          <w:rFonts w:ascii="Arial" w:hAnsi="Arial" w:cs="Arial"/>
          <w:sz w:val="16"/>
          <w:szCs w:val="16"/>
          <w:lang w:val="es-ES"/>
        </w:rPr>
        <w:t>Proyectó:</w:t>
      </w:r>
      <w:r w:rsidRPr="00345C3B">
        <w:rPr>
          <w:rFonts w:ascii="Arial" w:hAnsi="Arial" w:cs="Arial"/>
          <w:sz w:val="16"/>
          <w:szCs w:val="16"/>
          <w:lang w:val="es-ES"/>
        </w:rPr>
        <w:tab/>
      </w:r>
      <w:r w:rsidRPr="00345C3B">
        <w:rPr>
          <w:rFonts w:ascii="Arial" w:hAnsi="Arial" w:cs="Arial"/>
          <w:sz w:val="16"/>
          <w:szCs w:val="16"/>
        </w:rPr>
        <w:t xml:space="preserve">nombre y apellido del funcionario </w:t>
      </w:r>
      <w:r w:rsidR="00326C7D" w:rsidRPr="00345C3B">
        <w:rPr>
          <w:rFonts w:ascii="Arial" w:hAnsi="Arial" w:cs="Arial"/>
          <w:sz w:val="16"/>
          <w:szCs w:val="16"/>
        </w:rPr>
        <w:t>o contratista – Cargo o contrato Oficina Jurídica</w:t>
      </w:r>
    </w:p>
    <w:p w14:paraId="3D344C93" w14:textId="6E976C48" w:rsidR="00BB035B" w:rsidRPr="00345C3B" w:rsidRDefault="00BB035B" w:rsidP="00BB035B">
      <w:pPr>
        <w:ind w:left="851" w:hanging="851"/>
        <w:rPr>
          <w:rFonts w:ascii="Arial" w:hAnsi="Arial" w:cs="Arial"/>
          <w:sz w:val="16"/>
          <w:szCs w:val="16"/>
        </w:rPr>
      </w:pPr>
      <w:r>
        <w:rPr>
          <w:rFonts w:ascii="Arial" w:hAnsi="Arial" w:cs="Arial"/>
          <w:sz w:val="16"/>
          <w:szCs w:val="16"/>
          <w:lang w:val="es-ES"/>
        </w:rPr>
        <w:t>Revisó:</w:t>
      </w:r>
      <w:r w:rsidRPr="00345C3B">
        <w:rPr>
          <w:rFonts w:ascii="Arial" w:hAnsi="Arial" w:cs="Arial"/>
          <w:sz w:val="16"/>
          <w:szCs w:val="16"/>
          <w:lang w:val="es-ES"/>
        </w:rPr>
        <w:tab/>
      </w:r>
      <w:r w:rsidRPr="00345C3B">
        <w:rPr>
          <w:rFonts w:ascii="Arial" w:hAnsi="Arial" w:cs="Arial"/>
          <w:sz w:val="16"/>
          <w:szCs w:val="16"/>
        </w:rPr>
        <w:t>nombre y apellido del funcionario o contratista – Cargo o contrato Oficina Jurídica</w:t>
      </w:r>
    </w:p>
    <w:p w14:paraId="0136F201" w14:textId="77777777" w:rsidR="00BB035B" w:rsidRPr="00345C3B" w:rsidRDefault="00BB035B" w:rsidP="00345C3B">
      <w:pPr>
        <w:ind w:left="851" w:hanging="851"/>
        <w:rPr>
          <w:rFonts w:ascii="Arial" w:hAnsi="Arial" w:cs="Arial"/>
          <w:sz w:val="16"/>
          <w:szCs w:val="16"/>
        </w:rPr>
      </w:pPr>
    </w:p>
    <w:sectPr w:rsidR="00BB035B" w:rsidRPr="00345C3B" w:rsidSect="00081C72">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D567" w14:textId="77777777" w:rsidR="009C5009" w:rsidRDefault="009C5009">
      <w:r>
        <w:separator/>
      </w:r>
    </w:p>
  </w:endnote>
  <w:endnote w:type="continuationSeparator" w:id="0">
    <w:p w14:paraId="5DCA46F7" w14:textId="77777777" w:rsidR="009C5009" w:rsidRDefault="009C5009">
      <w:r>
        <w:continuationSeparator/>
      </w:r>
    </w:p>
  </w:endnote>
  <w:endnote w:id="1">
    <w:p w14:paraId="51179094" w14:textId="77777777" w:rsidR="00E9072B" w:rsidRDefault="00702E29" w:rsidP="00702E29">
      <w:pPr>
        <w:pStyle w:val="Textonotaalfinal"/>
        <w:ind w:left="284" w:hanging="284"/>
        <w:jc w:val="both"/>
        <w:rPr>
          <w:rFonts w:ascii="Arial Narrow" w:hAnsi="Arial Narrow"/>
          <w:sz w:val="16"/>
          <w:szCs w:val="16"/>
        </w:rPr>
      </w:pPr>
      <w:r w:rsidRPr="00702E29">
        <w:rPr>
          <w:rStyle w:val="Refdenotaalfinal"/>
          <w:rFonts w:ascii="Arial Narrow" w:hAnsi="Arial Narrow"/>
          <w:sz w:val="16"/>
          <w:szCs w:val="16"/>
        </w:rPr>
        <w:endnoteRef/>
      </w:r>
      <w:r w:rsidRPr="00702E29">
        <w:rPr>
          <w:rFonts w:ascii="Arial Narrow" w:hAnsi="Arial Narrow"/>
          <w:sz w:val="16"/>
          <w:szCs w:val="16"/>
        </w:rPr>
        <w:t xml:space="preserve"> </w:t>
      </w:r>
      <w:r w:rsidR="00E9072B">
        <w:rPr>
          <w:rFonts w:ascii="Arial Narrow" w:hAnsi="Arial Narrow"/>
          <w:sz w:val="16"/>
          <w:szCs w:val="16"/>
        </w:rPr>
        <w:tab/>
      </w:r>
      <w:r w:rsidR="00E9072B" w:rsidRPr="00081C72">
        <w:rPr>
          <w:rFonts w:ascii="Arial Narrow" w:hAnsi="Arial Narrow"/>
          <w:i/>
          <w:iCs/>
          <w:sz w:val="16"/>
          <w:szCs w:val="16"/>
        </w:rPr>
        <w:t>Ibídem</w:t>
      </w:r>
      <w:r w:rsidR="00E9072B">
        <w:rPr>
          <w:rFonts w:ascii="Arial Narrow" w:hAnsi="Arial Narrow"/>
          <w:sz w:val="16"/>
          <w:szCs w:val="16"/>
        </w:rPr>
        <w:t xml:space="preserve">. </w:t>
      </w:r>
      <w:r w:rsidRPr="00702E29">
        <w:rPr>
          <w:rFonts w:ascii="Arial Narrow" w:hAnsi="Arial Narrow"/>
          <w:b/>
          <w:bCs/>
          <w:sz w:val="16"/>
          <w:szCs w:val="16"/>
        </w:rPr>
        <w:t>Artículo 113. Estudiantes de consultorios jurídicos y facultades del defensor.</w:t>
      </w:r>
      <w:r w:rsidRPr="00702E29">
        <w:rPr>
          <w:rFonts w:ascii="Arial Narrow" w:hAnsi="Arial Narrow"/>
          <w:sz w:val="16"/>
          <w:szCs w:val="16"/>
        </w:rPr>
        <w:t> Los estudiantes de los consultorios jurídicos podrán actuar como defensores de oficio en los procesos disciplinarios según los términos previstos en la ley.</w:t>
      </w:r>
    </w:p>
    <w:p w14:paraId="216951AA" w14:textId="2C79A0B8" w:rsidR="00702E29" w:rsidRPr="00702E29" w:rsidRDefault="00702E29" w:rsidP="00E9072B">
      <w:pPr>
        <w:pStyle w:val="Textonotaalfinal"/>
        <w:ind w:left="284"/>
        <w:jc w:val="both"/>
        <w:rPr>
          <w:rFonts w:ascii="Arial Narrow" w:hAnsi="Arial Narrow"/>
          <w:sz w:val="16"/>
          <w:szCs w:val="16"/>
        </w:rPr>
      </w:pPr>
      <w:r w:rsidRPr="00702E29">
        <w:rPr>
          <w:rFonts w:ascii="Arial Narrow" w:hAnsi="Arial Narrow"/>
          <w:sz w:val="16"/>
          <w:szCs w:val="16"/>
        </w:rPr>
        <w:t>Como sujeto procesal, el defensor tiene las mismas facultades del investigado. Cuando existan criterios contradictorios, prevalecerán los del defensor.</w:t>
      </w:r>
    </w:p>
    <w:p w14:paraId="41D341AC" w14:textId="606EA5EC" w:rsidR="00702E29" w:rsidRPr="00702E29" w:rsidRDefault="00702E29">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A45D" w14:textId="77777777" w:rsidR="009C5009" w:rsidRDefault="009C5009">
      <w:r>
        <w:separator/>
      </w:r>
    </w:p>
  </w:footnote>
  <w:footnote w:type="continuationSeparator" w:id="0">
    <w:p w14:paraId="6F43BA0A" w14:textId="77777777" w:rsidR="009C5009" w:rsidRDefault="009C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153F277" w:rsidR="00702E49" w:rsidRPr="00927C6E" w:rsidRDefault="00EE0EC3" w:rsidP="007E1EF6">
          <w:pPr>
            <w:pStyle w:val="Encabezado"/>
            <w:jc w:val="center"/>
            <w:rPr>
              <w:rFonts w:ascii="Arial" w:hAnsi="Arial" w:cs="Arial"/>
            </w:rPr>
          </w:pPr>
          <w:r w:rsidRPr="00927C6E">
            <w:rPr>
              <w:rFonts w:ascii="Arial" w:hAnsi="Arial" w:cs="Arial"/>
              <w:b/>
            </w:rPr>
            <w:t xml:space="preserve">ACTA </w:t>
          </w:r>
          <w:r w:rsidR="00B04FF2" w:rsidRPr="00927C6E">
            <w:rPr>
              <w:rFonts w:ascii="Arial" w:hAnsi="Arial" w:cs="Arial"/>
              <w:b/>
            </w:rPr>
            <w:t>POSESIÓN DEFENSOR DE OFICIO</w:t>
          </w:r>
        </w:p>
      </w:tc>
      <w:tc>
        <w:tcPr>
          <w:tcW w:w="1354" w:type="pct"/>
          <w:vAlign w:val="center"/>
        </w:tcPr>
        <w:p w14:paraId="2AA64277" w14:textId="585BBFC8" w:rsidR="00F447E9" w:rsidRPr="00856A0D" w:rsidRDefault="00F447E9" w:rsidP="00F447E9">
          <w:pPr>
            <w:rPr>
              <w:rFonts w:ascii="Arial" w:hAnsi="Arial" w:cs="Arial"/>
              <w:sz w:val="16"/>
              <w:szCs w:val="18"/>
              <w:lang w:val="pt-BR"/>
            </w:rPr>
          </w:pPr>
          <w:r w:rsidRPr="00856A0D">
            <w:rPr>
              <w:rFonts w:ascii="Arial" w:hAnsi="Arial" w:cs="Arial"/>
              <w:sz w:val="18"/>
              <w:lang w:val="pt-BR"/>
            </w:rPr>
            <w:t xml:space="preserve">Código: </w:t>
          </w:r>
          <w:r w:rsidR="00A9537B" w:rsidRPr="00856A0D">
            <w:rPr>
              <w:rFonts w:ascii="Arial" w:hAnsi="Arial" w:cs="Arial"/>
              <w:sz w:val="18"/>
              <w:lang w:val="pt-BR"/>
            </w:rPr>
            <w:t>EC-PR04-FT</w:t>
          </w:r>
          <w:r w:rsidR="00F17FD3" w:rsidRPr="00856A0D">
            <w:rPr>
              <w:rFonts w:ascii="Arial" w:hAnsi="Arial" w:cs="Arial"/>
              <w:sz w:val="18"/>
              <w:lang w:val="pt-BR"/>
            </w:rPr>
            <w:t>17</w:t>
          </w:r>
        </w:p>
        <w:p w14:paraId="4750AB8B" w14:textId="77777777" w:rsidR="00F447E9" w:rsidRPr="00856A0D" w:rsidRDefault="00F447E9" w:rsidP="00F447E9">
          <w:pPr>
            <w:rPr>
              <w:rFonts w:ascii="Arial" w:hAnsi="Arial" w:cs="Arial"/>
              <w:sz w:val="18"/>
              <w:lang w:val="pt-BR"/>
            </w:rPr>
          </w:pPr>
          <w:proofErr w:type="spellStart"/>
          <w:r w:rsidRPr="00856A0D">
            <w:rPr>
              <w:rFonts w:ascii="Arial" w:hAnsi="Arial" w:cs="Arial"/>
              <w:sz w:val="18"/>
              <w:lang w:val="pt-BR"/>
            </w:rPr>
            <w:t>Versión</w:t>
          </w:r>
          <w:proofErr w:type="spellEnd"/>
          <w:r w:rsidRPr="00856A0D">
            <w:rPr>
              <w:rFonts w:ascii="Arial" w:hAnsi="Arial" w:cs="Arial"/>
              <w:sz w:val="18"/>
              <w:lang w:val="pt-BR"/>
            </w:rPr>
            <w:t>: 01</w:t>
          </w:r>
        </w:p>
        <w:p w14:paraId="7CD1C4F1" w14:textId="128E54A9" w:rsidR="00F447E9" w:rsidRPr="00A9537B" w:rsidRDefault="00F447E9" w:rsidP="00F447E9">
          <w:pPr>
            <w:rPr>
              <w:rFonts w:ascii="Arial" w:hAnsi="Arial" w:cs="Arial"/>
              <w:sz w:val="18"/>
            </w:rPr>
          </w:pPr>
          <w:r w:rsidRPr="00A9537B">
            <w:rPr>
              <w:rFonts w:ascii="Arial" w:hAnsi="Arial" w:cs="Arial"/>
              <w:sz w:val="18"/>
            </w:rPr>
            <w:t xml:space="preserve">Vigencia: </w:t>
          </w:r>
          <w:r w:rsidR="00F17FD3">
            <w:rPr>
              <w:rFonts w:ascii="Arial" w:hAnsi="Arial" w:cs="Arial"/>
              <w:sz w:val="18"/>
            </w:rPr>
            <w:t>1</w:t>
          </w:r>
          <w:r w:rsidR="00856A0D">
            <w:rPr>
              <w:rFonts w:ascii="Arial" w:hAnsi="Arial" w:cs="Arial"/>
              <w:sz w:val="18"/>
            </w:rPr>
            <w:t>4</w:t>
          </w:r>
          <w:r w:rsidRPr="00A9537B">
            <w:rPr>
              <w:rFonts w:ascii="Arial" w:eastAsia="Arial" w:hAnsi="Arial" w:cs="Arial"/>
              <w:sz w:val="18"/>
            </w:rPr>
            <w:t>/</w:t>
          </w:r>
          <w:r w:rsidR="00BE1146" w:rsidRPr="00A9537B">
            <w:rPr>
              <w:rFonts w:ascii="Arial" w:eastAsia="Arial" w:hAnsi="Arial" w:cs="Arial"/>
              <w:sz w:val="18"/>
            </w:rPr>
            <w:t>0</w:t>
          </w:r>
          <w:r w:rsidR="00F17FD3">
            <w:rPr>
              <w:rFonts w:ascii="Arial" w:eastAsia="Arial" w:hAnsi="Arial" w:cs="Arial"/>
              <w:sz w:val="18"/>
            </w:rPr>
            <w:t>2</w:t>
          </w:r>
          <w:r w:rsidR="00BE1146" w:rsidRPr="00A9537B">
            <w:rPr>
              <w:rFonts w:ascii="Arial" w:eastAsia="Arial" w:hAnsi="Arial" w:cs="Arial"/>
              <w:sz w:val="18"/>
            </w:rPr>
            <w:t>/20</w:t>
          </w:r>
          <w:r w:rsidR="004456D3">
            <w:rPr>
              <w:rFonts w:ascii="Arial" w:eastAsia="Arial" w:hAnsi="Arial" w:cs="Arial"/>
              <w:sz w:val="18"/>
            </w:rPr>
            <w:t>2</w:t>
          </w:r>
          <w:r w:rsidR="00F17FD3">
            <w:rPr>
              <w:rFonts w:ascii="Arial" w:eastAsia="Arial" w:hAnsi="Arial" w:cs="Arial"/>
              <w:sz w:val="18"/>
            </w:rPr>
            <w:t>5</w:t>
          </w:r>
        </w:p>
        <w:p w14:paraId="167D3C67" w14:textId="1186D656"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70F1EE3E"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0C4DA71B" w14:textId="77777777" w:rsidR="00C52EE7" w:rsidRPr="009765C0" w:rsidRDefault="00C52EE7"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D52"/>
    <w:multiLevelType w:val="multilevel"/>
    <w:tmpl w:val="2B8E2C7C"/>
    <w:lvl w:ilvl="0">
      <w:start w:val="1"/>
      <w:numFmt w:val="bullet"/>
      <w:lvlText w:val=""/>
      <w:lvlJc w:val="left"/>
      <w:pPr>
        <w:tabs>
          <w:tab w:val="num" w:pos="2160"/>
        </w:tabs>
        <w:ind w:left="2592" w:hanging="432"/>
      </w:pPr>
      <w:rPr>
        <w:rFonts w:ascii="Symbol" w:hAnsi="Symbol" w:hint="default"/>
      </w:r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3FC0E7B"/>
    <w:multiLevelType w:val="multilevel"/>
    <w:tmpl w:val="83689264"/>
    <w:lvl w:ilvl="0">
      <w:start w:val="1"/>
      <w:numFmt w:val="bullet"/>
      <w:lvlText w:val=""/>
      <w:lvlJc w:val="left"/>
      <w:pPr>
        <w:tabs>
          <w:tab w:val="num" w:pos="2160"/>
        </w:tabs>
        <w:ind w:left="2592" w:hanging="432"/>
      </w:pPr>
      <w:rPr>
        <w:rFonts w:ascii="Wingdings" w:hAnsi="Wingdings" w:hint="default"/>
      </w:r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3" w15:restartNumberingAfterBreak="0">
    <w:nsid w:val="19906272"/>
    <w:multiLevelType w:val="multilevel"/>
    <w:tmpl w:val="EBDCF522"/>
    <w:lvl w:ilvl="0">
      <w:start w:val="2"/>
      <w:numFmt w:val="upperRoman"/>
      <w:lvlText w:val="%1."/>
      <w:lvlJc w:val="left"/>
      <w:pPr>
        <w:ind w:left="1080" w:hanging="720"/>
      </w:pPr>
      <w:rPr>
        <w:b/>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4"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4666AB9"/>
    <w:multiLevelType w:val="multilevel"/>
    <w:tmpl w:val="34342198"/>
    <w:lvl w:ilvl="0">
      <w:start w:val="1"/>
      <w:numFmt w:val="upperRoman"/>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39D67B9F"/>
    <w:multiLevelType w:val="multilevel"/>
    <w:tmpl w:val="A80A322E"/>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8C4A0F"/>
    <w:multiLevelType w:val="hybridMultilevel"/>
    <w:tmpl w:val="E6641716"/>
    <w:lvl w:ilvl="0" w:tplc="EDE02CDA">
      <w:start w:val="8"/>
      <w:numFmt w:val="upperRoman"/>
      <w:lvlText w:val="%1."/>
      <w:lvlJc w:val="left"/>
      <w:pPr>
        <w:ind w:left="1080" w:hanging="72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D7D4BB7"/>
    <w:multiLevelType w:val="hybridMultilevel"/>
    <w:tmpl w:val="9ED0FAE8"/>
    <w:lvl w:ilvl="0" w:tplc="42B0E02C">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BC37096"/>
    <w:multiLevelType w:val="hybridMultilevel"/>
    <w:tmpl w:val="4C92FF82"/>
    <w:lvl w:ilvl="0" w:tplc="83F6DF9E">
      <w:start w:val="4"/>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73092406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642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464720">
    <w:abstractNumId w:val="12"/>
  </w:num>
  <w:num w:numId="4" w16cid:durableId="842167091">
    <w:abstractNumId w:val="4"/>
  </w:num>
  <w:num w:numId="5" w16cid:durableId="1819762497">
    <w:abstractNumId w:val="8"/>
  </w:num>
  <w:num w:numId="6" w16cid:durableId="458452212">
    <w:abstractNumId w:val="13"/>
  </w:num>
  <w:num w:numId="7" w16cid:durableId="901060088">
    <w:abstractNumId w:val="14"/>
  </w:num>
  <w:num w:numId="8" w16cid:durableId="605430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4942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94791">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92107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4838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8269111">
    <w:abstractNumId w:val="9"/>
  </w:num>
  <w:num w:numId="14" w16cid:durableId="1227062145">
    <w:abstractNumId w:val="2"/>
  </w:num>
  <w:num w:numId="15" w16cid:durableId="106432419">
    <w:abstractNumId w:val="11"/>
  </w:num>
  <w:num w:numId="16" w16cid:durableId="1356425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2BB0"/>
    <w:rsid w:val="00033E86"/>
    <w:rsid w:val="00074999"/>
    <w:rsid w:val="00081C72"/>
    <w:rsid w:val="000B1E68"/>
    <w:rsid w:val="000B2528"/>
    <w:rsid w:val="000D7C61"/>
    <w:rsid w:val="000E48EE"/>
    <w:rsid w:val="00103210"/>
    <w:rsid w:val="00110B67"/>
    <w:rsid w:val="00141C6A"/>
    <w:rsid w:val="00160BC9"/>
    <w:rsid w:val="001848D7"/>
    <w:rsid w:val="00196C90"/>
    <w:rsid w:val="001C4FB4"/>
    <w:rsid w:val="001D18CE"/>
    <w:rsid w:val="001D2FFB"/>
    <w:rsid w:val="00223640"/>
    <w:rsid w:val="00282DA8"/>
    <w:rsid w:val="002C70F3"/>
    <w:rsid w:val="002D0761"/>
    <w:rsid w:val="00326C7D"/>
    <w:rsid w:val="0033604E"/>
    <w:rsid w:val="00341636"/>
    <w:rsid w:val="00345C3B"/>
    <w:rsid w:val="00384C2B"/>
    <w:rsid w:val="003A3B33"/>
    <w:rsid w:val="003E3793"/>
    <w:rsid w:val="0040295A"/>
    <w:rsid w:val="00421FC3"/>
    <w:rsid w:val="00433782"/>
    <w:rsid w:val="004456D3"/>
    <w:rsid w:val="004A6758"/>
    <w:rsid w:val="004B6690"/>
    <w:rsid w:val="004B7A47"/>
    <w:rsid w:val="0050238A"/>
    <w:rsid w:val="00517991"/>
    <w:rsid w:val="00544195"/>
    <w:rsid w:val="005452DA"/>
    <w:rsid w:val="00585D5A"/>
    <w:rsid w:val="005C027B"/>
    <w:rsid w:val="005C0AC2"/>
    <w:rsid w:val="005D7B9D"/>
    <w:rsid w:val="005F6594"/>
    <w:rsid w:val="006604CC"/>
    <w:rsid w:val="006C3FF3"/>
    <w:rsid w:val="006D19E4"/>
    <w:rsid w:val="006E3487"/>
    <w:rsid w:val="006E5F24"/>
    <w:rsid w:val="00702E29"/>
    <w:rsid w:val="00702E49"/>
    <w:rsid w:val="00725AE2"/>
    <w:rsid w:val="00757BB8"/>
    <w:rsid w:val="007611A9"/>
    <w:rsid w:val="0078378E"/>
    <w:rsid w:val="00790975"/>
    <w:rsid w:val="00794F08"/>
    <w:rsid w:val="00796F03"/>
    <w:rsid w:val="007E1EF6"/>
    <w:rsid w:val="00802C2B"/>
    <w:rsid w:val="00803D20"/>
    <w:rsid w:val="0083140E"/>
    <w:rsid w:val="00856A0D"/>
    <w:rsid w:val="008A36E4"/>
    <w:rsid w:val="008A47EB"/>
    <w:rsid w:val="008A7686"/>
    <w:rsid w:val="008E2474"/>
    <w:rsid w:val="008E7B23"/>
    <w:rsid w:val="008F12EE"/>
    <w:rsid w:val="008F1368"/>
    <w:rsid w:val="009143D7"/>
    <w:rsid w:val="00926AF9"/>
    <w:rsid w:val="00927C6E"/>
    <w:rsid w:val="009474C2"/>
    <w:rsid w:val="009765C0"/>
    <w:rsid w:val="009A52F7"/>
    <w:rsid w:val="009B1FF9"/>
    <w:rsid w:val="009C5009"/>
    <w:rsid w:val="00A07178"/>
    <w:rsid w:val="00A21256"/>
    <w:rsid w:val="00A90AEE"/>
    <w:rsid w:val="00A9537B"/>
    <w:rsid w:val="00A95B08"/>
    <w:rsid w:val="00AC76B7"/>
    <w:rsid w:val="00AE3F1C"/>
    <w:rsid w:val="00AE7CCE"/>
    <w:rsid w:val="00AF321A"/>
    <w:rsid w:val="00B04FF2"/>
    <w:rsid w:val="00B10C76"/>
    <w:rsid w:val="00B171F9"/>
    <w:rsid w:val="00B26680"/>
    <w:rsid w:val="00B26F71"/>
    <w:rsid w:val="00B33BFA"/>
    <w:rsid w:val="00B876E1"/>
    <w:rsid w:val="00B94CE7"/>
    <w:rsid w:val="00BA1EF2"/>
    <w:rsid w:val="00BA4BC6"/>
    <w:rsid w:val="00BB035B"/>
    <w:rsid w:val="00BD550B"/>
    <w:rsid w:val="00BE1146"/>
    <w:rsid w:val="00C047F5"/>
    <w:rsid w:val="00C17AB1"/>
    <w:rsid w:val="00C52EE7"/>
    <w:rsid w:val="00C63F83"/>
    <w:rsid w:val="00C667FC"/>
    <w:rsid w:val="00CD534D"/>
    <w:rsid w:val="00CE0131"/>
    <w:rsid w:val="00D3222A"/>
    <w:rsid w:val="00D85742"/>
    <w:rsid w:val="00DA7D5B"/>
    <w:rsid w:val="00DF20E5"/>
    <w:rsid w:val="00E07711"/>
    <w:rsid w:val="00E27254"/>
    <w:rsid w:val="00E7095E"/>
    <w:rsid w:val="00E9072B"/>
    <w:rsid w:val="00E978C5"/>
    <w:rsid w:val="00E97ECC"/>
    <w:rsid w:val="00EA78CF"/>
    <w:rsid w:val="00EE0EC3"/>
    <w:rsid w:val="00EF7EE4"/>
    <w:rsid w:val="00F1126C"/>
    <w:rsid w:val="00F17FD3"/>
    <w:rsid w:val="00F239FB"/>
    <w:rsid w:val="00F34EFA"/>
    <w:rsid w:val="00F447E9"/>
    <w:rsid w:val="00F50C1F"/>
    <w:rsid w:val="00F81C3F"/>
    <w:rsid w:val="00F87AF9"/>
    <w:rsid w:val="00F90673"/>
    <w:rsid w:val="00F909DF"/>
    <w:rsid w:val="00FA5AF5"/>
    <w:rsid w:val="00FE1F1D"/>
    <w:rsid w:val="00FF1E82"/>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Sangradetextonormal">
    <w:name w:val="Body Text Indent"/>
    <w:basedOn w:val="Normal"/>
    <w:link w:val="SangradetextonormalCar"/>
    <w:uiPriority w:val="99"/>
    <w:semiHidden/>
    <w:unhideWhenUsed/>
    <w:rsid w:val="00EE0EC3"/>
    <w:pPr>
      <w:suppressAutoHyphens/>
      <w:spacing w:after="120"/>
      <w:ind w:left="283"/>
    </w:pPr>
    <w:rPr>
      <w:sz w:val="20"/>
      <w:szCs w:val="20"/>
      <w:lang w:val="es-ES_tradnl" w:eastAsia="zh-CN"/>
    </w:rPr>
  </w:style>
  <w:style w:type="character" w:customStyle="1" w:styleId="SangradetextonormalCar">
    <w:name w:val="Sangría de texto normal Car"/>
    <w:basedOn w:val="Fuentedeprrafopredeter"/>
    <w:link w:val="Sangradetextonormal"/>
    <w:uiPriority w:val="99"/>
    <w:semiHidden/>
    <w:rsid w:val="00EE0EC3"/>
    <w:rPr>
      <w:sz w:val="20"/>
      <w:szCs w:val="20"/>
      <w:lang w:val="es-ES_tradnl" w:eastAsia="zh-CN"/>
    </w:rPr>
  </w:style>
  <w:style w:type="paragraph" w:customStyle="1" w:styleId="Cuadrculamedia21">
    <w:name w:val="Cuadrícula media 21"/>
    <w:uiPriority w:val="1"/>
    <w:qFormat/>
    <w:rsid w:val="00803D20"/>
    <w:pPr>
      <w:suppressAutoHyphens/>
    </w:pPr>
    <w:rPr>
      <w:rFonts w:ascii="Century Schoolbook" w:hAnsi="Century Schoolbook" w:cs="Century Schoolbook"/>
      <w:sz w:val="28"/>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1C4FB4"/>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1C4FB4"/>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0966502">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957906042">
      <w:bodyDiv w:val="1"/>
      <w:marLeft w:val="0"/>
      <w:marRight w:val="0"/>
      <w:marTop w:val="0"/>
      <w:marBottom w:val="0"/>
      <w:divBdr>
        <w:top w:val="none" w:sz="0" w:space="0" w:color="auto"/>
        <w:left w:val="none" w:sz="0" w:space="0" w:color="auto"/>
        <w:bottom w:val="none" w:sz="0" w:space="0" w:color="auto"/>
        <w:right w:val="none" w:sz="0" w:space="0" w:color="auto"/>
      </w:divBdr>
    </w:div>
    <w:div w:id="96142597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405570123">
      <w:bodyDiv w:val="1"/>
      <w:marLeft w:val="0"/>
      <w:marRight w:val="0"/>
      <w:marTop w:val="0"/>
      <w:marBottom w:val="0"/>
      <w:divBdr>
        <w:top w:val="none" w:sz="0" w:space="0" w:color="auto"/>
        <w:left w:val="none" w:sz="0" w:space="0" w:color="auto"/>
        <w:bottom w:val="none" w:sz="0" w:space="0" w:color="auto"/>
        <w:right w:val="none" w:sz="0" w:space="0" w:color="auto"/>
      </w:divBdr>
    </w:div>
    <w:div w:id="1456211621">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2.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4.xml><?xml version="1.0" encoding="utf-8"?>
<ds:datastoreItem xmlns:ds="http://schemas.openxmlformats.org/officeDocument/2006/customXml" ds:itemID="{A8770543-F4B3-4D63-9CE6-2A1DFA85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5</cp:revision>
  <dcterms:created xsi:type="dcterms:W3CDTF">2024-12-18T17:45:00Z</dcterms:created>
  <dcterms:modified xsi:type="dcterms:W3CDTF">2025-02-14T21:38:00Z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