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55491" w14:textId="0FDCCBF3" w:rsidR="003544DA" w:rsidRDefault="378BE64B" w:rsidP="25275C6D">
      <w:pPr>
        <w:jc w:val="right"/>
      </w:pPr>
      <w:r>
        <w:t xml:space="preserve">Bogotá D.C., </w:t>
      </w:r>
      <w:r w:rsidRPr="5E2423CD">
        <w:rPr>
          <w:b/>
          <w:bCs/>
          <w:color w:val="808080" w:themeColor="background1" w:themeShade="80"/>
        </w:rPr>
        <w:t>[día]</w:t>
      </w:r>
      <w:r>
        <w:t xml:space="preserve"> de </w:t>
      </w:r>
      <w:r w:rsidRPr="5E2423CD">
        <w:rPr>
          <w:rFonts w:eastAsiaTheme="minorEastAsia"/>
          <w:b/>
          <w:bCs/>
          <w:color w:val="808080" w:themeColor="background1" w:themeShade="80"/>
        </w:rPr>
        <w:t>[me</w:t>
      </w:r>
      <w:r w:rsidRPr="5E2423CD">
        <w:rPr>
          <w:rFonts w:eastAsiaTheme="minorEastAsia"/>
          <w:color w:val="808080" w:themeColor="background1" w:themeShade="80"/>
        </w:rPr>
        <w:t>s</w:t>
      </w:r>
      <w:r w:rsidRPr="5E2423CD">
        <w:rPr>
          <w:color w:val="808080" w:themeColor="background1" w:themeShade="80"/>
        </w:rPr>
        <w:t>]</w:t>
      </w:r>
      <w:r>
        <w:t xml:space="preserve"> de </w:t>
      </w:r>
      <w:r w:rsidRPr="5E2423CD">
        <w:rPr>
          <w:b/>
          <w:bCs/>
          <w:color w:val="808080" w:themeColor="background1" w:themeShade="80"/>
        </w:rPr>
        <w:t>[año]</w:t>
      </w:r>
    </w:p>
    <w:p w14:paraId="1F3C4E0E" w14:textId="1624B12A" w:rsidR="003544DA" w:rsidRDefault="003544DA" w:rsidP="25275C6D">
      <w:pPr>
        <w:jc w:val="right"/>
      </w:pPr>
    </w:p>
    <w:p w14:paraId="705AC0C9" w14:textId="07DE9FFD" w:rsidR="003544DA" w:rsidRDefault="79D66FC7" w:rsidP="25275C6D">
      <w:pPr>
        <w:jc w:val="center"/>
      </w:pPr>
      <w:r w:rsidRPr="4CFDD4A8">
        <w:rPr>
          <w:b/>
          <w:bCs/>
        </w:rPr>
        <w:t>CARTA DE INTENCIÓN</w:t>
      </w:r>
      <w:r>
        <w:t xml:space="preserve"> </w:t>
      </w:r>
    </w:p>
    <w:p w14:paraId="37CC0009" w14:textId="7A6E52C5" w:rsidR="003544DA" w:rsidRDefault="378BE64B" w:rsidP="5E2423CD">
      <w:pPr>
        <w:jc w:val="both"/>
        <w:rPr>
          <w:b/>
          <w:bCs/>
          <w:color w:val="808080" w:themeColor="background1" w:themeShade="80"/>
        </w:rPr>
      </w:pPr>
      <w:r>
        <w:t>La Unidad Administrativa Especial Cuerpo Oficial de Bomberos de Bogotá (UAECOB), en el marco de sus funciones misionales orientadas a la protección de la vida, el ambiente y el patrimonio de la ciudadanía, expresa su interés en establecer un marco de colaboración con</w:t>
      </w:r>
      <w:r w:rsidRPr="5E2423CD">
        <w:rPr>
          <w:color w:val="808080" w:themeColor="background1" w:themeShade="80"/>
        </w:rPr>
        <w:t xml:space="preserve"> </w:t>
      </w:r>
      <w:r w:rsidRPr="5E2423CD">
        <w:rPr>
          <w:b/>
          <w:bCs/>
          <w:color w:val="808080" w:themeColor="background1" w:themeShade="80"/>
        </w:rPr>
        <w:t>[nombre de la entidad receptora]</w:t>
      </w:r>
      <w:r w:rsidRPr="5E2423CD">
        <w:rPr>
          <w:color w:val="808080" w:themeColor="background1" w:themeShade="80"/>
        </w:rPr>
        <w:t xml:space="preserve"> </w:t>
      </w:r>
      <w:r>
        <w:t xml:space="preserve">con el propósito de </w:t>
      </w:r>
      <w:r w:rsidRPr="5E2423CD">
        <w:rPr>
          <w:b/>
          <w:bCs/>
          <w:color w:val="808080" w:themeColor="background1" w:themeShade="80"/>
        </w:rPr>
        <w:t>[describir en dos líneas el objetivo principal: fortalecer capacidades técnicas, compartir experiencias, adelantar proyectos conjuntos, etc.].</w:t>
      </w:r>
    </w:p>
    <w:p w14:paraId="77E0CEAF" w14:textId="648DF5EF" w:rsidR="003544DA" w:rsidRDefault="378BE64B" w:rsidP="5E2423CD">
      <w:pPr>
        <w:jc w:val="both"/>
      </w:pPr>
      <w:r>
        <w:t>En este sentido, ambas partes reconocen la importancia de</w:t>
      </w:r>
      <w:r w:rsidRPr="5E2423CD">
        <w:rPr>
          <w:color w:val="808080" w:themeColor="background1" w:themeShade="80"/>
        </w:rPr>
        <w:t xml:space="preserve"> </w:t>
      </w:r>
      <w:r w:rsidRPr="5E2423CD">
        <w:rPr>
          <w:b/>
          <w:bCs/>
          <w:color w:val="808080" w:themeColor="background1" w:themeShade="80"/>
        </w:rPr>
        <w:t>[mencionar áreas temáticas: gestión del riesgo, innovación, formación académica, cooperación internacional, sostenibilidad, etc.]</w:t>
      </w:r>
      <w:r w:rsidRPr="5E2423CD">
        <w:rPr>
          <w:color w:val="808080" w:themeColor="background1" w:themeShade="80"/>
        </w:rPr>
        <w:t>,</w:t>
      </w:r>
      <w:r>
        <w:t xml:space="preserve"> comprometiéndose a explorar mecanismos que permitan desarrollar actividades conjuntas como:</w:t>
      </w:r>
    </w:p>
    <w:p w14:paraId="32513469" w14:textId="7450CD0A" w:rsidR="003544DA" w:rsidRDefault="378BE64B" w:rsidP="5E2423CD">
      <w:pPr>
        <w:pStyle w:val="Prrafodelista"/>
        <w:numPr>
          <w:ilvl w:val="0"/>
          <w:numId w:val="1"/>
        </w:numPr>
        <w:jc w:val="both"/>
      </w:pPr>
      <w:r>
        <w:t>Organización de actividades de capacitación, talleres y programas de formación.</w:t>
      </w:r>
    </w:p>
    <w:p w14:paraId="35EB55B2" w14:textId="14B4B177" w:rsidR="003544DA" w:rsidRDefault="378BE64B" w:rsidP="5E2423CD">
      <w:pPr>
        <w:pStyle w:val="Prrafodelista"/>
        <w:numPr>
          <w:ilvl w:val="0"/>
          <w:numId w:val="1"/>
        </w:numPr>
        <w:jc w:val="both"/>
      </w:pPr>
      <w:r>
        <w:t>Ejecución de proyectos o acciones orientadas al fortalecimiento institucional y comunitario.</w:t>
      </w:r>
    </w:p>
    <w:p w14:paraId="15D1FBD8" w14:textId="1454665F" w:rsidR="003544DA" w:rsidRDefault="73C559F8" w:rsidP="5E2423CD">
      <w:pPr>
        <w:pStyle w:val="Prrafodelista"/>
        <w:numPr>
          <w:ilvl w:val="0"/>
          <w:numId w:val="1"/>
        </w:numPr>
        <w:jc w:val="both"/>
      </w:pPr>
      <w:r>
        <w:t>Intercambio de conocimientos, buenas prácticas y experiencias.</w:t>
      </w:r>
    </w:p>
    <w:p w14:paraId="1537A9F3" w14:textId="4FE040CD" w:rsidR="003544DA" w:rsidRDefault="378BE64B" w:rsidP="5E2423CD">
      <w:pPr>
        <w:pStyle w:val="Prrafodelista"/>
        <w:numPr>
          <w:ilvl w:val="0"/>
          <w:numId w:val="1"/>
        </w:numPr>
        <w:jc w:val="both"/>
        <w:rPr>
          <w:b/>
          <w:bCs/>
          <w:color w:val="808080" w:themeColor="background1" w:themeShade="80"/>
        </w:rPr>
      </w:pPr>
      <w:r w:rsidRPr="5E2423CD">
        <w:rPr>
          <w:b/>
          <w:bCs/>
          <w:color w:val="808080" w:themeColor="background1" w:themeShade="80"/>
        </w:rPr>
        <w:t>[Agregar otras líneas de cooperación que apliquen].</w:t>
      </w:r>
    </w:p>
    <w:p w14:paraId="673EE1A7" w14:textId="11142C99" w:rsidR="003544DA" w:rsidRDefault="378BE64B" w:rsidP="5E2423CD">
      <w:pPr>
        <w:jc w:val="both"/>
      </w:pPr>
      <w:r>
        <w:t>La presente Carta de Intención no constituye un acuerdo legalmente vinculante, pero sí representa la voluntad de las partes para iniciar un proceso de articulación que desemboque, de ser pertinente, en la firma de instrumentos formales como convenios, memorandos de entendimiento o acuerdos específicos.</w:t>
      </w:r>
    </w:p>
    <w:p w14:paraId="3A8493AE" w14:textId="34092268" w:rsidR="003544DA" w:rsidRDefault="378BE64B" w:rsidP="5E2423CD">
      <w:pPr>
        <w:jc w:val="both"/>
      </w:pPr>
      <w:r>
        <w:t>Manifestamos nuestro interés en avanzar en esta relación de cooperación y quedamos atentos para definir una hoja de ruta conjunta.</w:t>
      </w:r>
    </w:p>
    <w:p w14:paraId="649E1CFE" w14:textId="35ACB892" w:rsidR="003544DA" w:rsidRDefault="79D66FC7" w:rsidP="73EDC9D5">
      <w:r>
        <w:t xml:space="preserve"> </w:t>
      </w:r>
    </w:p>
    <w:tbl>
      <w:tblPr>
        <w:tblStyle w:val="Tablaconcuadrcul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4508"/>
        <w:gridCol w:w="4508"/>
      </w:tblGrid>
      <w:tr w:rsidR="4CFDD4A8" w14:paraId="3700E43F" w14:textId="77777777" w:rsidTr="5E2423CD">
        <w:trPr>
          <w:trHeight w:val="300"/>
        </w:trPr>
        <w:tc>
          <w:tcPr>
            <w:tcW w:w="4508" w:type="dxa"/>
          </w:tcPr>
          <w:p w14:paraId="02274A26" w14:textId="7E05776D" w:rsidR="2E287893" w:rsidRDefault="06D37599" w:rsidP="5E2423CD">
            <w:pPr>
              <w:rPr>
                <w:b/>
                <w:bCs/>
                <w:color w:val="808080" w:themeColor="background1" w:themeShade="80"/>
              </w:rPr>
            </w:pPr>
            <w:r w:rsidRPr="5E2423CD">
              <w:rPr>
                <w:b/>
                <w:bCs/>
                <w:color w:val="808080" w:themeColor="background1" w:themeShade="80"/>
              </w:rPr>
              <w:t>[Firma digital o manuscrita]</w:t>
            </w:r>
          </w:p>
          <w:p w14:paraId="6778EB2B" w14:textId="585A880D" w:rsidR="4CFDD4A8" w:rsidRDefault="4CFDD4A8" w:rsidP="4CFDD4A8"/>
          <w:p w14:paraId="2426D627" w14:textId="39E32DA0" w:rsidR="4CFDD4A8" w:rsidRDefault="4CFDD4A8" w:rsidP="4CFDD4A8"/>
        </w:tc>
        <w:tc>
          <w:tcPr>
            <w:tcW w:w="4508" w:type="dxa"/>
          </w:tcPr>
          <w:p w14:paraId="4D6201C5" w14:textId="581BF255" w:rsidR="4CFDD4A8" w:rsidRDefault="60C9A119" w:rsidP="5E2423CD">
            <w:pPr>
              <w:rPr>
                <w:b/>
                <w:bCs/>
                <w:color w:val="808080" w:themeColor="background1" w:themeShade="80"/>
              </w:rPr>
            </w:pPr>
            <w:r w:rsidRPr="5E2423CD">
              <w:rPr>
                <w:b/>
                <w:bCs/>
                <w:color w:val="808080" w:themeColor="background1" w:themeShade="80"/>
              </w:rPr>
              <w:t>[Firma digital o manuscrita]</w:t>
            </w:r>
          </w:p>
          <w:p w14:paraId="38229972" w14:textId="39E32DA0" w:rsidR="4CFDD4A8" w:rsidRDefault="4CFDD4A8" w:rsidP="4CFDD4A8"/>
        </w:tc>
      </w:tr>
      <w:tr w:rsidR="4CFDD4A8" w14:paraId="0000F64E" w14:textId="77777777" w:rsidTr="5E2423CD">
        <w:trPr>
          <w:trHeight w:val="300"/>
        </w:trPr>
        <w:tc>
          <w:tcPr>
            <w:tcW w:w="4508" w:type="dxa"/>
          </w:tcPr>
          <w:p w14:paraId="7EF3916D" w14:textId="66025D44" w:rsidR="2E287893" w:rsidRDefault="06D37599" w:rsidP="5E2423CD">
            <w:pPr>
              <w:rPr>
                <w:b/>
                <w:bCs/>
                <w:color w:val="808080" w:themeColor="background1" w:themeShade="80"/>
              </w:rPr>
            </w:pPr>
            <w:r w:rsidRPr="5E2423CD">
              <w:rPr>
                <w:b/>
                <w:bCs/>
                <w:color w:val="808080" w:themeColor="background1" w:themeShade="80"/>
              </w:rPr>
              <w:t>[Nombre completo]</w:t>
            </w:r>
          </w:p>
          <w:p w14:paraId="331F8835" w14:textId="6C241B07" w:rsidR="2E287893" w:rsidRDefault="06D37599" w:rsidP="5E2423CD">
            <w:pPr>
              <w:rPr>
                <w:b/>
                <w:bCs/>
                <w:color w:val="808080" w:themeColor="background1" w:themeShade="80"/>
              </w:rPr>
            </w:pPr>
            <w:r w:rsidRPr="5E2423CD">
              <w:rPr>
                <w:b/>
                <w:bCs/>
                <w:color w:val="808080" w:themeColor="background1" w:themeShade="80"/>
              </w:rPr>
              <w:t>[Cargo]</w:t>
            </w:r>
          </w:p>
          <w:p w14:paraId="53372125" w14:textId="2401EA78" w:rsidR="2E287893" w:rsidRDefault="2E287893" w:rsidP="4CFDD4A8">
            <w:r>
              <w:t>Unidad Administrativa Especial</w:t>
            </w:r>
          </w:p>
          <w:p w14:paraId="6B4D69CB" w14:textId="6ED408CF" w:rsidR="2E287893" w:rsidRDefault="2E287893" w:rsidP="4CFDD4A8">
            <w:r>
              <w:t>Cuerpo Oficial de Bomberos de Bogotá (UAECOB)</w:t>
            </w:r>
          </w:p>
        </w:tc>
        <w:tc>
          <w:tcPr>
            <w:tcW w:w="4508" w:type="dxa"/>
          </w:tcPr>
          <w:p w14:paraId="1C45EBDC" w14:textId="66025D44" w:rsidR="4CFDD4A8" w:rsidRDefault="60C9A119" w:rsidP="5E2423CD">
            <w:pPr>
              <w:rPr>
                <w:b/>
                <w:bCs/>
                <w:color w:val="808080" w:themeColor="background1" w:themeShade="80"/>
              </w:rPr>
            </w:pPr>
            <w:r w:rsidRPr="5E2423CD">
              <w:rPr>
                <w:b/>
                <w:bCs/>
                <w:color w:val="808080" w:themeColor="background1" w:themeShade="80"/>
              </w:rPr>
              <w:t>[Nombre completo]</w:t>
            </w:r>
          </w:p>
          <w:p w14:paraId="62E2F5AC" w14:textId="7B7928E8" w:rsidR="4CFDD4A8" w:rsidRDefault="60C9A119" w:rsidP="5E2423CD">
            <w:pPr>
              <w:rPr>
                <w:b/>
                <w:bCs/>
                <w:color w:val="808080" w:themeColor="background1" w:themeShade="80"/>
              </w:rPr>
            </w:pPr>
            <w:r w:rsidRPr="5E2423CD">
              <w:rPr>
                <w:b/>
                <w:bCs/>
                <w:color w:val="808080" w:themeColor="background1" w:themeShade="80"/>
              </w:rPr>
              <w:t>[Cargo]</w:t>
            </w:r>
          </w:p>
          <w:p w14:paraId="4A7D1AD8" w14:textId="1F39680E" w:rsidR="4CFDD4A8" w:rsidRDefault="4CFDD4A8" w:rsidP="4CFDD4A8"/>
          <w:p w14:paraId="039CCFD7" w14:textId="752A88C4" w:rsidR="4CFDD4A8" w:rsidRDefault="4CFDD4A8" w:rsidP="4CFDD4A8"/>
        </w:tc>
      </w:tr>
    </w:tbl>
    <w:p w14:paraId="5C1A07E2" w14:textId="6D276ECD" w:rsidR="003544DA" w:rsidRDefault="003544DA" w:rsidP="73EDC9D5"/>
    <w:sectPr w:rsidR="003544DA">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1F44B" w14:textId="77777777" w:rsidR="00185168" w:rsidRDefault="00185168">
      <w:pPr>
        <w:spacing w:after="0" w:line="240" w:lineRule="auto"/>
      </w:pPr>
      <w:r>
        <w:separator/>
      </w:r>
    </w:p>
  </w:endnote>
  <w:endnote w:type="continuationSeparator" w:id="0">
    <w:p w14:paraId="26548EB8" w14:textId="77777777" w:rsidR="00185168" w:rsidRDefault="00185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E2423CD" w14:paraId="47CF644D" w14:textId="77777777" w:rsidTr="5E2423CD">
      <w:trPr>
        <w:trHeight w:val="300"/>
      </w:trPr>
      <w:tc>
        <w:tcPr>
          <w:tcW w:w="3005" w:type="dxa"/>
        </w:tcPr>
        <w:p w14:paraId="3C2439EB" w14:textId="2F88FBA9" w:rsidR="5E2423CD" w:rsidRDefault="5E2423CD" w:rsidP="5E2423CD">
          <w:pPr>
            <w:pStyle w:val="Encabezado"/>
            <w:ind w:left="-115"/>
          </w:pPr>
        </w:p>
      </w:tc>
      <w:tc>
        <w:tcPr>
          <w:tcW w:w="3005" w:type="dxa"/>
        </w:tcPr>
        <w:p w14:paraId="3324FEED" w14:textId="496AC021" w:rsidR="5E2423CD" w:rsidRDefault="5E2423CD" w:rsidP="5E2423CD">
          <w:pPr>
            <w:pStyle w:val="Encabezado"/>
            <w:jc w:val="center"/>
          </w:pPr>
        </w:p>
      </w:tc>
      <w:tc>
        <w:tcPr>
          <w:tcW w:w="3005" w:type="dxa"/>
        </w:tcPr>
        <w:p w14:paraId="3F22290B" w14:textId="251CB6D4" w:rsidR="5E2423CD" w:rsidRDefault="5E2423CD" w:rsidP="5E2423CD">
          <w:pPr>
            <w:pStyle w:val="Encabezado"/>
            <w:ind w:right="-115"/>
            <w:jc w:val="right"/>
          </w:pPr>
        </w:p>
      </w:tc>
    </w:tr>
  </w:tbl>
  <w:p w14:paraId="2143E655" w14:textId="3B474768" w:rsidR="5E2423CD" w:rsidRDefault="5E2423CD" w:rsidP="5E2423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54F8B" w14:textId="77777777" w:rsidR="00185168" w:rsidRDefault="00185168">
      <w:pPr>
        <w:spacing w:after="0" w:line="240" w:lineRule="auto"/>
      </w:pPr>
      <w:r>
        <w:separator/>
      </w:r>
    </w:p>
  </w:footnote>
  <w:footnote w:type="continuationSeparator" w:id="0">
    <w:p w14:paraId="6E5FDD5C" w14:textId="77777777" w:rsidR="00185168" w:rsidRDefault="00185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E2423CD" w14:paraId="34C641A4" w14:textId="77777777" w:rsidTr="5E2423CD">
      <w:trPr>
        <w:trHeight w:val="300"/>
      </w:trPr>
      <w:tc>
        <w:tcPr>
          <w:tcW w:w="3005" w:type="dxa"/>
          <w:vAlign w:val="center"/>
        </w:tcPr>
        <w:p w14:paraId="615E1AA2" w14:textId="454C9EB1" w:rsidR="5E2423CD" w:rsidRDefault="5E2423CD" w:rsidP="5E2423CD">
          <w:pPr>
            <w:pStyle w:val="Encabezado"/>
            <w:tabs>
              <w:tab w:val="center" w:pos="4419"/>
              <w:tab w:val="right" w:pos="8838"/>
            </w:tabs>
            <w:ind w:left="-115"/>
            <w:jc w:val="center"/>
            <w:rPr>
              <w:rFonts w:ascii="Segoe UI" w:eastAsia="Segoe UI" w:hAnsi="Segoe UI" w:cs="Segoe UI"/>
              <w:color w:val="808080" w:themeColor="background1" w:themeShade="80"/>
              <w:sz w:val="22"/>
              <w:szCs w:val="22"/>
            </w:rPr>
          </w:pPr>
          <w:r w:rsidRPr="5E2423CD">
            <w:rPr>
              <w:rFonts w:ascii="Segoe UI" w:eastAsia="Segoe UI" w:hAnsi="Segoe UI" w:cs="Segoe UI"/>
              <w:b/>
              <w:bCs/>
              <w:color w:val="808080" w:themeColor="background1" w:themeShade="80"/>
              <w:sz w:val="22"/>
              <w:szCs w:val="22"/>
            </w:rPr>
            <w:t>Logo Entidad Aliada</w:t>
          </w:r>
        </w:p>
      </w:tc>
      <w:tc>
        <w:tcPr>
          <w:tcW w:w="3005" w:type="dxa"/>
        </w:tcPr>
        <w:p w14:paraId="39B6A3C9" w14:textId="0944DDD7" w:rsidR="5E2423CD" w:rsidRDefault="5E2423CD" w:rsidP="5E2423CD">
          <w:pPr>
            <w:jc w:val="both"/>
            <w:rPr>
              <w:rFonts w:ascii="Segoe UI" w:eastAsia="Segoe UI" w:hAnsi="Segoe UI" w:cs="Segoe UI"/>
              <w:color w:val="000000" w:themeColor="text1"/>
              <w:sz w:val="22"/>
              <w:szCs w:val="22"/>
            </w:rPr>
          </w:pPr>
        </w:p>
      </w:tc>
      <w:tc>
        <w:tcPr>
          <w:tcW w:w="3005" w:type="dxa"/>
        </w:tcPr>
        <w:p w14:paraId="3C664493" w14:textId="2CA35FD2" w:rsidR="5E2423CD" w:rsidRDefault="5E2423CD" w:rsidP="5E2423CD">
          <w:pPr>
            <w:jc w:val="both"/>
            <w:rPr>
              <w:rFonts w:ascii="Segoe UI" w:eastAsia="Segoe UI" w:hAnsi="Segoe UI" w:cs="Segoe UI"/>
              <w:color w:val="000000" w:themeColor="text1"/>
              <w:sz w:val="22"/>
              <w:szCs w:val="22"/>
            </w:rPr>
          </w:pPr>
          <w:r>
            <w:rPr>
              <w:noProof/>
            </w:rPr>
            <w:drawing>
              <wp:inline distT="0" distB="0" distL="0" distR="0" wp14:anchorId="0DADC012" wp14:editId="685F84E2">
                <wp:extent cx="1771650" cy="590550"/>
                <wp:effectExtent l="0" t="0" r="0" b="0"/>
                <wp:docPr id="21219368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936864" name=""/>
                        <pic:cNvPicPr/>
                      </pic:nvPicPr>
                      <pic:blipFill>
                        <a:blip r:embed="rId1">
                          <a:extLst>
                            <a:ext uri="{28A0092B-C50C-407E-A947-70E740481C1C}">
                              <a14:useLocalDpi xmlns:a14="http://schemas.microsoft.com/office/drawing/2010/main" val="0"/>
                            </a:ext>
                          </a:extLst>
                        </a:blip>
                        <a:stretch>
                          <a:fillRect/>
                        </a:stretch>
                      </pic:blipFill>
                      <pic:spPr>
                        <a:xfrm>
                          <a:off x="0" y="0"/>
                          <a:ext cx="1771650" cy="590550"/>
                        </a:xfrm>
                        <a:prstGeom prst="rect">
                          <a:avLst/>
                        </a:prstGeom>
                      </pic:spPr>
                    </pic:pic>
                  </a:graphicData>
                </a:graphic>
              </wp:inline>
            </w:drawing>
          </w:r>
        </w:p>
      </w:tc>
    </w:tr>
  </w:tbl>
  <w:p w14:paraId="6DB2B179" w14:textId="6F3BC66B" w:rsidR="5E2423CD" w:rsidRDefault="5E2423CD" w:rsidP="5E2423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57098"/>
    <w:multiLevelType w:val="hybridMultilevel"/>
    <w:tmpl w:val="4328C484"/>
    <w:lvl w:ilvl="0" w:tplc="876A946E">
      <w:start w:val="1"/>
      <w:numFmt w:val="bullet"/>
      <w:lvlText w:val=""/>
      <w:lvlJc w:val="left"/>
      <w:pPr>
        <w:ind w:left="720" w:hanging="360"/>
      </w:pPr>
      <w:rPr>
        <w:rFonts w:ascii="Symbol" w:hAnsi="Symbol" w:hint="default"/>
      </w:rPr>
    </w:lvl>
    <w:lvl w:ilvl="1" w:tplc="D40AFECE">
      <w:start w:val="1"/>
      <w:numFmt w:val="bullet"/>
      <w:lvlText w:val="o"/>
      <w:lvlJc w:val="left"/>
      <w:pPr>
        <w:ind w:left="1440" w:hanging="360"/>
      </w:pPr>
      <w:rPr>
        <w:rFonts w:ascii="Courier New" w:hAnsi="Courier New" w:hint="default"/>
      </w:rPr>
    </w:lvl>
    <w:lvl w:ilvl="2" w:tplc="B5F29E0C">
      <w:start w:val="1"/>
      <w:numFmt w:val="bullet"/>
      <w:lvlText w:val=""/>
      <w:lvlJc w:val="left"/>
      <w:pPr>
        <w:ind w:left="2160" w:hanging="360"/>
      </w:pPr>
      <w:rPr>
        <w:rFonts w:ascii="Wingdings" w:hAnsi="Wingdings" w:hint="default"/>
      </w:rPr>
    </w:lvl>
    <w:lvl w:ilvl="3" w:tplc="BFF6BDA4">
      <w:start w:val="1"/>
      <w:numFmt w:val="bullet"/>
      <w:lvlText w:val=""/>
      <w:lvlJc w:val="left"/>
      <w:pPr>
        <w:ind w:left="2880" w:hanging="360"/>
      </w:pPr>
      <w:rPr>
        <w:rFonts w:ascii="Symbol" w:hAnsi="Symbol" w:hint="default"/>
      </w:rPr>
    </w:lvl>
    <w:lvl w:ilvl="4" w:tplc="E4ECB2AC">
      <w:start w:val="1"/>
      <w:numFmt w:val="bullet"/>
      <w:lvlText w:val="o"/>
      <w:lvlJc w:val="left"/>
      <w:pPr>
        <w:ind w:left="3600" w:hanging="360"/>
      </w:pPr>
      <w:rPr>
        <w:rFonts w:ascii="Courier New" w:hAnsi="Courier New" w:hint="default"/>
      </w:rPr>
    </w:lvl>
    <w:lvl w:ilvl="5" w:tplc="F908738C">
      <w:start w:val="1"/>
      <w:numFmt w:val="bullet"/>
      <w:lvlText w:val=""/>
      <w:lvlJc w:val="left"/>
      <w:pPr>
        <w:ind w:left="4320" w:hanging="360"/>
      </w:pPr>
      <w:rPr>
        <w:rFonts w:ascii="Wingdings" w:hAnsi="Wingdings" w:hint="default"/>
      </w:rPr>
    </w:lvl>
    <w:lvl w:ilvl="6" w:tplc="36E428DA">
      <w:start w:val="1"/>
      <w:numFmt w:val="bullet"/>
      <w:lvlText w:val=""/>
      <w:lvlJc w:val="left"/>
      <w:pPr>
        <w:ind w:left="5040" w:hanging="360"/>
      </w:pPr>
      <w:rPr>
        <w:rFonts w:ascii="Symbol" w:hAnsi="Symbol" w:hint="default"/>
      </w:rPr>
    </w:lvl>
    <w:lvl w:ilvl="7" w:tplc="7E96A22A">
      <w:start w:val="1"/>
      <w:numFmt w:val="bullet"/>
      <w:lvlText w:val="o"/>
      <w:lvlJc w:val="left"/>
      <w:pPr>
        <w:ind w:left="5760" w:hanging="360"/>
      </w:pPr>
      <w:rPr>
        <w:rFonts w:ascii="Courier New" w:hAnsi="Courier New" w:hint="default"/>
      </w:rPr>
    </w:lvl>
    <w:lvl w:ilvl="8" w:tplc="D1EA7C9A">
      <w:start w:val="1"/>
      <w:numFmt w:val="bullet"/>
      <w:lvlText w:val=""/>
      <w:lvlJc w:val="left"/>
      <w:pPr>
        <w:ind w:left="6480" w:hanging="360"/>
      </w:pPr>
      <w:rPr>
        <w:rFonts w:ascii="Wingdings" w:hAnsi="Wingdings" w:hint="default"/>
      </w:rPr>
    </w:lvl>
  </w:abstractNum>
  <w:num w:numId="1" w16cid:durableId="1451437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E25BA3"/>
    <w:rsid w:val="000207BB"/>
    <w:rsid w:val="00185168"/>
    <w:rsid w:val="003544DA"/>
    <w:rsid w:val="007E6DA9"/>
    <w:rsid w:val="00E45F66"/>
    <w:rsid w:val="011C6355"/>
    <w:rsid w:val="06D37599"/>
    <w:rsid w:val="16F41E2C"/>
    <w:rsid w:val="1D0A6B01"/>
    <w:rsid w:val="25275C6D"/>
    <w:rsid w:val="2E287893"/>
    <w:rsid w:val="3148B898"/>
    <w:rsid w:val="348A4210"/>
    <w:rsid w:val="378BE64B"/>
    <w:rsid w:val="398F8C38"/>
    <w:rsid w:val="3CD3837C"/>
    <w:rsid w:val="3D0D62CD"/>
    <w:rsid w:val="4CFDD4A8"/>
    <w:rsid w:val="52E25BA3"/>
    <w:rsid w:val="538310B6"/>
    <w:rsid w:val="5E2423CD"/>
    <w:rsid w:val="60C9A119"/>
    <w:rsid w:val="6518D0A9"/>
    <w:rsid w:val="65480D98"/>
    <w:rsid w:val="684CA003"/>
    <w:rsid w:val="73C559F8"/>
    <w:rsid w:val="73EDC9D5"/>
    <w:rsid w:val="756B6072"/>
    <w:rsid w:val="76A9AA7F"/>
    <w:rsid w:val="79D66FC7"/>
    <w:rsid w:val="7E3B6A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5BA3"/>
  <w15:chartTrackingRefBased/>
  <w15:docId w15:val="{18E5E07E-44A9-4899-AA11-2B5EBA63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4CFDD4A8"/>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uiPriority w:val="99"/>
    <w:unhideWhenUsed/>
    <w:rsid w:val="5E2423CD"/>
    <w:pPr>
      <w:tabs>
        <w:tab w:val="center" w:pos="4680"/>
        <w:tab w:val="right" w:pos="9360"/>
      </w:tabs>
      <w:spacing w:after="0" w:line="240" w:lineRule="auto"/>
    </w:pPr>
  </w:style>
  <w:style w:type="paragraph" w:styleId="Piedepgina">
    <w:name w:val="footer"/>
    <w:basedOn w:val="Normal"/>
    <w:uiPriority w:val="99"/>
    <w:unhideWhenUsed/>
    <w:rsid w:val="5E2423C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bc5e9f-7d6f-4dc7-a672-4fcf24cac228" xsi:nil="true"/>
    <lcf76f155ced4ddcb4097134ff3c332f xmlns="0cf9be22-3b3f-4585-84c5-385fcd1b55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C3ABD75F7CBFA40B760B2E835790781" ma:contentTypeVersion="19" ma:contentTypeDescription="Crear nuevo documento." ma:contentTypeScope="" ma:versionID="d8aa8d357c2513bb17bbda84dc0d96e8">
  <xsd:schema xmlns:xsd="http://www.w3.org/2001/XMLSchema" xmlns:xs="http://www.w3.org/2001/XMLSchema" xmlns:p="http://schemas.microsoft.com/office/2006/metadata/properties" xmlns:ns2="0cf9be22-3b3f-4585-84c5-385fcd1b55c6" xmlns:ns3="3abc5e9f-7d6f-4dc7-a672-4fcf24cac228" targetNamespace="http://schemas.microsoft.com/office/2006/metadata/properties" ma:root="true" ma:fieldsID="1a64fe25b8ec8df595d07507b4051627" ns2:_="" ns3:_="">
    <xsd:import namespace="0cf9be22-3b3f-4585-84c5-385fcd1b55c6"/>
    <xsd:import namespace="3abc5e9f-7d6f-4dc7-a672-4fcf24cac2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9be22-3b3f-4585-84c5-385fcd1b5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01f8420-bb92-4e25-a85f-5fdb7c6e6f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c5e9f-7d6f-4dc7-a672-4fcf24cac228"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86e6c29-31e6-4872-83fc-56e773e99ac1}" ma:internalName="TaxCatchAll" ma:showField="CatchAllData" ma:web="3abc5e9f-7d6f-4dc7-a672-4fcf24cac2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FF2FD-BEEC-4562-8E1F-CB2B5592AF9D}">
  <ds:schemaRefs>
    <ds:schemaRef ds:uri="http://schemas.microsoft.com/office/2006/metadata/properties"/>
    <ds:schemaRef ds:uri="http://schemas.microsoft.com/office/infopath/2007/PartnerControls"/>
    <ds:schemaRef ds:uri="3abc5e9f-7d6f-4dc7-a672-4fcf24cac228"/>
    <ds:schemaRef ds:uri="0cf9be22-3b3f-4585-84c5-385fcd1b55c6"/>
  </ds:schemaRefs>
</ds:datastoreItem>
</file>

<file path=customXml/itemProps2.xml><?xml version="1.0" encoding="utf-8"?>
<ds:datastoreItem xmlns:ds="http://schemas.openxmlformats.org/officeDocument/2006/customXml" ds:itemID="{3EE44A1C-3EE8-447F-8D5C-6FCCA4EF941D}">
  <ds:schemaRefs>
    <ds:schemaRef ds:uri="http://schemas.microsoft.com/sharepoint/v3/contenttype/forms"/>
  </ds:schemaRefs>
</ds:datastoreItem>
</file>

<file path=customXml/itemProps3.xml><?xml version="1.0" encoding="utf-8"?>
<ds:datastoreItem xmlns:ds="http://schemas.openxmlformats.org/officeDocument/2006/customXml" ds:itemID="{1EC0D38D-B809-4C87-B46D-5ECA93983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9be22-3b3f-4585-84c5-385fcd1b55c6"/>
    <ds:schemaRef ds:uri="3abc5e9f-7d6f-4dc7-a672-4fcf24cac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1486</Characters>
  <Application>Microsoft Office Word</Application>
  <DocSecurity>0</DocSecurity>
  <Lines>39</Lines>
  <Paragraphs>20</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Camilo Perez Cuervo</dc:creator>
  <cp:keywords/>
  <dc:description/>
  <cp:lastModifiedBy>Mileidy Zabala Medina</cp:lastModifiedBy>
  <cp:revision>4</cp:revision>
  <dcterms:created xsi:type="dcterms:W3CDTF">2025-09-01T19:54:00Z</dcterms:created>
  <dcterms:modified xsi:type="dcterms:W3CDTF">2025-12-31T16:26:00Z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0x010100FC3ABD75F7CBFA40B760B2E835790781</vt:lpwstr>
  </property>
  <property fmtid="{D5CDD505-2E9C-101B-9397-08002B2CF9AE}" pid="3" name="MediaServiceImageTags">
    <vt:lpwstr/>
  </property>
</Properties>
</file>