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34CF" w14:textId="4650F999" w:rsidR="00F6514B" w:rsidRPr="00CB3847" w:rsidRDefault="00F6514B"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 xml:space="preserve">DESCRIPCIÓN DE LA NECESIDAD QUE LA UNIDAD PRETENDE SATISFACER CON LA CONTRATACIÓN </w:t>
      </w:r>
    </w:p>
    <w:p w14:paraId="6D4AB2ED" w14:textId="77777777" w:rsidR="00F6514B" w:rsidRPr="00CB3847" w:rsidRDefault="00F6514B" w:rsidP="00F6514B">
      <w:pPr>
        <w:pStyle w:val="Prrafodelista"/>
        <w:ind w:left="792"/>
        <w:rPr>
          <w:rFonts w:asciiTheme="minorBidi" w:hAnsiTheme="minorBidi" w:cstheme="minorBidi"/>
          <w:b/>
          <w:sz w:val="24"/>
          <w:szCs w:val="24"/>
        </w:rPr>
      </w:pPr>
    </w:p>
    <w:p w14:paraId="264EDF54"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COMPETENCIA</w:t>
      </w:r>
    </w:p>
    <w:p w14:paraId="3ADA72AE" w14:textId="77777777" w:rsidR="001355C0" w:rsidRPr="00CB3847" w:rsidRDefault="001355C0" w:rsidP="00595949">
      <w:pPr>
        <w:pStyle w:val="Prrafodelista"/>
        <w:ind w:left="792"/>
        <w:jc w:val="both"/>
        <w:rPr>
          <w:rFonts w:asciiTheme="minorBidi" w:hAnsiTheme="minorBidi" w:cstheme="minorBidi"/>
          <w:b/>
          <w:sz w:val="24"/>
          <w:szCs w:val="24"/>
        </w:rPr>
      </w:pPr>
    </w:p>
    <w:p w14:paraId="696E5CE4"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49EE954F" w14:textId="77777777" w:rsidR="001355C0" w:rsidRPr="00CB3847" w:rsidRDefault="001355C0" w:rsidP="00595949">
      <w:pPr>
        <w:jc w:val="both"/>
        <w:rPr>
          <w:rFonts w:asciiTheme="minorBidi" w:hAnsiTheme="minorBidi" w:cstheme="minorBidi"/>
          <w:b/>
          <w:sz w:val="24"/>
          <w:szCs w:val="24"/>
        </w:rPr>
      </w:pPr>
    </w:p>
    <w:p w14:paraId="60E2C28D"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Debe hacerse alusión a las competencias misionales, de apoyo, estratégicas o de seguimiento y evaluación de la Unidad y de la otra entidad estatal, indicando las diferentes normas que le asignan funciones específicas sobre la materia. </w:t>
      </w:r>
    </w:p>
    <w:p w14:paraId="764E86AB" w14:textId="77777777" w:rsidR="001355C0" w:rsidRPr="00CB3847" w:rsidRDefault="001355C0" w:rsidP="00595949">
      <w:pPr>
        <w:jc w:val="both"/>
        <w:rPr>
          <w:rFonts w:asciiTheme="minorBidi" w:hAnsiTheme="minorBidi" w:cstheme="minorBidi"/>
          <w:color w:val="833C0B" w:themeColor="accent2" w:themeShade="80"/>
          <w:sz w:val="24"/>
          <w:szCs w:val="24"/>
        </w:rPr>
      </w:pPr>
    </w:p>
    <w:p w14:paraId="3D913A18"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Así mismo, se deben indicar las funciones que el área que hace el requerimiento debe cumplir y que le facultan para solicitar la elaboración del </w:t>
      </w:r>
      <w:r w:rsidRPr="00CB3847">
        <w:rPr>
          <w:rFonts w:asciiTheme="minorBidi" w:hAnsiTheme="minorBidi" w:cstheme="minorBidi"/>
          <w:color w:val="833C0B" w:themeColor="accent2" w:themeShade="80"/>
          <w:sz w:val="24"/>
          <w:szCs w:val="24"/>
          <w:lang w:val="es-ES_tradnl" w:eastAsia="en-US"/>
        </w:rPr>
        <w:t>convenio</w:t>
      </w:r>
      <w:r w:rsidRPr="00CB3847" w:rsidDel="00D63F65">
        <w:rPr>
          <w:rFonts w:asciiTheme="minorBidi" w:hAnsiTheme="minorBidi" w:cstheme="minorBidi"/>
          <w:color w:val="833C0B" w:themeColor="accent2" w:themeShade="80"/>
          <w:sz w:val="24"/>
          <w:szCs w:val="24"/>
        </w:rPr>
        <w:t xml:space="preserve"> </w:t>
      </w:r>
      <w:r w:rsidRPr="00CB3847">
        <w:rPr>
          <w:rFonts w:asciiTheme="minorBidi" w:hAnsiTheme="minorBidi" w:cstheme="minorBidi"/>
          <w:color w:val="833C0B" w:themeColor="accent2" w:themeShade="80"/>
          <w:sz w:val="24"/>
          <w:szCs w:val="24"/>
        </w:rPr>
        <w:t xml:space="preserve">respectivo. </w:t>
      </w:r>
    </w:p>
    <w:p w14:paraId="076E7AD2" w14:textId="77777777" w:rsidR="001355C0" w:rsidRPr="00CB3847" w:rsidRDefault="001355C0" w:rsidP="00595949">
      <w:pPr>
        <w:pStyle w:val="Prrafodelista"/>
        <w:ind w:left="792"/>
        <w:jc w:val="both"/>
        <w:rPr>
          <w:rFonts w:asciiTheme="minorBidi" w:hAnsiTheme="minorBidi" w:cstheme="minorBidi"/>
          <w:b/>
          <w:sz w:val="24"/>
          <w:szCs w:val="24"/>
        </w:rPr>
      </w:pPr>
    </w:p>
    <w:p w14:paraId="346A846F"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 xml:space="preserve">NECESIDAD ESPECIFICA </w:t>
      </w:r>
    </w:p>
    <w:p w14:paraId="75676E5D" w14:textId="77777777" w:rsidR="001355C0" w:rsidRPr="00CB3847" w:rsidRDefault="001355C0" w:rsidP="00595949">
      <w:pPr>
        <w:jc w:val="both"/>
        <w:rPr>
          <w:rFonts w:asciiTheme="minorBidi" w:hAnsiTheme="minorBidi" w:cstheme="minorBidi"/>
          <w:b/>
          <w:sz w:val="24"/>
          <w:szCs w:val="24"/>
        </w:rPr>
      </w:pPr>
    </w:p>
    <w:p w14:paraId="1C01D009"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0C96B2A1" w14:textId="77777777" w:rsidR="001355C0" w:rsidRPr="00CB3847" w:rsidRDefault="001355C0" w:rsidP="00595949">
      <w:pPr>
        <w:jc w:val="both"/>
        <w:rPr>
          <w:rFonts w:asciiTheme="minorBidi" w:hAnsiTheme="minorBidi" w:cstheme="minorBidi"/>
          <w:b/>
          <w:color w:val="833C0B" w:themeColor="accent2" w:themeShade="80"/>
          <w:sz w:val="24"/>
          <w:szCs w:val="24"/>
        </w:rPr>
      </w:pPr>
    </w:p>
    <w:p w14:paraId="0C4F774D" w14:textId="77777777" w:rsidR="001355C0" w:rsidRPr="00CB3847" w:rsidRDefault="001355C0" w:rsidP="00595949">
      <w:pPr>
        <w:jc w:val="both"/>
        <w:rPr>
          <w:rFonts w:asciiTheme="minorBidi" w:hAnsiTheme="minorBidi" w:cstheme="minorBidi"/>
          <w:b/>
          <w:color w:val="833C0B" w:themeColor="accent2" w:themeShade="80"/>
          <w:sz w:val="24"/>
          <w:szCs w:val="24"/>
        </w:rPr>
      </w:pPr>
      <w:r w:rsidRPr="00CB3847">
        <w:rPr>
          <w:rFonts w:asciiTheme="minorBidi" w:hAnsiTheme="minorBidi" w:cstheme="minorBidi"/>
          <w:color w:val="833C0B" w:themeColor="accent2" w:themeShade="80"/>
          <w:sz w:val="24"/>
          <w:szCs w:val="24"/>
        </w:rPr>
        <w:t xml:space="preserve">Debe indicarse la necesidad puntual y clara de la celebración del respectivo </w:t>
      </w:r>
      <w:r w:rsidRPr="00CB3847">
        <w:rPr>
          <w:rFonts w:asciiTheme="minorBidi" w:hAnsiTheme="minorBidi" w:cstheme="minorBidi"/>
          <w:color w:val="833C0B" w:themeColor="accent2" w:themeShade="80"/>
          <w:sz w:val="24"/>
          <w:szCs w:val="24"/>
          <w:lang w:val="es-ES_tradnl" w:eastAsia="en-US"/>
        </w:rPr>
        <w:t>convenio</w:t>
      </w:r>
      <w:r w:rsidRPr="00CB3847" w:rsidDel="00D63F65">
        <w:rPr>
          <w:rFonts w:asciiTheme="minorBidi" w:hAnsiTheme="minorBidi" w:cstheme="minorBidi"/>
          <w:color w:val="833C0B" w:themeColor="accent2" w:themeShade="80"/>
          <w:sz w:val="24"/>
          <w:szCs w:val="24"/>
        </w:rPr>
        <w:t xml:space="preserve"> </w:t>
      </w:r>
      <w:r w:rsidRPr="00CB3847">
        <w:rPr>
          <w:rFonts w:asciiTheme="minorBidi" w:hAnsiTheme="minorBidi" w:cstheme="minorBidi"/>
          <w:color w:val="833C0B" w:themeColor="accent2" w:themeShade="80"/>
          <w:sz w:val="24"/>
          <w:szCs w:val="24"/>
        </w:rPr>
        <w:t xml:space="preserve">que es lo que requiere la Unidad que se desarrolle en este </w:t>
      </w:r>
      <w:r w:rsidRPr="00CB3847">
        <w:rPr>
          <w:rFonts w:asciiTheme="minorBidi" w:hAnsiTheme="minorBidi" w:cstheme="minorBidi"/>
          <w:color w:val="833C0B" w:themeColor="accent2" w:themeShade="80"/>
          <w:sz w:val="24"/>
          <w:szCs w:val="24"/>
          <w:lang w:val="es-ES_tradnl" w:eastAsia="en-US"/>
        </w:rPr>
        <w:t>convenio</w:t>
      </w:r>
    </w:p>
    <w:p w14:paraId="5FA069E9" w14:textId="77777777" w:rsidR="001355C0" w:rsidRPr="00CB3847" w:rsidRDefault="001355C0" w:rsidP="00595949">
      <w:pPr>
        <w:jc w:val="both"/>
        <w:rPr>
          <w:rFonts w:asciiTheme="minorBidi" w:hAnsiTheme="minorBidi" w:cstheme="minorBidi"/>
          <w:b/>
          <w:bCs/>
          <w:color w:val="833C0B" w:themeColor="accent2" w:themeShade="80"/>
          <w:sz w:val="24"/>
          <w:szCs w:val="24"/>
        </w:rPr>
      </w:pPr>
    </w:p>
    <w:p w14:paraId="280BFE8A" w14:textId="77777777" w:rsidR="001355C0" w:rsidRPr="00CB3847" w:rsidRDefault="001355C0" w:rsidP="00595949">
      <w:pPr>
        <w:jc w:val="both"/>
        <w:rPr>
          <w:rFonts w:asciiTheme="minorBidi" w:hAnsiTheme="minorBidi" w:cstheme="minorBidi"/>
          <w:b/>
          <w:color w:val="833C0B" w:themeColor="accent2" w:themeShade="80"/>
          <w:sz w:val="24"/>
          <w:szCs w:val="24"/>
        </w:rPr>
      </w:pPr>
      <w:r w:rsidRPr="00CB3847">
        <w:rPr>
          <w:rFonts w:asciiTheme="minorBidi" w:hAnsiTheme="minorBidi" w:cstheme="minorBidi"/>
          <w:color w:val="833C0B" w:themeColor="accent2" w:themeShade="80"/>
          <w:sz w:val="24"/>
          <w:szCs w:val="24"/>
        </w:rPr>
        <w:t xml:space="preserve">Tener en cuenta que la necesidad específica debe guardar relación directa con el objeto del </w:t>
      </w:r>
      <w:r w:rsidRPr="00CB3847">
        <w:rPr>
          <w:rFonts w:asciiTheme="minorBidi" w:hAnsiTheme="minorBidi" w:cstheme="minorBidi"/>
          <w:color w:val="833C0B" w:themeColor="accent2" w:themeShade="80"/>
          <w:sz w:val="24"/>
          <w:szCs w:val="24"/>
          <w:lang w:val="es-ES_tradnl" w:eastAsia="en-US"/>
        </w:rPr>
        <w:t>convenio</w:t>
      </w:r>
      <w:r w:rsidRPr="00CB3847">
        <w:rPr>
          <w:rFonts w:asciiTheme="minorBidi" w:hAnsiTheme="minorBidi" w:cstheme="minorBidi"/>
          <w:color w:val="833C0B" w:themeColor="accent2" w:themeShade="80"/>
          <w:sz w:val="24"/>
          <w:szCs w:val="24"/>
        </w:rPr>
        <w:t>, los compromisos de las partes intervinientes y los productos esperados si a ello hubiere lugar.</w:t>
      </w:r>
    </w:p>
    <w:p w14:paraId="6F30C760" w14:textId="77777777" w:rsidR="001355C0" w:rsidRPr="00CB3847" w:rsidRDefault="001355C0" w:rsidP="00595949">
      <w:pPr>
        <w:jc w:val="both"/>
        <w:rPr>
          <w:rFonts w:asciiTheme="minorBidi" w:hAnsiTheme="minorBidi" w:cstheme="minorBidi"/>
          <w:b/>
          <w:bCs/>
          <w:color w:val="833C0B" w:themeColor="accent2" w:themeShade="80"/>
          <w:sz w:val="24"/>
          <w:szCs w:val="24"/>
        </w:rPr>
      </w:pPr>
    </w:p>
    <w:p w14:paraId="3D5DA683" w14:textId="77777777" w:rsidR="001355C0" w:rsidRPr="00CB3847" w:rsidRDefault="001355C0" w:rsidP="00595949">
      <w:pPr>
        <w:jc w:val="both"/>
        <w:rPr>
          <w:rFonts w:asciiTheme="minorBidi" w:hAnsiTheme="minorBidi" w:cstheme="minorBidi"/>
          <w:b/>
          <w:color w:val="833C0B" w:themeColor="accent2" w:themeShade="80"/>
          <w:sz w:val="24"/>
          <w:szCs w:val="24"/>
        </w:rPr>
      </w:pPr>
      <w:r w:rsidRPr="00CB3847">
        <w:rPr>
          <w:rFonts w:asciiTheme="minorBidi" w:hAnsiTheme="minorBidi" w:cstheme="minorBidi"/>
          <w:color w:val="833C0B" w:themeColor="accent2" w:themeShade="80"/>
          <w:sz w:val="24"/>
          <w:szCs w:val="24"/>
        </w:rPr>
        <w:t xml:space="preserve">Si el objeto y compromisos a pactar tienen relación u origen con otro </w:t>
      </w:r>
      <w:r w:rsidRPr="00CB3847">
        <w:rPr>
          <w:rFonts w:asciiTheme="minorBidi" w:hAnsiTheme="minorBidi" w:cstheme="minorBidi"/>
          <w:color w:val="833C0B" w:themeColor="accent2" w:themeShade="80"/>
          <w:sz w:val="24"/>
          <w:szCs w:val="24"/>
          <w:lang w:val="es-ES_tradnl" w:eastAsia="en-US"/>
        </w:rPr>
        <w:t>convenio</w:t>
      </w:r>
      <w:r w:rsidRPr="00CB3847">
        <w:rPr>
          <w:rFonts w:asciiTheme="minorBidi" w:hAnsiTheme="minorBidi" w:cstheme="minorBidi"/>
          <w:color w:val="833C0B" w:themeColor="accent2" w:themeShade="80"/>
          <w:sz w:val="24"/>
          <w:szCs w:val="24"/>
        </w:rPr>
        <w:t xml:space="preserve"> ejecutado previamente, debe indicarse la relación que tienen los dos </w:t>
      </w:r>
      <w:r w:rsidRPr="00CB3847">
        <w:rPr>
          <w:rFonts w:asciiTheme="minorBidi" w:hAnsiTheme="minorBidi" w:cstheme="minorBidi"/>
          <w:color w:val="833C0B" w:themeColor="accent2" w:themeShade="80"/>
          <w:sz w:val="24"/>
          <w:szCs w:val="24"/>
          <w:lang w:val="es-ES_tradnl" w:eastAsia="en-US"/>
        </w:rPr>
        <w:t>convenios</w:t>
      </w:r>
      <w:r w:rsidRPr="00CB3847">
        <w:rPr>
          <w:rFonts w:asciiTheme="minorBidi" w:hAnsiTheme="minorBidi" w:cstheme="minorBidi"/>
          <w:color w:val="833C0B" w:themeColor="accent2" w:themeShade="80"/>
          <w:sz w:val="24"/>
          <w:szCs w:val="24"/>
        </w:rPr>
        <w:t>. Indicando los productos y/o avances obtenidos y la necesidad de continuidad. Si hay lugar a ello.</w:t>
      </w:r>
    </w:p>
    <w:p w14:paraId="4CC9B426" w14:textId="77777777" w:rsidR="001355C0" w:rsidRPr="00CB3847" w:rsidRDefault="001355C0" w:rsidP="00595949">
      <w:pPr>
        <w:jc w:val="both"/>
        <w:rPr>
          <w:rFonts w:asciiTheme="minorBidi" w:hAnsiTheme="minorBidi" w:cstheme="minorBidi"/>
          <w:b/>
          <w:color w:val="833C0B" w:themeColor="accent2" w:themeShade="80"/>
          <w:sz w:val="24"/>
          <w:szCs w:val="24"/>
        </w:rPr>
      </w:pPr>
    </w:p>
    <w:p w14:paraId="7110F75C"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Así mismo, indicar la relación del presente </w:t>
      </w:r>
      <w:r w:rsidRPr="00CB3847">
        <w:rPr>
          <w:rFonts w:asciiTheme="minorBidi" w:hAnsiTheme="minorBidi" w:cstheme="minorBidi"/>
          <w:color w:val="833C0B" w:themeColor="accent2" w:themeShade="80"/>
          <w:sz w:val="24"/>
          <w:szCs w:val="24"/>
          <w:lang w:val="es-ES_tradnl" w:eastAsia="en-US"/>
        </w:rPr>
        <w:t>convenio</w:t>
      </w:r>
      <w:r w:rsidRPr="00CB3847" w:rsidDel="00D1135C">
        <w:rPr>
          <w:rFonts w:asciiTheme="minorBidi" w:hAnsiTheme="minorBidi" w:cstheme="minorBidi"/>
          <w:color w:val="833C0B" w:themeColor="accent2" w:themeShade="80"/>
          <w:sz w:val="24"/>
          <w:szCs w:val="24"/>
        </w:rPr>
        <w:t xml:space="preserve"> </w:t>
      </w:r>
      <w:r w:rsidRPr="00CB3847">
        <w:rPr>
          <w:rFonts w:asciiTheme="minorBidi" w:hAnsiTheme="minorBidi" w:cstheme="minorBidi"/>
          <w:color w:val="833C0B" w:themeColor="accent2" w:themeShade="80"/>
          <w:sz w:val="24"/>
          <w:szCs w:val="24"/>
        </w:rPr>
        <w:t>con el proyecto de inversión que la financia (en el evento que haya recursos).</w:t>
      </w:r>
    </w:p>
    <w:p w14:paraId="32EE714B" w14:textId="77777777" w:rsidR="001355C0" w:rsidRPr="00CB3847" w:rsidRDefault="001355C0" w:rsidP="00595949">
      <w:pPr>
        <w:jc w:val="both"/>
        <w:rPr>
          <w:rFonts w:asciiTheme="minorBidi" w:hAnsiTheme="minorBidi" w:cstheme="minorBidi"/>
          <w:color w:val="833C0B" w:themeColor="accent2" w:themeShade="80"/>
          <w:sz w:val="24"/>
          <w:szCs w:val="24"/>
        </w:rPr>
      </w:pPr>
    </w:p>
    <w:p w14:paraId="007D213E"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color w:val="833C0B" w:themeColor="accent2" w:themeShade="80"/>
          <w:sz w:val="24"/>
          <w:szCs w:val="24"/>
        </w:rPr>
        <w:t xml:space="preserve">Se debe tener en cuenta que los </w:t>
      </w:r>
      <w:r w:rsidRPr="00CB3847">
        <w:rPr>
          <w:rFonts w:asciiTheme="minorBidi" w:hAnsiTheme="minorBidi" w:cstheme="minorBidi"/>
          <w:b/>
          <w:color w:val="833C0B" w:themeColor="accent2" w:themeShade="80"/>
          <w:sz w:val="24"/>
          <w:szCs w:val="24"/>
          <w:u w:val="single"/>
        </w:rPr>
        <w:t xml:space="preserve">convenios interadministrativos: </w:t>
      </w:r>
    </w:p>
    <w:p w14:paraId="5B70F694" w14:textId="77777777" w:rsidR="001355C0" w:rsidRPr="00CB3847" w:rsidRDefault="001355C0" w:rsidP="00595949">
      <w:pPr>
        <w:jc w:val="both"/>
        <w:rPr>
          <w:rFonts w:asciiTheme="minorBidi" w:hAnsiTheme="minorBidi" w:cstheme="minorBidi"/>
          <w:color w:val="833C0B" w:themeColor="accent2" w:themeShade="80"/>
          <w:sz w:val="24"/>
          <w:szCs w:val="24"/>
        </w:rPr>
      </w:pPr>
    </w:p>
    <w:p w14:paraId="17B0684E" w14:textId="77777777" w:rsidR="001355C0" w:rsidRPr="00CB3847" w:rsidRDefault="001355C0" w:rsidP="008E6013">
      <w:pPr>
        <w:numPr>
          <w:ilvl w:val="0"/>
          <w:numId w:val="4"/>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Su finalidad- Consecución de un fin común de orden constitucional o legal. ​</w:t>
      </w:r>
    </w:p>
    <w:p w14:paraId="659E43C9" w14:textId="77777777" w:rsidR="001355C0" w:rsidRPr="00CB3847" w:rsidRDefault="001355C0" w:rsidP="008E6013">
      <w:pPr>
        <w:numPr>
          <w:ilvl w:val="0"/>
          <w:numId w:val="4"/>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Son sin ánimo de lucro.</w:t>
      </w:r>
    </w:p>
    <w:p w14:paraId="039B72DB" w14:textId="77777777" w:rsidR="001355C0" w:rsidRPr="00CB3847" w:rsidRDefault="001355C0" w:rsidP="008E6013">
      <w:pPr>
        <w:numPr>
          <w:ilvl w:val="0"/>
          <w:numId w:val="4"/>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No existen prestaciones recíprocas. ​</w:t>
      </w:r>
    </w:p>
    <w:p w14:paraId="7D91E032" w14:textId="77777777" w:rsidR="001355C0" w:rsidRPr="00CB3847" w:rsidRDefault="001355C0" w:rsidP="008E6013">
      <w:pPr>
        <w:pStyle w:val="Prrafodelista"/>
        <w:numPr>
          <w:ilvl w:val="0"/>
          <w:numId w:val="4"/>
        </w:numPr>
        <w:contextualSpacing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No hay aplicación de la figura del equilibrio contractual</w:t>
      </w:r>
    </w:p>
    <w:p w14:paraId="6052D78C" w14:textId="77777777" w:rsidR="001355C0" w:rsidRPr="00CB3847" w:rsidRDefault="001355C0" w:rsidP="008E6013">
      <w:pPr>
        <w:pStyle w:val="Prrafodelista"/>
        <w:numPr>
          <w:ilvl w:val="0"/>
          <w:numId w:val="4"/>
        </w:numPr>
        <w:contextualSpacing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Los compromisos pactados deben guardar relación directa con el objeto de la entidad ejecutora.</w:t>
      </w:r>
    </w:p>
    <w:p w14:paraId="6523F996" w14:textId="77777777" w:rsidR="001355C0" w:rsidRPr="00CB3847" w:rsidRDefault="001355C0" w:rsidP="008E6013">
      <w:pPr>
        <w:pStyle w:val="Prrafodelista"/>
        <w:numPr>
          <w:ilvl w:val="0"/>
          <w:numId w:val="4"/>
        </w:numPr>
        <w:contextualSpacing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No hay contraprestación económica.</w:t>
      </w:r>
    </w:p>
    <w:p w14:paraId="302AE6A1" w14:textId="77777777" w:rsidR="001355C0" w:rsidRPr="00CB3847" w:rsidRDefault="001355C0" w:rsidP="00595949">
      <w:pPr>
        <w:jc w:val="both"/>
        <w:rPr>
          <w:rFonts w:asciiTheme="minorBidi" w:hAnsiTheme="minorBidi" w:cstheme="minorBidi"/>
          <w:b/>
          <w:sz w:val="24"/>
          <w:szCs w:val="24"/>
        </w:rPr>
      </w:pPr>
    </w:p>
    <w:p w14:paraId="78DE80FB"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DEFINICIÓN TÉCNICA DE LA FORMA EN QUE LA UNIDAD PUEDE SATISFACER SU NECESIDAD</w:t>
      </w:r>
    </w:p>
    <w:p w14:paraId="0B071CDD" w14:textId="77777777" w:rsidR="001355C0" w:rsidRPr="00CB3847" w:rsidRDefault="001355C0" w:rsidP="00595949">
      <w:pPr>
        <w:jc w:val="both"/>
        <w:rPr>
          <w:rFonts w:asciiTheme="minorBidi" w:hAnsiTheme="minorBidi" w:cstheme="minorBidi"/>
          <w:b/>
          <w:sz w:val="24"/>
          <w:szCs w:val="24"/>
        </w:rPr>
      </w:pPr>
    </w:p>
    <w:p w14:paraId="2AEB118B"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170CD15F" w14:textId="77777777" w:rsidR="001355C0" w:rsidRPr="00CB3847" w:rsidRDefault="001355C0" w:rsidP="00595949">
      <w:pPr>
        <w:jc w:val="both"/>
        <w:rPr>
          <w:rFonts w:asciiTheme="minorBidi" w:hAnsiTheme="minorBidi" w:cstheme="minorBidi"/>
          <w:b/>
          <w:bCs/>
          <w:color w:val="833C0B" w:themeColor="accent2" w:themeShade="80"/>
          <w:sz w:val="24"/>
          <w:szCs w:val="24"/>
        </w:rPr>
      </w:pPr>
    </w:p>
    <w:p w14:paraId="75703DF0" w14:textId="33C47A61" w:rsidR="001355C0" w:rsidRPr="00CB3847" w:rsidRDefault="001355C0" w:rsidP="007264E9">
      <w:pPr>
        <w:jc w:val="both"/>
        <w:rPr>
          <w:rFonts w:asciiTheme="minorBidi" w:hAnsiTheme="minorBidi" w:cstheme="minorBidi"/>
          <w:color w:val="833C0B" w:themeColor="accent2" w:themeShade="80"/>
          <w:sz w:val="24"/>
          <w:szCs w:val="24"/>
        </w:rPr>
      </w:pPr>
      <w:r w:rsidRPr="00CB3847">
        <w:rPr>
          <w:rFonts w:asciiTheme="minorBidi" w:hAnsiTheme="minorBidi" w:cstheme="minorBidi"/>
          <w:bCs/>
          <w:color w:val="833C0B" w:themeColor="accent2" w:themeShade="80"/>
          <w:sz w:val="24"/>
          <w:szCs w:val="24"/>
          <w:lang w:val="es-ES_tradnl"/>
        </w:rPr>
        <w:t xml:space="preserve">Resulta necesario que desde la perspectiva técnica se identifiquen las características y condiciones mínimas que permitan la realización del convenio y la ejecución </w:t>
      </w:r>
      <w:proofErr w:type="gramStart"/>
      <w:r w:rsidRPr="00CB3847">
        <w:rPr>
          <w:rFonts w:asciiTheme="minorBidi" w:hAnsiTheme="minorBidi" w:cstheme="minorBidi"/>
          <w:bCs/>
          <w:color w:val="833C0B" w:themeColor="accent2" w:themeShade="80"/>
          <w:sz w:val="24"/>
          <w:szCs w:val="24"/>
          <w:lang w:val="es-ES_tradnl"/>
        </w:rPr>
        <w:t>del mismo</w:t>
      </w:r>
      <w:proofErr w:type="gramEnd"/>
      <w:r w:rsidRPr="00CB3847">
        <w:rPr>
          <w:rFonts w:asciiTheme="minorBidi" w:hAnsiTheme="minorBidi" w:cstheme="minorBidi"/>
          <w:bCs/>
          <w:color w:val="833C0B" w:themeColor="accent2" w:themeShade="80"/>
          <w:sz w:val="24"/>
          <w:szCs w:val="24"/>
          <w:lang w:val="es-ES_tradnl"/>
        </w:rPr>
        <w:t xml:space="preserve">, por lo cual </w:t>
      </w:r>
      <w:r w:rsidRPr="00CB3847">
        <w:rPr>
          <w:rFonts w:asciiTheme="minorBidi" w:hAnsiTheme="minorBidi" w:cstheme="minorBidi"/>
          <w:color w:val="833C0B" w:themeColor="accent2" w:themeShade="80"/>
          <w:sz w:val="24"/>
          <w:szCs w:val="24"/>
        </w:rPr>
        <w:t xml:space="preserve">debe indicarse en forma general el cómo, donde, cuántos y cuáles son las actividades que se van a desarrollar con el presente </w:t>
      </w:r>
      <w:r w:rsidRPr="00CB3847">
        <w:rPr>
          <w:rFonts w:asciiTheme="minorBidi" w:hAnsiTheme="minorBidi" w:cstheme="minorBidi"/>
          <w:bCs/>
          <w:color w:val="833C0B" w:themeColor="accent2" w:themeShade="80"/>
          <w:sz w:val="24"/>
          <w:szCs w:val="24"/>
          <w:lang w:val="es-ES_tradnl"/>
        </w:rPr>
        <w:t xml:space="preserve">convenio </w:t>
      </w:r>
      <w:r w:rsidRPr="00CB3847">
        <w:rPr>
          <w:rFonts w:asciiTheme="minorBidi" w:hAnsiTheme="minorBidi" w:cstheme="minorBidi"/>
          <w:color w:val="833C0B" w:themeColor="accent2" w:themeShade="80"/>
          <w:sz w:val="24"/>
          <w:szCs w:val="24"/>
        </w:rPr>
        <w:t>y que le van a permitir a la Unidad, satisfacer la necesidad planteada en el numeral anterior.</w:t>
      </w:r>
    </w:p>
    <w:p w14:paraId="6E05094F" w14:textId="16E8197D" w:rsidR="001355C0" w:rsidRPr="00CB3847" w:rsidRDefault="007264E9"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OBJETO POR CONTRATAR</w:t>
      </w:r>
      <w:r w:rsidR="001355C0" w:rsidRPr="00CB3847">
        <w:rPr>
          <w:rFonts w:asciiTheme="minorBidi" w:hAnsiTheme="minorBidi" w:cstheme="minorBidi"/>
          <w:b/>
          <w:bCs/>
          <w:color w:val="000000" w:themeColor="text1"/>
          <w:sz w:val="24"/>
          <w:szCs w:val="24"/>
        </w:rPr>
        <w:t xml:space="preserve"> CON SUS ESPECIFICACIONES, AUTORIZACIONES, PERMISOS Y LICENCIAS</w:t>
      </w:r>
    </w:p>
    <w:p w14:paraId="524315E8" w14:textId="77777777" w:rsidR="001355C0" w:rsidRPr="00CB3847" w:rsidRDefault="001355C0" w:rsidP="00595949">
      <w:pPr>
        <w:pStyle w:val="Prrafodelista"/>
        <w:ind w:left="792"/>
        <w:jc w:val="both"/>
        <w:rPr>
          <w:rFonts w:asciiTheme="minorBidi" w:hAnsiTheme="minorBidi" w:cstheme="minorBidi"/>
          <w:b/>
          <w:sz w:val="24"/>
          <w:szCs w:val="24"/>
        </w:rPr>
      </w:pPr>
    </w:p>
    <w:p w14:paraId="72AC4902"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OBJETO</w:t>
      </w:r>
    </w:p>
    <w:p w14:paraId="5679C8DD" w14:textId="77777777" w:rsidR="001355C0" w:rsidRPr="00CB3847" w:rsidRDefault="001355C0" w:rsidP="00595949">
      <w:pPr>
        <w:pStyle w:val="Prrafodelista"/>
        <w:ind w:left="0"/>
        <w:jc w:val="both"/>
        <w:rPr>
          <w:rFonts w:asciiTheme="minorBidi" w:hAnsiTheme="minorBidi" w:cstheme="minorBidi"/>
          <w:b/>
          <w:color w:val="00B050"/>
          <w:sz w:val="24"/>
          <w:szCs w:val="24"/>
          <w:u w:val="single"/>
        </w:rPr>
      </w:pPr>
    </w:p>
    <w:p w14:paraId="191B98EF"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52C6C9B6" w14:textId="77777777" w:rsidR="001355C0" w:rsidRPr="00CB3847" w:rsidRDefault="001355C0" w:rsidP="00595949">
      <w:pPr>
        <w:jc w:val="both"/>
        <w:rPr>
          <w:rFonts w:asciiTheme="minorBidi" w:hAnsiTheme="minorBidi" w:cstheme="minorBidi"/>
          <w:b/>
          <w:color w:val="833C0B" w:themeColor="accent2" w:themeShade="80"/>
          <w:sz w:val="24"/>
          <w:szCs w:val="24"/>
        </w:rPr>
      </w:pPr>
    </w:p>
    <w:p w14:paraId="2F35307F" w14:textId="77777777" w:rsidR="001355C0" w:rsidRPr="00CB3847" w:rsidRDefault="001355C0" w:rsidP="00595949">
      <w:pPr>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lang w:val="es-MX"/>
        </w:rPr>
        <w:t>El objeto se debe detallar de forma puntual, clara y completa, de modo que indique qué es lo que la Administración quiere y cómo lo quiere.  Los objetos indeterminados, vagos o incompletos, pueden derivar en incumplimientos y en otros problemas en la ejecución del convenio.</w:t>
      </w:r>
    </w:p>
    <w:p w14:paraId="269248C3" w14:textId="77777777" w:rsidR="001355C0" w:rsidRPr="00CB3847" w:rsidRDefault="001355C0" w:rsidP="00595949">
      <w:pPr>
        <w:jc w:val="both"/>
        <w:rPr>
          <w:rFonts w:asciiTheme="minorBidi" w:hAnsiTheme="minorBidi" w:cstheme="minorBidi"/>
          <w:color w:val="833C0B" w:themeColor="accent2" w:themeShade="80"/>
          <w:sz w:val="24"/>
          <w:szCs w:val="24"/>
          <w:lang w:val="es-MX"/>
        </w:rPr>
      </w:pPr>
    </w:p>
    <w:p w14:paraId="54FE2566" w14:textId="77777777" w:rsidR="001355C0" w:rsidRPr="00CB3847" w:rsidRDefault="001355C0" w:rsidP="00595949">
      <w:pPr>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lang w:val="es-MX"/>
        </w:rPr>
        <w:t xml:space="preserve">Teniendo en cuenta que el mismo es inmodificable, su estructuración debe hacerse de manera general evitando referencias numéricas, de cantidades o especificaciones puntuales que por la naturaleza del convenio puedan ser objeto de modificación.  </w:t>
      </w:r>
    </w:p>
    <w:p w14:paraId="34ED9B9D" w14:textId="77777777" w:rsidR="001355C0" w:rsidRPr="00CB3847" w:rsidRDefault="001355C0" w:rsidP="00595949">
      <w:pPr>
        <w:jc w:val="both"/>
        <w:rPr>
          <w:rFonts w:asciiTheme="minorBidi" w:hAnsiTheme="minorBidi" w:cstheme="minorBidi"/>
          <w:color w:val="833C0B" w:themeColor="accent2" w:themeShade="80"/>
          <w:sz w:val="24"/>
          <w:szCs w:val="24"/>
          <w:lang w:val="es-MX"/>
        </w:rPr>
      </w:pPr>
    </w:p>
    <w:p w14:paraId="1A779C8C" w14:textId="77777777" w:rsidR="001355C0" w:rsidRPr="00CB3847" w:rsidRDefault="001355C0" w:rsidP="00595949">
      <w:pPr>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lang w:val="es-MX"/>
        </w:rPr>
        <w:t>Se recomienda no asociar en el objeto a un área específica sino a la Unidad, si a ello hubiere lugar.</w:t>
      </w:r>
    </w:p>
    <w:p w14:paraId="79BD5769" w14:textId="77777777" w:rsidR="001355C0" w:rsidRPr="00CB3847" w:rsidRDefault="001355C0" w:rsidP="00595949">
      <w:pPr>
        <w:jc w:val="both"/>
        <w:rPr>
          <w:rFonts w:asciiTheme="minorBidi" w:hAnsiTheme="minorBidi" w:cstheme="minorBidi"/>
          <w:color w:val="833C0B" w:themeColor="accent2" w:themeShade="80"/>
          <w:sz w:val="24"/>
          <w:szCs w:val="24"/>
          <w:lang w:val="es-MX"/>
        </w:rPr>
      </w:pPr>
    </w:p>
    <w:p w14:paraId="6FCF4BF5"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b/>
          <w:color w:val="833C0B" w:themeColor="accent2" w:themeShade="80"/>
          <w:sz w:val="24"/>
          <w:szCs w:val="24"/>
          <w:lang w:val="es-MX" w:eastAsia="en-US"/>
        </w:rPr>
        <w:t xml:space="preserve">Nota: </w:t>
      </w:r>
      <w:r w:rsidRPr="00CB3847">
        <w:rPr>
          <w:rFonts w:asciiTheme="minorBidi" w:eastAsia="Calibri" w:hAnsiTheme="minorBidi" w:cstheme="minorBidi"/>
          <w:color w:val="833C0B" w:themeColor="accent2" w:themeShade="80"/>
          <w:sz w:val="24"/>
          <w:szCs w:val="24"/>
          <w:lang w:eastAsia="en-US"/>
        </w:rPr>
        <w:t xml:space="preserve">Dado que en los convenios interadministrativos las entidades estatales concurren en un acuerdo de voluntades desprovisto de todo interés particular, se sugiere que los objetos correspondan a </w:t>
      </w:r>
      <w:r w:rsidRPr="00CB3847">
        <w:rPr>
          <w:rFonts w:asciiTheme="minorBidi" w:eastAsia="Calibri" w:hAnsiTheme="minorBidi" w:cstheme="minorBidi"/>
          <w:bCs/>
          <w:color w:val="833C0B" w:themeColor="accent2" w:themeShade="80"/>
          <w:sz w:val="24"/>
          <w:szCs w:val="24"/>
          <w:u w:val="single"/>
          <w:lang w:eastAsia="en-US"/>
        </w:rPr>
        <w:t>Aunar esfuerzos</w:t>
      </w:r>
      <w:r w:rsidRPr="00CB3847">
        <w:rPr>
          <w:rFonts w:asciiTheme="minorBidi" w:eastAsia="Calibri" w:hAnsiTheme="minorBidi" w:cstheme="minorBidi"/>
          <w:color w:val="833C0B" w:themeColor="accent2" w:themeShade="80"/>
          <w:sz w:val="24"/>
          <w:szCs w:val="24"/>
          <w:lang w:eastAsia="en-US"/>
        </w:rPr>
        <w:t xml:space="preserve"> que le permita a cada una de ellas cumplir con su misión y objetivos. Además, se sugiere que corresponda a un objeto amplio, esto es, que no se circunscriba a un solo compromiso a adquirir, sino que responda a la integralidad de aquello que se pretende alcanzar con la celebración del convenio.</w:t>
      </w:r>
    </w:p>
    <w:p w14:paraId="7EA1D6BC"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p>
    <w:p w14:paraId="21B7D752" w14:textId="7EF09F98"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eastAsia="Calibri" w:hAnsiTheme="minorBidi" w:cstheme="minorBidi"/>
          <w:color w:val="833C0B" w:themeColor="accent2" w:themeShade="80"/>
          <w:sz w:val="24"/>
          <w:szCs w:val="24"/>
          <w:lang w:eastAsia="en-US"/>
        </w:rPr>
        <w:t xml:space="preserve">Hay que tener en cuenta que el objeto del convenio debe guardar relación </w:t>
      </w:r>
      <w:r w:rsidR="007264E9" w:rsidRPr="00CB3847">
        <w:rPr>
          <w:rFonts w:asciiTheme="minorBidi" w:eastAsia="Calibri" w:hAnsiTheme="minorBidi" w:cstheme="minorBidi"/>
          <w:color w:val="833C0B" w:themeColor="accent2" w:themeShade="80"/>
          <w:sz w:val="24"/>
          <w:szCs w:val="24"/>
          <w:lang w:eastAsia="en-US"/>
        </w:rPr>
        <w:t>con el objeto de que</w:t>
      </w:r>
      <w:r w:rsidRPr="00CB3847">
        <w:rPr>
          <w:rFonts w:asciiTheme="minorBidi" w:eastAsia="Calibri" w:hAnsiTheme="minorBidi" w:cstheme="minorBidi"/>
          <w:color w:val="833C0B" w:themeColor="accent2" w:themeShade="80"/>
          <w:sz w:val="24"/>
          <w:szCs w:val="24"/>
          <w:lang w:eastAsia="en-US"/>
        </w:rPr>
        <w:t xml:space="preserve"> la Ley o reglamento señale para </w:t>
      </w:r>
      <w:r w:rsidRPr="00CB3847">
        <w:rPr>
          <w:rFonts w:asciiTheme="minorBidi" w:hAnsiTheme="minorBidi" w:cstheme="minorBidi"/>
          <w:color w:val="833C0B" w:themeColor="accent2" w:themeShade="80"/>
          <w:sz w:val="24"/>
          <w:szCs w:val="24"/>
        </w:rPr>
        <w:t>la otra entidad estatal,</w:t>
      </w:r>
    </w:p>
    <w:p w14:paraId="24CC235B" w14:textId="77777777" w:rsidR="001355C0" w:rsidRPr="00CB3847" w:rsidRDefault="001355C0" w:rsidP="00595949">
      <w:pPr>
        <w:pStyle w:val="Prrafodelista"/>
        <w:ind w:left="0"/>
        <w:jc w:val="both"/>
        <w:rPr>
          <w:rFonts w:asciiTheme="minorBidi" w:hAnsiTheme="minorBidi" w:cstheme="minorBidi"/>
          <w:color w:val="00B050"/>
          <w:sz w:val="24"/>
          <w:szCs w:val="24"/>
        </w:rPr>
      </w:pPr>
    </w:p>
    <w:p w14:paraId="4675273C" w14:textId="77777777" w:rsidR="001355C0" w:rsidRPr="00CB3847" w:rsidRDefault="001355C0" w:rsidP="00595949">
      <w:pPr>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w:t>
      </w:r>
    </w:p>
    <w:p w14:paraId="176F0616" w14:textId="77777777" w:rsidR="001355C0" w:rsidRPr="00CB3847" w:rsidRDefault="001355C0" w:rsidP="00595949">
      <w:pPr>
        <w:jc w:val="both"/>
        <w:rPr>
          <w:rFonts w:asciiTheme="minorBidi" w:hAnsiTheme="minorBidi" w:cstheme="minorBidi"/>
          <w:b/>
          <w:color w:val="0070C0"/>
          <w:sz w:val="24"/>
          <w:szCs w:val="24"/>
          <w:u w:val="single"/>
        </w:rPr>
      </w:pPr>
    </w:p>
    <w:p w14:paraId="194932F1" w14:textId="77777777" w:rsidR="001355C0" w:rsidRPr="00CB3847" w:rsidRDefault="001355C0" w:rsidP="00595949">
      <w:pPr>
        <w:pStyle w:val="Default"/>
        <w:jc w:val="both"/>
        <w:rPr>
          <w:rFonts w:asciiTheme="minorBidi" w:hAnsiTheme="minorBidi" w:cstheme="minorBidi"/>
          <w:color w:val="FF0000"/>
        </w:rPr>
      </w:pPr>
      <w:r w:rsidRPr="00CB3847">
        <w:rPr>
          <w:rFonts w:asciiTheme="minorBidi" w:hAnsiTheme="minorBidi" w:cstheme="minorBidi"/>
          <w:color w:val="auto"/>
        </w:rPr>
        <w:t xml:space="preserve">Aunar esfuerzos </w:t>
      </w:r>
      <w:r w:rsidRPr="00CB3847">
        <w:rPr>
          <w:rFonts w:asciiTheme="minorBidi" w:eastAsia="Calibri" w:hAnsiTheme="minorBidi" w:cstheme="minorBidi"/>
          <w:color w:val="833C0B" w:themeColor="accent2" w:themeShade="80"/>
          <w:lang w:val="es-CO" w:eastAsia="en-US"/>
        </w:rPr>
        <w:t>(técnicos, administrativos, financieros y demás que requieran)</w:t>
      </w:r>
      <w:r w:rsidRPr="00CB3847">
        <w:rPr>
          <w:rFonts w:asciiTheme="minorBidi" w:hAnsiTheme="minorBidi" w:cstheme="minorBidi"/>
          <w:color w:val="FF0000"/>
        </w:rPr>
        <w:t xml:space="preserve"> </w:t>
      </w:r>
      <w:r w:rsidRPr="00CB3847">
        <w:rPr>
          <w:rFonts w:asciiTheme="minorBidi" w:hAnsiTheme="minorBidi" w:cstheme="minorBidi"/>
          <w:color w:val="auto"/>
        </w:rPr>
        <w:t xml:space="preserve">entre la UAE-Cuerpo Oficial de Bomberos de Bogotá y ___________ </w:t>
      </w:r>
      <w:r w:rsidRPr="00CB3847">
        <w:rPr>
          <w:rFonts w:asciiTheme="minorBidi" w:eastAsia="Calibri" w:hAnsiTheme="minorBidi" w:cstheme="minorBidi"/>
          <w:color w:val="833C0B" w:themeColor="accent2" w:themeShade="80"/>
          <w:lang w:val="es-CO" w:eastAsia="en-US"/>
        </w:rPr>
        <w:t>(Indicar el nombre de la entidad sin ánimo de lucro con la cual se suscribe el convenio)</w:t>
      </w:r>
      <w:r w:rsidRPr="00CB3847">
        <w:rPr>
          <w:rFonts w:asciiTheme="minorBidi" w:hAnsiTheme="minorBidi" w:cstheme="minorBidi"/>
          <w:color w:val="FF0000"/>
        </w:rPr>
        <w:t xml:space="preserve"> </w:t>
      </w:r>
      <w:r w:rsidRPr="00CB3847">
        <w:rPr>
          <w:rFonts w:asciiTheme="minorBidi" w:hAnsiTheme="minorBidi" w:cstheme="minorBidi"/>
          <w:color w:val="auto"/>
        </w:rPr>
        <w:t xml:space="preserve">para______________ </w:t>
      </w:r>
      <w:r w:rsidRPr="00CB3847">
        <w:rPr>
          <w:rFonts w:asciiTheme="minorBidi" w:eastAsia="Calibri" w:hAnsiTheme="minorBidi" w:cstheme="minorBidi"/>
          <w:color w:val="833C0B" w:themeColor="accent2" w:themeShade="80"/>
          <w:lang w:val="es-CO" w:eastAsia="en-US"/>
        </w:rPr>
        <w:t>(iniciar la descripción del objeto con un verbo rector).</w:t>
      </w:r>
    </w:p>
    <w:p w14:paraId="2833FCD4" w14:textId="77777777" w:rsidR="001355C0" w:rsidRPr="00CB3847" w:rsidRDefault="001355C0" w:rsidP="00595949">
      <w:pPr>
        <w:pStyle w:val="Default"/>
        <w:jc w:val="both"/>
        <w:rPr>
          <w:rFonts w:asciiTheme="minorBidi" w:hAnsiTheme="minorBidi" w:cstheme="minorBidi"/>
          <w:color w:val="FF0000"/>
        </w:rPr>
      </w:pPr>
    </w:p>
    <w:p w14:paraId="6D770A1C" w14:textId="77777777" w:rsidR="001355C0" w:rsidRPr="00CB3847" w:rsidRDefault="001355C0" w:rsidP="008E6013">
      <w:pPr>
        <w:pStyle w:val="Prrafodelista"/>
        <w:numPr>
          <w:ilvl w:val="2"/>
          <w:numId w:val="1"/>
        </w:numPr>
        <w:ind w:left="708" w:firstLine="0"/>
        <w:jc w:val="both"/>
        <w:rPr>
          <w:rFonts w:asciiTheme="minorBidi" w:hAnsiTheme="minorBidi" w:cstheme="minorBidi"/>
          <w:b/>
          <w:sz w:val="24"/>
          <w:szCs w:val="24"/>
        </w:rPr>
      </w:pPr>
      <w:r w:rsidRPr="00CB3847">
        <w:rPr>
          <w:rFonts w:asciiTheme="minorBidi" w:hAnsiTheme="minorBidi" w:cstheme="minorBidi"/>
          <w:b/>
          <w:sz w:val="24"/>
          <w:szCs w:val="24"/>
        </w:rPr>
        <w:t>ALCANCE DEL OBJETO</w:t>
      </w:r>
    </w:p>
    <w:p w14:paraId="0ACBBDC0" w14:textId="77777777" w:rsidR="001355C0" w:rsidRPr="00CB3847" w:rsidRDefault="001355C0" w:rsidP="00595949">
      <w:pPr>
        <w:pStyle w:val="Default"/>
        <w:jc w:val="both"/>
        <w:rPr>
          <w:rFonts w:asciiTheme="minorBidi" w:hAnsiTheme="minorBidi" w:cstheme="minorBidi"/>
          <w:color w:val="FF0000"/>
        </w:rPr>
      </w:pPr>
    </w:p>
    <w:p w14:paraId="453B1FAE"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083B2125" w14:textId="77777777" w:rsidR="001355C0" w:rsidRPr="00CB3847" w:rsidRDefault="001355C0" w:rsidP="00595949">
      <w:pPr>
        <w:jc w:val="both"/>
        <w:rPr>
          <w:rFonts w:asciiTheme="minorBidi" w:hAnsiTheme="minorBidi" w:cstheme="minorBidi"/>
          <w:b/>
          <w:color w:val="00B050"/>
          <w:sz w:val="24"/>
          <w:szCs w:val="24"/>
          <w:u w:val="single"/>
        </w:rPr>
      </w:pPr>
    </w:p>
    <w:p w14:paraId="5F732E21" w14:textId="77777777" w:rsidR="001355C0" w:rsidRPr="00CB3847" w:rsidRDefault="001355C0" w:rsidP="00595949">
      <w:pPr>
        <w:pStyle w:val="Default"/>
        <w:jc w:val="both"/>
        <w:rPr>
          <w:rFonts w:asciiTheme="minorBidi" w:eastAsia="Calibri" w:hAnsiTheme="minorBidi" w:cstheme="minorBidi"/>
          <w:color w:val="833C0B" w:themeColor="accent2" w:themeShade="80"/>
          <w:lang w:val="es-CO" w:eastAsia="en-US"/>
        </w:rPr>
      </w:pPr>
      <w:r w:rsidRPr="00CB3847">
        <w:rPr>
          <w:rFonts w:asciiTheme="minorBidi" w:eastAsia="Calibri" w:hAnsiTheme="minorBidi" w:cstheme="minorBidi"/>
          <w:color w:val="833C0B" w:themeColor="accent2" w:themeShade="80"/>
          <w:lang w:val="es-CO" w:eastAsia="en-US"/>
        </w:rPr>
        <w:t xml:space="preserve">En relación con el “Alcance del Objeto”, es importante aclarar que el objetivo </w:t>
      </w:r>
      <w:proofErr w:type="gramStart"/>
      <w:r w:rsidRPr="00CB3847">
        <w:rPr>
          <w:rFonts w:asciiTheme="minorBidi" w:eastAsia="Calibri" w:hAnsiTheme="minorBidi" w:cstheme="minorBidi"/>
          <w:color w:val="833C0B" w:themeColor="accent2" w:themeShade="80"/>
          <w:lang w:val="es-CO" w:eastAsia="en-US"/>
        </w:rPr>
        <w:t>del mismo</w:t>
      </w:r>
      <w:proofErr w:type="gramEnd"/>
      <w:r w:rsidRPr="00CB3847">
        <w:rPr>
          <w:rFonts w:asciiTheme="minorBidi" w:eastAsia="Calibri" w:hAnsiTheme="minorBidi" w:cstheme="minorBidi"/>
          <w:color w:val="833C0B" w:themeColor="accent2" w:themeShade="80"/>
          <w:lang w:val="es-CO" w:eastAsia="en-US"/>
        </w:rPr>
        <w:t xml:space="preserve"> no es otro que precisar el contenido del objeto, haciéndolo más específico y puntual.  </w:t>
      </w:r>
    </w:p>
    <w:p w14:paraId="60BD8FD6" w14:textId="77777777" w:rsidR="001355C0" w:rsidRPr="00CB3847" w:rsidRDefault="001355C0" w:rsidP="00595949">
      <w:pPr>
        <w:pStyle w:val="Default"/>
        <w:jc w:val="both"/>
        <w:rPr>
          <w:rFonts w:asciiTheme="minorBidi" w:eastAsia="Calibri" w:hAnsiTheme="minorBidi" w:cstheme="minorBidi"/>
          <w:color w:val="00B050"/>
          <w:lang w:val="es-CO" w:eastAsia="en-US"/>
        </w:rPr>
      </w:pPr>
    </w:p>
    <w:p w14:paraId="6343FB80" w14:textId="77777777" w:rsidR="001355C0" w:rsidRPr="00CB3847" w:rsidRDefault="001355C0" w:rsidP="00595949">
      <w:pPr>
        <w:pStyle w:val="Default"/>
        <w:jc w:val="both"/>
        <w:rPr>
          <w:rFonts w:asciiTheme="minorBidi" w:eastAsia="Calibri" w:hAnsiTheme="minorBidi" w:cstheme="minorBidi"/>
          <w:color w:val="833C0B" w:themeColor="accent2" w:themeShade="80"/>
          <w:lang w:val="es-CO" w:eastAsia="en-US"/>
        </w:rPr>
      </w:pPr>
      <w:r w:rsidRPr="00CB3847">
        <w:rPr>
          <w:rFonts w:asciiTheme="minorBidi" w:eastAsia="Calibri" w:hAnsiTheme="minorBidi" w:cstheme="minorBidi"/>
          <w:color w:val="833C0B" w:themeColor="accent2" w:themeShade="80"/>
          <w:lang w:val="es-CO" w:eastAsia="en-US"/>
        </w:rPr>
        <w:t>Su inclusión no es obligatoria salvo que se estime conveniente y necesario. Si se opta por incluir el Alcance del Objeto dentro de los estudios previos y por ende dentro de la minuta del convenio, debe tenerse en cuenta que el mismo no debe exceder, repetir o contradecir al objeto en sí mismo.</w:t>
      </w:r>
    </w:p>
    <w:p w14:paraId="421459E2" w14:textId="77777777" w:rsidR="001355C0" w:rsidRPr="00CB3847" w:rsidRDefault="001355C0" w:rsidP="00595949">
      <w:pPr>
        <w:pStyle w:val="Default"/>
        <w:jc w:val="both"/>
        <w:rPr>
          <w:rFonts w:asciiTheme="minorBidi" w:eastAsia="Calibri" w:hAnsiTheme="minorBidi" w:cstheme="minorBidi"/>
          <w:color w:val="00B050"/>
          <w:lang w:val="es-CO" w:eastAsia="en-US"/>
        </w:rPr>
      </w:pPr>
    </w:p>
    <w:p w14:paraId="21C8FAA9" w14:textId="77777777" w:rsidR="001355C0" w:rsidRPr="00CB3847" w:rsidRDefault="001355C0" w:rsidP="00595949">
      <w:pPr>
        <w:jc w:val="both"/>
        <w:rPr>
          <w:rFonts w:asciiTheme="minorBidi" w:hAnsiTheme="minorBidi" w:cstheme="minorBidi"/>
          <w:color w:val="00B050"/>
          <w:sz w:val="24"/>
          <w:szCs w:val="24"/>
        </w:rPr>
      </w:pPr>
    </w:p>
    <w:p w14:paraId="3644EAC7" w14:textId="77777777" w:rsidR="001355C0" w:rsidRPr="00CB3847" w:rsidRDefault="001355C0" w:rsidP="00595949">
      <w:pPr>
        <w:jc w:val="both"/>
        <w:rPr>
          <w:rFonts w:asciiTheme="minorBidi" w:hAnsiTheme="minorBidi" w:cstheme="minorBidi"/>
          <w:color w:val="00B050"/>
          <w:sz w:val="24"/>
          <w:szCs w:val="24"/>
        </w:rPr>
      </w:pPr>
    </w:p>
    <w:p w14:paraId="0CEFB5C7" w14:textId="77777777" w:rsidR="001355C0" w:rsidRPr="00CB3847" w:rsidRDefault="001355C0" w:rsidP="00595949">
      <w:pPr>
        <w:jc w:val="both"/>
        <w:rPr>
          <w:rFonts w:asciiTheme="minorBidi" w:hAnsiTheme="minorBidi" w:cstheme="minorBidi"/>
          <w:color w:val="00B050"/>
          <w:sz w:val="24"/>
          <w:szCs w:val="24"/>
        </w:rPr>
      </w:pPr>
    </w:p>
    <w:p w14:paraId="631D52D5" w14:textId="77777777" w:rsidR="001355C0" w:rsidRPr="00CB3847" w:rsidRDefault="001355C0" w:rsidP="00595949">
      <w:pPr>
        <w:jc w:val="both"/>
        <w:rPr>
          <w:rFonts w:asciiTheme="minorBidi" w:hAnsiTheme="minorBidi" w:cstheme="minorBidi"/>
          <w:color w:val="00B050"/>
          <w:sz w:val="24"/>
          <w:szCs w:val="24"/>
        </w:rPr>
      </w:pPr>
    </w:p>
    <w:p w14:paraId="76FF906A" w14:textId="77777777" w:rsidR="001355C0" w:rsidRPr="00CB3847" w:rsidRDefault="001355C0" w:rsidP="00595949">
      <w:pPr>
        <w:pStyle w:val="Prrafodelista"/>
        <w:ind w:left="792"/>
        <w:jc w:val="both"/>
        <w:rPr>
          <w:rFonts w:asciiTheme="minorBidi" w:hAnsiTheme="minorBidi" w:cstheme="minorBidi"/>
          <w:b/>
          <w:sz w:val="24"/>
          <w:szCs w:val="24"/>
        </w:rPr>
      </w:pPr>
    </w:p>
    <w:p w14:paraId="455426F2"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ESPECIFICACIONES DEL OBJETO</w:t>
      </w:r>
    </w:p>
    <w:p w14:paraId="4866F63E" w14:textId="77777777" w:rsidR="001355C0" w:rsidRPr="00CB3847" w:rsidRDefault="001355C0" w:rsidP="00595949">
      <w:pPr>
        <w:pStyle w:val="Prrafodelista"/>
        <w:ind w:left="792"/>
        <w:jc w:val="both"/>
        <w:rPr>
          <w:rFonts w:asciiTheme="minorBidi" w:hAnsiTheme="minorBidi" w:cstheme="minorBidi"/>
          <w:b/>
          <w:sz w:val="24"/>
          <w:szCs w:val="24"/>
        </w:rPr>
      </w:pPr>
    </w:p>
    <w:p w14:paraId="31018AAE"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23320D1B" w14:textId="77777777" w:rsidR="001355C0" w:rsidRPr="00CB3847" w:rsidRDefault="001355C0" w:rsidP="00595949">
      <w:pPr>
        <w:jc w:val="both"/>
        <w:rPr>
          <w:rFonts w:asciiTheme="minorBidi" w:hAnsiTheme="minorBidi" w:cstheme="minorBidi"/>
          <w:color w:val="00B050"/>
          <w:sz w:val="24"/>
          <w:szCs w:val="24"/>
        </w:rPr>
      </w:pPr>
    </w:p>
    <w:p w14:paraId="522D7AC2"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Se entienden por Especificaciones Técnicas Mínimas del objeto a convenir, aquellas </w:t>
      </w:r>
      <w:r w:rsidRPr="00CB3847">
        <w:rPr>
          <w:rFonts w:asciiTheme="minorBidi" w:hAnsiTheme="minorBidi" w:cstheme="minorBidi"/>
          <w:b/>
          <w:bCs/>
          <w:color w:val="833C0B" w:themeColor="accent2" w:themeShade="80"/>
          <w:sz w:val="24"/>
          <w:szCs w:val="24"/>
          <w:u w:val="single"/>
        </w:rPr>
        <w:t>condiciones propias</w:t>
      </w:r>
      <w:r w:rsidRPr="00CB3847">
        <w:rPr>
          <w:rFonts w:asciiTheme="minorBidi" w:hAnsiTheme="minorBidi" w:cstheme="minorBidi"/>
          <w:b/>
          <w:bCs/>
          <w:color w:val="00B050"/>
          <w:sz w:val="24"/>
          <w:szCs w:val="24"/>
        </w:rPr>
        <w:t xml:space="preserve"> </w:t>
      </w:r>
      <w:r w:rsidRPr="00CB3847">
        <w:rPr>
          <w:rFonts w:asciiTheme="minorBidi" w:hAnsiTheme="minorBidi" w:cstheme="minorBidi"/>
          <w:color w:val="833C0B" w:themeColor="accent2" w:themeShade="80"/>
          <w:sz w:val="24"/>
          <w:szCs w:val="24"/>
        </w:rPr>
        <w:t xml:space="preserve">a través de las cuales se satisfacen las necesidades de la Entidad. </w:t>
      </w:r>
    </w:p>
    <w:p w14:paraId="35CB35ED" w14:textId="77777777" w:rsidR="001355C0" w:rsidRPr="00CB3847" w:rsidRDefault="001355C0" w:rsidP="00595949">
      <w:pPr>
        <w:jc w:val="both"/>
        <w:rPr>
          <w:rFonts w:asciiTheme="minorBidi" w:hAnsiTheme="minorBidi" w:cstheme="minorBidi"/>
          <w:color w:val="00B050"/>
          <w:sz w:val="24"/>
          <w:szCs w:val="24"/>
        </w:rPr>
      </w:pPr>
    </w:p>
    <w:p w14:paraId="4FE08995"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Alude a las calidades o características específicas relacionadas con el objeto del convenio, las cuales serán desarrolladas y plasmadas en los compromisos </w:t>
      </w:r>
      <w:proofErr w:type="gramStart"/>
      <w:r w:rsidRPr="00CB3847">
        <w:rPr>
          <w:rFonts w:asciiTheme="minorBidi" w:hAnsiTheme="minorBidi" w:cstheme="minorBidi"/>
          <w:color w:val="833C0B" w:themeColor="accent2" w:themeShade="80"/>
          <w:sz w:val="24"/>
          <w:szCs w:val="24"/>
        </w:rPr>
        <w:t>del mismo</w:t>
      </w:r>
      <w:proofErr w:type="gramEnd"/>
      <w:r w:rsidRPr="00CB3847">
        <w:rPr>
          <w:rFonts w:asciiTheme="minorBidi" w:hAnsiTheme="minorBidi" w:cstheme="minorBidi"/>
          <w:color w:val="833C0B" w:themeColor="accent2" w:themeShade="80"/>
          <w:sz w:val="24"/>
          <w:szCs w:val="24"/>
        </w:rPr>
        <w:t>, así como a la forma o particularidades de cómo debe ser cumplido.</w:t>
      </w:r>
    </w:p>
    <w:p w14:paraId="740AF3B7" w14:textId="77777777" w:rsidR="001355C0" w:rsidRPr="00CB3847" w:rsidRDefault="001355C0" w:rsidP="00595949">
      <w:pPr>
        <w:jc w:val="both"/>
        <w:rPr>
          <w:rFonts w:asciiTheme="minorBidi" w:hAnsiTheme="minorBidi" w:cstheme="minorBidi"/>
          <w:color w:val="00B050"/>
          <w:sz w:val="24"/>
          <w:szCs w:val="24"/>
        </w:rPr>
      </w:pPr>
    </w:p>
    <w:p w14:paraId="6334A478"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La descripción de los servicios y actividades a desarrollar debe ser clara y detallada como, por ejemplo: “Descripción del ítem, cantidad, número de encuentros, lugares o territorios, etc.”</w:t>
      </w:r>
    </w:p>
    <w:p w14:paraId="75968C7F" w14:textId="77777777" w:rsidR="001355C0" w:rsidRPr="00CB3847" w:rsidRDefault="001355C0" w:rsidP="00595949">
      <w:pPr>
        <w:jc w:val="both"/>
        <w:rPr>
          <w:rFonts w:asciiTheme="minorBidi" w:hAnsiTheme="minorBidi" w:cstheme="minorBidi"/>
          <w:b/>
          <w:sz w:val="24"/>
          <w:szCs w:val="24"/>
        </w:rPr>
      </w:pPr>
    </w:p>
    <w:p w14:paraId="111302FC" w14:textId="56EF1762" w:rsidR="007264E9"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COMPROMISOS DE LAS PARTES</w:t>
      </w:r>
    </w:p>
    <w:p w14:paraId="2D60EE7C" w14:textId="77777777" w:rsidR="007264E9" w:rsidRPr="00CB3847" w:rsidRDefault="007264E9" w:rsidP="007264E9">
      <w:pPr>
        <w:pStyle w:val="Prrafodelista"/>
        <w:ind w:left="792"/>
        <w:jc w:val="both"/>
        <w:rPr>
          <w:rFonts w:asciiTheme="minorBidi" w:hAnsiTheme="minorBidi" w:cstheme="minorBidi"/>
          <w:b/>
          <w:sz w:val="24"/>
          <w:szCs w:val="24"/>
        </w:rPr>
      </w:pPr>
    </w:p>
    <w:p w14:paraId="46816167" w14:textId="04E7451E" w:rsidR="001355C0" w:rsidRPr="00CB3847" w:rsidRDefault="001355C0" w:rsidP="008E6013">
      <w:pPr>
        <w:pStyle w:val="Prrafodelista"/>
        <w:numPr>
          <w:ilvl w:val="2"/>
          <w:numId w:val="1"/>
        </w:numPr>
        <w:jc w:val="both"/>
        <w:rPr>
          <w:rFonts w:asciiTheme="minorBidi" w:hAnsiTheme="minorBidi" w:cstheme="minorBidi"/>
          <w:b/>
          <w:sz w:val="24"/>
          <w:szCs w:val="24"/>
        </w:rPr>
      </w:pPr>
      <w:r w:rsidRPr="00CB3847">
        <w:rPr>
          <w:rFonts w:asciiTheme="minorBidi" w:hAnsiTheme="minorBidi" w:cstheme="minorBidi"/>
          <w:b/>
          <w:sz w:val="24"/>
          <w:szCs w:val="24"/>
        </w:rPr>
        <w:t xml:space="preserve">COMPROMISOS GENERALES DE </w:t>
      </w:r>
      <w:r w:rsidRPr="00CB3847">
        <w:rPr>
          <w:rFonts w:asciiTheme="minorBidi" w:hAnsiTheme="minorBidi" w:cstheme="minorBidi"/>
          <w:color w:val="833C0B" w:themeColor="accent2" w:themeShade="80"/>
          <w:sz w:val="24"/>
          <w:szCs w:val="24"/>
        </w:rPr>
        <w:t>(INDICAR EL NOMBRE DE LA OTRA ENTIDAD ESTATAL)</w:t>
      </w:r>
    </w:p>
    <w:p w14:paraId="6C8297CA" w14:textId="77777777" w:rsidR="001355C0" w:rsidRPr="00CB3847" w:rsidRDefault="001355C0" w:rsidP="00595949">
      <w:pPr>
        <w:jc w:val="both"/>
        <w:rPr>
          <w:rFonts w:asciiTheme="minorBidi" w:hAnsiTheme="minorBidi" w:cstheme="minorBidi"/>
          <w:b/>
          <w:color w:val="0070C0"/>
          <w:sz w:val="24"/>
          <w:szCs w:val="24"/>
          <w:u w:val="single"/>
        </w:rPr>
      </w:pPr>
    </w:p>
    <w:p w14:paraId="69060562" w14:textId="77777777" w:rsidR="001355C0" w:rsidRPr="00CB3847" w:rsidRDefault="001355C0" w:rsidP="00595949">
      <w:pPr>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w:t>
      </w:r>
    </w:p>
    <w:p w14:paraId="27097B1C" w14:textId="77777777" w:rsidR="001355C0" w:rsidRPr="00CB3847" w:rsidRDefault="001355C0" w:rsidP="00595949">
      <w:pPr>
        <w:pStyle w:val="Prrafodelista"/>
        <w:ind w:left="1224"/>
        <w:jc w:val="both"/>
        <w:rPr>
          <w:rFonts w:asciiTheme="minorBidi" w:hAnsiTheme="minorBidi" w:cstheme="minorBidi"/>
          <w:b/>
          <w:sz w:val="24"/>
          <w:szCs w:val="24"/>
        </w:rPr>
      </w:pPr>
    </w:p>
    <w:p w14:paraId="31C4BA56"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Cumplir el objeto pactado en el presente convenio, las especificaciones técnicas previstas en los estudios previos, la propuesta presentada y los aspectos técnicos pertinentes y anexo técnico si aplica, para la ejecución idónea. </w:t>
      </w:r>
    </w:p>
    <w:p w14:paraId="632D54EC"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Cumplir con las condiciones técnicas, económicas y comerciales presentadas en su propuesta y garantizar su ejecución dando pleno cumplimiento a los lineamientos y políticas establecidos por LA UNIDAD y a las instrucciones que éste imparta a través del supervisor.</w:t>
      </w:r>
    </w:p>
    <w:p w14:paraId="5D1FE036"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lastRenderedPageBreak/>
        <w:t xml:space="preserve">Aportar la contrapartida (en dinero y/o en especie) para la ejecución de las actividades propias del convenio, </w:t>
      </w:r>
      <w:proofErr w:type="gramStart"/>
      <w:r w:rsidRPr="00CB3847">
        <w:rPr>
          <w:rFonts w:asciiTheme="minorBidi" w:hAnsiTheme="minorBidi" w:cstheme="minorBidi"/>
          <w:sz w:val="24"/>
          <w:szCs w:val="24"/>
        </w:rPr>
        <w:t>de acuerdo al</w:t>
      </w:r>
      <w:proofErr w:type="gramEnd"/>
      <w:r w:rsidRPr="00CB3847">
        <w:rPr>
          <w:rFonts w:asciiTheme="minorBidi" w:hAnsiTheme="minorBidi" w:cstheme="minorBidi"/>
          <w:sz w:val="24"/>
          <w:szCs w:val="24"/>
        </w:rPr>
        <w:t xml:space="preserve"> presupuesto establecido en los estudios previos y en la propuesta (si aplica).</w:t>
      </w:r>
    </w:p>
    <w:p w14:paraId="2AE968D6"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Formular el Plan Operativo detallado para la ejecución del convenio, el cual debe contener el plan de inversión de los recursos del convenio y el cronograma de actividades.</w:t>
      </w:r>
    </w:p>
    <w:p w14:paraId="57679ED3"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Designar un (1) funcionario para conformar el comité técnico de seguimiento al convenio. (Opcional).</w:t>
      </w:r>
    </w:p>
    <w:p w14:paraId="3D44F0A0"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Conformar y disponer en forma permanente de un equipo profesional y técnico idóneo y suficiente, que atienda el cumplimiento de los compromisos del convenio. </w:t>
      </w:r>
    </w:p>
    <w:p w14:paraId="18CFFA27"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Adelantar las actuaciones técnicas, administrativas, financieras, contables y jurídicas requeridas para la correcta ejecución del objeto del convenio y de las actividades establecidas en virtud </w:t>
      </w:r>
      <w:proofErr w:type="gramStart"/>
      <w:r w:rsidRPr="00CB3847">
        <w:rPr>
          <w:rFonts w:asciiTheme="minorBidi" w:hAnsiTheme="minorBidi" w:cstheme="minorBidi"/>
          <w:sz w:val="24"/>
          <w:szCs w:val="24"/>
        </w:rPr>
        <w:t>del mismo</w:t>
      </w:r>
      <w:proofErr w:type="gramEnd"/>
      <w:r w:rsidRPr="00CB3847">
        <w:rPr>
          <w:rFonts w:asciiTheme="minorBidi" w:hAnsiTheme="minorBidi" w:cstheme="minorBidi"/>
          <w:sz w:val="24"/>
          <w:szCs w:val="24"/>
        </w:rPr>
        <w:t>.</w:t>
      </w:r>
    </w:p>
    <w:p w14:paraId="7DBC5D57"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Reintegrar dentro del término indicado por el supervisor del convenio los aportes de la UNIDAD, sin condicionamiento alguno, cuando se presenten remanentes de recursos o cuando los gastos sean determinados y justificados como inadmisibles por el supervisor del convenio.</w:t>
      </w:r>
    </w:p>
    <w:p w14:paraId="3E55D522"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Acreditar debidamente ante la supervisión del convenio, con los respectivos soportes contables, la legalización y justificación de los gastos efectuados con cargo a los aportes de la UNIDAD para cumplir con el objeto del convenio. </w:t>
      </w:r>
    </w:p>
    <w:p w14:paraId="7DDE3D02"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Ejecutar los recursos de acuerdo con lo establecido en el presupuesto del convenio.</w:t>
      </w:r>
    </w:p>
    <w:p w14:paraId="51D776C1"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Obrar con lealtad y buena fe en el desarrollo del convenio, evitando dilaciones que afecten el objeto del Convenio.</w:t>
      </w:r>
    </w:p>
    <w:p w14:paraId="51F39BDC"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Presentar los informes técnicos y productos a la UNIDAD en el marco del desarrollo del convenio dentro de los plazos establecidos.</w:t>
      </w:r>
    </w:p>
    <w:p w14:paraId="09AF2749"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Reportar al supervisor de manera inmediata cualquier novedad o anomalía que afecte la ejecución del convenio.</w:t>
      </w:r>
    </w:p>
    <w:p w14:paraId="1F82BF43"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Atender los lineamientos dados por LA ENTIDAD en materia de procesos y procedimientos relacionados con el Sistema Integrado de Gestión-SIG.  </w:t>
      </w:r>
    </w:p>
    <w:p w14:paraId="75F03977"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Cumplir con las políticas de seguridad de la información y los lineamientos dados por la UNIDAD relacionados con el Sistema de Gestión de Seguridad de la Información.</w:t>
      </w:r>
    </w:p>
    <w:p w14:paraId="1BD9790D"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Firmar un compromiso de confidencialidad y no divulgación con respecto a toda la información obtenida por el asociado durante la ejecución del convenio, cuando a ello hubiere lugar.</w:t>
      </w:r>
    </w:p>
    <w:p w14:paraId="0105B414"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Constituir la garantía a favor de LA UNIDAD por los valores y con los amparos previstos en el mismo y mantenerla vigente durante el término establecido por la entidad, así mismo deberá cargarla a la plataforma SECOP II a más tardar dentro los tres (3) días hábiles siguientes a la aceptación del convenio por las partes, para la revisión y aprobación por parte de la UNIDAD.</w:t>
      </w:r>
    </w:p>
    <w:p w14:paraId="52DA1A43"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Garantizar que el manejo de la imagen institucional esté acorde con las directrices de estándares de diseño y de identidad corporativa que rigen a la UNIDAD. </w:t>
      </w:r>
    </w:p>
    <w:p w14:paraId="142E629F"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Mantener estricta reserva sobre la información y documentos a que tenga acceso con ocasión de la celebración y ejecución del convenio, salvo instrucción de autoridades competentes o autorización previa y expresa otorgada por LA UNIDAD.</w:t>
      </w:r>
    </w:p>
    <w:p w14:paraId="528A2A61"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 xml:space="preserve">Llevar el archivo de toda la documentación técnica y financiera de la ejecución del convenio y al final de éste, hacer entrega a la UNIDAD de </w:t>
      </w:r>
      <w:proofErr w:type="gramStart"/>
      <w:r w:rsidRPr="00CB3847">
        <w:rPr>
          <w:rFonts w:asciiTheme="minorBidi" w:hAnsiTheme="minorBidi" w:cstheme="minorBidi"/>
          <w:sz w:val="24"/>
          <w:szCs w:val="24"/>
        </w:rPr>
        <w:t>los mismos</w:t>
      </w:r>
      <w:proofErr w:type="gramEnd"/>
      <w:r w:rsidRPr="00CB3847">
        <w:rPr>
          <w:rFonts w:asciiTheme="minorBidi" w:hAnsiTheme="minorBidi" w:cstheme="minorBidi"/>
          <w:sz w:val="24"/>
          <w:szCs w:val="24"/>
        </w:rPr>
        <w:t xml:space="preserve">, acorde a lo establecido en los </w:t>
      </w:r>
      <w:r w:rsidRPr="00CB3847">
        <w:rPr>
          <w:rFonts w:asciiTheme="minorBidi" w:hAnsiTheme="minorBidi" w:cstheme="minorBidi"/>
          <w:sz w:val="24"/>
          <w:szCs w:val="24"/>
        </w:rPr>
        <w:lastRenderedPageBreak/>
        <w:t>productos e informes requeridos y pactados, y de acuerdo con el manual de archivo y correspondencia vigente y/o normas del Archivo General de la Nación, cuando a ello hubiere lugar.</w:t>
      </w:r>
    </w:p>
    <w:p w14:paraId="1988A30F"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Participar en las reuniones (encuentros o comités, según corresponda), relacionadas con la ejecución del objeto del convenio y los compromisos pactadas, a los cuales sea convocado por parte de la Entidad, cuando a ello hubiere lugar.</w:t>
      </w:r>
    </w:p>
    <w:p w14:paraId="29E4256E"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Acreditar, de conformidad con lo establecido en el artículo 50 de la Ley 789 de 2002, el cumplimiento del pago mensual de los aportes de sus empleados y/o contratistas a los sistemas de salud, pensiones, riesgos laborales, Servicio Nacional de Aprendizaje SENA, Instituto Colombiano de Bienestar Familiar y Cajas de Compensación Familiar, mediante certificación expedida por el representante legal o revisor fiscal, según el caso. De igual forma, acreditar el cumplimiento de los aportes de que trata el Decreto 1273 de 2018.</w:t>
      </w:r>
    </w:p>
    <w:p w14:paraId="307CC288"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Responder ante terceros por los daños que se ocasionen y que provengan de causas que le sean imputables.</w:t>
      </w:r>
    </w:p>
    <w:p w14:paraId="3D3F9F84"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No acceder a peticiones o amenazas de quienes actúan por fuera de la ley con el fin de obligarlos a hacer u omitir algún acto o hecho. cuando se presenten tales peticiones o amenazas el asociado deberá informar inmediatamente de su ocurrencia a la entidad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w:t>
      </w:r>
    </w:p>
    <w:p w14:paraId="4CD76910"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Asumir los riesgos establecidos en la matriz de riesgos del proceso.</w:t>
      </w:r>
    </w:p>
    <w:p w14:paraId="7EE66A0B"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Cumplir con la legislación en Seguridad y Salud en el Trabajo y Ambiental vigentes, entre otras la Ley 1562 de 2012 y el Decreto único reglamentario 1072 de 2015 de conformidad con las actividades a desarrollar según el objeto del convenio.</w:t>
      </w:r>
    </w:p>
    <w:p w14:paraId="687F2307"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El Asociado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convenio deba vincular, directa o indirectamente, a fin de cumplir los compromisos pactados.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w:t>
      </w:r>
    </w:p>
    <w:p w14:paraId="706FA745" w14:textId="77777777" w:rsidR="001355C0"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Concurrir a la liquidación del convenio dentro de los plazos y en las condiciones establecidas en la Ley, y el mismo convenio.</w:t>
      </w:r>
    </w:p>
    <w:p w14:paraId="37F4AD11" w14:textId="77777777" w:rsidR="007264E9" w:rsidRPr="00CB3847" w:rsidRDefault="001355C0" w:rsidP="008E6013">
      <w:pPr>
        <w:pStyle w:val="Prrafodelista"/>
        <w:numPr>
          <w:ilvl w:val="0"/>
          <w:numId w:val="12"/>
        </w:numPr>
        <w:ind w:left="567" w:hanging="425"/>
        <w:jc w:val="both"/>
        <w:rPr>
          <w:rFonts w:asciiTheme="minorBidi" w:hAnsiTheme="minorBidi" w:cstheme="minorBidi"/>
          <w:sz w:val="24"/>
          <w:szCs w:val="24"/>
        </w:rPr>
      </w:pPr>
      <w:r w:rsidRPr="00CB3847">
        <w:rPr>
          <w:rFonts w:asciiTheme="minorBidi" w:hAnsiTheme="minorBidi" w:cstheme="minorBidi"/>
          <w:sz w:val="24"/>
          <w:szCs w:val="24"/>
        </w:rPr>
        <w:t>Los demás compromisos que se deriven de las características técnicas, estudios previos, anexo técnico (si aplica) y de la propuesta presentada, documentos que forman parte integral del convenio y aquellas que estén directamente relacionadas con el objeto.</w:t>
      </w:r>
    </w:p>
    <w:p w14:paraId="3F7684B9" w14:textId="77777777" w:rsidR="007264E9" w:rsidRPr="00CB3847" w:rsidRDefault="007264E9" w:rsidP="007264E9">
      <w:pPr>
        <w:ind w:left="142"/>
        <w:jc w:val="both"/>
        <w:rPr>
          <w:rFonts w:asciiTheme="minorBidi" w:hAnsiTheme="minorBidi" w:cstheme="minorBidi"/>
          <w:b/>
          <w:sz w:val="24"/>
          <w:szCs w:val="24"/>
        </w:rPr>
      </w:pPr>
    </w:p>
    <w:p w14:paraId="2233C0CA" w14:textId="5E89AC35" w:rsidR="001355C0" w:rsidRPr="00CB3847" w:rsidRDefault="001355C0" w:rsidP="008E6013">
      <w:pPr>
        <w:pStyle w:val="Prrafodelista"/>
        <w:numPr>
          <w:ilvl w:val="2"/>
          <w:numId w:val="17"/>
        </w:numPr>
        <w:jc w:val="both"/>
        <w:rPr>
          <w:rFonts w:asciiTheme="minorBidi" w:hAnsiTheme="minorBidi" w:cstheme="minorBidi"/>
          <w:sz w:val="24"/>
          <w:szCs w:val="24"/>
        </w:rPr>
      </w:pPr>
      <w:r w:rsidRPr="00CB3847">
        <w:rPr>
          <w:rFonts w:asciiTheme="minorBidi" w:hAnsiTheme="minorBidi" w:cstheme="minorBidi"/>
          <w:b/>
          <w:sz w:val="24"/>
          <w:szCs w:val="24"/>
        </w:rPr>
        <w:t xml:space="preserve">COMPROMISOS ESPECÍFICOS </w:t>
      </w:r>
      <w:r w:rsidRPr="00CB3847">
        <w:rPr>
          <w:rFonts w:asciiTheme="minorBidi" w:hAnsiTheme="minorBidi" w:cstheme="minorBidi"/>
          <w:b/>
          <w:color w:val="833C0B" w:themeColor="accent2" w:themeShade="80"/>
          <w:sz w:val="24"/>
          <w:szCs w:val="24"/>
        </w:rPr>
        <w:t>(</w:t>
      </w:r>
      <w:r w:rsidRPr="00CB3847">
        <w:rPr>
          <w:rFonts w:asciiTheme="minorBidi" w:hAnsiTheme="minorBidi" w:cstheme="minorBidi"/>
          <w:color w:val="833C0B" w:themeColor="accent2" w:themeShade="80"/>
          <w:sz w:val="24"/>
          <w:szCs w:val="24"/>
        </w:rPr>
        <w:t>INDICAR EL NOMBRE DE LA OTRA ENTIDAD ESTATAL)</w:t>
      </w:r>
    </w:p>
    <w:p w14:paraId="3677C9F1" w14:textId="77777777" w:rsidR="001355C0" w:rsidRPr="00CB3847" w:rsidRDefault="001355C0" w:rsidP="00595949">
      <w:pPr>
        <w:pStyle w:val="Prrafodelista"/>
        <w:jc w:val="both"/>
        <w:rPr>
          <w:rFonts w:asciiTheme="minorBidi" w:hAnsiTheme="minorBidi" w:cstheme="minorBidi"/>
          <w:b/>
          <w:color w:val="FF0000"/>
          <w:sz w:val="24"/>
          <w:szCs w:val="24"/>
        </w:rPr>
      </w:pPr>
    </w:p>
    <w:p w14:paraId="2C8B041C"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6C296CAD" w14:textId="77777777" w:rsidR="001355C0" w:rsidRPr="00CB3847" w:rsidRDefault="001355C0" w:rsidP="00595949">
      <w:pPr>
        <w:pStyle w:val="Default"/>
        <w:jc w:val="both"/>
        <w:rPr>
          <w:rFonts w:asciiTheme="minorBidi" w:hAnsiTheme="minorBidi" w:cstheme="minorBidi"/>
          <w:color w:val="833C0B" w:themeColor="accent2" w:themeShade="80"/>
        </w:rPr>
      </w:pPr>
    </w:p>
    <w:p w14:paraId="0C3B2622" w14:textId="77777777" w:rsidR="001355C0" w:rsidRPr="00CB3847" w:rsidRDefault="001355C0" w:rsidP="008E6013">
      <w:pPr>
        <w:pStyle w:val="Prrafodelista"/>
        <w:numPr>
          <w:ilvl w:val="0"/>
          <w:numId w:val="7"/>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lastRenderedPageBreak/>
        <w:t>Los compromisos descritos deben guardar relación directa con la necesidad específica, el objeto del convenio, el objeto de la entidad ejecutora.</w:t>
      </w:r>
    </w:p>
    <w:p w14:paraId="54328E70" w14:textId="77777777" w:rsidR="001355C0" w:rsidRPr="00CB3847" w:rsidRDefault="001355C0" w:rsidP="008E6013">
      <w:pPr>
        <w:pStyle w:val="Prrafodelista"/>
        <w:numPr>
          <w:ilvl w:val="0"/>
          <w:numId w:val="7"/>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Preferiblemente deben iniciar su redacción con un verbo, en tanto representan acciones que serán ejecutadas por el asociado.</w:t>
      </w:r>
    </w:p>
    <w:p w14:paraId="328F3F59" w14:textId="77777777" w:rsidR="001355C0" w:rsidRPr="00CB3847" w:rsidRDefault="001355C0" w:rsidP="008E6013">
      <w:pPr>
        <w:pStyle w:val="Prrafodelista"/>
        <w:numPr>
          <w:ilvl w:val="0"/>
          <w:numId w:val="7"/>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Deben ser específicas y concretas de modo que permitan un fácil seguimiento por parte del supervisor del convenio.</w:t>
      </w:r>
    </w:p>
    <w:p w14:paraId="3C7DF8F2" w14:textId="77777777" w:rsidR="001355C0" w:rsidRPr="00CB3847" w:rsidRDefault="001355C0" w:rsidP="008E6013">
      <w:pPr>
        <w:pStyle w:val="Prrafodelista"/>
        <w:numPr>
          <w:ilvl w:val="0"/>
          <w:numId w:val="7"/>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Deben ser realizables en el plazo de ejecución del convenio.</w:t>
      </w:r>
    </w:p>
    <w:p w14:paraId="47C43DEC" w14:textId="77777777" w:rsidR="001355C0" w:rsidRPr="00CB3847" w:rsidRDefault="001355C0" w:rsidP="008E6013">
      <w:pPr>
        <w:pStyle w:val="Prrafodelista"/>
        <w:numPr>
          <w:ilvl w:val="0"/>
          <w:numId w:val="7"/>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No deben traer como consecuencia el desprendimiento de competencias de la UAE-Cuerpo Oficial de Bomberos de Bogotá o el traslado de funciones públicas que sólo pueden ser cumplidas por la Entidad a través de servidores públicos.</w:t>
      </w:r>
    </w:p>
    <w:p w14:paraId="4E8850B0" w14:textId="77777777" w:rsidR="001355C0" w:rsidRPr="00CB3847" w:rsidRDefault="001355C0" w:rsidP="008E6013">
      <w:pPr>
        <w:pStyle w:val="Prrafodelista"/>
        <w:numPr>
          <w:ilvl w:val="0"/>
          <w:numId w:val="7"/>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Con ocasión del análisis de la aplicación del Decreto 332 de 2020 que debe constar en el análisis de sector, se incluirán las obligaciones que se relacionen con su cumplimiento</w:t>
      </w:r>
    </w:p>
    <w:p w14:paraId="5E8C547D" w14:textId="77777777" w:rsidR="001355C0" w:rsidRPr="00CB3847" w:rsidRDefault="001355C0" w:rsidP="00595949">
      <w:pPr>
        <w:pStyle w:val="Prrafodelista"/>
        <w:jc w:val="both"/>
        <w:rPr>
          <w:rFonts w:asciiTheme="minorBidi" w:hAnsiTheme="minorBidi" w:cstheme="minorBidi"/>
          <w:color w:val="00B050"/>
          <w:sz w:val="24"/>
          <w:szCs w:val="24"/>
        </w:rPr>
      </w:pPr>
    </w:p>
    <w:p w14:paraId="48923679" w14:textId="77777777" w:rsidR="001355C0" w:rsidRPr="00CB3847" w:rsidRDefault="001355C0" w:rsidP="00595949">
      <w:pPr>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para dicha obligación: </w:t>
      </w:r>
    </w:p>
    <w:p w14:paraId="2C408B7C" w14:textId="77777777" w:rsidR="001355C0" w:rsidRPr="00CB3847" w:rsidRDefault="001355C0" w:rsidP="00595949">
      <w:pPr>
        <w:jc w:val="both"/>
        <w:rPr>
          <w:rFonts w:asciiTheme="minorBidi" w:hAnsiTheme="minorBidi" w:cstheme="minorBidi"/>
          <w:color w:val="00B050"/>
          <w:sz w:val="24"/>
          <w:szCs w:val="24"/>
        </w:rPr>
      </w:pPr>
    </w:p>
    <w:p w14:paraId="4333F17C"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En cumplimiento expreso de las disposiciones contenidas en el Decreto Distrital 332 de 2020, el contratista se obliga a que el _____% del personal vinculado para el presente contrato sean mujeres, preferiblemente víctimas del conflicto armado, con discapacidades o madres cabeza de familia, de acuerdo con lo señalado en el capítulo II del presente documento. Este porcentaje, una vez alcanzado, deberá mantenerse durante la ejecución del contrato, garantizando que la vinculación se realizará con plena observancia de las normas laborales o contractuales aplicables. </w:t>
      </w:r>
    </w:p>
    <w:p w14:paraId="3AC3E8EE" w14:textId="77777777" w:rsidR="001355C0" w:rsidRPr="00CB3847" w:rsidRDefault="001355C0" w:rsidP="00595949">
      <w:pPr>
        <w:jc w:val="both"/>
        <w:rPr>
          <w:rFonts w:asciiTheme="minorBidi" w:hAnsiTheme="minorBidi" w:cstheme="minorBidi"/>
          <w:b/>
          <w:color w:val="833C0B" w:themeColor="accent2" w:themeShade="80"/>
          <w:sz w:val="24"/>
          <w:szCs w:val="24"/>
        </w:rPr>
      </w:pPr>
    </w:p>
    <w:p w14:paraId="08CBC5DC"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COMPROMISOS DE LA ENTIDAD</w:t>
      </w:r>
    </w:p>
    <w:p w14:paraId="0C7242C5" w14:textId="77777777" w:rsidR="001355C0" w:rsidRPr="00CB3847" w:rsidRDefault="001355C0" w:rsidP="00595949">
      <w:pPr>
        <w:pStyle w:val="Prrafodelista"/>
        <w:ind w:left="792"/>
        <w:jc w:val="both"/>
        <w:rPr>
          <w:rFonts w:asciiTheme="minorBidi" w:hAnsiTheme="minorBidi" w:cstheme="minorBidi"/>
          <w:b/>
          <w:sz w:val="24"/>
          <w:szCs w:val="24"/>
        </w:rPr>
      </w:pPr>
    </w:p>
    <w:p w14:paraId="16783BBD" w14:textId="77777777" w:rsidR="001355C0" w:rsidRPr="00CB3847" w:rsidRDefault="001355C0" w:rsidP="008E6013">
      <w:pPr>
        <w:pStyle w:val="Prrafodelista"/>
        <w:numPr>
          <w:ilvl w:val="2"/>
          <w:numId w:val="1"/>
        </w:numPr>
        <w:ind w:left="708" w:firstLine="0"/>
        <w:jc w:val="both"/>
        <w:rPr>
          <w:rFonts w:asciiTheme="minorBidi" w:hAnsiTheme="minorBidi" w:cstheme="minorBidi"/>
          <w:b/>
          <w:sz w:val="24"/>
          <w:szCs w:val="24"/>
        </w:rPr>
      </w:pPr>
      <w:r w:rsidRPr="00CB3847">
        <w:rPr>
          <w:rFonts w:asciiTheme="minorBidi" w:hAnsiTheme="minorBidi" w:cstheme="minorBidi"/>
          <w:b/>
          <w:sz w:val="24"/>
          <w:szCs w:val="24"/>
        </w:rPr>
        <w:t>COMPROMISOS GENERALES</w:t>
      </w:r>
    </w:p>
    <w:p w14:paraId="1D986FAB" w14:textId="77777777" w:rsidR="001355C0" w:rsidRPr="00CB3847" w:rsidRDefault="001355C0" w:rsidP="00595949">
      <w:pPr>
        <w:jc w:val="both"/>
        <w:rPr>
          <w:rFonts w:asciiTheme="minorBidi" w:hAnsiTheme="minorBidi" w:cstheme="minorBidi"/>
          <w:b/>
          <w:sz w:val="24"/>
          <w:szCs w:val="24"/>
        </w:rPr>
      </w:pPr>
    </w:p>
    <w:p w14:paraId="7C00BAD3" w14:textId="77777777" w:rsidR="001355C0" w:rsidRPr="00CB3847" w:rsidRDefault="001355C0" w:rsidP="00595949">
      <w:pPr>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w:t>
      </w:r>
    </w:p>
    <w:p w14:paraId="430C2A56" w14:textId="77777777" w:rsidR="001355C0" w:rsidRPr="00CB3847" w:rsidRDefault="001355C0" w:rsidP="00595949">
      <w:pPr>
        <w:jc w:val="both"/>
        <w:rPr>
          <w:rFonts w:asciiTheme="minorBidi" w:hAnsiTheme="minorBidi" w:cstheme="minorBidi"/>
          <w:b/>
          <w:sz w:val="24"/>
          <w:szCs w:val="24"/>
        </w:rPr>
      </w:pPr>
    </w:p>
    <w:p w14:paraId="44C0FE7B" w14:textId="77777777" w:rsidR="001355C0" w:rsidRPr="00CB3847" w:rsidRDefault="001355C0" w:rsidP="008E6013">
      <w:pPr>
        <w:pStyle w:val="Prrafodelista"/>
        <w:numPr>
          <w:ilvl w:val="0"/>
          <w:numId w:val="9"/>
        </w:numPr>
        <w:ind w:left="709" w:hanging="425"/>
        <w:jc w:val="both"/>
        <w:rPr>
          <w:rFonts w:asciiTheme="minorBidi" w:hAnsiTheme="minorBidi" w:cstheme="minorBidi"/>
          <w:sz w:val="24"/>
          <w:szCs w:val="24"/>
          <w:lang w:val="es-ES_tradnl"/>
        </w:rPr>
      </w:pPr>
      <w:r w:rsidRPr="00CB3847">
        <w:rPr>
          <w:rFonts w:asciiTheme="minorBidi" w:hAnsiTheme="minorBidi" w:cstheme="minorBidi"/>
          <w:sz w:val="24"/>
          <w:szCs w:val="24"/>
          <w:lang w:val="es-ES_tradnl"/>
        </w:rPr>
        <w:t>Suministrar la información y documentos necesarios que requiera (____________) para el cabal cumplimiento del objeto del convenio.</w:t>
      </w:r>
    </w:p>
    <w:p w14:paraId="3AEF9B56" w14:textId="77777777" w:rsidR="001355C0" w:rsidRPr="00CB3847" w:rsidRDefault="001355C0" w:rsidP="008E6013">
      <w:pPr>
        <w:pStyle w:val="Prrafodelista"/>
        <w:numPr>
          <w:ilvl w:val="0"/>
          <w:numId w:val="9"/>
        </w:numPr>
        <w:ind w:left="709" w:hanging="425"/>
        <w:jc w:val="both"/>
        <w:rPr>
          <w:rFonts w:asciiTheme="minorBidi" w:hAnsiTheme="minorBidi" w:cstheme="minorBidi"/>
          <w:sz w:val="24"/>
          <w:szCs w:val="24"/>
          <w:lang w:val="es-ES_tradnl"/>
        </w:rPr>
      </w:pPr>
      <w:r w:rsidRPr="00CB3847">
        <w:rPr>
          <w:rFonts w:asciiTheme="minorBidi" w:hAnsiTheme="minorBidi" w:cstheme="minorBidi"/>
          <w:sz w:val="24"/>
          <w:szCs w:val="24"/>
          <w:lang w:val="es-ES_tradnl"/>
        </w:rPr>
        <w:t xml:space="preserve">Aportar la contrapartida (en dinero y/o en especie) para la ejecución de las actividades propias del convenio, </w:t>
      </w:r>
      <w:proofErr w:type="gramStart"/>
      <w:r w:rsidRPr="00CB3847">
        <w:rPr>
          <w:rFonts w:asciiTheme="minorBidi" w:hAnsiTheme="minorBidi" w:cstheme="minorBidi"/>
          <w:sz w:val="24"/>
          <w:szCs w:val="24"/>
          <w:lang w:val="es-ES_tradnl"/>
        </w:rPr>
        <w:t>de acuerdo al</w:t>
      </w:r>
      <w:proofErr w:type="gramEnd"/>
      <w:r w:rsidRPr="00CB3847">
        <w:rPr>
          <w:rFonts w:asciiTheme="minorBidi" w:hAnsiTheme="minorBidi" w:cstheme="minorBidi"/>
          <w:sz w:val="24"/>
          <w:szCs w:val="24"/>
          <w:lang w:val="es-ES_tradnl"/>
        </w:rPr>
        <w:t xml:space="preserve"> presupuesto establecido en el estudio previo.</w:t>
      </w:r>
    </w:p>
    <w:p w14:paraId="1527063D" w14:textId="77777777" w:rsidR="001355C0" w:rsidRPr="00CB3847" w:rsidRDefault="001355C0" w:rsidP="008E6013">
      <w:pPr>
        <w:pStyle w:val="Prrafodelista"/>
        <w:numPr>
          <w:ilvl w:val="0"/>
          <w:numId w:val="9"/>
        </w:numPr>
        <w:ind w:left="709" w:hanging="425"/>
        <w:jc w:val="both"/>
        <w:rPr>
          <w:rFonts w:asciiTheme="minorBidi" w:hAnsiTheme="minorBidi" w:cstheme="minorBidi"/>
          <w:sz w:val="24"/>
          <w:szCs w:val="24"/>
          <w:lang w:val="es-ES_tradnl"/>
        </w:rPr>
      </w:pPr>
      <w:r w:rsidRPr="00CB3847">
        <w:rPr>
          <w:rFonts w:asciiTheme="minorBidi" w:hAnsiTheme="minorBidi" w:cstheme="minorBidi"/>
          <w:sz w:val="24"/>
          <w:szCs w:val="24"/>
          <w:lang w:val="es-ES_tradnl"/>
        </w:rPr>
        <w:t>Ejercer la supervisión del convenio para verificar el cumplimiento de los compromisos de (_____________)</w:t>
      </w:r>
    </w:p>
    <w:p w14:paraId="15271D64" w14:textId="77777777" w:rsidR="001355C0" w:rsidRPr="00CB3847" w:rsidRDefault="001355C0" w:rsidP="008E6013">
      <w:pPr>
        <w:pStyle w:val="Prrafodelista"/>
        <w:numPr>
          <w:ilvl w:val="0"/>
          <w:numId w:val="9"/>
        </w:numPr>
        <w:ind w:left="709" w:hanging="425"/>
        <w:jc w:val="both"/>
        <w:rPr>
          <w:rFonts w:asciiTheme="minorBidi" w:hAnsiTheme="minorBidi" w:cstheme="minorBidi"/>
          <w:color w:val="833C0B" w:themeColor="accent2" w:themeShade="80"/>
          <w:sz w:val="24"/>
          <w:szCs w:val="24"/>
          <w:lang w:val="es-ES_tradnl"/>
        </w:rPr>
      </w:pPr>
      <w:r w:rsidRPr="00CB3847">
        <w:rPr>
          <w:rFonts w:asciiTheme="minorBidi" w:hAnsiTheme="minorBidi" w:cstheme="minorBidi"/>
          <w:color w:val="833C0B" w:themeColor="accent2" w:themeShade="80"/>
          <w:sz w:val="24"/>
          <w:szCs w:val="24"/>
          <w:lang w:val="es-ES_tradnl"/>
        </w:rPr>
        <w:t xml:space="preserve">Designar un (1) funcionario para conformar el comité técnico de seguimiento al convenio. </w:t>
      </w:r>
      <w:r w:rsidRPr="00CB3847">
        <w:rPr>
          <w:rFonts w:asciiTheme="minorBidi" w:hAnsiTheme="minorBidi" w:cstheme="minorBidi"/>
          <w:b/>
          <w:color w:val="833C0B" w:themeColor="accent2" w:themeShade="80"/>
          <w:sz w:val="24"/>
          <w:szCs w:val="24"/>
          <w:lang w:val="es-ES_tradnl"/>
        </w:rPr>
        <w:t>(opcional).</w:t>
      </w:r>
    </w:p>
    <w:p w14:paraId="189F46E5" w14:textId="77777777" w:rsidR="001355C0" w:rsidRPr="00CB3847" w:rsidRDefault="001355C0" w:rsidP="008E6013">
      <w:pPr>
        <w:pStyle w:val="Prrafodelista"/>
        <w:numPr>
          <w:ilvl w:val="0"/>
          <w:numId w:val="9"/>
        </w:numPr>
        <w:ind w:left="709" w:hanging="425"/>
        <w:jc w:val="both"/>
        <w:rPr>
          <w:rFonts w:asciiTheme="minorBidi" w:hAnsiTheme="minorBidi" w:cstheme="minorBidi"/>
          <w:sz w:val="24"/>
          <w:szCs w:val="24"/>
          <w:lang w:val="es-ES_tradnl"/>
        </w:rPr>
      </w:pPr>
      <w:r w:rsidRPr="00CB3847">
        <w:rPr>
          <w:rFonts w:asciiTheme="minorBidi" w:hAnsiTheme="minorBidi" w:cstheme="minorBidi"/>
          <w:sz w:val="24"/>
          <w:szCs w:val="24"/>
          <w:lang w:val="es-ES_tradnl"/>
        </w:rPr>
        <w:t>Aprobar el Plan Operativo con sus actividades específicas.</w:t>
      </w:r>
    </w:p>
    <w:p w14:paraId="316F7032" w14:textId="77777777" w:rsidR="001355C0" w:rsidRPr="00CB3847" w:rsidRDefault="001355C0" w:rsidP="008E6013">
      <w:pPr>
        <w:pStyle w:val="Prrafodelista"/>
        <w:numPr>
          <w:ilvl w:val="0"/>
          <w:numId w:val="9"/>
        </w:numPr>
        <w:tabs>
          <w:tab w:val="left" w:pos="0"/>
        </w:tabs>
        <w:ind w:left="709"/>
        <w:contextualSpacing w:val="0"/>
        <w:jc w:val="both"/>
        <w:rPr>
          <w:rFonts w:asciiTheme="minorBidi" w:hAnsiTheme="minorBidi" w:cstheme="minorBidi"/>
          <w:sz w:val="24"/>
          <w:szCs w:val="24"/>
        </w:rPr>
      </w:pPr>
      <w:r w:rsidRPr="00CB3847">
        <w:rPr>
          <w:rFonts w:asciiTheme="minorBidi" w:hAnsiTheme="minorBidi" w:cstheme="minorBidi"/>
          <w:sz w:val="24"/>
          <w:szCs w:val="24"/>
          <w:lang w:val="es-ES_tradnl"/>
        </w:rPr>
        <w:t>Desembolsar</w:t>
      </w:r>
      <w:r w:rsidRPr="00CB3847">
        <w:rPr>
          <w:rFonts w:asciiTheme="minorBidi" w:hAnsiTheme="minorBidi" w:cstheme="minorBidi"/>
          <w:sz w:val="24"/>
          <w:szCs w:val="24"/>
        </w:rPr>
        <w:t xml:space="preserve"> al</w:t>
      </w:r>
      <w:r w:rsidRPr="00CB3847">
        <w:rPr>
          <w:rFonts w:asciiTheme="minorBidi" w:hAnsiTheme="minorBidi" w:cstheme="minorBidi"/>
          <w:b/>
          <w:color w:val="00B050"/>
          <w:sz w:val="24"/>
          <w:szCs w:val="24"/>
        </w:rPr>
        <w:t xml:space="preserve"> </w:t>
      </w:r>
      <w:r w:rsidRPr="00CB3847">
        <w:rPr>
          <w:rFonts w:asciiTheme="minorBidi" w:hAnsiTheme="minorBidi" w:cstheme="minorBidi"/>
          <w:b/>
          <w:color w:val="833C0B" w:themeColor="accent2" w:themeShade="80"/>
          <w:sz w:val="24"/>
          <w:szCs w:val="24"/>
        </w:rPr>
        <w:t>(</w:t>
      </w:r>
      <w:r w:rsidRPr="00CB3847">
        <w:rPr>
          <w:rFonts w:asciiTheme="minorBidi" w:hAnsiTheme="minorBidi" w:cstheme="minorBidi"/>
          <w:color w:val="833C0B" w:themeColor="accent2" w:themeShade="80"/>
          <w:sz w:val="24"/>
          <w:szCs w:val="24"/>
          <w:lang w:val="es-ES_tradnl"/>
        </w:rPr>
        <w:t>Señalar la entidad con la cual se suscribe el convenio</w:t>
      </w:r>
      <w:r w:rsidRPr="00CB3847">
        <w:rPr>
          <w:rFonts w:asciiTheme="minorBidi" w:hAnsiTheme="minorBidi" w:cstheme="minorBidi"/>
          <w:b/>
          <w:bCs/>
          <w:color w:val="833C0B" w:themeColor="accent2" w:themeShade="80"/>
          <w:sz w:val="24"/>
          <w:szCs w:val="24"/>
          <w:lang w:val="es-ES_tradnl"/>
        </w:rPr>
        <w:t>)</w:t>
      </w:r>
      <w:r w:rsidRPr="00CB3847">
        <w:rPr>
          <w:rFonts w:asciiTheme="minorBidi" w:hAnsiTheme="minorBidi" w:cstheme="minorBidi"/>
          <w:color w:val="833C0B" w:themeColor="accent2" w:themeShade="80"/>
          <w:sz w:val="24"/>
          <w:szCs w:val="24"/>
          <w:lang w:val="es-ES_tradnl"/>
        </w:rPr>
        <w:t>.</w:t>
      </w:r>
      <w:r w:rsidRPr="00CB3847">
        <w:rPr>
          <w:rFonts w:asciiTheme="minorBidi" w:hAnsiTheme="minorBidi" w:cstheme="minorBidi"/>
          <w:color w:val="FF0000"/>
          <w:sz w:val="24"/>
          <w:szCs w:val="24"/>
        </w:rPr>
        <w:t xml:space="preserve"> </w:t>
      </w:r>
      <w:r w:rsidRPr="00CB3847">
        <w:rPr>
          <w:rFonts w:asciiTheme="minorBidi" w:hAnsiTheme="minorBidi" w:cstheme="minorBidi"/>
          <w:sz w:val="24"/>
          <w:szCs w:val="24"/>
        </w:rPr>
        <w:t xml:space="preserve">el valor del convenio, de acuerdo con lo establecido en el Estudio Previo, y en el mismo convenio, dentro de los plazos y con las condiciones establecidas. Para el efecto, la </w:t>
      </w:r>
      <w:r w:rsidRPr="00CB3847">
        <w:rPr>
          <w:rFonts w:asciiTheme="minorBidi" w:hAnsiTheme="minorBidi" w:cstheme="minorBidi"/>
          <w:b/>
          <w:sz w:val="24"/>
          <w:szCs w:val="24"/>
        </w:rPr>
        <w:t>ENTIDAD</w:t>
      </w:r>
      <w:r w:rsidRPr="00CB3847">
        <w:rPr>
          <w:rFonts w:asciiTheme="minorBidi" w:hAnsiTheme="minorBidi" w:cstheme="minorBidi"/>
          <w:sz w:val="24"/>
          <w:szCs w:val="24"/>
        </w:rPr>
        <w:t xml:space="preserve"> a través de la supervisión y atendiendo la naturaleza y prestaciones de la relación negocial, procederá a establecer el plan de desembolsos del convenio considerando para el efecto el porcentaje de ejecución </w:t>
      </w:r>
      <w:proofErr w:type="gramStart"/>
      <w:r w:rsidRPr="00CB3847">
        <w:rPr>
          <w:rFonts w:asciiTheme="minorBidi" w:hAnsiTheme="minorBidi" w:cstheme="minorBidi"/>
          <w:sz w:val="24"/>
          <w:szCs w:val="24"/>
        </w:rPr>
        <w:t>del mismo</w:t>
      </w:r>
      <w:proofErr w:type="gramEnd"/>
      <w:r w:rsidRPr="00CB3847">
        <w:rPr>
          <w:rFonts w:asciiTheme="minorBidi" w:hAnsiTheme="minorBidi" w:cstheme="minorBidi"/>
          <w:sz w:val="24"/>
          <w:szCs w:val="24"/>
        </w:rPr>
        <w:t>, el cual se verá reflejado en la plataforma</w:t>
      </w:r>
      <w:r w:rsidRPr="00CB3847">
        <w:rPr>
          <w:rFonts w:asciiTheme="minorBidi" w:hAnsiTheme="minorBidi" w:cstheme="minorBidi"/>
          <w:b/>
          <w:sz w:val="24"/>
          <w:szCs w:val="24"/>
        </w:rPr>
        <w:t xml:space="preserve"> SECOP II.</w:t>
      </w:r>
    </w:p>
    <w:p w14:paraId="1B300010" w14:textId="77777777" w:rsidR="001355C0" w:rsidRPr="00CB3847" w:rsidRDefault="001355C0" w:rsidP="008E6013">
      <w:pPr>
        <w:pStyle w:val="Prrafodelista"/>
        <w:numPr>
          <w:ilvl w:val="0"/>
          <w:numId w:val="9"/>
        </w:numPr>
        <w:ind w:left="709" w:hanging="425"/>
        <w:jc w:val="both"/>
        <w:rPr>
          <w:rFonts w:asciiTheme="minorBidi" w:hAnsiTheme="minorBidi" w:cstheme="minorBidi"/>
          <w:color w:val="833C0B" w:themeColor="accent2" w:themeShade="80"/>
          <w:sz w:val="24"/>
          <w:szCs w:val="24"/>
          <w:lang w:val="es-ES_tradnl"/>
        </w:rPr>
      </w:pPr>
      <w:r w:rsidRPr="00CB3847">
        <w:rPr>
          <w:rFonts w:asciiTheme="minorBidi" w:hAnsiTheme="minorBidi" w:cstheme="minorBidi"/>
          <w:sz w:val="24"/>
          <w:szCs w:val="24"/>
          <w:lang w:val="es-ES_tradnl"/>
        </w:rPr>
        <w:lastRenderedPageBreak/>
        <w:t xml:space="preserve">Conceptuar y aprobar los informes y documentos técnicos presentados por la entidad </w:t>
      </w:r>
      <w:r w:rsidRPr="00CB3847">
        <w:rPr>
          <w:rFonts w:asciiTheme="minorBidi" w:hAnsiTheme="minorBidi" w:cstheme="minorBidi"/>
          <w:color w:val="833C0B" w:themeColor="accent2" w:themeShade="80"/>
          <w:sz w:val="24"/>
          <w:szCs w:val="24"/>
          <w:lang w:val="es-ES_tradnl"/>
        </w:rPr>
        <w:t>(Señalar la entidad con la cual se suscribe el convenio).</w:t>
      </w:r>
    </w:p>
    <w:p w14:paraId="1B7F2DBF" w14:textId="77777777" w:rsidR="001355C0" w:rsidRPr="00CB3847" w:rsidRDefault="001355C0" w:rsidP="008E6013">
      <w:pPr>
        <w:pStyle w:val="Prrafodelista"/>
        <w:numPr>
          <w:ilvl w:val="0"/>
          <w:numId w:val="9"/>
        </w:numPr>
        <w:ind w:left="709" w:hanging="425"/>
        <w:jc w:val="both"/>
        <w:rPr>
          <w:rFonts w:asciiTheme="minorBidi" w:hAnsiTheme="minorBidi" w:cstheme="minorBidi"/>
          <w:sz w:val="24"/>
          <w:szCs w:val="24"/>
          <w:lang w:val="es-ES_tradnl"/>
        </w:rPr>
      </w:pPr>
      <w:r w:rsidRPr="00CB3847">
        <w:rPr>
          <w:rFonts w:asciiTheme="minorBidi" w:hAnsiTheme="minorBidi" w:cstheme="minorBidi"/>
          <w:sz w:val="24"/>
          <w:szCs w:val="24"/>
          <w:lang w:val="es-ES_tradnl"/>
        </w:rPr>
        <w:t>Concurrir con el asociado a la liquidación del convenio.</w:t>
      </w:r>
    </w:p>
    <w:p w14:paraId="790ABA3F" w14:textId="77777777" w:rsidR="001355C0" w:rsidRPr="00CB3847" w:rsidRDefault="001355C0" w:rsidP="00595949">
      <w:pPr>
        <w:pStyle w:val="Prrafodelista"/>
        <w:ind w:left="1224"/>
        <w:jc w:val="both"/>
        <w:rPr>
          <w:rFonts w:asciiTheme="minorBidi" w:hAnsiTheme="minorBidi" w:cstheme="minorBidi"/>
          <w:b/>
          <w:sz w:val="24"/>
          <w:szCs w:val="24"/>
        </w:rPr>
      </w:pPr>
    </w:p>
    <w:p w14:paraId="2B97F621" w14:textId="77777777" w:rsidR="001355C0" w:rsidRPr="00CB3847" w:rsidRDefault="001355C0" w:rsidP="008E6013">
      <w:pPr>
        <w:pStyle w:val="Prrafodelista"/>
        <w:numPr>
          <w:ilvl w:val="2"/>
          <w:numId w:val="1"/>
        </w:numPr>
        <w:ind w:left="708" w:firstLine="0"/>
        <w:jc w:val="both"/>
        <w:rPr>
          <w:rFonts w:asciiTheme="minorBidi" w:hAnsiTheme="minorBidi" w:cstheme="minorBidi"/>
          <w:b/>
          <w:sz w:val="24"/>
          <w:szCs w:val="24"/>
        </w:rPr>
      </w:pPr>
      <w:r w:rsidRPr="00CB3847">
        <w:rPr>
          <w:rFonts w:asciiTheme="minorBidi" w:hAnsiTheme="minorBidi" w:cstheme="minorBidi"/>
          <w:b/>
          <w:sz w:val="24"/>
          <w:szCs w:val="24"/>
        </w:rPr>
        <w:t xml:space="preserve">COMPROMISOS ESPECÍFICOS </w:t>
      </w:r>
    </w:p>
    <w:p w14:paraId="7FCA118C" w14:textId="77777777" w:rsidR="001355C0" w:rsidRPr="00CB3847" w:rsidRDefault="001355C0" w:rsidP="00595949">
      <w:pPr>
        <w:pStyle w:val="Prrafodelista"/>
        <w:jc w:val="both"/>
        <w:rPr>
          <w:rFonts w:asciiTheme="minorBidi" w:hAnsiTheme="minorBidi" w:cstheme="minorBidi"/>
          <w:b/>
          <w:sz w:val="24"/>
          <w:szCs w:val="24"/>
        </w:rPr>
      </w:pPr>
    </w:p>
    <w:p w14:paraId="06102598" w14:textId="77777777" w:rsidR="001355C0" w:rsidRPr="00CB3847" w:rsidRDefault="001355C0" w:rsidP="00595949">
      <w:pPr>
        <w:widowControl w:val="0"/>
        <w:contextualSpacing/>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347EE3E7" w14:textId="77777777" w:rsidR="001355C0" w:rsidRPr="00CB3847" w:rsidRDefault="001355C0" w:rsidP="00595949">
      <w:pPr>
        <w:widowControl w:val="0"/>
        <w:contextualSpacing/>
        <w:jc w:val="both"/>
        <w:rPr>
          <w:rFonts w:asciiTheme="minorBidi" w:hAnsiTheme="minorBidi" w:cstheme="minorBidi"/>
          <w:color w:val="5F497A"/>
          <w:sz w:val="24"/>
          <w:szCs w:val="24"/>
          <w:u w:val="single"/>
          <w:lang w:val="es-ES_tradnl"/>
        </w:rPr>
      </w:pPr>
    </w:p>
    <w:p w14:paraId="02F9EACA"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Para la descripción de los compromisos específicos de</w:t>
      </w:r>
      <w:r w:rsidRPr="00CB3847">
        <w:rPr>
          <w:rFonts w:asciiTheme="minorBidi" w:hAnsiTheme="minorBidi" w:cstheme="minorBidi"/>
          <w:color w:val="00B050"/>
          <w:sz w:val="24"/>
          <w:szCs w:val="24"/>
        </w:rPr>
        <w:t xml:space="preserve"> </w:t>
      </w:r>
      <w:r w:rsidRPr="00CB3847">
        <w:rPr>
          <w:rFonts w:asciiTheme="minorBidi" w:hAnsiTheme="minorBidi" w:cstheme="minorBidi"/>
          <w:color w:val="833C0B" w:themeColor="accent2" w:themeShade="80"/>
          <w:sz w:val="24"/>
          <w:szCs w:val="24"/>
        </w:rPr>
        <w:t>la UNIDAD se debe tener en cuenta:</w:t>
      </w:r>
    </w:p>
    <w:p w14:paraId="48B10101" w14:textId="77777777" w:rsidR="001355C0" w:rsidRPr="00CB3847" w:rsidRDefault="001355C0" w:rsidP="008E6013">
      <w:pPr>
        <w:pStyle w:val="Prrafodelista"/>
        <w:numPr>
          <w:ilvl w:val="0"/>
          <w:numId w:val="10"/>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Son aquellas actividades específicas que debe ejecutar la UNIDAD para concurrir con el asociado en la ejecución del Objeto contractual. </w:t>
      </w:r>
    </w:p>
    <w:p w14:paraId="498050FE" w14:textId="77777777" w:rsidR="001355C0" w:rsidRPr="00CB3847" w:rsidRDefault="001355C0" w:rsidP="008E6013">
      <w:pPr>
        <w:pStyle w:val="Prrafodelista"/>
        <w:numPr>
          <w:ilvl w:val="0"/>
          <w:numId w:val="10"/>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La estructuración de estos compromisos debe evidenciar una verdadera unión de esfuerzos o recursos entre la UAE Cuerpo Oficial de Bomberos Bogotá y la entidad con la cual se suscribe el convenio para el desarrollo conjunto de actividades en relación con los cometidos y funciones que le asigna a aquel la ley.</w:t>
      </w:r>
    </w:p>
    <w:p w14:paraId="5AAFF1A5" w14:textId="77777777" w:rsidR="001355C0" w:rsidRPr="00CB3847" w:rsidRDefault="001355C0" w:rsidP="008E6013">
      <w:pPr>
        <w:pStyle w:val="Prrafodelista"/>
        <w:numPr>
          <w:ilvl w:val="0"/>
          <w:numId w:val="10"/>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Estos compromisos deben iniciar su descripción con el verbo rector correspondiente.</w:t>
      </w:r>
    </w:p>
    <w:p w14:paraId="2AD62AD3" w14:textId="77777777" w:rsidR="001355C0" w:rsidRPr="00CB3847" w:rsidRDefault="001355C0" w:rsidP="00595949">
      <w:pPr>
        <w:pStyle w:val="Prrafodelista"/>
        <w:ind w:left="792"/>
        <w:jc w:val="both"/>
        <w:rPr>
          <w:rFonts w:asciiTheme="minorBidi" w:hAnsiTheme="minorBidi" w:cstheme="minorBidi"/>
          <w:b/>
          <w:sz w:val="24"/>
          <w:szCs w:val="24"/>
        </w:rPr>
      </w:pPr>
    </w:p>
    <w:p w14:paraId="753598FF"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 xml:space="preserve">COMITÉ TÉCNICO DE SEGUIMIENTO: </w:t>
      </w:r>
    </w:p>
    <w:p w14:paraId="243B5F42" w14:textId="77777777" w:rsidR="001355C0" w:rsidRPr="00CB3847" w:rsidRDefault="001355C0" w:rsidP="00595949">
      <w:pPr>
        <w:jc w:val="both"/>
        <w:rPr>
          <w:rFonts w:asciiTheme="minorBidi" w:hAnsiTheme="minorBidi" w:cstheme="minorBidi"/>
          <w:b/>
          <w:sz w:val="24"/>
          <w:szCs w:val="24"/>
        </w:rPr>
      </w:pPr>
    </w:p>
    <w:p w14:paraId="14C21AC1" w14:textId="77777777" w:rsidR="001355C0" w:rsidRPr="00CB3847" w:rsidRDefault="001355C0" w:rsidP="00595949">
      <w:pPr>
        <w:widowControl w:val="0"/>
        <w:contextualSpacing/>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Orientación:</w:t>
      </w:r>
    </w:p>
    <w:p w14:paraId="7589254B" w14:textId="77777777" w:rsidR="001355C0" w:rsidRPr="00CB3847" w:rsidRDefault="001355C0" w:rsidP="00595949">
      <w:pPr>
        <w:pStyle w:val="Prrafodelista"/>
        <w:ind w:left="709"/>
        <w:jc w:val="both"/>
        <w:rPr>
          <w:rFonts w:asciiTheme="minorBidi" w:hAnsiTheme="minorBidi" w:cstheme="minorBidi"/>
          <w:color w:val="00B050"/>
          <w:sz w:val="24"/>
          <w:szCs w:val="24"/>
        </w:rPr>
      </w:pPr>
    </w:p>
    <w:p w14:paraId="29689D84" w14:textId="77777777" w:rsidR="001355C0" w:rsidRPr="00CB3847" w:rsidRDefault="001355C0" w:rsidP="00595949">
      <w:pPr>
        <w:pStyle w:val="Prrafodelista"/>
        <w:ind w:left="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Si se prevé la conformación de un comité técnico de seguimiento, es importante: </w:t>
      </w:r>
    </w:p>
    <w:p w14:paraId="2D6FA0C1" w14:textId="77777777" w:rsidR="001355C0" w:rsidRPr="00CB3847" w:rsidRDefault="001355C0" w:rsidP="008E6013">
      <w:pPr>
        <w:pStyle w:val="Prrafodelista"/>
        <w:numPr>
          <w:ilvl w:val="0"/>
          <w:numId w:val="11"/>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Que quede claro cuántos integrantes por la UNIDAD y cuantos por la entidad con la cual se suscribe el convenio lo conformaran,</w:t>
      </w:r>
    </w:p>
    <w:p w14:paraId="2E76D0C0" w14:textId="77777777" w:rsidR="001355C0" w:rsidRPr="00CB3847" w:rsidRDefault="001355C0" w:rsidP="008E6013">
      <w:pPr>
        <w:pStyle w:val="Prrafodelista"/>
        <w:numPr>
          <w:ilvl w:val="0"/>
          <w:numId w:val="11"/>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Cuáles serán las funciones del comité. </w:t>
      </w:r>
    </w:p>
    <w:p w14:paraId="1F3317EA" w14:textId="77777777" w:rsidR="001355C0" w:rsidRPr="00CB3847" w:rsidRDefault="001355C0" w:rsidP="008E6013">
      <w:pPr>
        <w:pStyle w:val="Prrafodelista"/>
        <w:numPr>
          <w:ilvl w:val="0"/>
          <w:numId w:val="11"/>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Diferenciar las funciones del comité de las del supervisor o interventor (quien puede hacer parte del Comité).</w:t>
      </w:r>
    </w:p>
    <w:p w14:paraId="06292E66" w14:textId="77777777" w:rsidR="001355C0" w:rsidRPr="00CB3847" w:rsidRDefault="001355C0" w:rsidP="00595949">
      <w:pPr>
        <w:jc w:val="both"/>
        <w:rPr>
          <w:rFonts w:asciiTheme="minorBidi" w:hAnsiTheme="minorBidi" w:cstheme="minorBidi"/>
          <w:b/>
          <w:sz w:val="24"/>
          <w:szCs w:val="24"/>
        </w:rPr>
      </w:pPr>
    </w:p>
    <w:p w14:paraId="74E5AFFB"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INFORMES</w:t>
      </w:r>
    </w:p>
    <w:p w14:paraId="2A9D217A" w14:textId="77777777" w:rsidR="001355C0" w:rsidRPr="00CB3847" w:rsidRDefault="001355C0" w:rsidP="00595949">
      <w:pPr>
        <w:jc w:val="both"/>
        <w:rPr>
          <w:rFonts w:asciiTheme="minorBidi" w:hAnsiTheme="minorBidi" w:cstheme="minorBidi"/>
          <w:color w:val="00B050"/>
          <w:sz w:val="24"/>
          <w:szCs w:val="24"/>
        </w:rPr>
      </w:pPr>
    </w:p>
    <w:p w14:paraId="691A115F"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2819515D" w14:textId="77777777" w:rsidR="001355C0" w:rsidRPr="00CB3847" w:rsidRDefault="001355C0" w:rsidP="00595949">
      <w:pPr>
        <w:jc w:val="both"/>
        <w:rPr>
          <w:rFonts w:asciiTheme="minorBidi" w:hAnsiTheme="minorBidi" w:cstheme="minorBidi"/>
          <w:color w:val="00B050"/>
          <w:sz w:val="24"/>
          <w:szCs w:val="24"/>
        </w:rPr>
      </w:pPr>
    </w:p>
    <w:p w14:paraId="6E532D2E"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Son aquellos que el área determine. Se recomienda incluir como mínimo los informes de ejecución según el número de desembolsos que se pacten. </w:t>
      </w:r>
    </w:p>
    <w:p w14:paraId="07F93A18" w14:textId="77777777" w:rsidR="001355C0" w:rsidRPr="00CB3847" w:rsidRDefault="001355C0" w:rsidP="00595949">
      <w:pPr>
        <w:jc w:val="both"/>
        <w:rPr>
          <w:rFonts w:asciiTheme="minorBidi" w:hAnsiTheme="minorBidi" w:cstheme="minorBidi"/>
          <w:color w:val="00B050"/>
          <w:sz w:val="24"/>
          <w:szCs w:val="24"/>
        </w:rPr>
      </w:pPr>
    </w:p>
    <w:p w14:paraId="7F367246"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Además de lo anterior, y de conformidad con la política de </w:t>
      </w:r>
      <w:proofErr w:type="gramStart"/>
      <w:r w:rsidRPr="00CB3847">
        <w:rPr>
          <w:rFonts w:asciiTheme="minorBidi" w:hAnsiTheme="minorBidi" w:cstheme="minorBidi"/>
          <w:color w:val="833C0B" w:themeColor="accent2" w:themeShade="80"/>
          <w:sz w:val="24"/>
          <w:szCs w:val="24"/>
        </w:rPr>
        <w:t>cero papel</w:t>
      </w:r>
      <w:proofErr w:type="gramEnd"/>
      <w:r w:rsidRPr="00CB3847">
        <w:rPr>
          <w:rFonts w:asciiTheme="minorBidi" w:hAnsiTheme="minorBidi" w:cstheme="minorBidi"/>
          <w:color w:val="833C0B" w:themeColor="accent2" w:themeShade="80"/>
          <w:sz w:val="24"/>
          <w:szCs w:val="24"/>
        </w:rPr>
        <w:t>, se recomienda solicitar los informes de manera digital.</w:t>
      </w:r>
    </w:p>
    <w:p w14:paraId="66CAD32D" w14:textId="77777777" w:rsidR="001355C0" w:rsidRPr="00CB3847" w:rsidRDefault="001355C0" w:rsidP="00595949">
      <w:pPr>
        <w:jc w:val="both"/>
        <w:rPr>
          <w:rFonts w:asciiTheme="minorBidi" w:hAnsiTheme="minorBidi" w:cstheme="minorBidi"/>
          <w:color w:val="00B050"/>
          <w:sz w:val="24"/>
          <w:szCs w:val="24"/>
        </w:rPr>
      </w:pPr>
    </w:p>
    <w:p w14:paraId="0E1446FC" w14:textId="77777777" w:rsidR="001355C0" w:rsidRPr="00CB3847" w:rsidRDefault="001355C0" w:rsidP="00595949">
      <w:pPr>
        <w:jc w:val="both"/>
        <w:rPr>
          <w:rFonts w:asciiTheme="minorBidi" w:hAnsiTheme="minorBidi" w:cstheme="minorBidi"/>
          <w:color w:val="00B050"/>
          <w:sz w:val="24"/>
          <w:szCs w:val="24"/>
        </w:rPr>
      </w:pPr>
      <w:r w:rsidRPr="00CB3847">
        <w:rPr>
          <w:rFonts w:asciiTheme="minorBidi" w:hAnsiTheme="minorBidi" w:cstheme="minorBidi"/>
          <w:color w:val="833C0B" w:themeColor="accent2" w:themeShade="80"/>
          <w:sz w:val="24"/>
          <w:szCs w:val="24"/>
        </w:rPr>
        <w:t>Nota N°1: No deben comprenderse dentro de los informes, aquellos que por su contenido correspondan a productos.</w:t>
      </w:r>
    </w:p>
    <w:p w14:paraId="3AF3D8A9" w14:textId="77777777" w:rsidR="001355C0" w:rsidRPr="00CB3847" w:rsidRDefault="001355C0" w:rsidP="00595949">
      <w:pPr>
        <w:jc w:val="both"/>
        <w:rPr>
          <w:rFonts w:asciiTheme="minorBidi" w:hAnsiTheme="minorBidi" w:cstheme="minorBidi"/>
          <w:b/>
          <w:sz w:val="24"/>
          <w:szCs w:val="24"/>
        </w:rPr>
      </w:pPr>
    </w:p>
    <w:p w14:paraId="37CB9E31"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PRODUCTOS</w:t>
      </w:r>
    </w:p>
    <w:p w14:paraId="19808CA1" w14:textId="77777777" w:rsidR="001355C0" w:rsidRPr="00CB3847" w:rsidRDefault="001355C0" w:rsidP="00595949">
      <w:pPr>
        <w:jc w:val="both"/>
        <w:rPr>
          <w:rFonts w:asciiTheme="minorBidi" w:hAnsiTheme="minorBidi" w:cstheme="minorBidi"/>
          <w:b/>
          <w:color w:val="00B050"/>
          <w:sz w:val="24"/>
          <w:szCs w:val="24"/>
          <w:u w:val="single"/>
        </w:rPr>
      </w:pPr>
    </w:p>
    <w:p w14:paraId="739FB342"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50ACE2B6" w14:textId="77777777" w:rsidR="001355C0" w:rsidRPr="00CB3847" w:rsidRDefault="001355C0" w:rsidP="00595949">
      <w:pPr>
        <w:jc w:val="both"/>
        <w:rPr>
          <w:rFonts w:asciiTheme="minorBidi" w:hAnsiTheme="minorBidi" w:cstheme="minorBidi"/>
          <w:color w:val="833C0B" w:themeColor="accent2" w:themeShade="80"/>
          <w:sz w:val="24"/>
          <w:szCs w:val="24"/>
        </w:rPr>
      </w:pPr>
    </w:p>
    <w:p w14:paraId="13824426"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Es pertinente que en los convenios de asociación se pacte la entrega de productos los cuales deben estar enmarcados dentro del objeto y ser el resultado del cumplimiento de los compromisos del convenio, se recomienda que los productos sean solicitados periódicamente y se vinculen a los desembolsos.</w:t>
      </w:r>
    </w:p>
    <w:p w14:paraId="077D2C17" w14:textId="77777777" w:rsidR="001355C0" w:rsidRPr="00CB3847" w:rsidRDefault="001355C0" w:rsidP="00595949">
      <w:pPr>
        <w:jc w:val="both"/>
        <w:rPr>
          <w:rFonts w:asciiTheme="minorBidi" w:hAnsiTheme="minorBidi" w:cstheme="minorBidi"/>
          <w:color w:val="833C0B" w:themeColor="accent2" w:themeShade="80"/>
          <w:sz w:val="24"/>
          <w:szCs w:val="24"/>
        </w:rPr>
      </w:pPr>
    </w:p>
    <w:p w14:paraId="6811305D" w14:textId="77777777" w:rsidR="001355C0" w:rsidRPr="00CB3847" w:rsidRDefault="001355C0" w:rsidP="00595949">
      <w:pPr>
        <w:jc w:val="both"/>
        <w:rPr>
          <w:rFonts w:asciiTheme="minorBidi" w:hAnsiTheme="minorBidi" w:cstheme="minorBidi"/>
          <w:color w:val="833C0B" w:themeColor="accent2" w:themeShade="80"/>
          <w:sz w:val="24"/>
          <w:szCs w:val="24"/>
          <w:u w:val="single"/>
        </w:rPr>
      </w:pPr>
      <w:r w:rsidRPr="00CB3847">
        <w:rPr>
          <w:rFonts w:asciiTheme="minorBidi" w:hAnsiTheme="minorBidi" w:cstheme="minorBidi"/>
          <w:color w:val="833C0B" w:themeColor="accent2" w:themeShade="80"/>
          <w:sz w:val="24"/>
          <w:szCs w:val="24"/>
          <w:u w:val="single"/>
        </w:rPr>
        <w:t>Tenga en cuenta:</w:t>
      </w:r>
    </w:p>
    <w:p w14:paraId="767960F5" w14:textId="77777777" w:rsidR="001355C0" w:rsidRPr="00CB3847" w:rsidRDefault="001355C0" w:rsidP="00595949">
      <w:pPr>
        <w:jc w:val="both"/>
        <w:rPr>
          <w:rFonts w:asciiTheme="minorBidi" w:hAnsiTheme="minorBidi" w:cstheme="minorBidi"/>
          <w:color w:val="833C0B" w:themeColor="accent2" w:themeShade="80"/>
          <w:sz w:val="24"/>
          <w:szCs w:val="24"/>
          <w:u w:val="single"/>
        </w:rPr>
      </w:pPr>
    </w:p>
    <w:p w14:paraId="29899CE7" w14:textId="77777777" w:rsidR="001355C0" w:rsidRPr="00CB3847" w:rsidRDefault="001355C0" w:rsidP="008E6013">
      <w:pPr>
        <w:pStyle w:val="Default"/>
        <w:numPr>
          <w:ilvl w:val="0"/>
          <w:numId w:val="8"/>
        </w:numPr>
        <w:ind w:left="360"/>
        <w:jc w:val="both"/>
        <w:rPr>
          <w:rFonts w:asciiTheme="minorBidi" w:hAnsiTheme="minorBidi" w:cstheme="minorBidi"/>
          <w:color w:val="833C0B" w:themeColor="accent2" w:themeShade="80"/>
        </w:rPr>
      </w:pPr>
      <w:r w:rsidRPr="00CB3847">
        <w:rPr>
          <w:rFonts w:asciiTheme="minorBidi" w:hAnsiTheme="minorBidi" w:cstheme="minorBidi"/>
          <w:color w:val="833C0B" w:themeColor="accent2" w:themeShade="80"/>
        </w:rPr>
        <w:t xml:space="preserve">Es fundamental que tanto las especificaciones, tiempos, compromisos, productos y demás sean previa y claramente determinados por parte de la Entidad, para que, con posterioridad el asociado pueda construir una propuesta sólida que sea coherente y proporcional a los intereses de las partes. </w:t>
      </w:r>
    </w:p>
    <w:p w14:paraId="1F55142D" w14:textId="77777777" w:rsidR="001355C0" w:rsidRPr="00CB3847" w:rsidRDefault="001355C0" w:rsidP="00595949">
      <w:pPr>
        <w:jc w:val="both"/>
        <w:rPr>
          <w:rFonts w:asciiTheme="minorBidi" w:hAnsiTheme="minorBidi" w:cstheme="minorBidi"/>
          <w:b/>
          <w:sz w:val="24"/>
          <w:szCs w:val="24"/>
        </w:rPr>
      </w:pPr>
    </w:p>
    <w:p w14:paraId="1DF3B60D"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DURACIÓN DEL CONVENIO</w:t>
      </w:r>
    </w:p>
    <w:p w14:paraId="299BD0F0" w14:textId="77777777" w:rsidR="001355C0" w:rsidRPr="00CB3847" w:rsidRDefault="001355C0" w:rsidP="00595949">
      <w:pPr>
        <w:jc w:val="both"/>
        <w:rPr>
          <w:rFonts w:asciiTheme="minorBidi" w:hAnsiTheme="minorBidi" w:cstheme="minorBidi"/>
          <w:b/>
          <w:sz w:val="24"/>
          <w:szCs w:val="24"/>
        </w:rPr>
      </w:pPr>
    </w:p>
    <w:p w14:paraId="59AB5436"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1CCA9155" w14:textId="77777777" w:rsidR="001355C0" w:rsidRPr="00CB3847" w:rsidRDefault="001355C0" w:rsidP="00595949">
      <w:pPr>
        <w:pStyle w:val="Prrafodelista"/>
        <w:ind w:left="0"/>
        <w:jc w:val="both"/>
        <w:rPr>
          <w:rFonts w:asciiTheme="minorBidi" w:hAnsiTheme="minorBidi" w:cstheme="minorBidi"/>
          <w:color w:val="833C0B" w:themeColor="accent2" w:themeShade="80"/>
          <w:sz w:val="24"/>
          <w:szCs w:val="24"/>
          <w:lang w:val="es-ES_tradnl"/>
        </w:rPr>
      </w:pPr>
    </w:p>
    <w:p w14:paraId="22362B12" w14:textId="77777777" w:rsidR="001355C0" w:rsidRPr="00CB3847" w:rsidRDefault="001355C0" w:rsidP="00595949">
      <w:pPr>
        <w:pStyle w:val="Prrafodelista"/>
        <w:ind w:left="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El plazo es el tiempo que transcurre entre la fecha de inicio (perfeccionamiento, aprobación de garantía única, acta de inicio, etc.) y la fecha de terminación del convenio (cumplimiento de los compromisos o acaecimiento de la fecha de terminación); es decir que es la estimación del término en que las partes darán cumplimiento al objeto pretendido.</w:t>
      </w:r>
    </w:p>
    <w:p w14:paraId="131F0611" w14:textId="77777777" w:rsidR="001355C0" w:rsidRPr="00CB3847" w:rsidRDefault="001355C0" w:rsidP="00595949">
      <w:pPr>
        <w:jc w:val="both"/>
        <w:rPr>
          <w:rFonts w:asciiTheme="minorBidi" w:hAnsiTheme="minorBidi" w:cstheme="minorBidi"/>
          <w:color w:val="833C0B" w:themeColor="accent2" w:themeShade="80"/>
          <w:sz w:val="24"/>
          <w:szCs w:val="24"/>
        </w:rPr>
      </w:pPr>
    </w:p>
    <w:p w14:paraId="28387A51"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El plazo debe corresponder al principio de anualidad y a lo consagrado en las disposiciones legales vigentes relacionadas con los asuntos presupuestales y comprender tanto los tiempos requeridos para el cumplimiento de los compromisos. </w:t>
      </w:r>
    </w:p>
    <w:p w14:paraId="19B93B7D" w14:textId="77777777" w:rsidR="001355C0" w:rsidRPr="00CB3847" w:rsidRDefault="001355C0" w:rsidP="00595949">
      <w:pPr>
        <w:jc w:val="both"/>
        <w:rPr>
          <w:rFonts w:asciiTheme="minorBidi" w:hAnsiTheme="minorBidi" w:cstheme="minorBidi"/>
          <w:color w:val="833C0B" w:themeColor="accent2" w:themeShade="80"/>
          <w:sz w:val="24"/>
          <w:szCs w:val="24"/>
        </w:rPr>
      </w:pPr>
    </w:p>
    <w:p w14:paraId="722BD784" w14:textId="77777777" w:rsidR="001355C0" w:rsidRPr="00CB3847" w:rsidRDefault="001355C0" w:rsidP="00595949">
      <w:pPr>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w:t>
      </w:r>
    </w:p>
    <w:p w14:paraId="16F7CA22" w14:textId="77777777" w:rsidR="001355C0" w:rsidRPr="00CB3847" w:rsidRDefault="001355C0" w:rsidP="00595949">
      <w:pPr>
        <w:jc w:val="both"/>
        <w:rPr>
          <w:rFonts w:asciiTheme="minorBidi" w:hAnsiTheme="minorBidi" w:cstheme="minorBidi"/>
          <w:bCs/>
          <w:sz w:val="24"/>
          <w:szCs w:val="24"/>
        </w:rPr>
      </w:pPr>
    </w:p>
    <w:p w14:paraId="3B123279" w14:textId="77777777" w:rsidR="001355C0" w:rsidRPr="00CB3847" w:rsidRDefault="001355C0" w:rsidP="00595949">
      <w:pPr>
        <w:jc w:val="both"/>
        <w:rPr>
          <w:rFonts w:asciiTheme="minorBidi" w:eastAsia="Batang" w:hAnsiTheme="minorBidi" w:cstheme="minorBidi"/>
          <w:sz w:val="24"/>
          <w:szCs w:val="24"/>
        </w:rPr>
      </w:pPr>
      <w:r w:rsidRPr="00CB3847">
        <w:rPr>
          <w:rFonts w:asciiTheme="minorBidi" w:eastAsia="Batang" w:hAnsiTheme="minorBidi" w:cstheme="minorBidi"/>
          <w:sz w:val="24"/>
          <w:szCs w:val="24"/>
        </w:rPr>
        <w:t xml:space="preserve">El plazo será </w:t>
      </w:r>
      <w:r w:rsidRPr="00CB3847">
        <w:rPr>
          <w:rFonts w:asciiTheme="minorBidi" w:eastAsia="Batang" w:hAnsiTheme="minorBidi" w:cstheme="minorBidi"/>
          <w:color w:val="833C0B" w:themeColor="accent2" w:themeShade="80"/>
          <w:sz w:val="24"/>
          <w:szCs w:val="24"/>
        </w:rPr>
        <w:t>de XXXXXXX (Se deberá determinar el tiempo de ejecución del contrato, de conformidad con el objeto, los bienes, obras y/o servicios a adquirir, presupuesto, análisis del sector, estudio de mercado),</w:t>
      </w:r>
      <w:r w:rsidRPr="00CB3847">
        <w:rPr>
          <w:rFonts w:asciiTheme="minorBidi" w:eastAsia="Batang" w:hAnsiTheme="minorBidi" w:cstheme="minorBidi"/>
          <w:sz w:val="24"/>
          <w:szCs w:val="24"/>
        </w:rPr>
        <w:t xml:space="preserve"> </w:t>
      </w:r>
      <w:r w:rsidRPr="00CB3847">
        <w:rPr>
          <w:rFonts w:asciiTheme="minorBidi" w:hAnsiTheme="minorBidi" w:cstheme="minorBidi"/>
          <w:bCs/>
          <w:sz w:val="24"/>
          <w:szCs w:val="24"/>
        </w:rPr>
        <w:t xml:space="preserve">el cual </w:t>
      </w:r>
      <w:r w:rsidRPr="00CB3847">
        <w:rPr>
          <w:rFonts w:asciiTheme="minorBidi" w:eastAsia="Batang" w:hAnsiTheme="minorBidi" w:cstheme="minorBidi"/>
          <w:sz w:val="24"/>
          <w:szCs w:val="24"/>
        </w:rPr>
        <w:t xml:space="preserve">se contará a partir de la fecha de suscripción del acta de inicio suscrita por el </w:t>
      </w:r>
      <w:r w:rsidRPr="00CB3847">
        <w:rPr>
          <w:rFonts w:asciiTheme="minorBidi" w:eastAsia="Batang" w:hAnsiTheme="minorBidi" w:cstheme="minorBidi"/>
          <w:b/>
          <w:sz w:val="24"/>
          <w:szCs w:val="24"/>
        </w:rPr>
        <w:t xml:space="preserve">CONTRATISTA </w:t>
      </w:r>
      <w:r w:rsidRPr="00CB3847">
        <w:rPr>
          <w:rFonts w:asciiTheme="minorBidi" w:eastAsia="Batang" w:hAnsiTheme="minorBidi" w:cstheme="minorBidi"/>
          <w:sz w:val="24"/>
          <w:szCs w:val="24"/>
        </w:rPr>
        <w:t xml:space="preserve">y el/la </w:t>
      </w:r>
      <w:r w:rsidRPr="00CB3847">
        <w:rPr>
          <w:rFonts w:asciiTheme="minorBidi" w:eastAsia="Batang" w:hAnsiTheme="minorBidi" w:cstheme="minorBidi"/>
          <w:b/>
          <w:sz w:val="24"/>
          <w:szCs w:val="24"/>
        </w:rPr>
        <w:t xml:space="preserve">SUPERVISOR/A </w:t>
      </w:r>
      <w:r w:rsidRPr="00CB3847">
        <w:rPr>
          <w:rFonts w:asciiTheme="minorBidi" w:eastAsia="Batang" w:hAnsiTheme="minorBidi" w:cstheme="minorBidi"/>
          <w:sz w:val="24"/>
          <w:szCs w:val="24"/>
        </w:rPr>
        <w:t xml:space="preserve">del contrato, previo cumplimiento de los requisitos de perfeccionamiento y ejecución </w:t>
      </w:r>
      <w:proofErr w:type="gramStart"/>
      <w:r w:rsidRPr="00CB3847">
        <w:rPr>
          <w:rFonts w:asciiTheme="minorBidi" w:eastAsia="Batang" w:hAnsiTheme="minorBidi" w:cstheme="minorBidi"/>
          <w:sz w:val="24"/>
          <w:szCs w:val="24"/>
        </w:rPr>
        <w:t>del mismo</w:t>
      </w:r>
      <w:proofErr w:type="gramEnd"/>
      <w:r w:rsidRPr="00CB3847">
        <w:rPr>
          <w:rFonts w:asciiTheme="minorBidi" w:eastAsia="Batang" w:hAnsiTheme="minorBidi" w:cstheme="minorBidi"/>
          <w:sz w:val="24"/>
          <w:szCs w:val="24"/>
        </w:rPr>
        <w:t>.</w:t>
      </w:r>
    </w:p>
    <w:p w14:paraId="442727AB" w14:textId="77777777" w:rsidR="001355C0" w:rsidRPr="00CB3847" w:rsidRDefault="001355C0" w:rsidP="00595949">
      <w:pPr>
        <w:jc w:val="both"/>
        <w:rPr>
          <w:rFonts w:asciiTheme="minorBidi" w:hAnsiTheme="minorBidi" w:cstheme="minorBidi"/>
          <w:b/>
          <w:sz w:val="24"/>
          <w:szCs w:val="24"/>
        </w:rPr>
      </w:pPr>
    </w:p>
    <w:p w14:paraId="2D29B18D"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LUGAR DE EJECUCIÓN/ DOMICILIO CONTRACTUAL</w:t>
      </w:r>
    </w:p>
    <w:p w14:paraId="338D2D50" w14:textId="77777777" w:rsidR="001355C0" w:rsidRPr="00CB3847" w:rsidRDefault="001355C0" w:rsidP="00595949">
      <w:pPr>
        <w:jc w:val="both"/>
        <w:rPr>
          <w:rFonts w:asciiTheme="minorBidi" w:hAnsiTheme="minorBidi" w:cstheme="minorBidi"/>
          <w:b/>
          <w:sz w:val="24"/>
          <w:szCs w:val="24"/>
        </w:rPr>
      </w:pPr>
    </w:p>
    <w:p w14:paraId="4A102DA7"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sz w:val="24"/>
          <w:szCs w:val="24"/>
        </w:rPr>
        <w:t xml:space="preserve">Para efectos del presente contrato, el domicilio contractual y lugar de ejecución será la ciudad de Bogotá D.C. El sitio de entrega de </w:t>
      </w:r>
      <w:r w:rsidRPr="00CB3847">
        <w:rPr>
          <w:rFonts w:asciiTheme="minorBidi" w:hAnsiTheme="minorBidi" w:cstheme="minorBidi"/>
          <w:color w:val="833C0B" w:themeColor="accent2" w:themeShade="80"/>
          <w:sz w:val="24"/>
          <w:szCs w:val="24"/>
        </w:rPr>
        <w:t>los bienes o de prestación de los servicios</w:t>
      </w:r>
      <w:r w:rsidRPr="00CB3847">
        <w:rPr>
          <w:rFonts w:asciiTheme="minorBidi" w:hAnsiTheme="minorBidi" w:cstheme="minorBidi"/>
          <w:sz w:val="24"/>
          <w:szCs w:val="24"/>
        </w:rPr>
        <w:t xml:space="preserve"> adquiridos será en Bogotá D.C., Sede de la Unidad Administrativa Especial - Cuerpo Oficial de Bomberos, Calle 20 N° 68 A- 06, teniendo en cuenta las indicaciones del Supervisor del Contrato. </w:t>
      </w:r>
      <w:r w:rsidRPr="00CB3847">
        <w:rPr>
          <w:rFonts w:asciiTheme="minorBidi" w:hAnsiTheme="minorBidi" w:cstheme="minorBidi"/>
          <w:color w:val="833C0B" w:themeColor="accent2" w:themeShade="80"/>
          <w:sz w:val="24"/>
          <w:szCs w:val="24"/>
        </w:rPr>
        <w:t xml:space="preserve">(En todo caso, de existir alguna modificación, deberá expresare el lugar de ejecución y sitio de entrega que corresponda en cada caso específico). </w:t>
      </w:r>
    </w:p>
    <w:p w14:paraId="69B44678" w14:textId="77777777" w:rsidR="001355C0" w:rsidRPr="00CB3847" w:rsidRDefault="001355C0" w:rsidP="00595949">
      <w:pPr>
        <w:jc w:val="both"/>
        <w:rPr>
          <w:rFonts w:asciiTheme="minorBidi" w:hAnsiTheme="minorBidi" w:cstheme="minorBidi"/>
          <w:color w:val="00B050"/>
          <w:sz w:val="24"/>
          <w:szCs w:val="24"/>
        </w:rPr>
      </w:pPr>
    </w:p>
    <w:p w14:paraId="44004B86"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Los costos de traslado, hasta el sitio de entrega serán asumidos por el contratista. En la eventualidad de requerir cambios de alguno de los elementos, el contratista correrá con los </w:t>
      </w:r>
      <w:r w:rsidRPr="00CB3847">
        <w:rPr>
          <w:rFonts w:asciiTheme="minorBidi" w:hAnsiTheme="minorBidi" w:cstheme="minorBidi"/>
          <w:color w:val="833C0B" w:themeColor="accent2" w:themeShade="80"/>
          <w:sz w:val="24"/>
          <w:szCs w:val="24"/>
        </w:rPr>
        <w:lastRenderedPageBreak/>
        <w:t>gastos de transporte que estos cambios generen (cuando sean elementos podrá aplicarse esta redacción)</w:t>
      </w:r>
    </w:p>
    <w:p w14:paraId="5A5E3D07" w14:textId="77777777" w:rsidR="001355C0" w:rsidRPr="00CB3847" w:rsidRDefault="001355C0" w:rsidP="00595949">
      <w:pPr>
        <w:jc w:val="both"/>
        <w:rPr>
          <w:rFonts w:asciiTheme="minorBidi" w:hAnsiTheme="minorBidi" w:cstheme="minorBidi"/>
          <w:b/>
          <w:sz w:val="24"/>
          <w:szCs w:val="24"/>
        </w:rPr>
      </w:pPr>
    </w:p>
    <w:p w14:paraId="6C581E37"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proofErr w:type="gramStart"/>
      <w:r w:rsidRPr="00CB3847">
        <w:rPr>
          <w:rFonts w:asciiTheme="minorBidi" w:hAnsiTheme="minorBidi" w:cstheme="minorBidi"/>
          <w:b/>
          <w:sz w:val="24"/>
          <w:szCs w:val="24"/>
        </w:rPr>
        <w:t>CONTRATO A CELEBRAR</w:t>
      </w:r>
      <w:proofErr w:type="gramEnd"/>
    </w:p>
    <w:p w14:paraId="0B8C1AAC" w14:textId="77777777" w:rsidR="001355C0" w:rsidRPr="00CB3847" w:rsidRDefault="001355C0" w:rsidP="00595949">
      <w:pPr>
        <w:jc w:val="both"/>
        <w:rPr>
          <w:rFonts w:asciiTheme="minorBidi" w:hAnsiTheme="minorBidi" w:cstheme="minorBidi"/>
          <w:b/>
          <w:sz w:val="24"/>
          <w:szCs w:val="24"/>
        </w:rPr>
      </w:pPr>
    </w:p>
    <w:p w14:paraId="18E7E12C" w14:textId="77777777" w:rsidR="001355C0" w:rsidRPr="00CB3847" w:rsidRDefault="001355C0" w:rsidP="00595949">
      <w:pPr>
        <w:pStyle w:val="Textoindependiente"/>
        <w:rPr>
          <w:rFonts w:asciiTheme="minorBidi" w:hAnsiTheme="minorBidi" w:cstheme="minorBidi"/>
        </w:rPr>
      </w:pPr>
      <w:r w:rsidRPr="00CB3847">
        <w:rPr>
          <w:rFonts w:asciiTheme="minorBidi" w:hAnsiTheme="minorBidi" w:cstheme="minorBidi"/>
        </w:rPr>
        <w:t>La relación jurídica que se creará será un Convenio Interadministrativo</w:t>
      </w:r>
    </w:p>
    <w:p w14:paraId="12B620AA" w14:textId="77777777" w:rsidR="001355C0" w:rsidRPr="00CB3847" w:rsidRDefault="001355C0" w:rsidP="00595949">
      <w:pPr>
        <w:pStyle w:val="Prrafodelista"/>
        <w:ind w:left="0"/>
        <w:jc w:val="both"/>
        <w:rPr>
          <w:rFonts w:asciiTheme="minorBidi" w:hAnsiTheme="minorBidi" w:cstheme="minorBidi"/>
          <w:b/>
          <w:sz w:val="24"/>
          <w:szCs w:val="24"/>
        </w:rPr>
      </w:pPr>
    </w:p>
    <w:p w14:paraId="700FDEC4"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IDENTIFICACIÓN DEL CLASIFICADOR DE BIENES Y SERVICIOS</w:t>
      </w:r>
    </w:p>
    <w:p w14:paraId="2BE1EA35" w14:textId="77777777" w:rsidR="001355C0" w:rsidRPr="00CB3847" w:rsidRDefault="001355C0" w:rsidP="00595949">
      <w:pPr>
        <w:jc w:val="both"/>
        <w:rPr>
          <w:rFonts w:asciiTheme="minorBidi" w:hAnsiTheme="minorBidi" w:cstheme="minorBidi"/>
          <w:b/>
          <w:sz w:val="24"/>
          <w:szCs w:val="24"/>
        </w:rPr>
      </w:pPr>
    </w:p>
    <w:p w14:paraId="14E2C767"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Orientación:</w:t>
      </w:r>
    </w:p>
    <w:p w14:paraId="5B086D38"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 </w:t>
      </w:r>
    </w:p>
    <w:p w14:paraId="6D52DD06"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El Código Estándar de Productos y Servicios de Naciones Unidas, es una metodología uniforme de codificación utilizada para clasificar productos y servicios fundamentados en un arreglo jerárquico y en una estructura lógica. </w:t>
      </w:r>
    </w:p>
    <w:p w14:paraId="1EF62DA9" w14:textId="77777777" w:rsidR="001355C0" w:rsidRPr="00CB3847" w:rsidRDefault="001355C0" w:rsidP="00595949">
      <w:pPr>
        <w:jc w:val="both"/>
        <w:rPr>
          <w:rFonts w:asciiTheme="minorBidi" w:hAnsiTheme="minorBidi" w:cstheme="minorBidi"/>
          <w:color w:val="833C0B" w:themeColor="accent2" w:themeShade="80"/>
          <w:sz w:val="24"/>
          <w:szCs w:val="24"/>
        </w:rPr>
      </w:pPr>
    </w:p>
    <w:p w14:paraId="6542773F"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Para poder determinar el código correspondiente a la contratación debe verificar la Guía para la codificación de bienes y servicios de acuerdo con el código estándar de productos y servicios de Naciones Unidas, expedida por Colombia Compra Eficiente.</w:t>
      </w:r>
    </w:p>
    <w:p w14:paraId="41E59756" w14:textId="77777777" w:rsidR="001355C0" w:rsidRPr="00CB3847" w:rsidRDefault="001355C0" w:rsidP="00595949">
      <w:pPr>
        <w:pStyle w:val="Textoindependiente"/>
        <w:rPr>
          <w:rFonts w:asciiTheme="minorBidi" w:hAnsiTheme="minorBidi" w:cstheme="minorBidi"/>
          <w:b/>
          <w:bCs/>
          <w:color w:val="FF0000"/>
        </w:rPr>
      </w:pPr>
    </w:p>
    <w:p w14:paraId="1FEB83DA" w14:textId="77777777" w:rsidR="001355C0" w:rsidRPr="00CB3847" w:rsidRDefault="001355C0" w:rsidP="00595949">
      <w:pPr>
        <w:pStyle w:val="Textoindependiente"/>
        <w:rPr>
          <w:rFonts w:asciiTheme="minorBidi" w:hAnsiTheme="minorBidi" w:cstheme="minorBidi"/>
          <w:b/>
          <w:bCs/>
          <w:color w:val="0070C0"/>
          <w:u w:val="single"/>
        </w:rPr>
      </w:pPr>
      <w:r w:rsidRPr="00CB3847">
        <w:rPr>
          <w:rFonts w:asciiTheme="minorBidi" w:hAnsiTheme="minorBidi" w:cstheme="minorBidi"/>
          <w:b/>
          <w:bCs/>
          <w:color w:val="0070C0"/>
          <w:u w:val="single"/>
        </w:rPr>
        <w:t>Se sugiere la siguiente redacción:</w:t>
      </w:r>
    </w:p>
    <w:p w14:paraId="292E1238" w14:textId="77777777" w:rsidR="001355C0" w:rsidRPr="00CB3847" w:rsidRDefault="001355C0" w:rsidP="00595949">
      <w:pPr>
        <w:pStyle w:val="Textoindependiente"/>
        <w:rPr>
          <w:rFonts w:asciiTheme="minorBidi" w:hAnsiTheme="minorBidi" w:cstheme="minorBidi"/>
          <w:b/>
          <w:bCs/>
          <w:color w:val="FF0000"/>
        </w:rPr>
      </w:pPr>
    </w:p>
    <w:p w14:paraId="677DC7E2" w14:textId="77777777" w:rsidR="001355C0" w:rsidRPr="00CB3847" w:rsidRDefault="001355C0" w:rsidP="00595949">
      <w:pPr>
        <w:jc w:val="both"/>
        <w:rPr>
          <w:rFonts w:asciiTheme="minorBidi" w:hAnsiTheme="minorBidi" w:cstheme="minorBidi"/>
          <w:sz w:val="24"/>
          <w:szCs w:val="24"/>
        </w:rPr>
      </w:pPr>
      <w:r w:rsidRPr="00CB3847">
        <w:rPr>
          <w:rFonts w:asciiTheme="minorBidi" w:hAnsiTheme="minorBidi" w:cstheme="minorBidi"/>
          <w:sz w:val="24"/>
          <w:szCs w:val="24"/>
        </w:rPr>
        <w:t>El presente proceso está codificado en el clasificador de bienes y servicios UNSPSC como se indica en la siguiente Tabla.</w:t>
      </w:r>
    </w:p>
    <w:p w14:paraId="5F6A0543" w14:textId="77777777" w:rsidR="001355C0" w:rsidRPr="00CB3847" w:rsidRDefault="001355C0" w:rsidP="00595949">
      <w:pPr>
        <w:jc w:val="both"/>
        <w:rPr>
          <w:rFonts w:asciiTheme="minorBidi" w:hAnsiTheme="minorBidi" w:cstheme="minorBidi"/>
          <w:b/>
          <w:sz w:val="24"/>
          <w:szCs w:val="24"/>
        </w:rPr>
      </w:pPr>
    </w:p>
    <w:tbl>
      <w:tblPr>
        <w:tblStyle w:val="Tablanormal1"/>
        <w:tblW w:w="10065" w:type="dxa"/>
        <w:tblLook w:val="04A0" w:firstRow="1" w:lastRow="0" w:firstColumn="1" w:lastColumn="0" w:noHBand="0" w:noVBand="1"/>
      </w:tblPr>
      <w:tblGrid>
        <w:gridCol w:w="1602"/>
        <w:gridCol w:w="1311"/>
        <w:gridCol w:w="1115"/>
        <w:gridCol w:w="971"/>
        <w:gridCol w:w="1386"/>
        <w:gridCol w:w="2009"/>
        <w:gridCol w:w="1671"/>
      </w:tblGrid>
      <w:tr w:rsidR="001355C0" w:rsidRPr="00CB3847" w14:paraId="005B8130" w14:textId="77777777" w:rsidTr="00595949">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701" w:type="dxa"/>
            <w:hideMark/>
          </w:tcPr>
          <w:p w14:paraId="0158C538" w14:textId="77777777" w:rsidR="001355C0" w:rsidRPr="00CB3847" w:rsidRDefault="001355C0" w:rsidP="00595949">
            <w:pPr>
              <w:autoSpaceDE w:val="0"/>
              <w:autoSpaceDN w:val="0"/>
              <w:ind w:left="49"/>
              <w:jc w:val="both"/>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Grupo</w:t>
            </w:r>
          </w:p>
        </w:tc>
        <w:tc>
          <w:tcPr>
            <w:tcW w:w="993" w:type="dxa"/>
            <w:hideMark/>
          </w:tcPr>
          <w:p w14:paraId="45929BB5" w14:textId="77777777" w:rsidR="001355C0" w:rsidRPr="00CB3847" w:rsidRDefault="001355C0" w:rsidP="00595949">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Segmento</w:t>
            </w:r>
          </w:p>
        </w:tc>
        <w:tc>
          <w:tcPr>
            <w:tcW w:w="1134" w:type="dxa"/>
            <w:hideMark/>
          </w:tcPr>
          <w:p w14:paraId="246C4899" w14:textId="77777777" w:rsidR="001355C0" w:rsidRPr="00CB3847" w:rsidRDefault="001355C0" w:rsidP="00595949">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Familia</w:t>
            </w:r>
          </w:p>
        </w:tc>
        <w:tc>
          <w:tcPr>
            <w:tcW w:w="992" w:type="dxa"/>
            <w:hideMark/>
          </w:tcPr>
          <w:p w14:paraId="6929CC5A" w14:textId="77777777" w:rsidR="001355C0" w:rsidRPr="00CB3847" w:rsidRDefault="001355C0" w:rsidP="00595949">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Clase</w:t>
            </w:r>
          </w:p>
        </w:tc>
        <w:tc>
          <w:tcPr>
            <w:tcW w:w="1417" w:type="dxa"/>
            <w:hideMark/>
          </w:tcPr>
          <w:p w14:paraId="0391906F" w14:textId="77777777" w:rsidR="001355C0" w:rsidRPr="00CB3847" w:rsidRDefault="001355C0" w:rsidP="00595949">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Producto</w:t>
            </w:r>
          </w:p>
        </w:tc>
        <w:tc>
          <w:tcPr>
            <w:tcW w:w="2127" w:type="dxa"/>
            <w:hideMark/>
          </w:tcPr>
          <w:p w14:paraId="025EAFD8" w14:textId="77777777" w:rsidR="001355C0" w:rsidRPr="00CB3847" w:rsidRDefault="001355C0" w:rsidP="00595949">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Código UNSPSC</w:t>
            </w:r>
          </w:p>
        </w:tc>
        <w:tc>
          <w:tcPr>
            <w:tcW w:w="1701" w:type="dxa"/>
            <w:hideMark/>
          </w:tcPr>
          <w:p w14:paraId="058CA9D2" w14:textId="77777777" w:rsidR="001355C0" w:rsidRPr="00CB3847" w:rsidRDefault="001355C0" w:rsidP="00595949">
            <w:pPr>
              <w:autoSpaceDE w:val="0"/>
              <w:autoSpaceDN w:val="0"/>
              <w:jc w:val="both"/>
              <w:cnfStyle w:val="100000000000" w:firstRow="1" w:lastRow="0" w:firstColumn="0" w:lastColumn="0" w:oddVBand="0" w:evenVBand="0" w:oddHBand="0" w:evenHBand="0" w:firstRowFirstColumn="0" w:firstRowLastColumn="0" w:lastRowFirstColumn="0" w:lastRowLastColumn="0"/>
              <w:rPr>
                <w:rFonts w:asciiTheme="minorBidi" w:eastAsia="Calibri" w:hAnsiTheme="minorBidi" w:cstheme="minorBidi"/>
                <w:b w:val="0"/>
                <w:bCs w:val="0"/>
                <w:sz w:val="24"/>
                <w:szCs w:val="24"/>
                <w:lang w:eastAsia="en-US"/>
              </w:rPr>
            </w:pPr>
            <w:r w:rsidRPr="00CB3847">
              <w:rPr>
                <w:rFonts w:asciiTheme="minorBidi" w:hAnsiTheme="minorBidi" w:cstheme="minorBidi"/>
                <w:b w:val="0"/>
                <w:bCs w:val="0"/>
                <w:sz w:val="24"/>
                <w:szCs w:val="24"/>
              </w:rPr>
              <w:t>Descripción</w:t>
            </w:r>
          </w:p>
        </w:tc>
      </w:tr>
      <w:tr w:rsidR="001355C0" w:rsidRPr="00CB3847" w14:paraId="3BDA88A8" w14:textId="77777777" w:rsidTr="00595949">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701" w:type="dxa"/>
            <w:hideMark/>
          </w:tcPr>
          <w:p w14:paraId="5177B2C5" w14:textId="77777777" w:rsidR="001355C0" w:rsidRPr="00CB3847" w:rsidRDefault="001355C0" w:rsidP="00595949">
            <w:pPr>
              <w:autoSpaceDE w:val="0"/>
              <w:autoSpaceDN w:val="0"/>
              <w:jc w:val="both"/>
              <w:rPr>
                <w:rFonts w:asciiTheme="minorBidi" w:eastAsia="Calibri" w:hAnsiTheme="minorBidi" w:cstheme="minorBidi"/>
                <w:b w:val="0"/>
                <w:bCs w:val="0"/>
                <w:color w:val="833C0B" w:themeColor="accent2" w:themeShade="80"/>
                <w:sz w:val="24"/>
                <w:szCs w:val="24"/>
                <w:lang w:eastAsia="en-US"/>
              </w:rPr>
            </w:pPr>
            <w:r w:rsidRPr="00CB3847">
              <w:rPr>
                <w:rFonts w:asciiTheme="minorBidi" w:eastAsia="Calibri" w:hAnsiTheme="minorBidi" w:cstheme="minorBidi"/>
                <w:b w:val="0"/>
                <w:bCs w:val="0"/>
                <w:color w:val="833C0B" w:themeColor="accent2" w:themeShade="80"/>
                <w:sz w:val="24"/>
                <w:szCs w:val="24"/>
                <w:lang w:eastAsia="en-US"/>
              </w:rPr>
              <w:t>xx</w:t>
            </w:r>
          </w:p>
        </w:tc>
        <w:tc>
          <w:tcPr>
            <w:tcW w:w="993" w:type="dxa"/>
            <w:hideMark/>
          </w:tcPr>
          <w:p w14:paraId="7811FDD1" w14:textId="77777777" w:rsidR="001355C0" w:rsidRPr="00CB3847" w:rsidRDefault="001355C0" w:rsidP="00595949">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xx</w:t>
            </w:r>
          </w:p>
        </w:tc>
        <w:tc>
          <w:tcPr>
            <w:tcW w:w="1134" w:type="dxa"/>
            <w:hideMark/>
          </w:tcPr>
          <w:p w14:paraId="654342D8" w14:textId="137E0217" w:rsidR="001355C0" w:rsidRPr="00CB3847" w:rsidRDefault="00595949" w:rsidP="00595949">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proofErr w:type="spellStart"/>
            <w:r w:rsidRPr="00CB3847">
              <w:rPr>
                <w:rFonts w:asciiTheme="minorBidi" w:eastAsia="Calibri" w:hAnsiTheme="minorBidi" w:cstheme="minorBidi"/>
                <w:color w:val="833C0B" w:themeColor="accent2" w:themeShade="80"/>
                <w:sz w:val="24"/>
                <w:szCs w:val="24"/>
                <w:lang w:eastAsia="en-US"/>
              </w:rPr>
              <w:t>X</w:t>
            </w:r>
            <w:r w:rsidR="001355C0" w:rsidRPr="00CB3847">
              <w:rPr>
                <w:rFonts w:asciiTheme="minorBidi" w:eastAsia="Calibri" w:hAnsiTheme="minorBidi" w:cstheme="minorBidi"/>
                <w:color w:val="833C0B" w:themeColor="accent2" w:themeShade="80"/>
                <w:sz w:val="24"/>
                <w:szCs w:val="24"/>
                <w:lang w:eastAsia="en-US"/>
              </w:rPr>
              <w:t>x</w:t>
            </w:r>
            <w:proofErr w:type="spellEnd"/>
          </w:p>
        </w:tc>
        <w:tc>
          <w:tcPr>
            <w:tcW w:w="992" w:type="dxa"/>
            <w:hideMark/>
          </w:tcPr>
          <w:p w14:paraId="6068457D" w14:textId="77777777" w:rsidR="001355C0" w:rsidRPr="00CB3847" w:rsidRDefault="001355C0" w:rsidP="00595949">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xx</w:t>
            </w:r>
          </w:p>
        </w:tc>
        <w:tc>
          <w:tcPr>
            <w:tcW w:w="1417" w:type="dxa"/>
            <w:hideMark/>
          </w:tcPr>
          <w:p w14:paraId="1B3EB144" w14:textId="77777777" w:rsidR="001355C0" w:rsidRPr="00CB3847" w:rsidRDefault="001355C0" w:rsidP="00595949">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xx</w:t>
            </w:r>
          </w:p>
        </w:tc>
        <w:tc>
          <w:tcPr>
            <w:tcW w:w="2127" w:type="dxa"/>
            <w:hideMark/>
          </w:tcPr>
          <w:p w14:paraId="4F2343E9" w14:textId="77777777" w:rsidR="001355C0" w:rsidRPr="00CB3847" w:rsidRDefault="001355C0" w:rsidP="00595949">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proofErr w:type="spellStart"/>
            <w:r w:rsidRPr="00CB3847">
              <w:rPr>
                <w:rFonts w:asciiTheme="minorBidi" w:eastAsia="Calibri" w:hAnsiTheme="minorBidi" w:cstheme="minorBidi"/>
                <w:color w:val="833C0B" w:themeColor="accent2" w:themeShade="80"/>
                <w:sz w:val="24"/>
                <w:szCs w:val="24"/>
                <w:lang w:eastAsia="en-US"/>
              </w:rPr>
              <w:t>xxxx</w:t>
            </w:r>
            <w:proofErr w:type="spellEnd"/>
          </w:p>
        </w:tc>
        <w:tc>
          <w:tcPr>
            <w:tcW w:w="1701" w:type="dxa"/>
            <w:hideMark/>
          </w:tcPr>
          <w:p w14:paraId="16F1230E" w14:textId="77777777" w:rsidR="001355C0" w:rsidRPr="00CB3847" w:rsidRDefault="001355C0" w:rsidP="00595949">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color w:val="833C0B" w:themeColor="accent2" w:themeShade="80"/>
                <w:sz w:val="24"/>
                <w:szCs w:val="24"/>
                <w:lang w:eastAsia="en-US"/>
              </w:rPr>
            </w:pPr>
            <w:proofErr w:type="spellStart"/>
            <w:r w:rsidRPr="00CB3847">
              <w:rPr>
                <w:rFonts w:asciiTheme="minorBidi" w:eastAsia="Calibri" w:hAnsiTheme="minorBidi" w:cstheme="minorBidi"/>
                <w:color w:val="833C0B" w:themeColor="accent2" w:themeShade="80"/>
                <w:sz w:val="24"/>
                <w:szCs w:val="24"/>
                <w:lang w:eastAsia="en-US"/>
              </w:rPr>
              <w:t>xxxxxxx</w:t>
            </w:r>
            <w:proofErr w:type="spellEnd"/>
          </w:p>
        </w:tc>
      </w:tr>
    </w:tbl>
    <w:p w14:paraId="49B97431" w14:textId="77777777" w:rsidR="001355C0" w:rsidRPr="00CB3847" w:rsidRDefault="001355C0" w:rsidP="00595949">
      <w:pPr>
        <w:jc w:val="both"/>
        <w:rPr>
          <w:rFonts w:asciiTheme="minorBidi" w:hAnsiTheme="minorBidi" w:cstheme="minorBidi"/>
          <w:b/>
          <w:sz w:val="24"/>
          <w:szCs w:val="24"/>
        </w:rPr>
      </w:pPr>
    </w:p>
    <w:p w14:paraId="6AAB4980" w14:textId="77777777" w:rsidR="001355C0" w:rsidRPr="00CB3847" w:rsidRDefault="001355C0"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MODALIDAD DE SELECCIÓN DEL CONTRATISTA Y FUNDAMENTOS JURÍDICOS QUE LA SOPORTAN</w:t>
      </w:r>
    </w:p>
    <w:p w14:paraId="482F9B33" w14:textId="77777777" w:rsidR="001355C0" w:rsidRPr="00CB3847" w:rsidRDefault="001355C0" w:rsidP="00595949">
      <w:pPr>
        <w:pStyle w:val="Prrafodelista"/>
        <w:ind w:left="792"/>
        <w:jc w:val="both"/>
        <w:rPr>
          <w:rFonts w:asciiTheme="minorBidi" w:hAnsiTheme="minorBidi" w:cstheme="minorBidi"/>
          <w:b/>
          <w:sz w:val="24"/>
          <w:szCs w:val="24"/>
        </w:rPr>
      </w:pPr>
    </w:p>
    <w:p w14:paraId="6561DC5A"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MODALIDAD DE SELECCIÓN</w:t>
      </w:r>
    </w:p>
    <w:p w14:paraId="764F46F4" w14:textId="77777777" w:rsidR="001355C0" w:rsidRPr="00CB3847" w:rsidRDefault="001355C0" w:rsidP="00595949">
      <w:pPr>
        <w:ind w:left="360"/>
        <w:jc w:val="both"/>
        <w:rPr>
          <w:rFonts w:asciiTheme="minorBidi" w:hAnsiTheme="minorBidi" w:cstheme="minorBidi"/>
          <w:b/>
          <w:sz w:val="24"/>
          <w:szCs w:val="24"/>
        </w:rPr>
      </w:pPr>
    </w:p>
    <w:p w14:paraId="5A61EBCF" w14:textId="77777777" w:rsidR="001355C0" w:rsidRPr="00CB3847" w:rsidRDefault="001355C0" w:rsidP="00595949">
      <w:pPr>
        <w:pStyle w:val="Default"/>
        <w:ind w:right="-79"/>
        <w:jc w:val="both"/>
        <w:rPr>
          <w:rFonts w:asciiTheme="minorBidi" w:hAnsiTheme="minorBidi" w:cstheme="minorBidi"/>
        </w:rPr>
      </w:pPr>
      <w:r w:rsidRPr="00CB3847">
        <w:rPr>
          <w:rFonts w:asciiTheme="minorBidi" w:hAnsiTheme="minorBidi" w:cstheme="minorBidi"/>
        </w:rPr>
        <w:t xml:space="preserve">De conformidad con el objeto, los compromisos </w:t>
      </w:r>
      <w:r w:rsidRPr="00CB3847">
        <w:rPr>
          <w:rFonts w:asciiTheme="minorBidi" w:hAnsiTheme="minorBidi" w:cstheme="minorBidi"/>
          <w:color w:val="auto"/>
        </w:rPr>
        <w:t>del convenio</w:t>
      </w:r>
      <w:r w:rsidRPr="00CB3847" w:rsidDel="00121467">
        <w:rPr>
          <w:rFonts w:asciiTheme="minorBidi" w:hAnsiTheme="minorBidi" w:cstheme="minorBidi"/>
          <w:color w:val="auto"/>
        </w:rPr>
        <w:t xml:space="preserve"> </w:t>
      </w:r>
      <w:r w:rsidRPr="00CB3847">
        <w:rPr>
          <w:rFonts w:asciiTheme="minorBidi" w:hAnsiTheme="minorBidi" w:cstheme="minorBidi"/>
          <w:color w:val="auto"/>
        </w:rPr>
        <w:t xml:space="preserve">y </w:t>
      </w:r>
      <w:r w:rsidRPr="00CB3847">
        <w:rPr>
          <w:rFonts w:asciiTheme="minorBidi" w:hAnsiTheme="minorBidi" w:cstheme="minorBidi"/>
        </w:rPr>
        <w:t xml:space="preserve">la naturaleza jurídica del </w:t>
      </w:r>
      <w:r w:rsidRPr="00CB3847">
        <w:rPr>
          <w:rFonts w:asciiTheme="minorBidi" w:hAnsiTheme="minorBidi" w:cstheme="minorBidi"/>
          <w:color w:val="833C0B" w:themeColor="accent2" w:themeShade="80"/>
        </w:rPr>
        <w:t>(indicar el nombre de la otra entidad estatal)</w:t>
      </w:r>
      <w:r w:rsidRPr="00CB3847">
        <w:rPr>
          <w:rFonts w:asciiTheme="minorBidi" w:hAnsiTheme="minorBidi" w:cstheme="minorBidi"/>
          <w:color w:val="FF0000"/>
        </w:rPr>
        <w:t xml:space="preserve"> </w:t>
      </w:r>
      <w:r w:rsidRPr="00CB3847">
        <w:rPr>
          <w:rFonts w:asciiTheme="minorBidi" w:hAnsiTheme="minorBidi" w:cstheme="minorBidi"/>
          <w:color w:val="833C0B" w:themeColor="accent2" w:themeShade="80"/>
        </w:rPr>
        <w:t>la</w:t>
      </w:r>
      <w:r w:rsidRPr="00CB3847">
        <w:rPr>
          <w:rFonts w:asciiTheme="minorBidi" w:hAnsiTheme="minorBidi" w:cstheme="minorBidi"/>
        </w:rPr>
        <w:t xml:space="preserve"> modalidad de selección que resulta aplicable es </w:t>
      </w:r>
      <w:r w:rsidRPr="00CB3847">
        <w:rPr>
          <w:rFonts w:asciiTheme="minorBidi" w:hAnsiTheme="minorBidi" w:cstheme="minorBidi"/>
          <w:b/>
          <w:color w:val="auto"/>
        </w:rPr>
        <w:t xml:space="preserve">CONTRATACIÓN DIRECTA. </w:t>
      </w:r>
    </w:p>
    <w:p w14:paraId="79A05710" w14:textId="77777777" w:rsidR="001355C0" w:rsidRPr="00CB3847" w:rsidRDefault="001355C0" w:rsidP="00595949">
      <w:pPr>
        <w:ind w:left="360"/>
        <w:jc w:val="both"/>
        <w:rPr>
          <w:rFonts w:asciiTheme="minorBidi" w:hAnsiTheme="minorBidi" w:cstheme="minorBidi"/>
          <w:b/>
          <w:sz w:val="24"/>
          <w:szCs w:val="24"/>
        </w:rPr>
      </w:pPr>
    </w:p>
    <w:p w14:paraId="1738EC1D"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 xml:space="preserve">FUNDAMENTOS JURÍDICOS QUE SOPORTAN LA MODALIDAD DE SELECCIÓN </w:t>
      </w:r>
    </w:p>
    <w:p w14:paraId="7DC6CC34" w14:textId="77777777" w:rsidR="001355C0" w:rsidRPr="00CB3847" w:rsidRDefault="001355C0" w:rsidP="00595949">
      <w:pPr>
        <w:jc w:val="both"/>
        <w:rPr>
          <w:rFonts w:asciiTheme="minorBidi" w:hAnsiTheme="minorBidi" w:cstheme="minorBidi"/>
          <w:b/>
          <w:sz w:val="24"/>
          <w:szCs w:val="24"/>
        </w:rPr>
      </w:pPr>
    </w:p>
    <w:p w14:paraId="4E94E585" w14:textId="77777777" w:rsidR="001355C0" w:rsidRPr="00CB3847" w:rsidRDefault="001355C0" w:rsidP="00595949">
      <w:pPr>
        <w:pStyle w:val="Default"/>
        <w:ind w:right="-79"/>
        <w:jc w:val="both"/>
        <w:rPr>
          <w:rFonts w:asciiTheme="minorBidi" w:hAnsiTheme="minorBidi" w:cstheme="minorBidi"/>
          <w:color w:val="auto"/>
        </w:rPr>
      </w:pPr>
      <w:proofErr w:type="gramStart"/>
      <w:r w:rsidRPr="00CB3847">
        <w:rPr>
          <w:rFonts w:asciiTheme="minorBidi" w:hAnsiTheme="minorBidi" w:cstheme="minorBidi"/>
          <w:color w:val="auto"/>
        </w:rPr>
        <w:t>En razón del</w:t>
      </w:r>
      <w:proofErr w:type="gramEnd"/>
      <w:r w:rsidRPr="00CB3847">
        <w:rPr>
          <w:rFonts w:asciiTheme="minorBidi" w:hAnsiTheme="minorBidi" w:cstheme="minorBidi"/>
          <w:color w:val="auto"/>
        </w:rPr>
        <w:t xml:space="preserve"> objeto a convenir y </w:t>
      </w:r>
      <w:r w:rsidRPr="00CB3847">
        <w:rPr>
          <w:rFonts w:asciiTheme="minorBidi" w:hAnsiTheme="minorBidi" w:cstheme="minorBidi"/>
        </w:rPr>
        <w:t xml:space="preserve">la naturaleza jurídica de </w:t>
      </w:r>
      <w:r w:rsidRPr="00CB3847">
        <w:rPr>
          <w:rFonts w:asciiTheme="minorBidi" w:hAnsiTheme="minorBidi" w:cstheme="minorBidi"/>
          <w:color w:val="833C0B" w:themeColor="accent2" w:themeShade="80"/>
        </w:rPr>
        <w:t>(indicar el nombre de la otra entidad estatal)</w:t>
      </w:r>
      <w:r w:rsidRPr="00CB3847">
        <w:rPr>
          <w:rFonts w:asciiTheme="minorBidi" w:hAnsiTheme="minorBidi" w:cstheme="minorBidi"/>
          <w:color w:val="FF0000"/>
        </w:rPr>
        <w:t xml:space="preserve"> </w:t>
      </w:r>
      <w:r w:rsidRPr="00CB3847">
        <w:rPr>
          <w:rFonts w:asciiTheme="minorBidi" w:hAnsiTheme="minorBidi" w:cstheme="minorBidi"/>
          <w:color w:val="auto"/>
        </w:rPr>
        <w:t xml:space="preserve">se efectuará a través de </w:t>
      </w:r>
      <w:r w:rsidRPr="00CB3847">
        <w:rPr>
          <w:rFonts w:asciiTheme="minorBidi" w:hAnsiTheme="minorBidi" w:cstheme="minorBidi"/>
          <w:b/>
          <w:color w:val="auto"/>
        </w:rPr>
        <w:t>CONTRATACIÓN DIRECTA. - CONVENIO INTERADMINISTRATIVO</w:t>
      </w:r>
      <w:r w:rsidRPr="00CB3847">
        <w:rPr>
          <w:rFonts w:asciiTheme="minorBidi" w:hAnsiTheme="minorBidi" w:cstheme="minorBidi"/>
          <w:color w:val="auto"/>
        </w:rPr>
        <w:t>, de conformidad con la Constitución Política, Ley 489 de 1998, y Decreto 1082 de 2015 definen cuando aplicar esta modalidad, así:</w:t>
      </w:r>
    </w:p>
    <w:p w14:paraId="4135F842" w14:textId="77777777" w:rsidR="001355C0" w:rsidRPr="00CB3847" w:rsidRDefault="001355C0" w:rsidP="00595949">
      <w:pPr>
        <w:jc w:val="both"/>
        <w:rPr>
          <w:rFonts w:asciiTheme="minorBidi" w:hAnsiTheme="minorBidi" w:cstheme="minorBidi"/>
          <w:sz w:val="24"/>
          <w:szCs w:val="24"/>
        </w:rPr>
      </w:pPr>
    </w:p>
    <w:p w14:paraId="4E81C6C1" w14:textId="77777777" w:rsidR="001355C0" w:rsidRPr="00CB3847" w:rsidRDefault="001355C0" w:rsidP="00595949">
      <w:pPr>
        <w:jc w:val="both"/>
        <w:rPr>
          <w:rFonts w:asciiTheme="minorBidi" w:eastAsia="Calibri" w:hAnsiTheme="minorBidi" w:cstheme="minorBidi"/>
          <w:sz w:val="24"/>
          <w:szCs w:val="24"/>
        </w:rPr>
      </w:pPr>
      <w:r w:rsidRPr="00CB3847">
        <w:rPr>
          <w:rFonts w:asciiTheme="minorBidi" w:eastAsia="Calibri" w:hAnsiTheme="minorBidi" w:cstheme="minorBidi"/>
          <w:sz w:val="24"/>
          <w:szCs w:val="24"/>
        </w:rPr>
        <w:lastRenderedPageBreak/>
        <w:t xml:space="preserve">La Constitución Política de 1991 en sus Artículos 2, 113 y 209 establece que: </w:t>
      </w:r>
    </w:p>
    <w:p w14:paraId="63B2BE97" w14:textId="77777777" w:rsidR="001355C0" w:rsidRPr="00CB3847" w:rsidRDefault="001355C0" w:rsidP="00595949">
      <w:pPr>
        <w:jc w:val="both"/>
        <w:rPr>
          <w:rFonts w:asciiTheme="minorBidi" w:eastAsia="Calibri" w:hAnsiTheme="minorBidi" w:cstheme="minorBidi"/>
          <w:sz w:val="24"/>
          <w:szCs w:val="24"/>
        </w:rPr>
      </w:pPr>
    </w:p>
    <w:p w14:paraId="5B4696F2"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b/>
          <w:sz w:val="24"/>
          <w:szCs w:val="24"/>
        </w:rPr>
        <w:t>“Artículo 2º.- Son fines esenciales del Estado:</w:t>
      </w:r>
      <w:r w:rsidRPr="00CB3847">
        <w:rPr>
          <w:rFonts w:asciiTheme="minorBidi" w:eastAsia="Calibri" w:hAnsiTheme="minorBidi" w:cstheme="minorBidi"/>
          <w:sz w:val="24"/>
          <w:szCs w:val="24"/>
        </w:rPr>
        <w:t xml:space="preserve">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3E19B7ED" w14:textId="77777777" w:rsidR="001355C0" w:rsidRPr="00CB3847" w:rsidRDefault="001355C0" w:rsidP="00595949">
      <w:pPr>
        <w:ind w:left="708"/>
        <w:jc w:val="both"/>
        <w:rPr>
          <w:rFonts w:asciiTheme="minorBidi" w:eastAsia="Calibri" w:hAnsiTheme="minorBidi" w:cstheme="minorBidi"/>
          <w:sz w:val="24"/>
          <w:szCs w:val="24"/>
        </w:rPr>
      </w:pPr>
    </w:p>
    <w:p w14:paraId="7BB1DC28"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7157DB4C" w14:textId="77777777" w:rsidR="001355C0" w:rsidRPr="00CB3847" w:rsidRDefault="001355C0" w:rsidP="00595949">
      <w:pPr>
        <w:ind w:left="708"/>
        <w:jc w:val="both"/>
        <w:rPr>
          <w:rFonts w:asciiTheme="minorBidi" w:eastAsia="Calibri" w:hAnsiTheme="minorBidi" w:cstheme="minorBidi"/>
          <w:sz w:val="24"/>
          <w:szCs w:val="24"/>
        </w:rPr>
      </w:pPr>
    </w:p>
    <w:p w14:paraId="5284DAAF"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sz w:val="24"/>
          <w:szCs w:val="24"/>
        </w:rPr>
        <w:t>(…)</w:t>
      </w:r>
    </w:p>
    <w:p w14:paraId="4DC650F4" w14:textId="77777777" w:rsidR="001355C0" w:rsidRPr="00CB3847" w:rsidRDefault="001355C0" w:rsidP="00595949">
      <w:pPr>
        <w:ind w:left="708"/>
        <w:jc w:val="both"/>
        <w:rPr>
          <w:rFonts w:asciiTheme="minorBidi" w:eastAsia="Calibri" w:hAnsiTheme="minorBidi" w:cstheme="minorBidi"/>
          <w:sz w:val="24"/>
          <w:szCs w:val="24"/>
        </w:rPr>
      </w:pPr>
    </w:p>
    <w:p w14:paraId="4C1C7143"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sz w:val="24"/>
          <w:szCs w:val="24"/>
        </w:rPr>
        <w:t>“</w:t>
      </w:r>
      <w:r w:rsidRPr="00CB3847">
        <w:rPr>
          <w:rFonts w:asciiTheme="minorBidi" w:eastAsia="Calibri" w:hAnsiTheme="minorBidi" w:cstheme="minorBidi"/>
          <w:b/>
          <w:sz w:val="24"/>
          <w:szCs w:val="24"/>
        </w:rPr>
        <w:t xml:space="preserve">Artículo 113º.- </w:t>
      </w:r>
      <w:r w:rsidRPr="00CB3847">
        <w:rPr>
          <w:rFonts w:asciiTheme="minorBidi" w:eastAsia="Calibri" w:hAnsiTheme="minorBidi" w:cstheme="minorBidi"/>
          <w:sz w:val="24"/>
          <w:szCs w:val="24"/>
        </w:rPr>
        <w:t xml:space="preserve">Son Ramas del Poder Público, la legislativa, la ejecutiva, y la judicial. Además de los órganos que las integran existen otros, autónomos e independientes, para el cumplimiento de las demás funciones del Estado. </w:t>
      </w:r>
      <w:r w:rsidRPr="00CB3847">
        <w:rPr>
          <w:rFonts w:asciiTheme="minorBidi" w:eastAsia="Calibri" w:hAnsiTheme="minorBidi" w:cstheme="minorBidi"/>
          <w:b/>
          <w:sz w:val="24"/>
          <w:szCs w:val="24"/>
        </w:rPr>
        <w:t>Los diferentes órganos del Estado tienen funciones separadas, pero colaboran armónicamente para la realización de sus fines.</w:t>
      </w:r>
      <w:r w:rsidRPr="00CB3847">
        <w:rPr>
          <w:rFonts w:asciiTheme="minorBidi" w:eastAsia="Calibri" w:hAnsiTheme="minorBidi" w:cstheme="minorBidi"/>
          <w:sz w:val="24"/>
          <w:szCs w:val="24"/>
        </w:rPr>
        <w:t>” (Negrilla fuera de texto)</w:t>
      </w:r>
    </w:p>
    <w:p w14:paraId="7A320242" w14:textId="77777777" w:rsidR="001355C0" w:rsidRPr="00CB3847" w:rsidRDefault="001355C0" w:rsidP="00595949">
      <w:pPr>
        <w:ind w:left="708"/>
        <w:jc w:val="both"/>
        <w:rPr>
          <w:rFonts w:asciiTheme="minorBidi" w:eastAsia="Calibri" w:hAnsiTheme="minorBidi" w:cstheme="minorBidi"/>
          <w:sz w:val="24"/>
          <w:szCs w:val="24"/>
        </w:rPr>
      </w:pPr>
    </w:p>
    <w:p w14:paraId="6B8DA5E5"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sz w:val="24"/>
          <w:szCs w:val="24"/>
        </w:rPr>
        <w:t>(…)</w:t>
      </w:r>
    </w:p>
    <w:p w14:paraId="34222F37" w14:textId="77777777" w:rsidR="001355C0" w:rsidRPr="00CB3847" w:rsidRDefault="001355C0" w:rsidP="00595949">
      <w:pPr>
        <w:jc w:val="both"/>
        <w:rPr>
          <w:rFonts w:asciiTheme="minorBidi" w:eastAsia="Calibri" w:hAnsiTheme="minorBidi" w:cstheme="minorBidi"/>
          <w:sz w:val="24"/>
          <w:szCs w:val="24"/>
        </w:rPr>
      </w:pPr>
    </w:p>
    <w:p w14:paraId="1E7A0F8C"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sz w:val="24"/>
          <w:szCs w:val="24"/>
        </w:rPr>
        <w:t>“</w:t>
      </w:r>
      <w:r w:rsidRPr="00CB3847">
        <w:rPr>
          <w:rFonts w:asciiTheme="minorBidi" w:eastAsia="Calibri" w:hAnsiTheme="minorBidi" w:cstheme="minorBidi"/>
          <w:b/>
          <w:sz w:val="24"/>
          <w:szCs w:val="24"/>
        </w:rPr>
        <w:t xml:space="preserve">Artículo 209º.- </w:t>
      </w:r>
      <w:r w:rsidRPr="00CB3847">
        <w:rPr>
          <w:rFonts w:asciiTheme="minorBidi" w:eastAsia="Calibri" w:hAnsiTheme="minorBidi" w:cstheme="minorBidi"/>
          <w:sz w:val="24"/>
          <w:szCs w:val="24"/>
        </w:rPr>
        <w:t xml:space="preserve">(…) Las autoridades administrativas </w:t>
      </w:r>
      <w:r w:rsidRPr="00CB3847">
        <w:rPr>
          <w:rFonts w:asciiTheme="minorBidi" w:eastAsia="Calibri" w:hAnsiTheme="minorBidi" w:cstheme="minorBidi"/>
          <w:b/>
          <w:sz w:val="24"/>
          <w:szCs w:val="24"/>
        </w:rPr>
        <w:t>deben coordinar sus actuaciones</w:t>
      </w:r>
      <w:r w:rsidRPr="00CB3847">
        <w:rPr>
          <w:rFonts w:asciiTheme="minorBidi" w:eastAsia="Calibri" w:hAnsiTheme="minorBidi" w:cstheme="minorBidi"/>
          <w:sz w:val="24"/>
          <w:szCs w:val="24"/>
        </w:rPr>
        <w:t xml:space="preserve"> para el adecuado cumplimiento de los fines del Estado (…).” (Negrilla fuera de texto)</w:t>
      </w:r>
    </w:p>
    <w:p w14:paraId="4BB33B09" w14:textId="77777777" w:rsidR="001355C0" w:rsidRPr="00CB3847" w:rsidRDefault="001355C0" w:rsidP="00595949">
      <w:pPr>
        <w:jc w:val="both"/>
        <w:rPr>
          <w:rFonts w:asciiTheme="minorBidi" w:eastAsia="Calibri" w:hAnsiTheme="minorBidi" w:cstheme="minorBidi"/>
          <w:sz w:val="24"/>
          <w:szCs w:val="24"/>
        </w:rPr>
      </w:pPr>
    </w:p>
    <w:p w14:paraId="35ECA58E" w14:textId="77777777" w:rsidR="001355C0" w:rsidRPr="00CB3847" w:rsidRDefault="001355C0" w:rsidP="00595949">
      <w:pPr>
        <w:jc w:val="both"/>
        <w:rPr>
          <w:rFonts w:asciiTheme="minorBidi" w:eastAsia="Calibri" w:hAnsiTheme="minorBidi" w:cstheme="minorBidi"/>
          <w:sz w:val="24"/>
          <w:szCs w:val="24"/>
        </w:rPr>
      </w:pPr>
      <w:r w:rsidRPr="00CB3847">
        <w:rPr>
          <w:rFonts w:asciiTheme="minorBidi" w:eastAsia="Calibri" w:hAnsiTheme="minorBidi" w:cstheme="minorBidi"/>
          <w:sz w:val="24"/>
          <w:szCs w:val="24"/>
        </w:rPr>
        <w:t xml:space="preserve">Mediante la Ley 489 de 1998, se expidieron disposiciones, principios y reglas generales para el ejercicio de la función administrativa, indicando en sus artículos 6, 14 y 95, lo siguiente: </w:t>
      </w:r>
    </w:p>
    <w:p w14:paraId="529817E5" w14:textId="77777777" w:rsidR="001355C0" w:rsidRPr="00CB3847" w:rsidRDefault="001355C0" w:rsidP="00595949">
      <w:pPr>
        <w:jc w:val="both"/>
        <w:rPr>
          <w:rFonts w:asciiTheme="minorBidi" w:eastAsia="Calibri" w:hAnsiTheme="minorBidi" w:cstheme="minorBidi"/>
          <w:sz w:val="24"/>
          <w:szCs w:val="24"/>
        </w:rPr>
      </w:pPr>
    </w:p>
    <w:p w14:paraId="2FD987D4" w14:textId="77777777" w:rsidR="001355C0" w:rsidRPr="00CB3847" w:rsidRDefault="001355C0" w:rsidP="00595949">
      <w:pPr>
        <w:ind w:left="708"/>
        <w:jc w:val="both"/>
        <w:rPr>
          <w:rFonts w:asciiTheme="minorBidi" w:eastAsia="Calibri" w:hAnsiTheme="minorBidi" w:cstheme="minorBidi"/>
          <w:b/>
          <w:sz w:val="24"/>
          <w:szCs w:val="24"/>
        </w:rPr>
      </w:pPr>
      <w:r w:rsidRPr="00CB3847">
        <w:rPr>
          <w:rFonts w:asciiTheme="minorBidi" w:eastAsia="Calibri" w:hAnsiTheme="minorBidi" w:cstheme="minorBidi"/>
          <w:sz w:val="24"/>
          <w:szCs w:val="24"/>
        </w:rPr>
        <w:t>“</w:t>
      </w:r>
      <w:r w:rsidRPr="00CB3847">
        <w:rPr>
          <w:rFonts w:asciiTheme="minorBidi" w:eastAsia="Calibri" w:hAnsiTheme="minorBidi" w:cstheme="minorBidi"/>
          <w:b/>
          <w:sz w:val="24"/>
          <w:szCs w:val="24"/>
        </w:rPr>
        <w:t>Artículo 6º.- Principio de coordinación.</w:t>
      </w:r>
      <w:r w:rsidRPr="00CB3847">
        <w:rPr>
          <w:rFonts w:asciiTheme="minorBidi" w:eastAsia="Calibri" w:hAnsiTheme="minorBidi" w:cstheme="minorBidi"/>
          <w:sz w:val="24"/>
          <w:szCs w:val="24"/>
        </w:rPr>
        <w:t xml:space="preserve"> En virtud del principio de coordinación y colaboración, las </w:t>
      </w:r>
      <w:r w:rsidRPr="00CB3847">
        <w:rPr>
          <w:rFonts w:asciiTheme="minorBidi" w:eastAsia="Calibri" w:hAnsiTheme="minorBidi" w:cstheme="minorBidi"/>
          <w:b/>
          <w:sz w:val="24"/>
          <w:szCs w:val="24"/>
        </w:rPr>
        <w:t xml:space="preserve">autoridades administrativas deben garantizar la armonía en el ejercicio de sus respectivas funciones con el fin de lograr los fines y cometidos estatales (…)”. </w:t>
      </w:r>
      <w:r w:rsidRPr="00CB3847">
        <w:rPr>
          <w:rFonts w:asciiTheme="minorBidi" w:eastAsia="Calibri" w:hAnsiTheme="minorBidi" w:cstheme="minorBidi"/>
          <w:sz w:val="24"/>
          <w:szCs w:val="24"/>
        </w:rPr>
        <w:t>(Negrilla fuera de texto)</w:t>
      </w:r>
    </w:p>
    <w:p w14:paraId="473CAF79" w14:textId="77777777" w:rsidR="001355C0" w:rsidRPr="00CB3847" w:rsidRDefault="001355C0" w:rsidP="00595949">
      <w:pPr>
        <w:ind w:left="708"/>
        <w:jc w:val="both"/>
        <w:rPr>
          <w:rFonts w:asciiTheme="minorBidi" w:eastAsia="Calibri" w:hAnsiTheme="minorBidi" w:cstheme="minorBidi"/>
          <w:sz w:val="24"/>
          <w:szCs w:val="24"/>
        </w:rPr>
      </w:pPr>
    </w:p>
    <w:p w14:paraId="7E249E87"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sz w:val="24"/>
          <w:szCs w:val="24"/>
        </w:rPr>
        <w:t>(…)</w:t>
      </w:r>
    </w:p>
    <w:p w14:paraId="5DE29E9F" w14:textId="77777777" w:rsidR="001355C0" w:rsidRPr="00CB3847" w:rsidRDefault="001355C0" w:rsidP="00595949">
      <w:pPr>
        <w:ind w:left="708"/>
        <w:jc w:val="both"/>
        <w:rPr>
          <w:rFonts w:asciiTheme="minorBidi" w:eastAsia="Calibri" w:hAnsiTheme="minorBidi" w:cstheme="minorBidi"/>
          <w:sz w:val="24"/>
          <w:szCs w:val="24"/>
        </w:rPr>
      </w:pPr>
    </w:p>
    <w:p w14:paraId="59EC2415"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b/>
          <w:sz w:val="24"/>
          <w:szCs w:val="24"/>
        </w:rPr>
        <w:t>“Artículo 14º.- Delegación entre entidades públicas.</w:t>
      </w:r>
      <w:r w:rsidRPr="00CB3847">
        <w:rPr>
          <w:rFonts w:asciiTheme="minorBidi" w:eastAsia="Calibri" w:hAnsiTheme="minorBidi" w:cstheme="minorBidi"/>
          <w:sz w:val="24"/>
          <w:szCs w:val="24"/>
        </w:rPr>
        <w:t xml:space="preserve"> La delegación de las funciones de los organismos y entidades administrativos del orden nacional efectuado en favor de entidades descentralizadas o entidades territoriales </w:t>
      </w:r>
      <w:r w:rsidRPr="00CB3847">
        <w:rPr>
          <w:rFonts w:asciiTheme="minorBidi" w:eastAsia="Calibri" w:hAnsiTheme="minorBidi" w:cstheme="minorBidi"/>
          <w:b/>
          <w:sz w:val="24"/>
          <w:szCs w:val="24"/>
        </w:rPr>
        <w:t>deberá acompañarse de la celebración de convenios</w:t>
      </w:r>
      <w:r w:rsidRPr="00CB3847">
        <w:rPr>
          <w:rFonts w:asciiTheme="minorBidi" w:eastAsia="Calibri" w:hAnsiTheme="minorBidi" w:cstheme="minorBidi"/>
          <w:sz w:val="24"/>
          <w:szCs w:val="24"/>
        </w:rPr>
        <w:t xml:space="preserve"> en los que se fijen los derechos y obligaciones de las entidades delegante y delegataria. Así mismo, en el correspondiente convenio podrá determinarse el funcionario de la entidad delegataria que tendrá a su cargo el ejercicio de las funciones delegadas.</w:t>
      </w:r>
    </w:p>
    <w:p w14:paraId="5331302A" w14:textId="77777777" w:rsidR="001355C0" w:rsidRPr="00CB3847" w:rsidRDefault="001355C0" w:rsidP="00595949">
      <w:pPr>
        <w:ind w:left="708"/>
        <w:jc w:val="both"/>
        <w:rPr>
          <w:rFonts w:asciiTheme="minorBidi" w:eastAsia="Calibri" w:hAnsiTheme="minorBidi" w:cstheme="minorBidi"/>
          <w:sz w:val="24"/>
          <w:szCs w:val="24"/>
        </w:rPr>
      </w:pPr>
    </w:p>
    <w:p w14:paraId="2111A2BC" w14:textId="77777777" w:rsidR="001355C0" w:rsidRPr="00CB3847" w:rsidRDefault="001355C0" w:rsidP="00595949">
      <w:pPr>
        <w:ind w:left="708"/>
        <w:jc w:val="both"/>
        <w:rPr>
          <w:rFonts w:asciiTheme="minorBidi" w:eastAsia="Calibri" w:hAnsiTheme="minorBidi" w:cstheme="minorBidi"/>
          <w:sz w:val="24"/>
          <w:szCs w:val="24"/>
        </w:rPr>
      </w:pPr>
      <w:r w:rsidRPr="00CB3847">
        <w:rPr>
          <w:rFonts w:asciiTheme="minorBidi" w:eastAsia="Calibri" w:hAnsiTheme="minorBidi" w:cstheme="minorBidi"/>
          <w:b/>
          <w:sz w:val="24"/>
          <w:szCs w:val="24"/>
        </w:rPr>
        <w:lastRenderedPageBreak/>
        <w:t>Estos convenios estarán sujetos únicamente a los requisitos que la ley exige para los convenios o contratos entre entidades públicas o interadministrativos</w:t>
      </w:r>
      <w:r w:rsidRPr="00CB3847">
        <w:rPr>
          <w:rFonts w:asciiTheme="minorBidi" w:eastAsia="Calibri" w:hAnsiTheme="minorBidi" w:cstheme="minorBidi"/>
          <w:sz w:val="24"/>
          <w:szCs w:val="24"/>
        </w:rPr>
        <w:t>” (Negrilla fuera de texto)</w:t>
      </w:r>
    </w:p>
    <w:p w14:paraId="3C9CDA38" w14:textId="77777777" w:rsidR="001355C0" w:rsidRPr="00CB3847" w:rsidRDefault="001355C0" w:rsidP="00595949">
      <w:pPr>
        <w:ind w:left="708"/>
        <w:jc w:val="both"/>
        <w:rPr>
          <w:rFonts w:asciiTheme="minorBidi" w:eastAsia="Calibri" w:hAnsiTheme="minorBidi" w:cstheme="minorBidi"/>
          <w:sz w:val="24"/>
          <w:szCs w:val="24"/>
        </w:rPr>
      </w:pPr>
    </w:p>
    <w:p w14:paraId="686C5A9A" w14:textId="77777777" w:rsidR="001355C0" w:rsidRPr="00CB3847" w:rsidRDefault="001355C0" w:rsidP="00595949">
      <w:pPr>
        <w:ind w:left="708"/>
        <w:jc w:val="both"/>
        <w:rPr>
          <w:rFonts w:asciiTheme="minorBidi" w:eastAsia="Calibri" w:hAnsiTheme="minorBidi" w:cstheme="minorBidi"/>
          <w:b/>
          <w:sz w:val="24"/>
          <w:szCs w:val="24"/>
        </w:rPr>
      </w:pPr>
      <w:r w:rsidRPr="00CB3847">
        <w:rPr>
          <w:rFonts w:asciiTheme="minorBidi" w:eastAsia="Calibri" w:hAnsiTheme="minorBidi" w:cstheme="minorBidi"/>
          <w:b/>
          <w:sz w:val="24"/>
          <w:szCs w:val="24"/>
        </w:rPr>
        <w:t>“Artículo 95º.</w:t>
      </w:r>
      <w:r w:rsidRPr="00CB3847">
        <w:rPr>
          <w:rFonts w:asciiTheme="minorBidi" w:hAnsiTheme="minorBidi" w:cstheme="minorBidi"/>
          <w:b/>
          <w:bCs/>
          <w:iCs/>
          <w:color w:val="333333"/>
          <w:sz w:val="24"/>
          <w:szCs w:val="24"/>
          <w:shd w:val="clear" w:color="auto" w:fill="FFFFFF"/>
        </w:rPr>
        <w:t xml:space="preserve"> Asociación entre entidades públicas</w:t>
      </w:r>
      <w:r w:rsidRPr="00CB3847">
        <w:rPr>
          <w:rFonts w:asciiTheme="minorBidi" w:eastAsia="Calibri" w:hAnsiTheme="minorBidi" w:cstheme="minorBidi"/>
          <w:sz w:val="24"/>
          <w:szCs w:val="24"/>
        </w:rPr>
        <w:t xml:space="preserve">- Las entidades públicas podrán asociarse con el fin de cooperar en el cumplimiento de funciones administrativas o de prestar conjuntamente servicios que se hallen a su cargo, </w:t>
      </w:r>
      <w:r w:rsidRPr="00CB3847">
        <w:rPr>
          <w:rFonts w:asciiTheme="minorBidi" w:eastAsia="Calibri" w:hAnsiTheme="minorBidi" w:cstheme="minorBidi"/>
          <w:b/>
          <w:sz w:val="24"/>
          <w:szCs w:val="24"/>
        </w:rPr>
        <w:t>mediante la celebración de convenios interadministrativos</w:t>
      </w:r>
      <w:r w:rsidRPr="00CB3847">
        <w:rPr>
          <w:rFonts w:asciiTheme="minorBidi" w:eastAsia="Calibri" w:hAnsiTheme="minorBidi" w:cstheme="minorBidi"/>
          <w:sz w:val="24"/>
          <w:szCs w:val="24"/>
        </w:rPr>
        <w:t xml:space="preserve"> o la conformación de personas jurídicas sin ánimo de lucro (…)” (Negrilla fuera de texto)</w:t>
      </w:r>
    </w:p>
    <w:p w14:paraId="1FDCB1FF" w14:textId="77777777" w:rsidR="001355C0" w:rsidRPr="00CB3847" w:rsidRDefault="001355C0" w:rsidP="00595949">
      <w:pPr>
        <w:ind w:left="708"/>
        <w:jc w:val="both"/>
        <w:rPr>
          <w:rFonts w:asciiTheme="minorBidi" w:eastAsia="Calibri" w:hAnsiTheme="minorBidi" w:cstheme="minorBidi"/>
          <w:sz w:val="24"/>
          <w:szCs w:val="24"/>
        </w:rPr>
      </w:pPr>
    </w:p>
    <w:p w14:paraId="70A53443" w14:textId="77777777" w:rsidR="001355C0" w:rsidRPr="00CB3847" w:rsidRDefault="001355C0" w:rsidP="00595949">
      <w:pPr>
        <w:jc w:val="both"/>
        <w:rPr>
          <w:rFonts w:asciiTheme="minorBidi" w:eastAsia="Calibri" w:hAnsiTheme="minorBidi" w:cstheme="minorBidi"/>
          <w:sz w:val="24"/>
          <w:szCs w:val="24"/>
        </w:rPr>
      </w:pPr>
      <w:r w:rsidRPr="00CB3847">
        <w:rPr>
          <w:rFonts w:asciiTheme="minorBidi" w:eastAsia="Calibri" w:hAnsiTheme="minorBidi" w:cstheme="minorBidi"/>
          <w:sz w:val="24"/>
          <w:szCs w:val="24"/>
        </w:rPr>
        <w:t>Ahora bien, el artículo 2.2.1.2.1.4.4 del Decreto 1082 de 2015, consagra: “Convenios o contratos interadministrativos. La modalidad de selección para la contratación entre entidades estatales es la contratación directa”; y, en consecuencia, le es aplicable lo establecido en el artículo 2.2.1.2.1.4.1 del presente decreto.”</w:t>
      </w:r>
    </w:p>
    <w:p w14:paraId="0CD2EA20" w14:textId="77777777" w:rsidR="001355C0" w:rsidRPr="00CB3847" w:rsidRDefault="001355C0" w:rsidP="00595949">
      <w:pPr>
        <w:jc w:val="both"/>
        <w:rPr>
          <w:rFonts w:asciiTheme="minorBidi" w:hAnsiTheme="minorBidi" w:cstheme="minorBidi"/>
          <w:b/>
          <w:sz w:val="24"/>
          <w:szCs w:val="24"/>
        </w:rPr>
      </w:pPr>
    </w:p>
    <w:p w14:paraId="126C83CD" w14:textId="77777777" w:rsidR="001355C0" w:rsidRPr="00CB3847" w:rsidRDefault="001355C0"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ANÁLISIS DEL SECTOR ECONÓMICO Y DE LOS OFERENTES</w:t>
      </w:r>
    </w:p>
    <w:p w14:paraId="68090F76" w14:textId="77777777" w:rsidR="001355C0" w:rsidRPr="00CB3847" w:rsidRDefault="001355C0" w:rsidP="00595949">
      <w:pPr>
        <w:pStyle w:val="Prrafodelista"/>
        <w:ind w:left="792"/>
        <w:jc w:val="both"/>
        <w:rPr>
          <w:rFonts w:asciiTheme="minorBidi" w:hAnsiTheme="minorBidi" w:cstheme="minorBidi"/>
          <w:b/>
          <w:sz w:val="24"/>
          <w:szCs w:val="24"/>
        </w:rPr>
      </w:pPr>
    </w:p>
    <w:p w14:paraId="3EA3005A" w14:textId="77777777" w:rsidR="001355C0" w:rsidRPr="00CB3847" w:rsidRDefault="001355C0" w:rsidP="00595949">
      <w:pPr>
        <w:jc w:val="both"/>
        <w:rPr>
          <w:rFonts w:asciiTheme="minorBidi" w:eastAsia="Calibri" w:hAnsiTheme="minorBidi" w:cstheme="minorBidi"/>
          <w:b/>
          <w:color w:val="833C0B" w:themeColor="accent2" w:themeShade="80"/>
          <w:sz w:val="24"/>
          <w:szCs w:val="24"/>
          <w:u w:val="single"/>
          <w:lang w:eastAsia="en-US"/>
        </w:rPr>
      </w:pPr>
      <w:r w:rsidRPr="00CB3847">
        <w:rPr>
          <w:rFonts w:asciiTheme="minorBidi" w:eastAsia="Calibri" w:hAnsiTheme="minorBidi" w:cstheme="minorBidi"/>
          <w:b/>
          <w:color w:val="833C0B" w:themeColor="accent2" w:themeShade="80"/>
          <w:sz w:val="24"/>
          <w:szCs w:val="24"/>
          <w:u w:val="single"/>
          <w:lang w:eastAsia="en-US"/>
        </w:rPr>
        <w:t xml:space="preserve">Orientación: </w:t>
      </w:r>
    </w:p>
    <w:p w14:paraId="0E515869"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p>
    <w:p w14:paraId="61B97435"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Se debe realizar el análisis necesario para conocer el sector relativo al objeto del proceso de contratación desde la perspectiva legal, comercial, financiera, organizacional, técnica y de análisis de riesgo y plasmar tal información en los Estudios previos.</w:t>
      </w:r>
    </w:p>
    <w:p w14:paraId="22ABFAB5"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p>
    <w:p w14:paraId="3ABDC959"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 xml:space="preserve">(Ver artículo </w:t>
      </w:r>
      <w:r w:rsidRPr="00CB3847">
        <w:rPr>
          <w:rFonts w:asciiTheme="minorBidi" w:eastAsia="Calibri" w:hAnsiTheme="minorBidi" w:cstheme="minorBidi"/>
          <w:bCs/>
          <w:color w:val="833C0B" w:themeColor="accent2" w:themeShade="80"/>
          <w:sz w:val="24"/>
          <w:szCs w:val="24"/>
          <w:lang w:eastAsia="en-US"/>
        </w:rPr>
        <w:t>2.2.1.1.1.6.1.</w:t>
      </w:r>
      <w:r w:rsidRPr="00CB3847">
        <w:rPr>
          <w:rFonts w:asciiTheme="minorBidi" w:eastAsia="Calibri" w:hAnsiTheme="minorBidi" w:cstheme="minorBidi"/>
          <w:b/>
          <w:bCs/>
          <w:color w:val="833C0B" w:themeColor="accent2" w:themeShade="80"/>
          <w:sz w:val="24"/>
          <w:szCs w:val="24"/>
          <w:lang w:eastAsia="en-US"/>
        </w:rPr>
        <w:t> </w:t>
      </w:r>
      <w:r w:rsidRPr="00CB3847">
        <w:rPr>
          <w:rFonts w:asciiTheme="minorBidi" w:eastAsia="Calibri" w:hAnsiTheme="minorBidi" w:cstheme="minorBidi"/>
          <w:color w:val="833C0B" w:themeColor="accent2" w:themeShade="80"/>
          <w:sz w:val="24"/>
          <w:szCs w:val="24"/>
          <w:lang w:eastAsia="en-US"/>
        </w:rPr>
        <w:t>del Decreto 1082 de 2015 y Guía para la elaboración de Estudios del Sector – Colombia Compra Eficiente).</w:t>
      </w:r>
    </w:p>
    <w:p w14:paraId="1DE21BC6"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p>
    <w:p w14:paraId="06503680" w14:textId="77777777" w:rsidR="001355C0" w:rsidRPr="00CB3847" w:rsidRDefault="001355C0" w:rsidP="00595949">
      <w:pPr>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El análisis del sector debe desarrollar las siguientes áreas:</w:t>
      </w:r>
    </w:p>
    <w:p w14:paraId="4E478F7C" w14:textId="77777777" w:rsidR="001355C0" w:rsidRPr="00CB3847" w:rsidRDefault="001355C0" w:rsidP="008E6013">
      <w:pPr>
        <w:pStyle w:val="Prrafodelista"/>
        <w:numPr>
          <w:ilvl w:val="0"/>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 xml:space="preserve">Aspectos generales. </w:t>
      </w:r>
    </w:p>
    <w:p w14:paraId="2A5870B9" w14:textId="77777777" w:rsidR="001355C0" w:rsidRPr="00CB3847" w:rsidRDefault="001355C0" w:rsidP="008E6013">
      <w:pPr>
        <w:pStyle w:val="Prrafodelista"/>
        <w:numPr>
          <w:ilvl w:val="1"/>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Económico</w:t>
      </w:r>
    </w:p>
    <w:p w14:paraId="1DE93988" w14:textId="77777777" w:rsidR="001355C0" w:rsidRPr="00CB3847" w:rsidRDefault="001355C0" w:rsidP="008E6013">
      <w:pPr>
        <w:pStyle w:val="Prrafodelista"/>
        <w:numPr>
          <w:ilvl w:val="1"/>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Técnico</w:t>
      </w:r>
    </w:p>
    <w:p w14:paraId="1750E575" w14:textId="77777777" w:rsidR="001355C0" w:rsidRPr="00CB3847" w:rsidRDefault="001355C0" w:rsidP="008E6013">
      <w:pPr>
        <w:pStyle w:val="Prrafodelista"/>
        <w:numPr>
          <w:ilvl w:val="1"/>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Regulatorio</w:t>
      </w:r>
    </w:p>
    <w:p w14:paraId="157F852F" w14:textId="77777777" w:rsidR="001355C0" w:rsidRPr="00CB3847" w:rsidRDefault="001355C0" w:rsidP="008E6013">
      <w:pPr>
        <w:pStyle w:val="Prrafodelista"/>
        <w:numPr>
          <w:ilvl w:val="1"/>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Otros: (La Entidad Estatal debe establecer otros contextos como ambiental, social, político u otro si es conveniente y relevante para conocer el sector).</w:t>
      </w:r>
    </w:p>
    <w:p w14:paraId="58252115" w14:textId="77777777" w:rsidR="001355C0" w:rsidRPr="00CB3847" w:rsidRDefault="001355C0" w:rsidP="008E6013">
      <w:pPr>
        <w:pStyle w:val="Prrafodelista"/>
        <w:numPr>
          <w:ilvl w:val="0"/>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 xml:space="preserve">Estudio de la oferta. </w:t>
      </w:r>
    </w:p>
    <w:p w14:paraId="0EF8A600" w14:textId="7E15E8A7" w:rsidR="001355C0" w:rsidRPr="00CB3847" w:rsidRDefault="001355C0" w:rsidP="008E6013">
      <w:pPr>
        <w:pStyle w:val="Prrafodelista"/>
        <w:numPr>
          <w:ilvl w:val="0"/>
          <w:numId w:val="2"/>
        </w:numPr>
        <w:contextualSpacing w:val="0"/>
        <w:jc w:val="both"/>
        <w:rPr>
          <w:rFonts w:asciiTheme="minorBidi" w:eastAsia="Calibri" w:hAnsiTheme="minorBidi" w:cstheme="minorBidi"/>
          <w:color w:val="833C0B" w:themeColor="accent2" w:themeShade="80"/>
          <w:sz w:val="24"/>
          <w:szCs w:val="24"/>
          <w:lang w:eastAsia="en-US"/>
        </w:rPr>
      </w:pPr>
      <w:r w:rsidRPr="00CB3847">
        <w:rPr>
          <w:rFonts w:asciiTheme="minorBidi" w:eastAsia="Calibri" w:hAnsiTheme="minorBidi" w:cstheme="minorBidi"/>
          <w:color w:val="833C0B" w:themeColor="accent2" w:themeShade="80"/>
          <w:sz w:val="24"/>
          <w:szCs w:val="24"/>
          <w:lang w:eastAsia="en-US"/>
        </w:rPr>
        <w:t>Estudio de la demanda</w:t>
      </w:r>
    </w:p>
    <w:p w14:paraId="740500CC" w14:textId="77777777" w:rsidR="001355C0" w:rsidRPr="00CB3847" w:rsidRDefault="001355C0"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VALOR ESTIMADO DEL CONTRATO Y JUSTIFICACIÓN</w:t>
      </w:r>
    </w:p>
    <w:p w14:paraId="7EFC9827" w14:textId="77777777" w:rsidR="001355C0" w:rsidRPr="00CB3847" w:rsidRDefault="001355C0" w:rsidP="00595949">
      <w:pPr>
        <w:pStyle w:val="Prrafodelista"/>
        <w:ind w:left="792"/>
        <w:jc w:val="both"/>
        <w:rPr>
          <w:rFonts w:asciiTheme="minorBidi" w:hAnsiTheme="minorBidi" w:cstheme="minorBidi"/>
          <w:b/>
          <w:sz w:val="24"/>
          <w:szCs w:val="24"/>
        </w:rPr>
      </w:pPr>
    </w:p>
    <w:p w14:paraId="3B660EB9"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VARIABLES UTILIZADAS PARA CALCULAR EL VALOR DEL CONVENIO</w:t>
      </w:r>
    </w:p>
    <w:p w14:paraId="554FA11A" w14:textId="77777777" w:rsidR="001355C0" w:rsidRPr="00CB3847" w:rsidRDefault="001355C0" w:rsidP="00595949">
      <w:pPr>
        <w:pStyle w:val="Prrafodelista"/>
        <w:ind w:left="792"/>
        <w:jc w:val="both"/>
        <w:rPr>
          <w:rFonts w:asciiTheme="minorBidi" w:hAnsiTheme="minorBidi" w:cstheme="minorBidi"/>
          <w:b/>
          <w:sz w:val="24"/>
          <w:szCs w:val="24"/>
        </w:rPr>
      </w:pPr>
    </w:p>
    <w:p w14:paraId="6AE450BD"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53FA4AE2" w14:textId="77777777" w:rsidR="001355C0" w:rsidRPr="00CB3847" w:rsidRDefault="001355C0" w:rsidP="00595949">
      <w:pPr>
        <w:jc w:val="both"/>
        <w:rPr>
          <w:rFonts w:asciiTheme="minorBidi" w:hAnsiTheme="minorBidi" w:cstheme="minorBidi"/>
          <w:color w:val="833C0B" w:themeColor="accent2" w:themeShade="80"/>
          <w:sz w:val="24"/>
          <w:szCs w:val="24"/>
        </w:rPr>
      </w:pPr>
    </w:p>
    <w:p w14:paraId="4417B36B"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Es oportuno que en el análisis del valor se diferencien las cifras correspondientes al estudio de costos realizado por la Entidad, del aporte que como tal se comprometan a dar las partes en </w:t>
      </w:r>
      <w:r w:rsidRPr="00CB3847">
        <w:rPr>
          <w:rFonts w:asciiTheme="minorBidi" w:hAnsiTheme="minorBidi" w:cstheme="minorBidi"/>
          <w:color w:val="833C0B" w:themeColor="accent2" w:themeShade="80"/>
          <w:sz w:val="24"/>
          <w:szCs w:val="24"/>
        </w:rPr>
        <w:lastRenderedPageBreak/>
        <w:t xml:space="preserve">procura de la ejecución del convenio (cuando este aporte aplique); puesto que, el ejercicio debe mostrar la existencia de un </w:t>
      </w:r>
      <w:proofErr w:type="spellStart"/>
      <w:r w:rsidRPr="00CB3847">
        <w:rPr>
          <w:rFonts w:asciiTheme="minorBidi" w:hAnsiTheme="minorBidi" w:cstheme="minorBidi"/>
          <w:color w:val="833C0B" w:themeColor="accent2" w:themeShade="80"/>
          <w:sz w:val="24"/>
          <w:szCs w:val="24"/>
        </w:rPr>
        <w:t>costeo</w:t>
      </w:r>
      <w:proofErr w:type="spellEnd"/>
      <w:r w:rsidRPr="00CB3847">
        <w:rPr>
          <w:rFonts w:asciiTheme="minorBidi" w:hAnsiTheme="minorBidi" w:cstheme="minorBidi"/>
          <w:color w:val="833C0B" w:themeColor="accent2" w:themeShade="80"/>
          <w:sz w:val="24"/>
          <w:szCs w:val="24"/>
        </w:rPr>
        <w:t xml:space="preserve"> inicial a la presentación de la propuesta y aportes de contrapartida. </w:t>
      </w:r>
    </w:p>
    <w:p w14:paraId="5C4AD840" w14:textId="77777777" w:rsidR="001355C0" w:rsidRPr="00CB3847" w:rsidRDefault="001355C0" w:rsidP="00595949">
      <w:pPr>
        <w:jc w:val="both"/>
        <w:rPr>
          <w:rFonts w:asciiTheme="minorBidi" w:hAnsiTheme="minorBidi" w:cstheme="minorBidi"/>
          <w:color w:val="833C0B" w:themeColor="accent2" w:themeShade="80"/>
          <w:sz w:val="24"/>
          <w:szCs w:val="24"/>
        </w:rPr>
      </w:pPr>
    </w:p>
    <w:p w14:paraId="3E56FAEC"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El valor final del convenio no puede ser superior a la suma estimada de costos, aun incluyéndose la contrapartida.</w:t>
      </w:r>
    </w:p>
    <w:p w14:paraId="29E50A40" w14:textId="77777777" w:rsidR="001355C0" w:rsidRPr="00CB3847" w:rsidRDefault="001355C0" w:rsidP="00595949">
      <w:pPr>
        <w:jc w:val="both"/>
        <w:rPr>
          <w:rFonts w:asciiTheme="minorBidi" w:hAnsiTheme="minorBidi" w:cstheme="minorBidi"/>
          <w:color w:val="833C0B" w:themeColor="accent2" w:themeShade="80"/>
          <w:sz w:val="24"/>
          <w:szCs w:val="24"/>
        </w:rPr>
      </w:pPr>
    </w:p>
    <w:p w14:paraId="52C6FCE9" w14:textId="77777777" w:rsidR="001355C0" w:rsidRPr="00CB3847" w:rsidRDefault="001355C0" w:rsidP="00595949">
      <w:pPr>
        <w:autoSpaceDE w:val="0"/>
        <w:autoSpaceDN w:val="0"/>
        <w:adjustRightInd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Este estudio debe permitir a la Administración definir o establecer costos razonables y a precios de mercado, para lo cual debe sustentarse en todas las fuentes de información que sean asequibles, para lograr establecer un valor estimado en forma juiciosa y razonable, evitando la subjetividad.  </w:t>
      </w:r>
    </w:p>
    <w:p w14:paraId="36E1514F" w14:textId="77777777" w:rsidR="001355C0" w:rsidRPr="00CB3847" w:rsidRDefault="001355C0" w:rsidP="00595949">
      <w:pPr>
        <w:autoSpaceDE w:val="0"/>
        <w:autoSpaceDN w:val="0"/>
        <w:adjustRightInd w:val="0"/>
        <w:jc w:val="both"/>
        <w:rPr>
          <w:rFonts w:asciiTheme="minorBidi" w:hAnsiTheme="minorBidi" w:cstheme="minorBidi"/>
          <w:color w:val="833C0B" w:themeColor="accent2" w:themeShade="80"/>
          <w:sz w:val="24"/>
          <w:szCs w:val="24"/>
        </w:rPr>
      </w:pPr>
    </w:p>
    <w:p w14:paraId="7CF9154B" w14:textId="77777777" w:rsidR="001355C0" w:rsidRPr="00CB3847" w:rsidRDefault="001355C0" w:rsidP="00595949">
      <w:pPr>
        <w:autoSpaceDE w:val="0"/>
        <w:autoSpaceDN w:val="0"/>
        <w:adjustRightInd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Para ello podrán apoyarse en cotizaciones, en Valores históricos, en Estudios de mercado realizados para otros procesos, Ofertas de anteriores procesos, etc.</w:t>
      </w:r>
    </w:p>
    <w:p w14:paraId="7AB2D707" w14:textId="77777777" w:rsidR="001355C0" w:rsidRPr="00CB3847" w:rsidRDefault="001355C0" w:rsidP="00595949">
      <w:pPr>
        <w:autoSpaceDE w:val="0"/>
        <w:autoSpaceDN w:val="0"/>
        <w:adjustRightInd w:val="0"/>
        <w:ind w:left="426" w:hanging="426"/>
        <w:jc w:val="both"/>
        <w:rPr>
          <w:rFonts w:asciiTheme="minorBidi" w:hAnsiTheme="minorBidi" w:cstheme="minorBidi"/>
          <w:color w:val="833C0B" w:themeColor="accent2" w:themeShade="80"/>
          <w:sz w:val="24"/>
          <w:szCs w:val="24"/>
        </w:rPr>
      </w:pPr>
    </w:p>
    <w:p w14:paraId="39F02041" w14:textId="77777777" w:rsidR="001355C0" w:rsidRPr="00CB3847" w:rsidRDefault="001355C0" w:rsidP="00595949">
      <w:pPr>
        <w:autoSpaceDE w:val="0"/>
        <w:autoSpaceDN w:val="0"/>
        <w:adjustRightInd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Los datos obtenidos se deben analizar comparativamente, de manera que permitan realizar la proyección y el análisis económico, especificando el costo estimado del convenio. Este análisis debe fundamentarse en factores objetivos.</w:t>
      </w:r>
    </w:p>
    <w:p w14:paraId="4C122911" w14:textId="77777777" w:rsidR="001355C0" w:rsidRPr="00CB3847" w:rsidRDefault="001355C0" w:rsidP="00595949">
      <w:pPr>
        <w:autoSpaceDE w:val="0"/>
        <w:autoSpaceDN w:val="0"/>
        <w:adjustRightInd w:val="0"/>
        <w:ind w:left="426" w:hanging="426"/>
        <w:jc w:val="both"/>
        <w:rPr>
          <w:rFonts w:asciiTheme="minorBidi" w:hAnsiTheme="minorBidi" w:cstheme="minorBidi"/>
          <w:color w:val="833C0B" w:themeColor="accent2" w:themeShade="80"/>
          <w:sz w:val="24"/>
          <w:szCs w:val="24"/>
        </w:rPr>
      </w:pPr>
    </w:p>
    <w:p w14:paraId="6FBE47A4" w14:textId="77777777" w:rsidR="001355C0" w:rsidRPr="00CB3847" w:rsidRDefault="001355C0" w:rsidP="00595949">
      <w:pPr>
        <w:autoSpaceDE w:val="0"/>
        <w:autoSpaceDN w:val="0"/>
        <w:adjustRightInd w:val="0"/>
        <w:ind w:left="426" w:hanging="426"/>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Adicionalmente, </w:t>
      </w:r>
    </w:p>
    <w:p w14:paraId="71CF4FF1" w14:textId="77777777" w:rsidR="001355C0" w:rsidRPr="00CB3847" w:rsidRDefault="001355C0" w:rsidP="008E6013">
      <w:pPr>
        <w:pStyle w:val="Prrafodelista"/>
        <w:numPr>
          <w:ilvl w:val="0"/>
          <w:numId w:val="13"/>
        </w:numPr>
        <w:autoSpaceDE w:val="0"/>
        <w:autoSpaceDN w:val="0"/>
        <w:adjustRightInd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La elaboración del estudio de mercado debe prever la relación directa que hay entre éste y la definición del presupuesto oficial, la imputación del presupuesto oficial por rubros, los desembolsos, entre otros.</w:t>
      </w:r>
    </w:p>
    <w:p w14:paraId="393ACA03" w14:textId="77777777" w:rsidR="001355C0" w:rsidRPr="00CB3847" w:rsidRDefault="001355C0" w:rsidP="008E6013">
      <w:pPr>
        <w:numPr>
          <w:ilvl w:val="0"/>
          <w:numId w:val="13"/>
        </w:numPr>
        <w:autoSpaceDE w:val="0"/>
        <w:autoSpaceDN w:val="0"/>
        <w:adjustRightInd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El estudio de mercado con todos los análisis debe estar firmado por el responsable del área solicitante y acompañado de las solicitudes de cotización, las cotizaciones y demás soportes </w:t>
      </w:r>
      <w:proofErr w:type="gramStart"/>
      <w:r w:rsidRPr="00CB3847">
        <w:rPr>
          <w:rFonts w:asciiTheme="minorBidi" w:hAnsiTheme="minorBidi" w:cstheme="minorBidi"/>
          <w:color w:val="833C0B" w:themeColor="accent2" w:themeShade="80"/>
          <w:sz w:val="24"/>
          <w:szCs w:val="24"/>
        </w:rPr>
        <w:t>del mismo</w:t>
      </w:r>
      <w:proofErr w:type="gramEnd"/>
      <w:r w:rsidRPr="00CB3847">
        <w:rPr>
          <w:rFonts w:asciiTheme="minorBidi" w:hAnsiTheme="minorBidi" w:cstheme="minorBidi"/>
          <w:color w:val="833C0B" w:themeColor="accent2" w:themeShade="80"/>
          <w:sz w:val="24"/>
          <w:szCs w:val="24"/>
        </w:rPr>
        <w:t xml:space="preserve">. </w:t>
      </w:r>
    </w:p>
    <w:p w14:paraId="1F649980" w14:textId="77777777" w:rsidR="001355C0" w:rsidRPr="00CB3847" w:rsidRDefault="001355C0" w:rsidP="008E6013">
      <w:pPr>
        <w:numPr>
          <w:ilvl w:val="0"/>
          <w:numId w:val="13"/>
        </w:numPr>
        <w:autoSpaceDE w:val="0"/>
        <w:autoSpaceDN w:val="0"/>
        <w:adjustRightInd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El estudio de mercado debe justificar plenamente el monto del convenio, así como los aportes de las partes (cuando éste aplique). </w:t>
      </w:r>
    </w:p>
    <w:p w14:paraId="7161971E" w14:textId="77777777" w:rsidR="001355C0" w:rsidRPr="00CB3847" w:rsidRDefault="001355C0" w:rsidP="008E6013">
      <w:pPr>
        <w:widowControl w:val="0"/>
        <w:numPr>
          <w:ilvl w:val="0"/>
          <w:numId w:val="13"/>
        </w:numPr>
        <w:contextualSpacing/>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lang w:val="es-MX"/>
        </w:rPr>
        <w:t>Es probable que el valor del presupuesto total del convenio resulte únicamente de los costos presentados por el asociado en su propuesta, caso en el cual el área técnica deberá justificar el análisis realizado para determinar que dicha oferta resulta más favorable para la definición del presupuesto.</w:t>
      </w:r>
    </w:p>
    <w:p w14:paraId="47EF4F03" w14:textId="77777777" w:rsidR="001355C0" w:rsidRPr="00CB3847" w:rsidRDefault="001355C0" w:rsidP="00595949">
      <w:pPr>
        <w:autoSpaceDE w:val="0"/>
        <w:autoSpaceDN w:val="0"/>
        <w:adjustRightInd w:val="0"/>
        <w:jc w:val="both"/>
        <w:rPr>
          <w:rFonts w:asciiTheme="minorBidi" w:eastAsia="Calibri" w:hAnsiTheme="minorBidi" w:cstheme="minorBidi"/>
          <w:color w:val="833C0B" w:themeColor="accent2" w:themeShade="80"/>
          <w:sz w:val="24"/>
          <w:szCs w:val="24"/>
        </w:rPr>
      </w:pPr>
    </w:p>
    <w:p w14:paraId="42B6FC55" w14:textId="77777777" w:rsidR="001355C0" w:rsidRPr="00CB3847" w:rsidRDefault="001355C0" w:rsidP="00595949">
      <w:pPr>
        <w:autoSpaceDE w:val="0"/>
        <w:autoSpaceDN w:val="0"/>
        <w:adjustRightInd w:val="0"/>
        <w:jc w:val="both"/>
        <w:rPr>
          <w:rFonts w:asciiTheme="minorBidi" w:eastAsia="Calibri" w:hAnsiTheme="minorBidi" w:cstheme="minorBidi"/>
          <w:b/>
          <w:color w:val="833C0B" w:themeColor="accent2" w:themeShade="80"/>
          <w:sz w:val="24"/>
          <w:szCs w:val="24"/>
        </w:rPr>
      </w:pPr>
      <w:r w:rsidRPr="00CB3847">
        <w:rPr>
          <w:rFonts w:asciiTheme="minorBidi" w:eastAsia="Calibri" w:hAnsiTheme="minorBidi" w:cstheme="minorBidi"/>
          <w:b/>
          <w:color w:val="833C0B" w:themeColor="accent2" w:themeShade="80"/>
          <w:sz w:val="24"/>
          <w:szCs w:val="24"/>
        </w:rPr>
        <w:t>Tenga en cuenta:</w:t>
      </w:r>
    </w:p>
    <w:p w14:paraId="00FB2558" w14:textId="77777777" w:rsidR="001355C0" w:rsidRPr="00CB3847" w:rsidRDefault="001355C0" w:rsidP="00595949">
      <w:pPr>
        <w:autoSpaceDE w:val="0"/>
        <w:autoSpaceDN w:val="0"/>
        <w:adjustRightInd w:val="0"/>
        <w:jc w:val="both"/>
        <w:rPr>
          <w:rFonts w:asciiTheme="minorBidi" w:eastAsia="Calibri" w:hAnsiTheme="minorBidi" w:cstheme="minorBidi"/>
          <w:b/>
          <w:color w:val="833C0B" w:themeColor="accent2" w:themeShade="80"/>
          <w:sz w:val="24"/>
          <w:szCs w:val="24"/>
        </w:rPr>
      </w:pPr>
    </w:p>
    <w:p w14:paraId="3DD459FD" w14:textId="77777777" w:rsidR="001355C0" w:rsidRPr="00CB3847" w:rsidRDefault="001355C0" w:rsidP="00595949">
      <w:pPr>
        <w:autoSpaceDE w:val="0"/>
        <w:autoSpaceDN w:val="0"/>
        <w:adjustRightInd w:val="0"/>
        <w:jc w:val="both"/>
        <w:rPr>
          <w:rFonts w:asciiTheme="minorBidi" w:eastAsia="Calibri" w:hAnsiTheme="minorBidi" w:cstheme="minorBidi"/>
          <w:color w:val="833C0B" w:themeColor="accent2" w:themeShade="80"/>
          <w:sz w:val="24"/>
          <w:szCs w:val="24"/>
        </w:rPr>
      </w:pPr>
      <w:r w:rsidRPr="00CB3847">
        <w:rPr>
          <w:rFonts w:asciiTheme="minorBidi" w:eastAsia="Calibri" w:hAnsiTheme="minorBidi" w:cstheme="minorBidi"/>
          <w:color w:val="833C0B" w:themeColor="accent2" w:themeShade="80"/>
          <w:sz w:val="24"/>
          <w:szCs w:val="24"/>
        </w:rPr>
        <w:t xml:space="preserve">Se resalta la necesidad de estimar los aportes del asociado a fin de establecer el valor final del convenio, la supervisión, comité técnico o sujeto encargado del seguimiento deberá dejar constancia de la entrega y recibo de los aportes de contrapartida. </w:t>
      </w:r>
    </w:p>
    <w:p w14:paraId="168D2185" w14:textId="77777777" w:rsidR="001355C0" w:rsidRPr="00CB3847" w:rsidRDefault="001355C0" w:rsidP="00595949">
      <w:pPr>
        <w:autoSpaceDE w:val="0"/>
        <w:autoSpaceDN w:val="0"/>
        <w:adjustRightInd w:val="0"/>
        <w:jc w:val="both"/>
        <w:rPr>
          <w:rFonts w:asciiTheme="minorBidi" w:eastAsia="Calibri" w:hAnsiTheme="minorBidi" w:cstheme="minorBidi"/>
          <w:color w:val="833C0B" w:themeColor="accent2" w:themeShade="80"/>
          <w:sz w:val="24"/>
          <w:szCs w:val="24"/>
        </w:rPr>
      </w:pPr>
    </w:p>
    <w:p w14:paraId="3F4BABC1" w14:textId="77777777" w:rsidR="001355C0" w:rsidRPr="00CB3847" w:rsidRDefault="001355C0" w:rsidP="00595949">
      <w:pPr>
        <w:autoSpaceDE w:val="0"/>
        <w:autoSpaceDN w:val="0"/>
        <w:adjustRightInd w:val="0"/>
        <w:jc w:val="both"/>
        <w:rPr>
          <w:rFonts w:asciiTheme="minorBidi" w:eastAsia="Calibri" w:hAnsiTheme="minorBidi" w:cstheme="minorBidi"/>
          <w:color w:val="833C0B" w:themeColor="accent2" w:themeShade="80"/>
          <w:sz w:val="24"/>
          <w:szCs w:val="24"/>
        </w:rPr>
      </w:pPr>
      <w:r w:rsidRPr="00CB3847">
        <w:rPr>
          <w:rFonts w:asciiTheme="minorBidi" w:eastAsia="Calibri" w:hAnsiTheme="minorBidi" w:cstheme="minorBidi"/>
          <w:color w:val="833C0B" w:themeColor="accent2" w:themeShade="80"/>
          <w:sz w:val="24"/>
          <w:szCs w:val="24"/>
        </w:rPr>
        <w:t>Es importante verificar el tema de manejo de rendimientos financieros o reintegros que conlleven la operación financiera del convenio.  Se sugiere la siguiente redacción:</w:t>
      </w:r>
    </w:p>
    <w:p w14:paraId="5508ED0B" w14:textId="77777777" w:rsidR="001355C0" w:rsidRPr="00CB3847" w:rsidRDefault="001355C0" w:rsidP="00595949">
      <w:pPr>
        <w:autoSpaceDE w:val="0"/>
        <w:autoSpaceDN w:val="0"/>
        <w:adjustRightInd w:val="0"/>
        <w:jc w:val="both"/>
        <w:rPr>
          <w:rFonts w:asciiTheme="minorBidi" w:eastAsia="Calibri" w:hAnsiTheme="minorBidi" w:cstheme="minorBidi"/>
          <w:color w:val="833C0B" w:themeColor="accent2" w:themeShade="80"/>
          <w:sz w:val="24"/>
          <w:szCs w:val="24"/>
        </w:rPr>
      </w:pPr>
    </w:p>
    <w:p w14:paraId="527AA858" w14:textId="77777777" w:rsidR="001355C0" w:rsidRPr="00CB3847" w:rsidRDefault="001355C0" w:rsidP="00595949">
      <w:pPr>
        <w:autoSpaceDE w:val="0"/>
        <w:autoSpaceDN w:val="0"/>
        <w:adjustRightInd w:val="0"/>
        <w:ind w:left="360"/>
        <w:jc w:val="both"/>
        <w:rPr>
          <w:rFonts w:asciiTheme="minorBidi" w:eastAsia="Calibri" w:hAnsiTheme="minorBidi" w:cstheme="minorBidi"/>
          <w:color w:val="833C0B" w:themeColor="accent2" w:themeShade="80"/>
          <w:sz w:val="24"/>
          <w:szCs w:val="24"/>
        </w:rPr>
      </w:pPr>
      <w:r w:rsidRPr="00CB3847">
        <w:rPr>
          <w:rFonts w:asciiTheme="minorBidi" w:eastAsia="Calibri" w:hAnsiTheme="minorBidi" w:cstheme="minorBidi"/>
          <w:color w:val="833C0B" w:themeColor="accent2" w:themeShade="80"/>
          <w:sz w:val="24"/>
          <w:szCs w:val="24"/>
        </w:rPr>
        <w:t>“En el evento que con ocasión de la ejecución del presente convenio se presenten remanentes de recursos aportados por la Unidad, éstos y sus rendimientos, en caso de presentarse, deberán ser reembolsados.”</w:t>
      </w:r>
    </w:p>
    <w:p w14:paraId="469920A5" w14:textId="77777777" w:rsidR="001355C0" w:rsidRPr="00CB3847" w:rsidRDefault="001355C0" w:rsidP="00595949">
      <w:pPr>
        <w:pStyle w:val="Prrafodelista"/>
        <w:ind w:left="0"/>
        <w:jc w:val="both"/>
        <w:rPr>
          <w:rFonts w:asciiTheme="minorBidi" w:hAnsiTheme="minorBidi" w:cstheme="minorBidi"/>
          <w:b/>
          <w:sz w:val="24"/>
          <w:szCs w:val="24"/>
          <w:lang w:val="es-MX"/>
        </w:rPr>
      </w:pPr>
    </w:p>
    <w:p w14:paraId="7B862A43"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VALOR ESTIMADO DEL CONVENIO</w:t>
      </w:r>
    </w:p>
    <w:p w14:paraId="651041C0" w14:textId="77777777" w:rsidR="001355C0" w:rsidRPr="00CB3847" w:rsidRDefault="001355C0" w:rsidP="00595949">
      <w:pPr>
        <w:pStyle w:val="Prrafodelista"/>
        <w:ind w:left="792"/>
        <w:jc w:val="both"/>
        <w:rPr>
          <w:rFonts w:asciiTheme="minorBidi" w:hAnsiTheme="minorBidi" w:cstheme="minorBidi"/>
          <w:b/>
          <w:sz w:val="24"/>
          <w:szCs w:val="24"/>
        </w:rPr>
      </w:pPr>
    </w:p>
    <w:p w14:paraId="3BB754DE" w14:textId="77777777" w:rsidR="001355C0" w:rsidRPr="00CB3847" w:rsidRDefault="001355C0" w:rsidP="00595949">
      <w:pPr>
        <w:autoSpaceDE w:val="0"/>
        <w:autoSpaceDN w:val="0"/>
        <w:adjustRightInd w:val="0"/>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033F94A1" w14:textId="77777777" w:rsidR="001355C0" w:rsidRPr="00CB3847" w:rsidRDefault="001355C0" w:rsidP="00595949">
      <w:pPr>
        <w:autoSpaceDE w:val="0"/>
        <w:autoSpaceDN w:val="0"/>
        <w:adjustRightInd w:val="0"/>
        <w:jc w:val="both"/>
        <w:rPr>
          <w:rFonts w:asciiTheme="minorBidi" w:hAnsiTheme="minorBidi" w:cstheme="minorBidi"/>
          <w:b/>
          <w:bCs/>
          <w:color w:val="833C0B" w:themeColor="accent2" w:themeShade="80"/>
          <w:sz w:val="24"/>
          <w:szCs w:val="24"/>
        </w:rPr>
      </w:pPr>
    </w:p>
    <w:p w14:paraId="39359F02"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lang w:val="es-MX"/>
        </w:rPr>
        <w:t>Se debe especificar el monto total del aporte de la UNIDAD (en dinero y/o en especie) y el monto total del aporte de otra la entidad estatal (si aplica).</w:t>
      </w:r>
    </w:p>
    <w:p w14:paraId="5921E43F"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lang w:val="es-MX"/>
        </w:rPr>
      </w:pPr>
    </w:p>
    <w:p w14:paraId="043E3189"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u w:val="single"/>
          <w:lang w:val="es-MX"/>
        </w:rPr>
      </w:pPr>
      <w:r w:rsidRPr="00CB3847">
        <w:rPr>
          <w:rFonts w:asciiTheme="minorBidi" w:hAnsiTheme="minorBidi" w:cstheme="minorBidi"/>
          <w:b/>
          <w:color w:val="833C0B" w:themeColor="accent2" w:themeShade="80"/>
          <w:sz w:val="24"/>
          <w:szCs w:val="24"/>
          <w:u w:val="single"/>
          <w:lang w:val="es-MX"/>
        </w:rPr>
        <w:t>Tenga en cuenta:</w:t>
      </w:r>
      <w:r w:rsidRPr="00CB3847">
        <w:rPr>
          <w:rFonts w:asciiTheme="minorBidi" w:hAnsiTheme="minorBidi" w:cstheme="minorBidi"/>
          <w:color w:val="833C0B" w:themeColor="accent2" w:themeShade="80"/>
          <w:sz w:val="24"/>
          <w:szCs w:val="24"/>
          <w:u w:val="single"/>
          <w:lang w:val="es-MX"/>
        </w:rPr>
        <w:t xml:space="preserve"> </w:t>
      </w:r>
    </w:p>
    <w:p w14:paraId="60FF16C8"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u w:val="single"/>
          <w:lang w:val="es-MX"/>
        </w:rPr>
      </w:pPr>
    </w:p>
    <w:p w14:paraId="3519D178" w14:textId="77777777" w:rsidR="001355C0" w:rsidRPr="00CB3847" w:rsidRDefault="001355C0" w:rsidP="008E6013">
      <w:pPr>
        <w:pStyle w:val="Prrafodelista"/>
        <w:widowControl w:val="0"/>
        <w:numPr>
          <w:ilvl w:val="0"/>
          <w:numId w:val="14"/>
        </w:numPr>
        <w:ind w:left="36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El valor del convenio es la sumatoria total de los aportes de cada una de las entidades intervinientes, entendiendo que los aportes pueden darse en especie y/o en dinero.</w:t>
      </w:r>
    </w:p>
    <w:p w14:paraId="3A85C821" w14:textId="77777777" w:rsidR="001355C0" w:rsidRPr="00CB3847" w:rsidRDefault="001355C0" w:rsidP="008E6013">
      <w:pPr>
        <w:widowControl w:val="0"/>
        <w:numPr>
          <w:ilvl w:val="0"/>
          <w:numId w:val="14"/>
        </w:numPr>
        <w:ind w:left="360"/>
        <w:contextualSpacing/>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rPr>
        <w:t xml:space="preserve">Se recomienda que los aportes de la entidad con quien se suscribe el </w:t>
      </w:r>
      <w:proofErr w:type="gramStart"/>
      <w:r w:rsidRPr="00CB3847">
        <w:rPr>
          <w:rFonts w:asciiTheme="minorBidi" w:hAnsiTheme="minorBidi" w:cstheme="minorBidi"/>
          <w:color w:val="833C0B" w:themeColor="accent2" w:themeShade="80"/>
          <w:sz w:val="24"/>
          <w:szCs w:val="24"/>
        </w:rPr>
        <w:t>convenio,</w:t>
      </w:r>
      <w:proofErr w:type="gramEnd"/>
      <w:r w:rsidRPr="00CB3847">
        <w:rPr>
          <w:rFonts w:asciiTheme="minorBidi" w:hAnsiTheme="minorBidi" w:cstheme="minorBidi"/>
          <w:color w:val="833C0B" w:themeColor="accent2" w:themeShade="80"/>
          <w:sz w:val="24"/>
          <w:szCs w:val="24"/>
        </w:rPr>
        <w:t xml:space="preserve"> sean consecuentes con relación a los aportes que da la Unidad. </w:t>
      </w:r>
    </w:p>
    <w:p w14:paraId="395B642B" w14:textId="77777777" w:rsidR="001355C0" w:rsidRPr="00CB3847" w:rsidRDefault="001355C0" w:rsidP="008E6013">
      <w:pPr>
        <w:widowControl w:val="0"/>
        <w:numPr>
          <w:ilvl w:val="0"/>
          <w:numId w:val="14"/>
        </w:numPr>
        <w:ind w:left="360"/>
        <w:contextualSpacing/>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rPr>
        <w:t>Si la entidad ejecutora aporta dinero debe anexar el CDP o documento o soporte correspondiente y por ende el registro presupuestal, si a ello hubiere lugar.</w:t>
      </w:r>
    </w:p>
    <w:p w14:paraId="021E98B8" w14:textId="77777777" w:rsidR="001355C0" w:rsidRPr="00CB3847" w:rsidRDefault="001355C0" w:rsidP="008E6013">
      <w:pPr>
        <w:widowControl w:val="0"/>
        <w:numPr>
          <w:ilvl w:val="0"/>
          <w:numId w:val="14"/>
        </w:numPr>
        <w:ind w:left="360"/>
        <w:contextualSpacing/>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rPr>
        <w:t>Se recomienda que los desembolsos se realicen contra entrega de informe y/o productos, el contenido de los informes y/o productos debe justificar el valor a desembolsar por parte del Unidad.</w:t>
      </w:r>
    </w:p>
    <w:p w14:paraId="6AD58F2D" w14:textId="77777777" w:rsidR="001355C0" w:rsidRPr="00CB3847" w:rsidRDefault="001355C0" w:rsidP="008E6013">
      <w:pPr>
        <w:widowControl w:val="0"/>
        <w:numPr>
          <w:ilvl w:val="0"/>
          <w:numId w:val="14"/>
        </w:numPr>
        <w:ind w:left="360"/>
        <w:contextualSpacing/>
        <w:jc w:val="both"/>
        <w:rPr>
          <w:rFonts w:asciiTheme="minorBidi" w:hAnsiTheme="minorBidi" w:cstheme="minorBidi"/>
          <w:color w:val="833C0B" w:themeColor="accent2" w:themeShade="80"/>
          <w:sz w:val="24"/>
          <w:szCs w:val="24"/>
          <w:lang w:val="es-MX"/>
        </w:rPr>
      </w:pPr>
      <w:r w:rsidRPr="00CB3847">
        <w:rPr>
          <w:rFonts w:asciiTheme="minorBidi" w:hAnsiTheme="minorBidi" w:cstheme="minorBidi"/>
          <w:color w:val="833C0B" w:themeColor="accent2" w:themeShade="80"/>
          <w:sz w:val="24"/>
          <w:szCs w:val="24"/>
        </w:rPr>
        <w:t>Los Gastos operativos u operacionales que se refieren al gasto en que una entidad o una organización deben incurrir por concepto del desarrollo de las diferentes actividades que despliega. Es decir, los gastos operacionales son los que una entidad destinará para mantenerse en actividad, si a ello hubiere lugar.</w:t>
      </w:r>
    </w:p>
    <w:p w14:paraId="1DE2A45E" w14:textId="77777777" w:rsidR="001355C0" w:rsidRPr="00CB3847" w:rsidRDefault="001355C0" w:rsidP="00595949">
      <w:pPr>
        <w:jc w:val="both"/>
        <w:rPr>
          <w:rFonts w:asciiTheme="minorBidi" w:eastAsia="Calibri" w:hAnsiTheme="minorBidi" w:cstheme="minorBidi"/>
          <w:color w:val="00B050"/>
          <w:sz w:val="24"/>
          <w:szCs w:val="24"/>
          <w:lang w:val="es-MX"/>
        </w:rPr>
      </w:pPr>
    </w:p>
    <w:p w14:paraId="1AC86DA9" w14:textId="77777777" w:rsidR="001355C0" w:rsidRPr="00CB3847" w:rsidRDefault="001355C0" w:rsidP="00595949">
      <w:pPr>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w:t>
      </w:r>
    </w:p>
    <w:p w14:paraId="1623B920" w14:textId="77777777" w:rsidR="001355C0" w:rsidRPr="00CB3847" w:rsidRDefault="001355C0" w:rsidP="00595949">
      <w:pPr>
        <w:jc w:val="both"/>
        <w:rPr>
          <w:rFonts w:asciiTheme="minorBidi" w:eastAsia="Calibri" w:hAnsiTheme="minorBidi" w:cstheme="minorBidi"/>
          <w:color w:val="00B050"/>
          <w:sz w:val="24"/>
          <w:szCs w:val="24"/>
        </w:rPr>
      </w:pPr>
    </w:p>
    <w:p w14:paraId="7381B419" w14:textId="77777777" w:rsidR="001355C0" w:rsidRPr="00CB3847" w:rsidRDefault="001355C0" w:rsidP="00595949">
      <w:pPr>
        <w:jc w:val="both"/>
        <w:rPr>
          <w:rFonts w:asciiTheme="minorBidi" w:hAnsiTheme="minorBidi" w:cstheme="minorBidi"/>
          <w:color w:val="FF0000"/>
          <w:sz w:val="24"/>
          <w:szCs w:val="24"/>
        </w:rPr>
      </w:pPr>
      <w:r w:rsidRPr="00CB3847">
        <w:rPr>
          <w:rFonts w:asciiTheme="minorBidi" w:hAnsiTheme="minorBidi" w:cstheme="minorBidi"/>
          <w:bCs/>
          <w:sz w:val="24"/>
          <w:szCs w:val="24"/>
        </w:rPr>
        <w:t xml:space="preserve">El valor del convenio es hasta por la suma </w:t>
      </w:r>
      <w:r w:rsidRPr="00CB3847">
        <w:rPr>
          <w:rFonts w:asciiTheme="minorBidi" w:hAnsiTheme="minorBidi" w:cstheme="minorBidi"/>
          <w:bCs/>
          <w:color w:val="833C0B" w:themeColor="accent2" w:themeShade="80"/>
          <w:sz w:val="24"/>
          <w:szCs w:val="24"/>
        </w:rPr>
        <w:t>de</w:t>
      </w:r>
      <w:r w:rsidRPr="00CB3847">
        <w:rPr>
          <w:rFonts w:asciiTheme="minorBidi" w:hAnsiTheme="minorBidi" w:cstheme="minorBidi"/>
          <w:b/>
          <w:color w:val="00B050"/>
          <w:sz w:val="24"/>
          <w:szCs w:val="24"/>
        </w:rPr>
        <w:t xml:space="preserve"> </w:t>
      </w:r>
      <w:r w:rsidRPr="00CB3847">
        <w:rPr>
          <w:rFonts w:asciiTheme="minorBidi" w:hAnsiTheme="minorBidi" w:cstheme="minorBidi"/>
          <w:b/>
          <w:color w:val="833C0B" w:themeColor="accent2" w:themeShade="80"/>
          <w:sz w:val="24"/>
          <w:szCs w:val="24"/>
        </w:rPr>
        <w:t>(incluir el valor total en letras)</w:t>
      </w:r>
      <w:r w:rsidRPr="00CB3847">
        <w:rPr>
          <w:rFonts w:asciiTheme="minorBidi" w:hAnsiTheme="minorBidi" w:cstheme="minorBidi"/>
          <w:b/>
          <w:color w:val="FF0000"/>
          <w:sz w:val="24"/>
          <w:szCs w:val="24"/>
        </w:rPr>
        <w:t xml:space="preserve"> </w:t>
      </w:r>
      <w:r w:rsidRPr="00CB3847">
        <w:rPr>
          <w:rFonts w:asciiTheme="minorBidi" w:hAnsiTheme="minorBidi" w:cstheme="minorBidi"/>
          <w:b/>
          <w:sz w:val="24"/>
          <w:szCs w:val="24"/>
        </w:rPr>
        <w:t xml:space="preserve">PESOS M/CTE </w:t>
      </w:r>
      <w:r w:rsidRPr="00CB3847">
        <w:rPr>
          <w:rFonts w:asciiTheme="minorBidi" w:hAnsiTheme="minorBidi" w:cstheme="minorBidi"/>
          <w:b/>
          <w:color w:val="833C0B" w:themeColor="accent2" w:themeShade="80"/>
          <w:sz w:val="24"/>
          <w:szCs w:val="24"/>
        </w:rPr>
        <w:t>(incluir el valor total en números)</w:t>
      </w:r>
      <w:r w:rsidRPr="00CB3847">
        <w:rPr>
          <w:rFonts w:asciiTheme="minorBidi" w:hAnsiTheme="minorBidi" w:cstheme="minorBidi"/>
          <w:b/>
          <w:bCs/>
          <w:color w:val="00B050"/>
          <w:sz w:val="24"/>
          <w:szCs w:val="24"/>
        </w:rPr>
        <w:t xml:space="preserve"> </w:t>
      </w:r>
      <w:r w:rsidRPr="00CB3847">
        <w:rPr>
          <w:rFonts w:asciiTheme="minorBidi" w:hAnsiTheme="minorBidi" w:cstheme="minorBidi"/>
          <w:color w:val="833C0B" w:themeColor="accent2" w:themeShade="80"/>
          <w:sz w:val="24"/>
          <w:szCs w:val="24"/>
        </w:rPr>
        <w:t>i</w:t>
      </w:r>
      <w:r w:rsidRPr="00CB3847">
        <w:rPr>
          <w:rFonts w:asciiTheme="minorBidi" w:hAnsiTheme="minorBidi" w:cstheme="minorBidi"/>
          <w:bCs/>
          <w:color w:val="833C0B" w:themeColor="accent2" w:themeShade="80"/>
          <w:sz w:val="24"/>
          <w:szCs w:val="24"/>
        </w:rPr>
        <w:t>ncluidos IVA</w:t>
      </w:r>
      <w:r w:rsidRPr="00CB3847">
        <w:rPr>
          <w:rFonts w:asciiTheme="minorBidi" w:hAnsiTheme="minorBidi" w:cstheme="minorBidi"/>
          <w:bCs/>
          <w:sz w:val="24"/>
          <w:szCs w:val="24"/>
        </w:rPr>
        <w:t xml:space="preserve">, además de </w:t>
      </w:r>
      <w:r w:rsidRPr="00CB3847">
        <w:rPr>
          <w:rFonts w:asciiTheme="minorBidi" w:hAnsiTheme="minorBidi" w:cstheme="minorBidi"/>
          <w:sz w:val="24"/>
          <w:szCs w:val="24"/>
        </w:rPr>
        <w:t>todos los impuestos y costos a que haya lugar discriminados así:</w:t>
      </w:r>
    </w:p>
    <w:p w14:paraId="51E71B1E" w14:textId="77777777" w:rsidR="001355C0" w:rsidRPr="00CB3847" w:rsidRDefault="001355C0" w:rsidP="00595949">
      <w:pPr>
        <w:jc w:val="both"/>
        <w:rPr>
          <w:rFonts w:asciiTheme="minorBidi" w:hAnsiTheme="minorBidi" w:cstheme="minorBidi"/>
          <w:color w:val="FF0000"/>
          <w:sz w:val="24"/>
          <w:szCs w:val="24"/>
        </w:rPr>
      </w:pPr>
    </w:p>
    <w:p w14:paraId="2A082770" w14:textId="77777777" w:rsidR="001355C0" w:rsidRPr="00CB3847" w:rsidRDefault="001355C0" w:rsidP="00595949">
      <w:pPr>
        <w:jc w:val="both"/>
        <w:rPr>
          <w:rFonts w:asciiTheme="minorBidi" w:hAnsiTheme="minorBidi" w:cstheme="minorBidi"/>
          <w:b/>
          <w:color w:val="auto"/>
          <w:sz w:val="24"/>
          <w:szCs w:val="24"/>
        </w:rPr>
      </w:pPr>
      <w:r w:rsidRPr="00CB3847">
        <w:rPr>
          <w:rFonts w:asciiTheme="minorBidi" w:hAnsiTheme="minorBidi" w:cstheme="minorBidi"/>
          <w:color w:val="auto"/>
          <w:sz w:val="24"/>
          <w:szCs w:val="24"/>
        </w:rPr>
        <w:t xml:space="preserve"> </w:t>
      </w:r>
      <w:r w:rsidRPr="00CB3847">
        <w:rPr>
          <w:rFonts w:asciiTheme="minorBidi" w:hAnsiTheme="minorBidi" w:cstheme="minorBidi"/>
          <w:b/>
          <w:color w:val="auto"/>
          <w:sz w:val="24"/>
          <w:szCs w:val="24"/>
        </w:rPr>
        <w:t xml:space="preserve">APORTE DE LA UNIDAD: </w:t>
      </w:r>
    </w:p>
    <w:p w14:paraId="15DDCFDA" w14:textId="77777777" w:rsidR="001355C0" w:rsidRPr="00CB3847" w:rsidRDefault="001355C0" w:rsidP="00595949">
      <w:pPr>
        <w:jc w:val="both"/>
        <w:rPr>
          <w:rFonts w:asciiTheme="minorBidi" w:hAnsiTheme="minorBidi" w:cstheme="minorBidi"/>
          <w:b/>
          <w:color w:val="auto"/>
          <w:sz w:val="24"/>
          <w:szCs w:val="24"/>
        </w:rPr>
      </w:pPr>
    </w:p>
    <w:p w14:paraId="797BA1B4" w14:textId="77777777" w:rsidR="001355C0" w:rsidRPr="00CB3847" w:rsidRDefault="001355C0" w:rsidP="008E6013">
      <w:pPr>
        <w:pStyle w:val="Prrafodelista"/>
        <w:numPr>
          <w:ilvl w:val="0"/>
          <w:numId w:val="15"/>
        </w:numPr>
        <w:contextualSpacing w:val="0"/>
        <w:jc w:val="both"/>
        <w:rPr>
          <w:rFonts w:asciiTheme="minorBidi" w:hAnsiTheme="minorBidi" w:cstheme="minorBidi"/>
          <w:sz w:val="24"/>
          <w:szCs w:val="24"/>
        </w:rPr>
      </w:pPr>
      <w:r w:rsidRPr="00CB3847">
        <w:rPr>
          <w:rFonts w:asciiTheme="minorBidi" w:hAnsiTheme="minorBidi" w:cstheme="minorBidi"/>
          <w:sz w:val="24"/>
          <w:szCs w:val="24"/>
        </w:rPr>
        <w:t xml:space="preserve">Para aportes en dinero: EL </w:t>
      </w:r>
      <w:r w:rsidRPr="00CB3847">
        <w:rPr>
          <w:rFonts w:asciiTheme="minorBidi" w:hAnsiTheme="minorBidi" w:cstheme="minorBidi"/>
          <w:color w:val="833C0B" w:themeColor="accent2" w:themeShade="80"/>
          <w:sz w:val="24"/>
          <w:szCs w:val="24"/>
        </w:rPr>
        <w:t>XXXXX</w:t>
      </w:r>
      <w:r w:rsidRPr="00CB3847">
        <w:rPr>
          <w:rFonts w:asciiTheme="minorBidi" w:hAnsiTheme="minorBidi" w:cstheme="minorBidi"/>
          <w:sz w:val="24"/>
          <w:szCs w:val="24"/>
        </w:rPr>
        <w:t xml:space="preserve"> aportará la suma de </w:t>
      </w:r>
      <w:r w:rsidRPr="00CB3847">
        <w:rPr>
          <w:rFonts w:asciiTheme="minorBidi" w:hAnsiTheme="minorBidi" w:cstheme="minorBidi"/>
          <w:color w:val="833C0B" w:themeColor="accent2" w:themeShade="80"/>
          <w:sz w:val="24"/>
          <w:szCs w:val="24"/>
        </w:rPr>
        <w:t xml:space="preserve">XXXXXXX </w:t>
      </w:r>
      <w:r w:rsidRPr="00CB3847">
        <w:rPr>
          <w:rFonts w:asciiTheme="minorBidi" w:hAnsiTheme="minorBidi" w:cstheme="minorBidi"/>
          <w:sz w:val="24"/>
          <w:szCs w:val="24"/>
        </w:rPr>
        <w:t xml:space="preserve">PESOS M/CTE </w:t>
      </w:r>
      <w:r w:rsidRPr="00CB3847">
        <w:rPr>
          <w:rFonts w:asciiTheme="minorBidi" w:hAnsiTheme="minorBidi" w:cstheme="minorBidi"/>
          <w:color w:val="833C0B" w:themeColor="accent2" w:themeShade="80"/>
          <w:sz w:val="24"/>
          <w:szCs w:val="24"/>
        </w:rPr>
        <w:t>($XXXXXXX)</w:t>
      </w:r>
      <w:r w:rsidRPr="00CB3847">
        <w:rPr>
          <w:rFonts w:asciiTheme="minorBidi" w:hAnsiTheme="minorBidi" w:cstheme="minorBidi"/>
          <w:sz w:val="24"/>
          <w:szCs w:val="24"/>
        </w:rPr>
        <w:t xml:space="preserve"> los cuales se discriminan así: </w:t>
      </w:r>
    </w:p>
    <w:p w14:paraId="16F7697C" w14:textId="77777777" w:rsidR="001355C0" w:rsidRPr="00CB3847" w:rsidRDefault="001355C0" w:rsidP="00595949">
      <w:pPr>
        <w:pStyle w:val="Prrafodelista"/>
        <w:ind w:left="774"/>
        <w:jc w:val="both"/>
        <w:rPr>
          <w:rFonts w:asciiTheme="minorBidi" w:hAnsiTheme="minorBidi" w:cstheme="minorBidi"/>
          <w:color w:val="833C0B" w:themeColor="accent2" w:themeShade="80"/>
          <w:sz w:val="24"/>
          <w:szCs w:val="24"/>
        </w:rPr>
      </w:pPr>
      <w:r w:rsidRPr="00CB3847">
        <w:rPr>
          <w:rFonts w:asciiTheme="minorBidi" w:hAnsiTheme="minorBidi" w:cstheme="minorBidi"/>
          <w:sz w:val="24"/>
          <w:szCs w:val="24"/>
        </w:rPr>
        <w:t>(</w:t>
      </w:r>
      <w:r w:rsidRPr="00CB3847">
        <w:rPr>
          <w:rFonts w:asciiTheme="minorBidi" w:hAnsiTheme="minorBidi" w:cstheme="minorBidi"/>
          <w:color w:val="833C0B" w:themeColor="accent2" w:themeShade="80"/>
          <w:sz w:val="24"/>
          <w:szCs w:val="24"/>
        </w:rPr>
        <w:t>Incluya cuadro de presupuesto)</w:t>
      </w:r>
    </w:p>
    <w:p w14:paraId="2C966D86" w14:textId="77777777" w:rsidR="001355C0" w:rsidRPr="00CB3847" w:rsidRDefault="001355C0" w:rsidP="008E6013">
      <w:pPr>
        <w:pStyle w:val="Prrafodelista"/>
        <w:numPr>
          <w:ilvl w:val="0"/>
          <w:numId w:val="15"/>
        </w:numPr>
        <w:contextualSpacing w:val="0"/>
        <w:jc w:val="both"/>
        <w:rPr>
          <w:rFonts w:asciiTheme="minorBidi" w:hAnsiTheme="minorBidi" w:cstheme="minorBidi"/>
          <w:sz w:val="24"/>
          <w:szCs w:val="24"/>
        </w:rPr>
      </w:pPr>
      <w:r w:rsidRPr="00CB3847">
        <w:rPr>
          <w:rFonts w:asciiTheme="minorBidi" w:hAnsiTheme="minorBidi" w:cstheme="minorBidi"/>
          <w:sz w:val="24"/>
          <w:szCs w:val="24"/>
        </w:rPr>
        <w:t xml:space="preserve">Para aportes en bienes y servicios: EL </w:t>
      </w:r>
      <w:r w:rsidRPr="00CB3847">
        <w:rPr>
          <w:rFonts w:asciiTheme="minorBidi" w:hAnsiTheme="minorBidi" w:cstheme="minorBidi"/>
          <w:color w:val="833C0B" w:themeColor="accent2" w:themeShade="80"/>
          <w:sz w:val="24"/>
          <w:szCs w:val="24"/>
        </w:rPr>
        <w:t>XXXXX</w:t>
      </w:r>
      <w:r w:rsidRPr="00CB3847">
        <w:rPr>
          <w:rFonts w:asciiTheme="minorBidi" w:hAnsiTheme="minorBidi" w:cstheme="minorBidi"/>
          <w:sz w:val="24"/>
          <w:szCs w:val="24"/>
        </w:rPr>
        <w:t xml:space="preserve"> aportará la suma de </w:t>
      </w:r>
      <w:r w:rsidRPr="00CB3847">
        <w:rPr>
          <w:rFonts w:asciiTheme="minorBidi" w:hAnsiTheme="minorBidi" w:cstheme="minorBidi"/>
          <w:color w:val="833C0B" w:themeColor="accent2" w:themeShade="80"/>
          <w:sz w:val="24"/>
          <w:szCs w:val="24"/>
        </w:rPr>
        <w:t>XXXXXXXX</w:t>
      </w:r>
      <w:r w:rsidRPr="00CB3847">
        <w:rPr>
          <w:rFonts w:asciiTheme="minorBidi" w:hAnsiTheme="minorBidi" w:cstheme="minorBidi"/>
          <w:sz w:val="24"/>
          <w:szCs w:val="24"/>
        </w:rPr>
        <w:t xml:space="preserve"> PESOS M/CTE </w:t>
      </w:r>
      <w:r w:rsidRPr="00CB3847">
        <w:rPr>
          <w:rFonts w:asciiTheme="minorBidi" w:hAnsiTheme="minorBidi" w:cstheme="minorBidi"/>
          <w:color w:val="833C0B" w:themeColor="accent2" w:themeShade="80"/>
          <w:sz w:val="24"/>
          <w:szCs w:val="24"/>
        </w:rPr>
        <w:t>($XXXXX)</w:t>
      </w:r>
      <w:r w:rsidRPr="00CB3847">
        <w:rPr>
          <w:rFonts w:asciiTheme="minorBidi" w:hAnsiTheme="minorBidi" w:cstheme="minorBidi"/>
          <w:sz w:val="24"/>
          <w:szCs w:val="24"/>
        </w:rPr>
        <w:t xml:space="preserve"> representados en </w:t>
      </w:r>
      <w:r w:rsidRPr="00CB3847">
        <w:rPr>
          <w:rFonts w:asciiTheme="minorBidi" w:hAnsiTheme="minorBidi" w:cstheme="minorBidi"/>
          <w:color w:val="833C0B" w:themeColor="accent2" w:themeShade="80"/>
          <w:sz w:val="24"/>
          <w:szCs w:val="24"/>
        </w:rPr>
        <w:t>XXXXXX</w:t>
      </w:r>
      <w:r w:rsidRPr="00CB3847">
        <w:rPr>
          <w:rFonts w:asciiTheme="minorBidi" w:hAnsiTheme="minorBidi" w:cstheme="minorBidi"/>
          <w:sz w:val="24"/>
          <w:szCs w:val="24"/>
        </w:rPr>
        <w:t xml:space="preserve"> los cuales se discriminan así:</w:t>
      </w:r>
    </w:p>
    <w:p w14:paraId="21F47F5B" w14:textId="77777777" w:rsidR="001355C0" w:rsidRPr="00CB3847" w:rsidRDefault="001355C0" w:rsidP="00595949">
      <w:pPr>
        <w:pStyle w:val="Prrafodelista"/>
        <w:ind w:left="774"/>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(Incluya cuadro de presupuesto)</w:t>
      </w:r>
    </w:p>
    <w:p w14:paraId="3BC67916" w14:textId="77777777" w:rsidR="001355C0" w:rsidRPr="00CB3847" w:rsidRDefault="001355C0" w:rsidP="00595949">
      <w:pPr>
        <w:pStyle w:val="Prrafodelista"/>
        <w:ind w:left="774"/>
        <w:jc w:val="both"/>
        <w:rPr>
          <w:rFonts w:asciiTheme="minorBidi" w:hAnsiTheme="minorBidi" w:cstheme="minorBidi"/>
          <w:b/>
          <w:color w:val="00B050"/>
          <w:sz w:val="24"/>
          <w:szCs w:val="24"/>
          <w:u w:val="single"/>
        </w:rPr>
      </w:pPr>
    </w:p>
    <w:p w14:paraId="48200F38" w14:textId="77777777" w:rsidR="001355C0" w:rsidRPr="00CB3847" w:rsidRDefault="001355C0" w:rsidP="00595949">
      <w:pPr>
        <w:jc w:val="both"/>
        <w:rPr>
          <w:rFonts w:asciiTheme="minorBidi" w:hAnsiTheme="minorBidi" w:cstheme="minorBidi"/>
          <w:b/>
          <w:color w:val="auto"/>
          <w:sz w:val="24"/>
          <w:szCs w:val="24"/>
        </w:rPr>
      </w:pPr>
      <w:r w:rsidRPr="00CB3847">
        <w:rPr>
          <w:rFonts w:asciiTheme="minorBidi" w:hAnsiTheme="minorBidi" w:cstheme="minorBidi"/>
          <w:b/>
          <w:color w:val="auto"/>
          <w:sz w:val="24"/>
          <w:szCs w:val="24"/>
        </w:rPr>
        <w:t xml:space="preserve">APORTE DE </w:t>
      </w:r>
      <w:r w:rsidRPr="00CB3847">
        <w:rPr>
          <w:rFonts w:asciiTheme="minorBidi" w:hAnsiTheme="minorBidi" w:cstheme="minorBidi"/>
          <w:b/>
          <w:bCs/>
          <w:iCs/>
          <w:color w:val="auto"/>
          <w:sz w:val="24"/>
          <w:szCs w:val="24"/>
        </w:rPr>
        <w:t>[NOMBRE O SIGLA DE LA OTRA ENTIDAD PARTE DEL CONVENIO]</w:t>
      </w:r>
      <w:r w:rsidRPr="00CB3847">
        <w:rPr>
          <w:rFonts w:asciiTheme="minorBidi" w:hAnsiTheme="minorBidi" w:cstheme="minorBidi"/>
          <w:b/>
          <w:color w:val="auto"/>
          <w:sz w:val="24"/>
          <w:szCs w:val="24"/>
        </w:rPr>
        <w:t>:</w:t>
      </w:r>
    </w:p>
    <w:p w14:paraId="10F4A319" w14:textId="77777777" w:rsidR="001355C0" w:rsidRPr="00CB3847" w:rsidRDefault="001355C0" w:rsidP="00595949">
      <w:pPr>
        <w:jc w:val="both"/>
        <w:rPr>
          <w:rFonts w:asciiTheme="minorBidi" w:hAnsiTheme="minorBidi" w:cstheme="minorBidi"/>
          <w:color w:val="auto"/>
          <w:sz w:val="24"/>
          <w:szCs w:val="24"/>
        </w:rPr>
      </w:pPr>
    </w:p>
    <w:p w14:paraId="1421C210" w14:textId="77777777" w:rsidR="001355C0" w:rsidRPr="00CB3847" w:rsidRDefault="001355C0" w:rsidP="008E6013">
      <w:pPr>
        <w:pStyle w:val="Prrafodelista"/>
        <w:numPr>
          <w:ilvl w:val="0"/>
          <w:numId w:val="15"/>
        </w:numPr>
        <w:contextualSpacing w:val="0"/>
        <w:jc w:val="both"/>
        <w:rPr>
          <w:rFonts w:asciiTheme="minorBidi" w:hAnsiTheme="minorBidi" w:cstheme="minorBidi"/>
          <w:sz w:val="24"/>
          <w:szCs w:val="24"/>
        </w:rPr>
      </w:pPr>
      <w:r w:rsidRPr="00CB3847">
        <w:rPr>
          <w:rFonts w:asciiTheme="minorBidi" w:hAnsiTheme="minorBidi" w:cstheme="minorBidi"/>
          <w:sz w:val="24"/>
          <w:szCs w:val="24"/>
        </w:rPr>
        <w:t xml:space="preserve">Para aportes en dinero: EL </w:t>
      </w:r>
      <w:r w:rsidRPr="00CB3847">
        <w:rPr>
          <w:rFonts w:asciiTheme="minorBidi" w:hAnsiTheme="minorBidi" w:cstheme="minorBidi"/>
          <w:color w:val="833C0B" w:themeColor="accent2" w:themeShade="80"/>
          <w:sz w:val="24"/>
          <w:szCs w:val="24"/>
        </w:rPr>
        <w:t>XXXXX</w:t>
      </w:r>
      <w:r w:rsidRPr="00CB3847">
        <w:rPr>
          <w:rFonts w:asciiTheme="minorBidi" w:hAnsiTheme="minorBidi" w:cstheme="minorBidi"/>
          <w:sz w:val="24"/>
          <w:szCs w:val="24"/>
        </w:rPr>
        <w:t xml:space="preserve"> aportará la suma de </w:t>
      </w:r>
      <w:r w:rsidRPr="00CB3847">
        <w:rPr>
          <w:rFonts w:asciiTheme="minorBidi" w:hAnsiTheme="minorBidi" w:cstheme="minorBidi"/>
          <w:color w:val="833C0B" w:themeColor="accent2" w:themeShade="80"/>
          <w:sz w:val="24"/>
          <w:szCs w:val="24"/>
        </w:rPr>
        <w:t>XXXXXXX</w:t>
      </w:r>
      <w:r w:rsidRPr="00CB3847">
        <w:rPr>
          <w:rFonts w:asciiTheme="minorBidi" w:hAnsiTheme="minorBidi" w:cstheme="minorBidi"/>
          <w:sz w:val="24"/>
          <w:szCs w:val="24"/>
        </w:rPr>
        <w:t xml:space="preserve"> PESOS M/CTE </w:t>
      </w:r>
      <w:r w:rsidRPr="00CB3847">
        <w:rPr>
          <w:rFonts w:asciiTheme="minorBidi" w:hAnsiTheme="minorBidi" w:cstheme="minorBidi"/>
          <w:color w:val="833C0B" w:themeColor="accent2" w:themeShade="80"/>
          <w:sz w:val="24"/>
          <w:szCs w:val="24"/>
        </w:rPr>
        <w:t>($XXXXXXX)</w:t>
      </w:r>
      <w:r w:rsidRPr="00CB3847">
        <w:rPr>
          <w:rFonts w:asciiTheme="minorBidi" w:hAnsiTheme="minorBidi" w:cstheme="minorBidi"/>
          <w:sz w:val="24"/>
          <w:szCs w:val="24"/>
        </w:rPr>
        <w:t xml:space="preserve"> los cuales se discriminan así: </w:t>
      </w:r>
    </w:p>
    <w:p w14:paraId="6E1E9A54" w14:textId="77777777" w:rsidR="001355C0" w:rsidRPr="00CB3847" w:rsidRDefault="001355C0" w:rsidP="00595949">
      <w:pPr>
        <w:pStyle w:val="Prrafodelista"/>
        <w:ind w:left="774"/>
        <w:jc w:val="both"/>
        <w:rPr>
          <w:rFonts w:asciiTheme="minorBidi" w:hAnsiTheme="minorBidi" w:cstheme="minorBidi"/>
          <w:sz w:val="24"/>
          <w:szCs w:val="24"/>
        </w:rPr>
      </w:pPr>
      <w:r w:rsidRPr="00CB3847">
        <w:rPr>
          <w:rFonts w:asciiTheme="minorBidi" w:hAnsiTheme="minorBidi" w:cstheme="minorBidi"/>
          <w:sz w:val="24"/>
          <w:szCs w:val="24"/>
        </w:rPr>
        <w:t>(Incluya cuadro de presupuesto)</w:t>
      </w:r>
    </w:p>
    <w:p w14:paraId="27138366" w14:textId="77777777" w:rsidR="001355C0" w:rsidRPr="00CB3847" w:rsidRDefault="001355C0" w:rsidP="008E6013">
      <w:pPr>
        <w:pStyle w:val="Prrafodelista"/>
        <w:numPr>
          <w:ilvl w:val="0"/>
          <w:numId w:val="15"/>
        </w:numPr>
        <w:contextualSpacing w:val="0"/>
        <w:jc w:val="both"/>
        <w:rPr>
          <w:rFonts w:asciiTheme="minorBidi" w:hAnsiTheme="minorBidi" w:cstheme="minorBidi"/>
          <w:sz w:val="24"/>
          <w:szCs w:val="24"/>
        </w:rPr>
      </w:pPr>
      <w:r w:rsidRPr="00CB3847">
        <w:rPr>
          <w:rFonts w:asciiTheme="minorBidi" w:hAnsiTheme="minorBidi" w:cstheme="minorBidi"/>
          <w:sz w:val="24"/>
          <w:szCs w:val="24"/>
        </w:rPr>
        <w:lastRenderedPageBreak/>
        <w:t>Para aportes en bienes y servicios: EL</w:t>
      </w:r>
      <w:r w:rsidRPr="00CB3847">
        <w:rPr>
          <w:rFonts w:asciiTheme="minorBidi" w:hAnsiTheme="minorBidi" w:cstheme="minorBidi"/>
          <w:color w:val="833C0B" w:themeColor="accent2" w:themeShade="80"/>
          <w:sz w:val="24"/>
          <w:szCs w:val="24"/>
        </w:rPr>
        <w:t xml:space="preserve"> XXXXX</w:t>
      </w:r>
      <w:r w:rsidRPr="00CB3847">
        <w:rPr>
          <w:rFonts w:asciiTheme="minorBidi" w:hAnsiTheme="minorBidi" w:cstheme="minorBidi"/>
          <w:sz w:val="24"/>
          <w:szCs w:val="24"/>
        </w:rPr>
        <w:t xml:space="preserve"> aportará la suma de </w:t>
      </w:r>
      <w:r w:rsidRPr="00CB3847">
        <w:rPr>
          <w:rFonts w:asciiTheme="minorBidi" w:hAnsiTheme="minorBidi" w:cstheme="minorBidi"/>
          <w:color w:val="833C0B" w:themeColor="accent2" w:themeShade="80"/>
          <w:sz w:val="24"/>
          <w:szCs w:val="24"/>
        </w:rPr>
        <w:t>XXXXXXXX</w:t>
      </w:r>
      <w:r w:rsidRPr="00CB3847">
        <w:rPr>
          <w:rFonts w:asciiTheme="minorBidi" w:hAnsiTheme="minorBidi" w:cstheme="minorBidi"/>
          <w:sz w:val="24"/>
          <w:szCs w:val="24"/>
        </w:rPr>
        <w:t xml:space="preserve"> PESOS M/CTE </w:t>
      </w:r>
      <w:r w:rsidRPr="00CB3847">
        <w:rPr>
          <w:rFonts w:asciiTheme="minorBidi" w:hAnsiTheme="minorBidi" w:cstheme="minorBidi"/>
          <w:color w:val="833C0B" w:themeColor="accent2" w:themeShade="80"/>
          <w:sz w:val="24"/>
          <w:szCs w:val="24"/>
        </w:rPr>
        <w:t>($XXXXX)</w:t>
      </w:r>
      <w:r w:rsidRPr="00CB3847">
        <w:rPr>
          <w:rFonts w:asciiTheme="minorBidi" w:hAnsiTheme="minorBidi" w:cstheme="minorBidi"/>
          <w:sz w:val="24"/>
          <w:szCs w:val="24"/>
        </w:rPr>
        <w:t xml:space="preserve"> representados en </w:t>
      </w:r>
      <w:r w:rsidRPr="00CB3847">
        <w:rPr>
          <w:rFonts w:asciiTheme="minorBidi" w:hAnsiTheme="minorBidi" w:cstheme="minorBidi"/>
          <w:color w:val="833C0B" w:themeColor="accent2" w:themeShade="80"/>
          <w:sz w:val="24"/>
          <w:szCs w:val="24"/>
          <w:u w:val="single"/>
        </w:rPr>
        <w:t xml:space="preserve">XXXXXX </w:t>
      </w:r>
      <w:r w:rsidRPr="00CB3847">
        <w:rPr>
          <w:rFonts w:asciiTheme="minorBidi" w:hAnsiTheme="minorBidi" w:cstheme="minorBidi"/>
          <w:sz w:val="24"/>
          <w:szCs w:val="24"/>
        </w:rPr>
        <w:t>los cuales se discriminan así:</w:t>
      </w:r>
    </w:p>
    <w:p w14:paraId="32A4B5B3" w14:textId="77777777" w:rsidR="001355C0" w:rsidRPr="00CB3847" w:rsidRDefault="001355C0" w:rsidP="00595949">
      <w:pPr>
        <w:pStyle w:val="Prrafodelista"/>
        <w:ind w:left="774"/>
        <w:jc w:val="both"/>
        <w:rPr>
          <w:rFonts w:asciiTheme="minorBidi" w:hAnsiTheme="minorBidi" w:cstheme="minorBidi"/>
          <w:sz w:val="24"/>
          <w:szCs w:val="24"/>
        </w:rPr>
      </w:pPr>
      <w:r w:rsidRPr="00CB3847">
        <w:rPr>
          <w:rFonts w:asciiTheme="minorBidi" w:hAnsiTheme="minorBidi" w:cstheme="minorBidi"/>
          <w:sz w:val="24"/>
          <w:szCs w:val="24"/>
        </w:rPr>
        <w:t>(Incluya cuadro de presupuesto)</w:t>
      </w:r>
    </w:p>
    <w:p w14:paraId="73DB5F1A" w14:textId="77777777" w:rsidR="001355C0" w:rsidRPr="00CB3847" w:rsidRDefault="001355C0" w:rsidP="00595949">
      <w:pPr>
        <w:jc w:val="both"/>
        <w:rPr>
          <w:rFonts w:asciiTheme="minorBidi" w:hAnsiTheme="minorBidi" w:cstheme="minorBidi"/>
          <w:b/>
          <w:color w:val="8496B0"/>
          <w:sz w:val="24"/>
          <w:szCs w:val="24"/>
          <w:u w:val="single"/>
        </w:rPr>
      </w:pPr>
    </w:p>
    <w:p w14:paraId="41DC68CC" w14:textId="77777777" w:rsidR="001355C0" w:rsidRPr="00CB3847" w:rsidRDefault="001355C0" w:rsidP="00595949">
      <w:pPr>
        <w:jc w:val="both"/>
        <w:rPr>
          <w:rFonts w:asciiTheme="minorBidi" w:hAnsiTheme="minorBidi" w:cstheme="minorBidi"/>
          <w:b/>
          <w:color w:val="FF0000"/>
          <w:sz w:val="24"/>
          <w:szCs w:val="24"/>
        </w:rPr>
      </w:pPr>
      <w:r w:rsidRPr="00CB3847">
        <w:rPr>
          <w:rFonts w:asciiTheme="minorBidi" w:hAnsiTheme="minorBidi" w:cstheme="minorBidi"/>
          <w:b/>
          <w:bCs/>
          <w:color w:val="auto"/>
          <w:sz w:val="24"/>
          <w:szCs w:val="24"/>
        </w:rPr>
        <w:t>PARÁGRAFO PRIMERO:</w:t>
      </w:r>
      <w:r w:rsidRPr="00CB3847">
        <w:rPr>
          <w:rFonts w:asciiTheme="minorBidi" w:hAnsiTheme="minorBidi" w:cstheme="minorBidi"/>
          <w:color w:val="auto"/>
          <w:sz w:val="24"/>
          <w:szCs w:val="24"/>
        </w:rPr>
        <w:t xml:space="preserve"> </w:t>
      </w:r>
      <w:r w:rsidRPr="00CB3847">
        <w:rPr>
          <w:rFonts w:asciiTheme="minorBidi" w:hAnsiTheme="minorBidi" w:cstheme="minorBidi"/>
          <w:b/>
          <w:color w:val="auto"/>
          <w:sz w:val="24"/>
          <w:szCs w:val="24"/>
        </w:rPr>
        <w:t>LA UNIDAD</w:t>
      </w:r>
      <w:r w:rsidRPr="00CB3847">
        <w:rPr>
          <w:rFonts w:asciiTheme="minorBidi" w:hAnsiTheme="minorBidi" w:cstheme="minorBidi"/>
          <w:color w:val="auto"/>
          <w:sz w:val="24"/>
          <w:szCs w:val="24"/>
        </w:rPr>
        <w:t xml:space="preserve"> no reconocerá donaciones, gastos de administración, costos de operación, utilidades ni contraprestaciones directas ni indirectas al </w:t>
      </w:r>
      <w:r w:rsidRPr="00CB3847">
        <w:rPr>
          <w:rFonts w:asciiTheme="minorBidi" w:hAnsiTheme="minorBidi" w:cstheme="minorBidi"/>
          <w:b/>
          <w:color w:val="auto"/>
          <w:sz w:val="24"/>
          <w:szCs w:val="24"/>
        </w:rPr>
        <w:t>ASOCIADO</w:t>
      </w:r>
      <w:r w:rsidRPr="00CB3847">
        <w:rPr>
          <w:rFonts w:asciiTheme="minorBidi" w:hAnsiTheme="minorBidi" w:cstheme="minorBidi"/>
          <w:color w:val="auto"/>
          <w:sz w:val="24"/>
          <w:szCs w:val="24"/>
        </w:rPr>
        <w:t xml:space="preserve"> por ejecución del convenio</w:t>
      </w:r>
      <w:r w:rsidRPr="00CB3847">
        <w:rPr>
          <w:rFonts w:asciiTheme="minorBidi" w:hAnsiTheme="minorBidi" w:cstheme="minorBidi"/>
          <w:color w:val="833C0B" w:themeColor="accent2" w:themeShade="80"/>
          <w:sz w:val="24"/>
          <w:szCs w:val="24"/>
        </w:rPr>
        <w:t>. (Si no aplica, eliminar este parágrafo).</w:t>
      </w:r>
    </w:p>
    <w:p w14:paraId="3FAD39CB" w14:textId="77777777" w:rsidR="001355C0" w:rsidRPr="00CB3847" w:rsidRDefault="001355C0" w:rsidP="00595949">
      <w:pPr>
        <w:jc w:val="both"/>
        <w:rPr>
          <w:rFonts w:asciiTheme="minorBidi" w:hAnsiTheme="minorBidi" w:cstheme="minorBidi"/>
          <w:sz w:val="24"/>
          <w:szCs w:val="24"/>
        </w:rPr>
      </w:pPr>
    </w:p>
    <w:p w14:paraId="738EF8DC"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b/>
          <w:color w:val="auto"/>
          <w:sz w:val="24"/>
          <w:szCs w:val="24"/>
        </w:rPr>
        <w:t>PARÁGRAFO SEGUNDO:</w:t>
      </w:r>
      <w:r w:rsidRPr="00CB3847">
        <w:rPr>
          <w:rFonts w:asciiTheme="minorBidi" w:hAnsiTheme="minorBidi" w:cstheme="minorBidi"/>
          <w:color w:val="auto"/>
          <w:sz w:val="24"/>
          <w:szCs w:val="24"/>
        </w:rPr>
        <w:t xml:space="preserve"> Así mismo, </w:t>
      </w:r>
      <w:r w:rsidRPr="00CB3847">
        <w:rPr>
          <w:rFonts w:asciiTheme="minorBidi" w:hAnsiTheme="minorBidi" w:cstheme="minorBidi"/>
          <w:b/>
          <w:color w:val="auto"/>
          <w:sz w:val="24"/>
          <w:szCs w:val="24"/>
        </w:rPr>
        <w:t>EL ASOCIADO</w:t>
      </w:r>
      <w:r w:rsidRPr="00CB3847">
        <w:rPr>
          <w:rFonts w:asciiTheme="minorBidi" w:hAnsiTheme="minorBidi" w:cstheme="minorBidi"/>
          <w:color w:val="auto"/>
          <w:sz w:val="24"/>
          <w:szCs w:val="24"/>
        </w:rPr>
        <w:t xml:space="preserve"> manifiesta, en su [oficio No XXX, propuesta] que la contrapartida consistirá en XXXXXXXX</w:t>
      </w:r>
      <w:r w:rsidRPr="00CB3847">
        <w:rPr>
          <w:rFonts w:asciiTheme="minorBidi" w:hAnsiTheme="minorBidi" w:cstheme="minorBidi"/>
          <w:color w:val="FF0000"/>
          <w:sz w:val="24"/>
          <w:szCs w:val="24"/>
        </w:rPr>
        <w:t xml:space="preserve"> </w:t>
      </w:r>
      <w:r w:rsidRPr="00CB3847">
        <w:rPr>
          <w:rFonts w:asciiTheme="minorBidi" w:hAnsiTheme="minorBidi" w:cstheme="minorBidi"/>
          <w:color w:val="833C0B" w:themeColor="accent2" w:themeShade="80"/>
          <w:sz w:val="24"/>
          <w:szCs w:val="24"/>
        </w:rPr>
        <w:t>(Si no aplica, eliminar este parágrafo).</w:t>
      </w:r>
    </w:p>
    <w:p w14:paraId="4EEE0123" w14:textId="77777777" w:rsidR="001355C0" w:rsidRPr="00CB3847" w:rsidRDefault="001355C0" w:rsidP="00595949">
      <w:pPr>
        <w:jc w:val="both"/>
        <w:rPr>
          <w:rFonts w:asciiTheme="minorBidi" w:hAnsiTheme="minorBidi" w:cstheme="minorBidi"/>
          <w:color w:val="00B050"/>
          <w:sz w:val="24"/>
          <w:szCs w:val="24"/>
        </w:rPr>
      </w:pPr>
    </w:p>
    <w:p w14:paraId="1BAE873D" w14:textId="77777777" w:rsidR="001355C0" w:rsidRPr="00CB3847" w:rsidRDefault="001355C0" w:rsidP="00595949">
      <w:pPr>
        <w:jc w:val="both"/>
        <w:rPr>
          <w:rFonts w:asciiTheme="minorBidi" w:hAnsiTheme="minorBidi" w:cstheme="minorBidi"/>
          <w:sz w:val="24"/>
          <w:szCs w:val="24"/>
        </w:rPr>
      </w:pPr>
      <w:r w:rsidRPr="00CB3847">
        <w:rPr>
          <w:rFonts w:asciiTheme="minorBidi" w:hAnsiTheme="minorBidi" w:cstheme="minorBidi"/>
          <w:b/>
          <w:sz w:val="24"/>
          <w:szCs w:val="24"/>
        </w:rPr>
        <w:t>PARÁGRAFO</w:t>
      </w:r>
      <w:r w:rsidRPr="00CB3847">
        <w:rPr>
          <w:rFonts w:asciiTheme="minorBidi" w:hAnsiTheme="minorBidi" w:cstheme="minorBidi"/>
          <w:b/>
          <w:color w:val="auto"/>
          <w:sz w:val="24"/>
          <w:szCs w:val="24"/>
        </w:rPr>
        <w:t xml:space="preserve"> TERCERO:</w:t>
      </w:r>
      <w:r w:rsidRPr="00CB3847">
        <w:rPr>
          <w:rFonts w:asciiTheme="minorBidi" w:hAnsiTheme="minorBidi" w:cstheme="minorBidi"/>
          <w:b/>
          <w:color w:val="FF0000"/>
          <w:sz w:val="24"/>
          <w:szCs w:val="24"/>
        </w:rPr>
        <w:t xml:space="preserve"> </w:t>
      </w:r>
      <w:r w:rsidRPr="00CB3847">
        <w:rPr>
          <w:rFonts w:asciiTheme="minorBidi" w:hAnsiTheme="minorBidi" w:cstheme="minorBidi"/>
          <w:sz w:val="24"/>
          <w:szCs w:val="24"/>
        </w:rPr>
        <w:t xml:space="preserve">Los equipos, instrumentos o bienes no consumibles que se compren para la ejecución del presente convenio con el aporte de la Unidad, serán de propiedad de la UAE- Cuerpo Oficial de Bomberos de Bogotá: La </w:t>
      </w:r>
      <w:r w:rsidRPr="00CB3847">
        <w:rPr>
          <w:rFonts w:asciiTheme="minorBidi" w:hAnsiTheme="minorBidi" w:cstheme="minorBidi"/>
          <w:color w:val="833C0B" w:themeColor="accent2" w:themeShade="80"/>
          <w:sz w:val="24"/>
          <w:szCs w:val="24"/>
        </w:rPr>
        <w:t>(Entidad sin ánimo de lucro)</w:t>
      </w:r>
      <w:r w:rsidRPr="00CB3847">
        <w:rPr>
          <w:rFonts w:asciiTheme="minorBidi" w:hAnsiTheme="minorBidi" w:cstheme="minorBidi"/>
          <w:color w:val="5F497A"/>
          <w:sz w:val="24"/>
          <w:szCs w:val="24"/>
        </w:rPr>
        <w:t xml:space="preserve">, </w:t>
      </w:r>
      <w:r w:rsidRPr="00CB3847">
        <w:rPr>
          <w:rFonts w:asciiTheme="minorBidi" w:hAnsiTheme="minorBidi" w:cstheme="minorBidi"/>
          <w:sz w:val="24"/>
          <w:szCs w:val="24"/>
        </w:rPr>
        <w:t xml:space="preserve">deberá entregar tales bienes junto con las respectivas garantías de fábrica a la Unidad una vez finalice el plazo de ejecución, para su ingreso al almacén. </w:t>
      </w:r>
    </w:p>
    <w:p w14:paraId="1186FBBD" w14:textId="77777777" w:rsidR="001355C0" w:rsidRPr="00CB3847" w:rsidRDefault="001355C0" w:rsidP="00595949">
      <w:pPr>
        <w:pStyle w:val="Prrafodelista"/>
        <w:ind w:left="792"/>
        <w:jc w:val="both"/>
        <w:rPr>
          <w:rFonts w:asciiTheme="minorBidi" w:hAnsiTheme="minorBidi" w:cstheme="minorBidi"/>
          <w:b/>
          <w:sz w:val="24"/>
          <w:szCs w:val="24"/>
        </w:rPr>
      </w:pPr>
    </w:p>
    <w:p w14:paraId="02744D91" w14:textId="77777777" w:rsidR="001355C0" w:rsidRPr="00CB3847" w:rsidRDefault="001355C0" w:rsidP="008E6013">
      <w:pPr>
        <w:pStyle w:val="Prrafodelista"/>
        <w:numPr>
          <w:ilvl w:val="1"/>
          <w:numId w:val="1"/>
        </w:numPr>
        <w:jc w:val="both"/>
        <w:rPr>
          <w:rFonts w:asciiTheme="minorBidi" w:hAnsiTheme="minorBidi" w:cstheme="minorBidi"/>
          <w:b/>
          <w:sz w:val="24"/>
          <w:szCs w:val="24"/>
        </w:rPr>
      </w:pPr>
      <w:r w:rsidRPr="00CB3847">
        <w:rPr>
          <w:rFonts w:asciiTheme="minorBidi" w:hAnsiTheme="minorBidi" w:cstheme="minorBidi"/>
          <w:b/>
          <w:sz w:val="24"/>
          <w:szCs w:val="24"/>
        </w:rPr>
        <w:t>DESEMBOLSO</w:t>
      </w:r>
    </w:p>
    <w:p w14:paraId="42D0673A" w14:textId="77777777" w:rsidR="001355C0" w:rsidRPr="00CB3847" w:rsidRDefault="001355C0" w:rsidP="00595949">
      <w:pPr>
        <w:jc w:val="both"/>
        <w:rPr>
          <w:rFonts w:asciiTheme="minorBidi" w:hAnsiTheme="minorBidi" w:cstheme="minorBidi"/>
          <w:b/>
          <w:sz w:val="24"/>
          <w:szCs w:val="24"/>
        </w:rPr>
      </w:pPr>
    </w:p>
    <w:p w14:paraId="5014F4B6"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4EFCD663" w14:textId="77777777" w:rsidR="001355C0" w:rsidRPr="00CB3847" w:rsidRDefault="001355C0" w:rsidP="00595949">
      <w:pPr>
        <w:jc w:val="both"/>
        <w:rPr>
          <w:rFonts w:asciiTheme="minorBidi" w:hAnsiTheme="minorBidi" w:cstheme="minorBidi"/>
          <w:color w:val="833C0B" w:themeColor="accent2" w:themeShade="80"/>
          <w:sz w:val="24"/>
          <w:szCs w:val="24"/>
        </w:rPr>
      </w:pPr>
    </w:p>
    <w:p w14:paraId="54B97FDC" w14:textId="77777777" w:rsidR="001355C0" w:rsidRPr="00CB3847" w:rsidRDefault="001355C0" w:rsidP="00595949">
      <w:pPr>
        <w:jc w:val="both"/>
        <w:rPr>
          <w:rFonts w:asciiTheme="minorBidi" w:hAnsiTheme="minorBidi" w:cstheme="minorBidi"/>
          <w:iCs/>
          <w:color w:val="833C0B" w:themeColor="accent2" w:themeShade="80"/>
          <w:sz w:val="24"/>
          <w:szCs w:val="24"/>
        </w:rPr>
      </w:pPr>
      <w:r w:rsidRPr="00CB3847">
        <w:rPr>
          <w:rFonts w:asciiTheme="minorBidi" w:hAnsiTheme="minorBidi" w:cstheme="minorBidi"/>
          <w:iCs/>
          <w:color w:val="833C0B" w:themeColor="accent2" w:themeShade="80"/>
          <w:sz w:val="24"/>
          <w:szCs w:val="24"/>
        </w:rPr>
        <w:t>Determinar la periodicidad en que efectuarán los desembolsos, pueden ser mensuales vencidos, o en períodos diferentes, por entrega de productos o porcentajes del valor total etc., y determinar que documentos se requieren para el pago.</w:t>
      </w:r>
    </w:p>
    <w:p w14:paraId="6B6B0A57" w14:textId="77777777" w:rsidR="001355C0" w:rsidRPr="00CB3847" w:rsidRDefault="001355C0" w:rsidP="00595949">
      <w:pPr>
        <w:jc w:val="both"/>
        <w:rPr>
          <w:rFonts w:asciiTheme="minorBidi" w:hAnsiTheme="minorBidi" w:cstheme="minorBidi"/>
          <w:iCs/>
          <w:color w:val="833C0B" w:themeColor="accent2" w:themeShade="80"/>
          <w:sz w:val="24"/>
          <w:szCs w:val="24"/>
        </w:rPr>
      </w:pPr>
    </w:p>
    <w:p w14:paraId="04788945" w14:textId="77777777" w:rsidR="001355C0" w:rsidRPr="00CB3847" w:rsidRDefault="001355C0" w:rsidP="00595949">
      <w:pPr>
        <w:jc w:val="both"/>
        <w:rPr>
          <w:rFonts w:asciiTheme="minorBidi" w:hAnsiTheme="minorBidi" w:cstheme="minorBidi"/>
          <w:iCs/>
          <w:color w:val="833C0B" w:themeColor="accent2" w:themeShade="80"/>
          <w:sz w:val="24"/>
          <w:szCs w:val="24"/>
        </w:rPr>
      </w:pPr>
      <w:r w:rsidRPr="00CB3847">
        <w:rPr>
          <w:rFonts w:asciiTheme="minorBidi" w:hAnsiTheme="minorBidi" w:cstheme="minorBidi"/>
          <w:iCs/>
          <w:color w:val="833C0B" w:themeColor="accent2" w:themeShade="80"/>
          <w:sz w:val="24"/>
          <w:szCs w:val="24"/>
        </w:rPr>
        <w:t>Para fijar la forma de pago, debe tenerse en cuenta la disponibilidad de recursos en el PAC.</w:t>
      </w:r>
    </w:p>
    <w:p w14:paraId="1F36D1A4" w14:textId="77777777" w:rsidR="001355C0" w:rsidRPr="00CB3847" w:rsidRDefault="001355C0" w:rsidP="00595949">
      <w:pPr>
        <w:jc w:val="both"/>
        <w:rPr>
          <w:rFonts w:asciiTheme="minorBidi" w:hAnsiTheme="minorBidi" w:cstheme="minorBidi"/>
          <w:b/>
          <w:sz w:val="24"/>
          <w:szCs w:val="24"/>
          <w:lang w:val="es-MX"/>
        </w:rPr>
      </w:pPr>
    </w:p>
    <w:p w14:paraId="1515558D" w14:textId="77777777" w:rsidR="001355C0" w:rsidRPr="00CB3847" w:rsidRDefault="001355C0" w:rsidP="00595949">
      <w:pPr>
        <w:tabs>
          <w:tab w:val="left" w:pos="0"/>
        </w:tabs>
        <w:jc w:val="both"/>
        <w:rPr>
          <w:rFonts w:asciiTheme="minorBidi" w:hAnsiTheme="minorBidi" w:cstheme="minorBidi"/>
          <w:b/>
          <w:color w:val="0070C0"/>
          <w:sz w:val="24"/>
          <w:szCs w:val="24"/>
          <w:u w:val="single"/>
        </w:rPr>
      </w:pPr>
      <w:r w:rsidRPr="00CB3847">
        <w:rPr>
          <w:rFonts w:asciiTheme="minorBidi" w:hAnsiTheme="minorBidi" w:cstheme="minorBidi"/>
          <w:b/>
          <w:color w:val="0070C0"/>
          <w:sz w:val="24"/>
          <w:szCs w:val="24"/>
          <w:u w:val="single"/>
        </w:rPr>
        <w:t xml:space="preserve">Se sugiere la siguiente redacción:  </w:t>
      </w:r>
    </w:p>
    <w:p w14:paraId="6E7FB4F2" w14:textId="77777777" w:rsidR="001355C0" w:rsidRPr="00CB3847" w:rsidRDefault="001355C0" w:rsidP="00595949">
      <w:pPr>
        <w:tabs>
          <w:tab w:val="left" w:pos="0"/>
        </w:tabs>
        <w:jc w:val="both"/>
        <w:rPr>
          <w:rFonts w:asciiTheme="minorBidi" w:eastAsia="Calibri" w:hAnsiTheme="minorBidi" w:cstheme="minorBidi"/>
          <w:color w:val="00B050"/>
          <w:sz w:val="24"/>
          <w:szCs w:val="24"/>
        </w:rPr>
      </w:pPr>
    </w:p>
    <w:p w14:paraId="344DA6FE"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lang w:val="es-ES_tradnl"/>
        </w:rPr>
      </w:pPr>
      <w:r w:rsidRPr="00CB3847">
        <w:rPr>
          <w:rFonts w:asciiTheme="minorBidi" w:hAnsiTheme="minorBidi" w:cstheme="minorBidi"/>
          <w:sz w:val="24"/>
          <w:szCs w:val="24"/>
          <w:lang w:val="es-ES_tradnl"/>
        </w:rPr>
        <w:t xml:space="preserve">El aporte con cargo a los recursos de la UNIDAD se desembolsará de la siguiente manera: </w:t>
      </w:r>
      <w:r w:rsidRPr="00CB3847">
        <w:rPr>
          <w:rFonts w:asciiTheme="minorBidi" w:hAnsiTheme="minorBidi" w:cstheme="minorBidi"/>
          <w:color w:val="833C0B" w:themeColor="accent2" w:themeShade="80"/>
          <w:sz w:val="24"/>
          <w:szCs w:val="24"/>
          <w:lang w:val="es-ES_tradnl"/>
        </w:rPr>
        <w:t>(Corresponde al monto y a la periodicidad en que se realizarán los desembolsos, de acuerdo con la entrega de los productos y/o informes pactados).</w:t>
      </w:r>
    </w:p>
    <w:p w14:paraId="220C3A83" w14:textId="77777777" w:rsidR="001355C0" w:rsidRPr="00CB3847" w:rsidRDefault="001355C0" w:rsidP="00595949">
      <w:pPr>
        <w:jc w:val="both"/>
        <w:rPr>
          <w:rFonts w:asciiTheme="minorBidi" w:hAnsiTheme="minorBidi" w:cstheme="minorBidi"/>
          <w:b/>
          <w:sz w:val="24"/>
          <w:szCs w:val="24"/>
        </w:rPr>
      </w:pPr>
    </w:p>
    <w:p w14:paraId="4A2D7E11" w14:textId="77777777" w:rsidR="001355C0" w:rsidRPr="00CB3847" w:rsidRDefault="001355C0" w:rsidP="00595949">
      <w:pPr>
        <w:jc w:val="both"/>
        <w:rPr>
          <w:rFonts w:asciiTheme="minorBidi" w:hAnsiTheme="minorBidi" w:cstheme="minorBidi"/>
          <w:sz w:val="24"/>
          <w:szCs w:val="24"/>
        </w:rPr>
      </w:pPr>
      <w:r w:rsidRPr="00CB3847">
        <w:rPr>
          <w:rFonts w:asciiTheme="minorBidi" w:hAnsiTheme="minorBidi" w:cstheme="minorBidi"/>
          <w:b/>
          <w:bCs/>
          <w:sz w:val="24"/>
          <w:szCs w:val="24"/>
        </w:rPr>
        <w:t>PARÁGRAFO PRIMERO:</w:t>
      </w:r>
      <w:r w:rsidRPr="00CB3847">
        <w:rPr>
          <w:rFonts w:asciiTheme="minorBidi" w:hAnsiTheme="minorBidi" w:cstheme="minorBidi"/>
          <w:sz w:val="24"/>
          <w:szCs w:val="24"/>
        </w:rPr>
        <w:t xml:space="preserve"> Presentar la facturación o documento equivalente para el cobro a la UNIDAD en físico y a través de la plataforma SECOP II, previo cumplimiento de los requisitos exigidos en el Estatuto Tributario y demás normas que lo modifiquen, adicionen o aclaren. Si la factura no ha sido correctamente elaborada o no se acompañan los soportes requeridos para el desembolso, y/o se presenten de manera incorrecta, el término para el desembolso solo empezará a contarse desde la fecha en que se aporte el último documento y/o se presente en debida forma. Las demoras que se presenten por </w:t>
      </w:r>
      <w:proofErr w:type="gramStart"/>
      <w:r w:rsidRPr="00CB3847">
        <w:rPr>
          <w:rFonts w:asciiTheme="minorBidi" w:hAnsiTheme="minorBidi" w:cstheme="minorBidi"/>
          <w:sz w:val="24"/>
          <w:szCs w:val="24"/>
        </w:rPr>
        <w:t>éstos</w:t>
      </w:r>
      <w:proofErr w:type="gramEnd"/>
      <w:r w:rsidRPr="00CB3847">
        <w:rPr>
          <w:rFonts w:asciiTheme="minorBidi" w:hAnsiTheme="minorBidi" w:cstheme="minorBidi"/>
          <w:sz w:val="24"/>
          <w:szCs w:val="24"/>
        </w:rPr>
        <w:t xml:space="preserve"> conceptos serán responsabilidad de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color w:val="833C0B" w:themeColor="accent2" w:themeShade="80"/>
          <w:sz w:val="24"/>
          <w:szCs w:val="24"/>
        </w:rPr>
        <w:t xml:space="preserve"> </w:t>
      </w:r>
      <w:r w:rsidRPr="00CB3847">
        <w:rPr>
          <w:rFonts w:asciiTheme="minorBidi" w:hAnsiTheme="minorBidi" w:cstheme="minorBidi"/>
          <w:sz w:val="24"/>
          <w:szCs w:val="24"/>
        </w:rPr>
        <w:t xml:space="preserve">y no tendrán por ellos derecho al pago de intereses o compensación de ninguna naturaleza. </w:t>
      </w:r>
    </w:p>
    <w:p w14:paraId="4E4A4125" w14:textId="77777777" w:rsidR="001355C0" w:rsidRPr="00CB3847" w:rsidRDefault="001355C0" w:rsidP="00595949">
      <w:pPr>
        <w:jc w:val="both"/>
        <w:rPr>
          <w:rFonts w:asciiTheme="minorBidi" w:hAnsiTheme="minorBidi" w:cstheme="minorBidi"/>
          <w:sz w:val="24"/>
          <w:szCs w:val="24"/>
        </w:rPr>
      </w:pPr>
    </w:p>
    <w:p w14:paraId="11B202A9" w14:textId="77777777" w:rsidR="001355C0" w:rsidRPr="00CB3847" w:rsidRDefault="001355C0" w:rsidP="00595949">
      <w:pPr>
        <w:pStyle w:val="Prrafodelista"/>
        <w:ind w:left="0"/>
        <w:jc w:val="both"/>
        <w:rPr>
          <w:rFonts w:asciiTheme="minorBidi" w:eastAsia="Calibri" w:hAnsiTheme="minorBidi" w:cstheme="minorBidi"/>
          <w:color w:val="833C0B" w:themeColor="accent2" w:themeShade="80"/>
          <w:sz w:val="24"/>
          <w:szCs w:val="24"/>
          <w:lang w:val="es-ES_tradnl"/>
        </w:rPr>
      </w:pPr>
      <w:r w:rsidRPr="00CB3847">
        <w:rPr>
          <w:rFonts w:asciiTheme="minorBidi" w:hAnsiTheme="minorBidi" w:cstheme="minorBidi"/>
          <w:b/>
          <w:bCs/>
          <w:sz w:val="24"/>
          <w:szCs w:val="24"/>
        </w:rPr>
        <w:t>PARÁGRAFO SEGUNDO:</w:t>
      </w:r>
      <w:r w:rsidRPr="00CB3847">
        <w:rPr>
          <w:rFonts w:asciiTheme="minorBidi" w:hAnsiTheme="minorBidi" w:cstheme="minorBidi"/>
          <w:sz w:val="24"/>
          <w:szCs w:val="24"/>
        </w:rPr>
        <w:t xml:space="preserve"> Los desembolsos estarán sujetos a la programación y aprobación del Programa Anual Mensualizado de caja (PAC) autorizado, situación que</w:t>
      </w:r>
      <w:r w:rsidRPr="00CB3847">
        <w:rPr>
          <w:rFonts w:asciiTheme="minorBidi" w:hAnsiTheme="minorBidi" w:cstheme="minorBidi"/>
          <w:color w:val="00B050"/>
          <w:sz w:val="24"/>
          <w:szCs w:val="24"/>
        </w:rPr>
        <w:t xml:space="preserve"> </w:t>
      </w:r>
      <w:r w:rsidRPr="00CB3847">
        <w:rPr>
          <w:rFonts w:asciiTheme="minorBidi" w:hAnsiTheme="minorBidi" w:cstheme="minorBidi"/>
          <w:b/>
          <w:bCs/>
          <w:iCs/>
          <w:color w:val="833C0B" w:themeColor="accent2" w:themeShade="80"/>
          <w:sz w:val="24"/>
          <w:szCs w:val="24"/>
        </w:rPr>
        <w:t xml:space="preserve">(NOMBRE O SIGLA </w:t>
      </w:r>
      <w:r w:rsidRPr="00CB3847">
        <w:rPr>
          <w:rFonts w:asciiTheme="minorBidi" w:hAnsiTheme="minorBidi" w:cstheme="minorBidi"/>
          <w:b/>
          <w:bCs/>
          <w:iCs/>
          <w:color w:val="833C0B" w:themeColor="accent2" w:themeShade="80"/>
          <w:sz w:val="24"/>
          <w:szCs w:val="24"/>
        </w:rPr>
        <w:lastRenderedPageBreak/>
        <w:t>DE LA OTRA ENTIDAD PARTE DEL CONVENIO)</w:t>
      </w:r>
      <w:r w:rsidRPr="00CB3847">
        <w:rPr>
          <w:rFonts w:asciiTheme="minorBidi" w:hAnsiTheme="minorBidi" w:cstheme="minorBidi"/>
          <w:b/>
          <w:bCs/>
          <w:iCs/>
          <w:color w:val="00B050"/>
          <w:sz w:val="24"/>
          <w:szCs w:val="24"/>
        </w:rPr>
        <w:t xml:space="preserve"> </w:t>
      </w:r>
      <w:r w:rsidRPr="00CB3847">
        <w:rPr>
          <w:rFonts w:asciiTheme="minorBidi" w:hAnsiTheme="minorBidi" w:cstheme="minorBidi"/>
          <w:sz w:val="24"/>
          <w:szCs w:val="24"/>
        </w:rPr>
        <w:t xml:space="preserve">declara conocer y aceptar. Así mismo, la UNIDAD a través de la supervisión y atendiendo la naturaleza y compromisos asumidos por las partes, procederá a establecer el plan de desembolsos del convenio considerando para el efecto el porcentaje de ejecución </w:t>
      </w:r>
      <w:proofErr w:type="gramStart"/>
      <w:r w:rsidRPr="00CB3847">
        <w:rPr>
          <w:rFonts w:asciiTheme="minorBidi" w:hAnsiTheme="minorBidi" w:cstheme="minorBidi"/>
          <w:sz w:val="24"/>
          <w:szCs w:val="24"/>
        </w:rPr>
        <w:t>del mismo</w:t>
      </w:r>
      <w:proofErr w:type="gramEnd"/>
      <w:r w:rsidRPr="00CB3847">
        <w:rPr>
          <w:rFonts w:asciiTheme="minorBidi" w:hAnsiTheme="minorBidi" w:cstheme="minorBidi"/>
          <w:sz w:val="24"/>
          <w:szCs w:val="24"/>
        </w:rPr>
        <w:t>, el cual se verá reflejado en la plataforma SECOP II.</w:t>
      </w:r>
      <w:r w:rsidRPr="00CB3847">
        <w:rPr>
          <w:rFonts w:asciiTheme="minorBidi" w:hAnsiTheme="minorBidi" w:cstheme="minorBidi"/>
          <w:color w:val="FF0000"/>
          <w:sz w:val="24"/>
          <w:szCs w:val="24"/>
        </w:rPr>
        <w:t xml:space="preserve"> </w:t>
      </w:r>
      <w:r w:rsidRPr="00CB3847">
        <w:rPr>
          <w:rFonts w:asciiTheme="minorBidi" w:eastAsia="Calibri" w:hAnsiTheme="minorBidi" w:cstheme="minorBidi"/>
          <w:color w:val="833C0B" w:themeColor="accent2" w:themeShade="80"/>
          <w:sz w:val="24"/>
          <w:szCs w:val="24"/>
          <w:lang w:val="es-ES_tradnl"/>
        </w:rPr>
        <w:t>(En cada caso deberá analizarse la procedencia de este parágrafo).</w:t>
      </w:r>
    </w:p>
    <w:p w14:paraId="751CB52E" w14:textId="77777777" w:rsidR="001355C0" w:rsidRPr="00CB3847" w:rsidRDefault="001355C0" w:rsidP="00595949">
      <w:pPr>
        <w:pStyle w:val="Prrafodelista"/>
        <w:ind w:left="0"/>
        <w:jc w:val="both"/>
        <w:rPr>
          <w:rFonts w:asciiTheme="minorBidi" w:hAnsiTheme="minorBidi" w:cstheme="minorBidi"/>
          <w:sz w:val="24"/>
          <w:szCs w:val="24"/>
        </w:rPr>
      </w:pPr>
    </w:p>
    <w:p w14:paraId="695F90DB" w14:textId="77777777" w:rsidR="001355C0" w:rsidRPr="00CB3847" w:rsidRDefault="001355C0" w:rsidP="00595949">
      <w:pPr>
        <w:jc w:val="both"/>
        <w:rPr>
          <w:rFonts w:asciiTheme="minorBidi" w:hAnsiTheme="minorBidi" w:cstheme="minorBidi"/>
          <w:sz w:val="24"/>
          <w:szCs w:val="24"/>
        </w:rPr>
      </w:pPr>
      <w:r w:rsidRPr="00CB3847">
        <w:rPr>
          <w:rFonts w:asciiTheme="minorBidi" w:hAnsiTheme="minorBidi" w:cstheme="minorBidi"/>
          <w:b/>
          <w:bCs/>
          <w:sz w:val="24"/>
          <w:szCs w:val="24"/>
        </w:rPr>
        <w:t>PARÁGRAFO TERCERO:</w:t>
      </w:r>
      <w:r w:rsidRPr="00CB3847">
        <w:rPr>
          <w:rFonts w:asciiTheme="minorBidi" w:hAnsiTheme="minorBidi" w:cstheme="minorBidi"/>
          <w:sz w:val="24"/>
          <w:szCs w:val="24"/>
        </w:rPr>
        <w:t xml:space="preserve"> Para los desembolsos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bCs/>
          <w:iCs/>
          <w:color w:val="00B050"/>
          <w:sz w:val="24"/>
          <w:szCs w:val="24"/>
        </w:rPr>
        <w:t xml:space="preserve"> </w:t>
      </w:r>
      <w:r w:rsidRPr="00CB3847">
        <w:rPr>
          <w:rFonts w:asciiTheme="minorBidi" w:hAnsiTheme="minorBidi" w:cstheme="minorBidi"/>
          <w:sz w:val="24"/>
          <w:szCs w:val="24"/>
        </w:rPr>
        <w:t xml:space="preserve">deberá acreditar el pago de los aportes establecidos en el Artículo 50 de la ley 789 de 2002, (salud, pensión y parafiscales) lo cual se hará mediante certificación expedida por el revisor fiscal o el representante legal sino tiene revisor fiscal, y demás normas que lo modifiquen, reglamentan o complementen. </w:t>
      </w:r>
    </w:p>
    <w:p w14:paraId="1245182C" w14:textId="77777777" w:rsidR="001355C0" w:rsidRPr="00CB3847" w:rsidRDefault="001355C0" w:rsidP="00595949">
      <w:pPr>
        <w:jc w:val="both"/>
        <w:rPr>
          <w:rFonts w:asciiTheme="minorBidi" w:hAnsiTheme="minorBidi" w:cstheme="minorBidi"/>
          <w:sz w:val="24"/>
          <w:szCs w:val="24"/>
        </w:rPr>
      </w:pPr>
    </w:p>
    <w:p w14:paraId="7FBD1810" w14:textId="77777777" w:rsidR="001355C0" w:rsidRPr="00CB3847" w:rsidRDefault="001355C0" w:rsidP="00595949">
      <w:pPr>
        <w:jc w:val="both"/>
        <w:rPr>
          <w:rFonts w:asciiTheme="minorBidi" w:hAnsiTheme="minorBidi" w:cstheme="minorBidi"/>
          <w:color w:val="00B050"/>
          <w:sz w:val="24"/>
          <w:szCs w:val="24"/>
        </w:rPr>
      </w:pPr>
      <w:r w:rsidRPr="00CB3847">
        <w:rPr>
          <w:rFonts w:asciiTheme="minorBidi" w:hAnsiTheme="minorBidi" w:cstheme="minorBidi"/>
          <w:b/>
          <w:bCs/>
          <w:sz w:val="24"/>
          <w:szCs w:val="24"/>
        </w:rPr>
        <w:t>PARÁGRAFO CUARTO:</w:t>
      </w:r>
      <w:r w:rsidRPr="00CB3847">
        <w:rPr>
          <w:rFonts w:asciiTheme="minorBidi" w:hAnsiTheme="minorBidi" w:cstheme="minorBidi"/>
          <w:sz w:val="24"/>
          <w:szCs w:val="24"/>
        </w:rPr>
        <w:t xml:space="preserve"> Los desembolsos se realizarán a través de la cuenta de ahorros y/o corriente que disponga </w:t>
      </w:r>
      <w:r w:rsidRPr="00CB3847">
        <w:rPr>
          <w:rFonts w:asciiTheme="minorBidi" w:hAnsiTheme="minorBidi" w:cstheme="minorBidi"/>
          <w:b/>
          <w:bCs/>
          <w:sz w:val="24"/>
          <w:szCs w:val="24"/>
        </w:rPr>
        <w:t>(</w:t>
      </w:r>
      <w:r w:rsidRPr="00CB3847">
        <w:rPr>
          <w:rFonts w:asciiTheme="minorBidi" w:hAnsiTheme="minorBidi" w:cstheme="minorBidi"/>
          <w:b/>
          <w:bCs/>
          <w:color w:val="833C0B" w:themeColor="accent2" w:themeShade="80"/>
          <w:sz w:val="24"/>
          <w:szCs w:val="24"/>
        </w:rPr>
        <w:t>NOMBRE</w:t>
      </w:r>
      <w:r w:rsidRPr="00CB3847">
        <w:rPr>
          <w:rFonts w:asciiTheme="minorBidi" w:hAnsiTheme="minorBidi" w:cstheme="minorBidi"/>
          <w:b/>
          <w:bCs/>
          <w:iCs/>
          <w:color w:val="833C0B" w:themeColor="accent2" w:themeShade="80"/>
          <w:sz w:val="24"/>
          <w:szCs w:val="24"/>
        </w:rPr>
        <w:t xml:space="preserve"> O SIGLA DE LA OTRA ENTIDAD PARTE DEL CONVENIO)</w:t>
      </w:r>
      <w:r w:rsidRPr="00CB3847">
        <w:rPr>
          <w:rFonts w:asciiTheme="minorBidi" w:hAnsiTheme="minorBidi" w:cstheme="minorBidi"/>
          <w:b/>
          <w:bCs/>
          <w:iCs/>
          <w:color w:val="FF0000"/>
          <w:sz w:val="24"/>
          <w:szCs w:val="24"/>
        </w:rPr>
        <w:t xml:space="preserve"> </w:t>
      </w:r>
      <w:r w:rsidRPr="00CB3847">
        <w:rPr>
          <w:rFonts w:asciiTheme="minorBidi" w:hAnsiTheme="minorBidi" w:cstheme="minorBidi"/>
          <w:sz w:val="24"/>
          <w:szCs w:val="24"/>
        </w:rPr>
        <w:t xml:space="preserve">acorde con la certificación expedida por la entidad financiera aportada por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833C0B" w:themeColor="accent2" w:themeShade="80"/>
          <w:sz w:val="24"/>
          <w:szCs w:val="24"/>
        </w:rPr>
        <w:t xml:space="preserve">. </w:t>
      </w:r>
    </w:p>
    <w:p w14:paraId="145113FA" w14:textId="77777777" w:rsidR="001355C0" w:rsidRPr="00CB3847" w:rsidRDefault="001355C0" w:rsidP="00595949">
      <w:pPr>
        <w:jc w:val="both"/>
        <w:rPr>
          <w:rFonts w:asciiTheme="minorBidi" w:hAnsiTheme="minorBidi" w:cstheme="minorBidi"/>
          <w:sz w:val="24"/>
          <w:szCs w:val="24"/>
        </w:rPr>
      </w:pPr>
    </w:p>
    <w:p w14:paraId="05782289" w14:textId="77777777" w:rsidR="001355C0" w:rsidRPr="00CB3847" w:rsidRDefault="001355C0" w:rsidP="00595949">
      <w:pPr>
        <w:pStyle w:val="Yanina1"/>
        <w:tabs>
          <w:tab w:val="clear" w:pos="720"/>
          <w:tab w:val="clear" w:pos="9180"/>
          <w:tab w:val="clear" w:pos="9356"/>
          <w:tab w:val="clear" w:pos="11340"/>
          <w:tab w:val="left" w:pos="8338"/>
          <w:tab w:val="left" w:pos="8338"/>
        </w:tabs>
        <w:spacing w:before="0" w:beforeAutospacing="0" w:after="0" w:afterAutospacing="0"/>
        <w:ind w:left="0" w:firstLine="0"/>
        <w:rPr>
          <w:rFonts w:asciiTheme="minorBidi" w:eastAsia="Calibri" w:hAnsiTheme="minorBidi" w:cstheme="minorBidi"/>
          <w:b w:val="0"/>
          <w:caps w:val="0"/>
          <w:color w:val="00B050"/>
          <w:lang w:val="es-ES_tradnl"/>
        </w:rPr>
      </w:pPr>
      <w:r w:rsidRPr="00CB3847">
        <w:rPr>
          <w:rFonts w:asciiTheme="minorBidi" w:hAnsiTheme="minorBidi" w:cstheme="minorBidi"/>
          <w:bCs/>
        </w:rPr>
        <w:t>PARÁGRAFO QUINTO:</w:t>
      </w:r>
      <w:r w:rsidRPr="00CB3847">
        <w:rPr>
          <w:rFonts w:asciiTheme="minorBidi" w:hAnsiTheme="minorBidi" w:cstheme="minorBidi"/>
          <w:b w:val="0"/>
          <w:color w:val="FF0000"/>
        </w:rPr>
        <w:t xml:space="preserve"> </w:t>
      </w:r>
      <w:r w:rsidRPr="00CB3847">
        <w:rPr>
          <w:rStyle w:val="Ninguno"/>
          <w:rFonts w:asciiTheme="minorBidi" w:hAnsiTheme="minorBidi" w:cstheme="minorBidi"/>
          <w:b w:val="0"/>
        </w:rPr>
        <w:t>E</w:t>
      </w:r>
      <w:r w:rsidRPr="00CB3847">
        <w:rPr>
          <w:rFonts w:asciiTheme="minorBidi" w:eastAsia="Calibri" w:hAnsiTheme="minorBidi" w:cstheme="minorBidi"/>
          <w:b w:val="0"/>
          <w:caps w:val="0"/>
          <w:lang w:val="es-ES_tradnl"/>
        </w:rPr>
        <w:t xml:space="preserve">l último desembolso se realizará previa suscripción del acta de liquidación del convenio, solicitada por la supervisión al Grupo de Ejecución y Liquidación Contractual, allegando los soportes que sean requeridos para el efecto. Así como también previa liquidación </w:t>
      </w:r>
      <w:proofErr w:type="gramStart"/>
      <w:r w:rsidRPr="00CB3847">
        <w:rPr>
          <w:rFonts w:asciiTheme="minorBidi" w:eastAsia="Calibri" w:hAnsiTheme="minorBidi" w:cstheme="minorBidi"/>
          <w:b w:val="0"/>
          <w:caps w:val="0"/>
          <w:lang w:val="es-ES_tradnl"/>
        </w:rPr>
        <w:t>del mismo</w:t>
      </w:r>
      <w:proofErr w:type="gramEnd"/>
      <w:r w:rsidRPr="00CB3847">
        <w:rPr>
          <w:rFonts w:asciiTheme="minorBidi" w:eastAsia="Calibri" w:hAnsiTheme="minorBidi" w:cstheme="minorBidi"/>
          <w:b w:val="0"/>
          <w:caps w:val="0"/>
          <w:lang w:val="es-ES_tradnl"/>
        </w:rPr>
        <w:t xml:space="preserve"> por parte del Grupo de Ejecución y liquidación contractual</w:t>
      </w:r>
      <w:r w:rsidRPr="00CB3847">
        <w:rPr>
          <w:rFonts w:asciiTheme="minorBidi" w:eastAsia="Calibri" w:hAnsiTheme="minorBidi" w:cstheme="minorBidi"/>
          <w:b w:val="0"/>
          <w:caps w:val="0"/>
          <w:color w:val="FF0000"/>
          <w:lang w:val="es-ES_tradnl"/>
        </w:rPr>
        <w:t xml:space="preserve"> </w:t>
      </w:r>
      <w:r w:rsidRPr="00CB3847">
        <w:rPr>
          <w:rFonts w:asciiTheme="minorBidi" w:eastAsia="Calibri" w:hAnsiTheme="minorBidi" w:cstheme="minorBidi"/>
          <w:b w:val="0"/>
          <w:caps w:val="0"/>
          <w:color w:val="833C0B" w:themeColor="accent2" w:themeShade="80"/>
          <w:lang w:val="es-ES_tradnl"/>
        </w:rPr>
        <w:t>(En cada caso deberá analizarse la procedencia de este parágrafo)</w:t>
      </w:r>
    </w:p>
    <w:p w14:paraId="6CD18489" w14:textId="77777777" w:rsidR="001355C0" w:rsidRPr="00CB3847" w:rsidRDefault="001355C0" w:rsidP="00595949">
      <w:pPr>
        <w:pStyle w:val="Yanina1"/>
        <w:tabs>
          <w:tab w:val="clear" w:pos="720"/>
          <w:tab w:val="clear" w:pos="9180"/>
          <w:tab w:val="clear" w:pos="9356"/>
          <w:tab w:val="clear" w:pos="11340"/>
          <w:tab w:val="left" w:pos="8338"/>
          <w:tab w:val="left" w:pos="8338"/>
        </w:tabs>
        <w:spacing w:before="0" w:beforeAutospacing="0" w:after="0" w:afterAutospacing="0"/>
        <w:ind w:left="0" w:firstLine="0"/>
        <w:rPr>
          <w:rFonts w:asciiTheme="minorBidi" w:eastAsia="Calibri" w:hAnsiTheme="minorBidi" w:cstheme="minorBidi"/>
          <w:b w:val="0"/>
          <w:caps w:val="0"/>
          <w:color w:val="00B050"/>
          <w:lang w:val="es-ES_tradnl"/>
        </w:rPr>
      </w:pPr>
    </w:p>
    <w:p w14:paraId="3CD66066" w14:textId="77777777" w:rsidR="001355C0" w:rsidRPr="00CB3847" w:rsidRDefault="001355C0" w:rsidP="00595949">
      <w:pPr>
        <w:jc w:val="both"/>
        <w:rPr>
          <w:rFonts w:asciiTheme="minorBidi" w:hAnsiTheme="minorBidi" w:cstheme="minorBidi"/>
          <w:b/>
          <w:sz w:val="24"/>
          <w:szCs w:val="24"/>
          <w:lang w:val="es-ES_tradnl"/>
        </w:rPr>
      </w:pPr>
    </w:p>
    <w:p w14:paraId="073D00CD" w14:textId="77777777" w:rsidR="001355C0" w:rsidRPr="00CB3847" w:rsidRDefault="001355C0"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CERTIFICADO DE DISPONIBILIDAD PRESUPUESTAL</w:t>
      </w:r>
    </w:p>
    <w:p w14:paraId="4A54607C" w14:textId="77777777" w:rsidR="001355C0" w:rsidRPr="00CB3847" w:rsidRDefault="001355C0" w:rsidP="00595949">
      <w:pPr>
        <w:jc w:val="both"/>
        <w:rPr>
          <w:rFonts w:asciiTheme="minorBidi" w:hAnsiTheme="minorBidi" w:cstheme="minorBidi"/>
          <w:b/>
          <w:bCs/>
          <w:color w:val="auto"/>
          <w:sz w:val="24"/>
          <w:szCs w:val="24"/>
        </w:rPr>
      </w:pPr>
    </w:p>
    <w:tbl>
      <w:tblPr>
        <w:tblStyle w:val="Tablanormal1"/>
        <w:tblW w:w="4897" w:type="pct"/>
        <w:tblLook w:val="04A0" w:firstRow="1" w:lastRow="0" w:firstColumn="1" w:lastColumn="0" w:noHBand="0" w:noVBand="1"/>
      </w:tblPr>
      <w:tblGrid>
        <w:gridCol w:w="2033"/>
        <w:gridCol w:w="2197"/>
        <w:gridCol w:w="2952"/>
        <w:gridCol w:w="1264"/>
        <w:gridCol w:w="1540"/>
      </w:tblGrid>
      <w:tr w:rsidR="001355C0" w:rsidRPr="00CB3847" w14:paraId="2F9F2B58" w14:textId="77777777" w:rsidTr="007264E9">
        <w:trPr>
          <w:cnfStyle w:val="100000000000" w:firstRow="1" w:lastRow="0" w:firstColumn="0" w:lastColumn="0" w:oddVBand="0" w:evenVBand="0" w:oddHBand="0"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018" w:type="pct"/>
            <w:hideMark/>
          </w:tcPr>
          <w:p w14:paraId="22064EBD" w14:textId="77777777" w:rsidR="001355C0" w:rsidRPr="00CB3847" w:rsidRDefault="001355C0" w:rsidP="00595949">
            <w:pPr>
              <w:jc w:val="both"/>
              <w:rPr>
                <w:rFonts w:asciiTheme="minorBidi" w:hAnsiTheme="minorBidi" w:cstheme="minorBidi"/>
                <w:b w:val="0"/>
                <w:bCs w:val="0"/>
                <w:color w:val="auto"/>
                <w:sz w:val="24"/>
                <w:szCs w:val="24"/>
              </w:rPr>
            </w:pPr>
            <w:r w:rsidRPr="00CB3847">
              <w:rPr>
                <w:rFonts w:asciiTheme="minorBidi" w:hAnsiTheme="minorBidi" w:cstheme="minorBidi"/>
                <w:b w:val="0"/>
                <w:bCs w:val="0"/>
                <w:color w:val="auto"/>
                <w:sz w:val="24"/>
                <w:szCs w:val="24"/>
              </w:rPr>
              <w:t>No. de CDP</w:t>
            </w:r>
          </w:p>
        </w:tc>
        <w:tc>
          <w:tcPr>
            <w:tcW w:w="1100" w:type="pct"/>
            <w:hideMark/>
          </w:tcPr>
          <w:p w14:paraId="67076C65" w14:textId="77777777" w:rsidR="001355C0" w:rsidRPr="00CB3847" w:rsidRDefault="001355C0" w:rsidP="00595949">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CB3847">
              <w:rPr>
                <w:rFonts w:asciiTheme="minorBidi" w:hAnsiTheme="minorBidi" w:cstheme="minorBidi"/>
                <w:b w:val="0"/>
                <w:bCs w:val="0"/>
                <w:color w:val="auto"/>
                <w:sz w:val="24"/>
                <w:szCs w:val="24"/>
              </w:rPr>
              <w:t>No. de Proyecto</w:t>
            </w:r>
          </w:p>
        </w:tc>
        <w:tc>
          <w:tcPr>
            <w:tcW w:w="1478" w:type="pct"/>
            <w:hideMark/>
          </w:tcPr>
          <w:p w14:paraId="22D64053" w14:textId="77777777" w:rsidR="001355C0" w:rsidRPr="00CB3847" w:rsidRDefault="001355C0" w:rsidP="00595949">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CB3847">
              <w:rPr>
                <w:rFonts w:asciiTheme="minorBidi" w:hAnsiTheme="minorBidi" w:cstheme="minorBidi"/>
                <w:b w:val="0"/>
                <w:bCs w:val="0"/>
                <w:color w:val="auto"/>
                <w:sz w:val="24"/>
                <w:szCs w:val="24"/>
              </w:rPr>
              <w:t>Componente del Gasto</w:t>
            </w:r>
          </w:p>
        </w:tc>
        <w:tc>
          <w:tcPr>
            <w:tcW w:w="633" w:type="pct"/>
            <w:hideMark/>
          </w:tcPr>
          <w:p w14:paraId="106E7DA2" w14:textId="77777777" w:rsidR="001355C0" w:rsidRPr="00CB3847" w:rsidRDefault="001355C0" w:rsidP="00595949">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CB3847">
              <w:rPr>
                <w:rFonts w:asciiTheme="minorBidi" w:hAnsiTheme="minorBidi" w:cstheme="minorBidi"/>
                <w:b w:val="0"/>
                <w:bCs w:val="0"/>
                <w:color w:val="auto"/>
                <w:sz w:val="24"/>
                <w:szCs w:val="24"/>
              </w:rPr>
              <w:t>Valor CDP</w:t>
            </w:r>
          </w:p>
        </w:tc>
        <w:tc>
          <w:tcPr>
            <w:tcW w:w="771" w:type="pct"/>
            <w:hideMark/>
          </w:tcPr>
          <w:p w14:paraId="79D65C48" w14:textId="77777777" w:rsidR="001355C0" w:rsidRPr="00CB3847" w:rsidRDefault="001355C0" w:rsidP="00595949">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color w:val="auto"/>
                <w:sz w:val="24"/>
                <w:szCs w:val="24"/>
              </w:rPr>
            </w:pPr>
            <w:r w:rsidRPr="00CB3847">
              <w:rPr>
                <w:rFonts w:asciiTheme="minorBidi" w:hAnsiTheme="minorBidi" w:cstheme="minorBidi"/>
                <w:b w:val="0"/>
                <w:bCs w:val="0"/>
                <w:color w:val="auto"/>
                <w:sz w:val="24"/>
                <w:szCs w:val="24"/>
              </w:rPr>
              <w:t>Valor Afectado CDP</w:t>
            </w:r>
          </w:p>
        </w:tc>
      </w:tr>
      <w:tr w:rsidR="001355C0" w:rsidRPr="00CB3847" w14:paraId="0F6BC087" w14:textId="77777777" w:rsidTr="007264E9">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1018" w:type="pct"/>
            <w:tcBorders>
              <w:bottom w:val="single" w:sz="4" w:space="0" w:color="auto"/>
            </w:tcBorders>
            <w:hideMark/>
          </w:tcPr>
          <w:p w14:paraId="084EAC1C"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Número del CDP</w:t>
            </w:r>
          </w:p>
        </w:tc>
        <w:tc>
          <w:tcPr>
            <w:tcW w:w="1100" w:type="pct"/>
            <w:tcBorders>
              <w:bottom w:val="single" w:sz="4" w:space="0" w:color="auto"/>
            </w:tcBorders>
            <w:hideMark/>
          </w:tcPr>
          <w:p w14:paraId="4D2D592E" w14:textId="77777777" w:rsidR="001355C0" w:rsidRPr="00CB3847" w:rsidRDefault="001355C0" w:rsidP="00595949">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Se debe identificar el número del proyecto</w:t>
            </w:r>
          </w:p>
        </w:tc>
        <w:tc>
          <w:tcPr>
            <w:tcW w:w="1478" w:type="pct"/>
            <w:tcBorders>
              <w:bottom w:val="single" w:sz="4" w:space="0" w:color="auto"/>
            </w:tcBorders>
            <w:hideMark/>
          </w:tcPr>
          <w:p w14:paraId="5FC31D97" w14:textId="77777777" w:rsidR="001355C0" w:rsidRPr="00CB3847" w:rsidRDefault="001355C0" w:rsidP="00595949">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Se deberá indicar el rubro que se está afectando de acuerdo con el proyecto.</w:t>
            </w:r>
          </w:p>
        </w:tc>
        <w:tc>
          <w:tcPr>
            <w:tcW w:w="633" w:type="pct"/>
            <w:tcBorders>
              <w:bottom w:val="single" w:sz="4" w:space="0" w:color="auto"/>
            </w:tcBorders>
            <w:hideMark/>
          </w:tcPr>
          <w:p w14:paraId="5B530890" w14:textId="77777777" w:rsidR="001355C0" w:rsidRPr="00CB3847" w:rsidRDefault="001355C0" w:rsidP="00595949">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w:t>
            </w:r>
          </w:p>
        </w:tc>
        <w:tc>
          <w:tcPr>
            <w:tcW w:w="771" w:type="pct"/>
            <w:tcBorders>
              <w:bottom w:val="single" w:sz="4" w:space="0" w:color="auto"/>
            </w:tcBorders>
            <w:hideMark/>
          </w:tcPr>
          <w:p w14:paraId="1B7C6CEF" w14:textId="77777777" w:rsidR="001355C0" w:rsidRPr="00CB3847" w:rsidRDefault="001355C0" w:rsidP="00595949">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w:t>
            </w:r>
          </w:p>
        </w:tc>
      </w:tr>
      <w:tr w:rsidR="007264E9" w:rsidRPr="00CB3847" w14:paraId="5C43D80F" w14:textId="77777777" w:rsidTr="007264E9">
        <w:trPr>
          <w:trHeight w:val="248"/>
        </w:trPr>
        <w:tc>
          <w:tcPr>
            <w:cnfStyle w:val="001000000000" w:firstRow="0" w:lastRow="0" w:firstColumn="1" w:lastColumn="0" w:oddVBand="0" w:evenVBand="0" w:oddHBand="0" w:evenHBand="0" w:firstRowFirstColumn="0" w:firstRowLastColumn="0" w:lastRowFirstColumn="0" w:lastRowLastColumn="0"/>
            <w:tcW w:w="1018" w:type="pct"/>
            <w:tcBorders>
              <w:top w:val="single" w:sz="4" w:space="0" w:color="auto"/>
              <w:left w:val="single" w:sz="4" w:space="0" w:color="auto"/>
              <w:bottom w:val="single" w:sz="4" w:space="0" w:color="auto"/>
              <w:right w:val="nil"/>
            </w:tcBorders>
          </w:tcPr>
          <w:p w14:paraId="53C51997" w14:textId="3A7EC0BB" w:rsidR="007264E9" w:rsidRPr="00CB3847" w:rsidRDefault="007264E9"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TOTAL</w:t>
            </w:r>
          </w:p>
        </w:tc>
        <w:tc>
          <w:tcPr>
            <w:tcW w:w="1100" w:type="pct"/>
            <w:tcBorders>
              <w:top w:val="single" w:sz="4" w:space="0" w:color="auto"/>
              <w:left w:val="nil"/>
              <w:bottom w:val="single" w:sz="4" w:space="0" w:color="auto"/>
              <w:right w:val="nil"/>
            </w:tcBorders>
          </w:tcPr>
          <w:p w14:paraId="4B739BAF" w14:textId="77777777" w:rsidR="007264E9" w:rsidRPr="00CB3847" w:rsidRDefault="007264E9" w:rsidP="00595949">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c>
          <w:tcPr>
            <w:tcW w:w="1478" w:type="pct"/>
            <w:tcBorders>
              <w:top w:val="single" w:sz="4" w:space="0" w:color="auto"/>
              <w:left w:val="nil"/>
              <w:bottom w:val="single" w:sz="4" w:space="0" w:color="auto"/>
              <w:right w:val="nil"/>
            </w:tcBorders>
          </w:tcPr>
          <w:p w14:paraId="2D285CA5" w14:textId="77777777" w:rsidR="007264E9" w:rsidRPr="00CB3847" w:rsidRDefault="007264E9" w:rsidP="00595949">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c>
          <w:tcPr>
            <w:tcW w:w="633" w:type="pct"/>
            <w:tcBorders>
              <w:top w:val="single" w:sz="4" w:space="0" w:color="auto"/>
              <w:left w:val="nil"/>
              <w:bottom w:val="single" w:sz="4" w:space="0" w:color="auto"/>
              <w:right w:val="nil"/>
            </w:tcBorders>
          </w:tcPr>
          <w:p w14:paraId="0076F824" w14:textId="77777777" w:rsidR="007264E9" w:rsidRPr="00CB3847" w:rsidRDefault="007264E9" w:rsidP="00595949">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c>
          <w:tcPr>
            <w:tcW w:w="771" w:type="pct"/>
            <w:tcBorders>
              <w:top w:val="single" w:sz="4" w:space="0" w:color="auto"/>
              <w:left w:val="nil"/>
              <w:bottom w:val="single" w:sz="4" w:space="0" w:color="auto"/>
              <w:right w:val="single" w:sz="4" w:space="0" w:color="auto"/>
            </w:tcBorders>
          </w:tcPr>
          <w:p w14:paraId="6F1A3A84" w14:textId="0BF7D74C" w:rsidR="007264E9" w:rsidRPr="00CB3847" w:rsidRDefault="007264E9" w:rsidP="00595949">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w:t>
            </w:r>
          </w:p>
        </w:tc>
      </w:tr>
    </w:tbl>
    <w:p w14:paraId="0DADCEAC" w14:textId="77777777" w:rsidR="001355C0" w:rsidRPr="00CB3847" w:rsidRDefault="001355C0" w:rsidP="00595949">
      <w:pPr>
        <w:tabs>
          <w:tab w:val="left" w:pos="0"/>
        </w:tabs>
        <w:jc w:val="both"/>
        <w:rPr>
          <w:rFonts w:asciiTheme="minorBidi" w:hAnsiTheme="minorBidi" w:cstheme="minorBidi"/>
          <w:b/>
          <w:color w:val="00B050"/>
          <w:sz w:val="24"/>
          <w:szCs w:val="24"/>
          <w:u w:val="single"/>
        </w:rPr>
      </w:pPr>
    </w:p>
    <w:p w14:paraId="5FDE5128" w14:textId="77777777" w:rsidR="001355C0" w:rsidRPr="00CB3847" w:rsidRDefault="001355C0" w:rsidP="00595949">
      <w:pPr>
        <w:tabs>
          <w:tab w:val="left" w:pos="0"/>
        </w:tabs>
        <w:jc w:val="both"/>
        <w:rPr>
          <w:rFonts w:asciiTheme="minorBidi" w:hAnsiTheme="minorBidi" w:cstheme="minorBidi"/>
          <w:b/>
          <w:color w:val="00B050"/>
          <w:sz w:val="24"/>
          <w:szCs w:val="24"/>
          <w:u w:val="single"/>
        </w:rPr>
      </w:pPr>
    </w:p>
    <w:p w14:paraId="6EDC5FF8" w14:textId="77777777" w:rsidR="001355C0" w:rsidRPr="00CB3847" w:rsidRDefault="001355C0" w:rsidP="00595949">
      <w:pPr>
        <w:tabs>
          <w:tab w:val="left" w:pos="0"/>
        </w:tabs>
        <w:jc w:val="both"/>
        <w:rPr>
          <w:rFonts w:asciiTheme="minorBidi" w:hAnsiTheme="minorBidi" w:cstheme="minorBidi"/>
          <w:b/>
          <w:color w:val="00B050"/>
          <w:sz w:val="24"/>
          <w:szCs w:val="24"/>
          <w:u w:val="single"/>
        </w:rPr>
      </w:pPr>
    </w:p>
    <w:p w14:paraId="175A9147" w14:textId="77777777" w:rsidR="001355C0" w:rsidRPr="00CB3847" w:rsidRDefault="001355C0"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CRITERIOS PARA SELECCIONAR LA OFERTA MÁS FAVORABLE</w:t>
      </w:r>
    </w:p>
    <w:p w14:paraId="0883FEBA" w14:textId="77777777" w:rsidR="001355C0" w:rsidRPr="00CB3847" w:rsidRDefault="001355C0" w:rsidP="00595949">
      <w:pPr>
        <w:pStyle w:val="Prrafodelista"/>
        <w:jc w:val="both"/>
        <w:rPr>
          <w:rFonts w:asciiTheme="minorBidi" w:hAnsiTheme="minorBidi" w:cstheme="minorBidi"/>
          <w:b/>
          <w:sz w:val="24"/>
          <w:szCs w:val="24"/>
        </w:rPr>
      </w:pPr>
    </w:p>
    <w:p w14:paraId="4ACFE64F" w14:textId="77777777" w:rsidR="001355C0" w:rsidRPr="00CB3847" w:rsidRDefault="001355C0" w:rsidP="00595949">
      <w:pPr>
        <w:jc w:val="both"/>
        <w:rPr>
          <w:rFonts w:asciiTheme="minorBidi" w:hAnsiTheme="minorBidi" w:cstheme="minorBidi"/>
          <w:b/>
          <w:bCs/>
          <w:color w:val="833C0B" w:themeColor="accent2" w:themeShade="80"/>
          <w:sz w:val="24"/>
          <w:szCs w:val="24"/>
          <w:u w:val="single"/>
        </w:rPr>
      </w:pPr>
      <w:r w:rsidRPr="00CB3847">
        <w:rPr>
          <w:rFonts w:asciiTheme="minorBidi" w:hAnsiTheme="minorBidi" w:cstheme="minorBidi"/>
          <w:b/>
          <w:bCs/>
          <w:color w:val="833C0B" w:themeColor="accent2" w:themeShade="80"/>
          <w:sz w:val="24"/>
          <w:szCs w:val="24"/>
          <w:u w:val="single"/>
        </w:rPr>
        <w:t xml:space="preserve">Orientación: </w:t>
      </w:r>
    </w:p>
    <w:p w14:paraId="24C33C24" w14:textId="77777777" w:rsidR="001355C0" w:rsidRPr="00CB3847" w:rsidRDefault="001355C0" w:rsidP="00595949">
      <w:pPr>
        <w:jc w:val="both"/>
        <w:rPr>
          <w:rFonts w:asciiTheme="minorBidi" w:hAnsiTheme="minorBidi" w:cstheme="minorBidi"/>
          <w:color w:val="833C0B" w:themeColor="accent2" w:themeShade="80"/>
          <w:sz w:val="24"/>
          <w:szCs w:val="24"/>
        </w:rPr>
      </w:pPr>
    </w:p>
    <w:p w14:paraId="70E709F1"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Es preciso que la dependencia solicitante del convenio manifieste de manera clara y precisa dicha circunstancia en el estudio que acredite a la otra entidad estatal y que su ofrecimiento es el más favorable para la entidad.</w:t>
      </w:r>
    </w:p>
    <w:p w14:paraId="6A754CB9" w14:textId="77777777" w:rsidR="001355C0" w:rsidRPr="00CB3847" w:rsidRDefault="001355C0" w:rsidP="00595949">
      <w:pPr>
        <w:jc w:val="both"/>
        <w:rPr>
          <w:rFonts w:asciiTheme="minorBidi" w:hAnsiTheme="minorBidi" w:cstheme="minorBidi"/>
          <w:color w:val="833C0B" w:themeColor="accent2" w:themeShade="80"/>
          <w:sz w:val="24"/>
          <w:szCs w:val="24"/>
        </w:rPr>
      </w:pPr>
    </w:p>
    <w:p w14:paraId="310D3DE2" w14:textId="77777777" w:rsidR="001355C0" w:rsidRPr="00CB3847" w:rsidRDefault="001355C0" w:rsidP="00595949">
      <w:pPr>
        <w:jc w:val="both"/>
        <w:rPr>
          <w:rFonts w:asciiTheme="minorBidi" w:hAnsiTheme="minorBidi" w:cstheme="minorBidi"/>
          <w:bCs/>
          <w:color w:val="833C0B" w:themeColor="accent2" w:themeShade="80"/>
          <w:sz w:val="24"/>
          <w:szCs w:val="24"/>
        </w:rPr>
      </w:pPr>
      <w:r w:rsidRPr="00CB3847">
        <w:rPr>
          <w:rFonts w:asciiTheme="minorBidi" w:hAnsiTheme="minorBidi" w:cstheme="minorBidi"/>
          <w:bCs/>
          <w:color w:val="833C0B" w:themeColor="accent2" w:themeShade="80"/>
          <w:sz w:val="24"/>
          <w:szCs w:val="24"/>
        </w:rPr>
        <w:t>Se deben indicar los factores o calidades de la entidad estatal a través de una descripción del objeto legal, integración y coherencia con el objeto del convenio y la finalidad.</w:t>
      </w:r>
    </w:p>
    <w:p w14:paraId="640BD76C" w14:textId="77777777" w:rsidR="001355C0" w:rsidRPr="00CB3847" w:rsidRDefault="001355C0" w:rsidP="00595949">
      <w:pPr>
        <w:jc w:val="both"/>
        <w:rPr>
          <w:rFonts w:asciiTheme="minorBidi" w:hAnsiTheme="minorBidi" w:cstheme="minorBidi"/>
          <w:bCs/>
          <w:color w:val="833C0B" w:themeColor="accent2" w:themeShade="80"/>
          <w:sz w:val="24"/>
          <w:szCs w:val="24"/>
        </w:rPr>
      </w:pPr>
    </w:p>
    <w:p w14:paraId="35543FA6" w14:textId="77777777" w:rsidR="001355C0" w:rsidRPr="00CB3847" w:rsidRDefault="001355C0" w:rsidP="00595949">
      <w:pPr>
        <w:pStyle w:val="Yanina1"/>
        <w:tabs>
          <w:tab w:val="clear" w:pos="720"/>
          <w:tab w:val="clear" w:pos="9180"/>
        </w:tabs>
        <w:spacing w:before="0" w:beforeAutospacing="0" w:after="0" w:afterAutospacing="0"/>
        <w:ind w:left="0" w:firstLine="0"/>
        <w:rPr>
          <w:rFonts w:asciiTheme="minorBidi" w:hAnsiTheme="minorBidi" w:cstheme="minorBidi"/>
          <w:b w:val="0"/>
          <w:caps w:val="0"/>
          <w:color w:val="833C0B" w:themeColor="accent2" w:themeShade="80"/>
        </w:rPr>
      </w:pPr>
      <w:r w:rsidRPr="00CB3847">
        <w:rPr>
          <w:rFonts w:asciiTheme="minorBidi" w:hAnsiTheme="minorBidi" w:cstheme="minorBidi"/>
          <w:b w:val="0"/>
          <w:caps w:val="0"/>
          <w:color w:val="833C0B" w:themeColor="accent2" w:themeShade="80"/>
        </w:rPr>
        <w:t>Para efectos de determinar la viabilidad de llevar a cabo esta modalidad de contratación, se recomienda tener en cuenta, entre otros los siguientes aspectos:</w:t>
      </w:r>
    </w:p>
    <w:p w14:paraId="7C1A8EFB" w14:textId="77777777" w:rsidR="001355C0" w:rsidRPr="00CB3847" w:rsidRDefault="001355C0" w:rsidP="00595949">
      <w:pPr>
        <w:pStyle w:val="Yanina1"/>
        <w:tabs>
          <w:tab w:val="clear" w:pos="720"/>
          <w:tab w:val="clear" w:pos="9180"/>
        </w:tabs>
        <w:spacing w:before="0" w:beforeAutospacing="0" w:after="0" w:afterAutospacing="0"/>
        <w:ind w:left="0" w:firstLine="0"/>
        <w:rPr>
          <w:rFonts w:asciiTheme="minorBidi" w:hAnsiTheme="minorBidi" w:cstheme="minorBidi"/>
          <w:b w:val="0"/>
          <w:caps w:val="0"/>
          <w:color w:val="833C0B" w:themeColor="accent2" w:themeShade="80"/>
        </w:rPr>
      </w:pPr>
    </w:p>
    <w:p w14:paraId="21EC1E8F" w14:textId="77777777" w:rsidR="001355C0" w:rsidRPr="00CB3847" w:rsidRDefault="001355C0" w:rsidP="00595949">
      <w:pPr>
        <w:pStyle w:val="Yanina1"/>
        <w:tabs>
          <w:tab w:val="clear" w:pos="720"/>
          <w:tab w:val="clear" w:pos="9180"/>
        </w:tabs>
        <w:spacing w:before="0" w:beforeAutospacing="0" w:after="0" w:afterAutospacing="0"/>
        <w:ind w:left="426" w:firstLine="0"/>
        <w:rPr>
          <w:rFonts w:asciiTheme="minorBidi" w:hAnsiTheme="minorBidi" w:cstheme="minorBidi"/>
          <w:b w:val="0"/>
          <w:caps w:val="0"/>
          <w:color w:val="833C0B" w:themeColor="accent2" w:themeShade="80"/>
        </w:rPr>
      </w:pPr>
      <w:r w:rsidRPr="00CB3847">
        <w:rPr>
          <w:rFonts w:asciiTheme="minorBidi" w:hAnsiTheme="minorBidi" w:cstheme="minorBidi"/>
          <w:b w:val="0"/>
          <w:caps w:val="0"/>
          <w:color w:val="833C0B" w:themeColor="accent2" w:themeShade="80"/>
        </w:rPr>
        <w:t>En relación con la naturaleza de la entidad estatal y de las prestaciones:</w:t>
      </w:r>
    </w:p>
    <w:p w14:paraId="7A5D12A9" w14:textId="77777777" w:rsidR="001355C0" w:rsidRPr="00CB3847" w:rsidRDefault="001355C0" w:rsidP="00595949">
      <w:pPr>
        <w:pStyle w:val="Yanina1"/>
        <w:tabs>
          <w:tab w:val="clear" w:pos="720"/>
          <w:tab w:val="clear" w:pos="9180"/>
        </w:tabs>
        <w:spacing w:before="0" w:beforeAutospacing="0" w:after="0" w:afterAutospacing="0"/>
        <w:ind w:left="426" w:firstLine="0"/>
        <w:rPr>
          <w:rFonts w:asciiTheme="minorBidi" w:hAnsiTheme="minorBidi" w:cstheme="minorBidi"/>
          <w:b w:val="0"/>
          <w:caps w:val="0"/>
          <w:color w:val="833C0B" w:themeColor="accent2" w:themeShade="80"/>
        </w:rPr>
      </w:pPr>
    </w:p>
    <w:p w14:paraId="5FA1DEDE" w14:textId="77777777" w:rsidR="001355C0" w:rsidRPr="00CB3847" w:rsidRDefault="001355C0" w:rsidP="008E6013">
      <w:pPr>
        <w:pStyle w:val="NormalWeb"/>
        <w:numPr>
          <w:ilvl w:val="0"/>
          <w:numId w:val="16"/>
        </w:numPr>
        <w:spacing w:before="0" w:after="0"/>
        <w:ind w:right="63"/>
        <w:jc w:val="both"/>
        <w:rPr>
          <w:rFonts w:asciiTheme="minorBidi" w:hAnsiTheme="minorBidi" w:cstheme="minorBidi"/>
          <w:color w:val="833C0B" w:themeColor="accent2" w:themeShade="80"/>
        </w:rPr>
      </w:pPr>
      <w:r w:rsidRPr="00CB3847">
        <w:rPr>
          <w:rFonts w:asciiTheme="minorBidi" w:hAnsiTheme="minorBidi" w:cstheme="minorBidi"/>
          <w:color w:val="833C0B" w:themeColor="accent2" w:themeShade="80"/>
        </w:rPr>
        <w:t>La naturaleza jurídica de la entidad debe ser la de una entidad pública de acuerdo con la definición contenida en el artículo 2 de la Ley 80 de 1993.</w:t>
      </w:r>
    </w:p>
    <w:p w14:paraId="5FEFE60E" w14:textId="77777777" w:rsidR="001355C0" w:rsidRPr="00CB3847" w:rsidRDefault="001355C0" w:rsidP="008E6013">
      <w:pPr>
        <w:pStyle w:val="NormalWeb"/>
        <w:numPr>
          <w:ilvl w:val="0"/>
          <w:numId w:val="16"/>
        </w:numPr>
        <w:spacing w:before="0" w:after="0"/>
        <w:ind w:right="63"/>
        <w:jc w:val="both"/>
        <w:rPr>
          <w:rFonts w:asciiTheme="minorBidi" w:hAnsiTheme="minorBidi" w:cstheme="minorBidi"/>
          <w:color w:val="833C0B" w:themeColor="accent2" w:themeShade="80"/>
        </w:rPr>
      </w:pPr>
      <w:r w:rsidRPr="00CB3847">
        <w:rPr>
          <w:rFonts w:asciiTheme="minorBidi" w:hAnsiTheme="minorBidi" w:cstheme="minorBidi"/>
          <w:color w:val="833C0B" w:themeColor="accent2" w:themeShade="80"/>
        </w:rPr>
        <w:t xml:space="preserve">Los compromisos derivados del convenio a suscribir deben tener relación directa con el objeto de la entidad ejecutora señalado en la ley o el reglamento. Esta estipulación normativa obedece a la necesidad de garantizar la idoneidad de quien celebra convenios con el Estado, que, se insiste, no deviene, necesariamente, de la comparación de ofertas a través de la convocatoria pública sino del análisis del mercado de un bien, servicio u obra, de las alternativas que desde los puntos de vista jurídico, técnico y económico tiene la administración para resolver una necesidad al mejor precio, en el menor tiempo y con la mayor calidad. </w:t>
      </w:r>
    </w:p>
    <w:p w14:paraId="11598726" w14:textId="77777777" w:rsidR="001355C0" w:rsidRPr="00CB3847" w:rsidRDefault="001355C0" w:rsidP="008E6013">
      <w:pPr>
        <w:pStyle w:val="Prrafodelista"/>
        <w:numPr>
          <w:ilvl w:val="0"/>
          <w:numId w:val="16"/>
        </w:numPr>
        <w:autoSpaceDE w:val="0"/>
        <w:autoSpaceDN w:val="0"/>
        <w:adjustRightInd w:val="0"/>
        <w:contextualSpacing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En cuanto se refiere a la idoneidad, se deberá incluir en el estudio previo el análisis de la experiencia de la Entidad Pública Contratista en el cumplimiento de metas asociadas al objeto del convenio, las cuales estarán debidamente soportadas con certificaciones de experiencia.  También se recomienda incluir la referencia a los reconocimientos y certificaciones que ostenta la Entidad Pública Contratista que refuerzan su aptitud para la ejecución del convenio.</w:t>
      </w:r>
    </w:p>
    <w:p w14:paraId="32A26B09" w14:textId="77777777" w:rsidR="001355C0" w:rsidRPr="00CB3847" w:rsidRDefault="001355C0" w:rsidP="008E6013">
      <w:pPr>
        <w:pStyle w:val="NormalWeb"/>
        <w:numPr>
          <w:ilvl w:val="0"/>
          <w:numId w:val="16"/>
        </w:numPr>
        <w:spacing w:before="0" w:after="0"/>
        <w:ind w:right="63"/>
        <w:jc w:val="both"/>
        <w:rPr>
          <w:rFonts w:asciiTheme="minorBidi" w:hAnsiTheme="minorBidi" w:cstheme="minorBidi"/>
          <w:color w:val="833C0B" w:themeColor="accent2" w:themeShade="80"/>
        </w:rPr>
      </w:pPr>
      <w:r w:rsidRPr="00CB3847">
        <w:rPr>
          <w:rFonts w:asciiTheme="minorBidi" w:hAnsiTheme="minorBidi" w:cstheme="minorBidi"/>
          <w:color w:val="833C0B" w:themeColor="accent2" w:themeShade="80"/>
        </w:rPr>
        <w:t xml:space="preserve">Se aconseja que ni el objeto de los convenios interadministrativos, ni sus obligaciones constituyan medios para la transferencia de recursos, en el marco de acuerdos de voluntad generales, que no especifiquen que la entidad ejecutora será la directa responsable de realizar el objeto. </w:t>
      </w:r>
    </w:p>
    <w:p w14:paraId="1BF114E2" w14:textId="77777777" w:rsidR="001355C0" w:rsidRPr="00CB3847" w:rsidRDefault="001355C0" w:rsidP="00595949">
      <w:pPr>
        <w:pStyle w:val="NormalWeb"/>
        <w:spacing w:before="0" w:after="0"/>
        <w:ind w:left="720" w:right="63"/>
        <w:jc w:val="both"/>
        <w:rPr>
          <w:rFonts w:asciiTheme="minorBidi" w:hAnsiTheme="minorBidi" w:cstheme="minorBidi"/>
          <w:color w:val="833C0B" w:themeColor="accent2" w:themeShade="80"/>
        </w:rPr>
      </w:pPr>
    </w:p>
    <w:p w14:paraId="0ABAE910" w14:textId="77777777" w:rsidR="001355C0" w:rsidRPr="00CB3847" w:rsidRDefault="001355C0" w:rsidP="00595949">
      <w:pPr>
        <w:pStyle w:val="Yanina1"/>
        <w:tabs>
          <w:tab w:val="clear" w:pos="720"/>
          <w:tab w:val="clear" w:pos="9180"/>
        </w:tabs>
        <w:spacing w:before="0" w:beforeAutospacing="0" w:after="0" w:afterAutospacing="0"/>
        <w:ind w:left="0" w:firstLine="0"/>
        <w:rPr>
          <w:rFonts w:asciiTheme="minorBidi" w:hAnsiTheme="minorBidi" w:cstheme="minorBidi"/>
          <w:b w:val="0"/>
          <w:caps w:val="0"/>
          <w:color w:val="833C0B" w:themeColor="accent2" w:themeShade="80"/>
        </w:rPr>
      </w:pPr>
      <w:r w:rsidRPr="00CB3847">
        <w:rPr>
          <w:rFonts w:asciiTheme="minorBidi" w:hAnsiTheme="minorBidi" w:cstheme="minorBidi"/>
          <w:b w:val="0"/>
          <w:caps w:val="0"/>
          <w:color w:val="833C0B" w:themeColor="accent2" w:themeShade="80"/>
        </w:rPr>
        <w:t>2.   En relación con otras modalidades de selección:</w:t>
      </w:r>
    </w:p>
    <w:p w14:paraId="3F8BBED0" w14:textId="77777777" w:rsidR="001355C0" w:rsidRPr="00CB3847" w:rsidRDefault="001355C0" w:rsidP="00595949">
      <w:pPr>
        <w:pStyle w:val="Yanina1"/>
        <w:tabs>
          <w:tab w:val="clear" w:pos="720"/>
          <w:tab w:val="clear" w:pos="9180"/>
        </w:tabs>
        <w:spacing w:before="0" w:beforeAutospacing="0" w:after="0" w:afterAutospacing="0"/>
        <w:ind w:left="0" w:firstLine="0"/>
        <w:rPr>
          <w:rFonts w:asciiTheme="minorBidi" w:hAnsiTheme="minorBidi" w:cstheme="minorBidi"/>
          <w:b w:val="0"/>
          <w:caps w:val="0"/>
          <w:color w:val="833C0B" w:themeColor="accent2" w:themeShade="80"/>
        </w:rPr>
      </w:pPr>
    </w:p>
    <w:p w14:paraId="6F240DA6" w14:textId="77777777" w:rsidR="001355C0" w:rsidRPr="00CB3847" w:rsidRDefault="001355C0" w:rsidP="00595949">
      <w:pPr>
        <w:pStyle w:val="Yanina1"/>
        <w:tabs>
          <w:tab w:val="clear" w:pos="720"/>
          <w:tab w:val="clear" w:pos="9180"/>
        </w:tabs>
        <w:spacing w:before="0" w:beforeAutospacing="0" w:after="0" w:afterAutospacing="0"/>
        <w:ind w:left="0" w:firstLine="0"/>
        <w:rPr>
          <w:rFonts w:asciiTheme="minorBidi" w:hAnsiTheme="minorBidi" w:cstheme="minorBidi"/>
          <w:b w:val="0"/>
          <w:caps w:val="0"/>
          <w:color w:val="833C0B" w:themeColor="accent2" w:themeShade="80"/>
        </w:rPr>
      </w:pPr>
      <w:r w:rsidRPr="00CB3847">
        <w:rPr>
          <w:rFonts w:asciiTheme="minorBidi" w:hAnsiTheme="minorBidi" w:cstheme="minorBidi"/>
          <w:b w:val="0"/>
          <w:caps w:val="0"/>
          <w:color w:val="833C0B" w:themeColor="accent2" w:themeShade="80"/>
        </w:rPr>
        <w:t xml:space="preserve">De conformidad con lo establecido en la Circular Conjunta No. 14 de 2011 suscrita por la Contralora General de la República, el Auditor General de la República y el Procurador General de la Nación, la justificación o soporte de la celebración directa de un contrato debe constar tanto en los estudios previos correspondientes como en el acto administrativo de justificación exigido por el Decreto 1082 de 2015. </w:t>
      </w:r>
    </w:p>
    <w:p w14:paraId="552C7C36" w14:textId="77777777" w:rsidR="001355C0" w:rsidRPr="00CB3847" w:rsidRDefault="001355C0" w:rsidP="00595949">
      <w:pPr>
        <w:pStyle w:val="Yanina1"/>
        <w:tabs>
          <w:tab w:val="clear" w:pos="720"/>
          <w:tab w:val="clear" w:pos="9180"/>
        </w:tabs>
        <w:spacing w:before="0" w:beforeAutospacing="0" w:after="0" w:afterAutospacing="0"/>
        <w:ind w:left="0" w:firstLine="0"/>
        <w:rPr>
          <w:rFonts w:asciiTheme="minorBidi" w:hAnsiTheme="minorBidi" w:cstheme="minorBidi"/>
          <w:b w:val="0"/>
          <w:caps w:val="0"/>
          <w:color w:val="833C0B" w:themeColor="accent2" w:themeShade="80"/>
        </w:rPr>
      </w:pPr>
      <w:r w:rsidRPr="00CB3847">
        <w:rPr>
          <w:rFonts w:asciiTheme="minorBidi" w:hAnsiTheme="minorBidi" w:cstheme="minorBidi"/>
          <w:b w:val="0"/>
          <w:caps w:val="0"/>
          <w:color w:val="833C0B" w:themeColor="accent2" w:themeShade="80"/>
        </w:rPr>
        <w:t>Se sugiere profundizar en el estudio de los siguientes aspectos:</w:t>
      </w:r>
    </w:p>
    <w:p w14:paraId="26A5F477"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Verificar la imposibilidad o inconveniencia técnica, jurídica o económica de acudir a la convocatoria pública, en los términos previstos en la ley y los decretos reglamentarios, para contratar.</w:t>
      </w:r>
    </w:p>
    <w:p w14:paraId="47A052B2"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Analizar las ventajas o beneficios institucionales o colectivos derivados de la aplicación de esta modalidad, frente a los que se obtendrían con una convocatoria pública.</w:t>
      </w:r>
    </w:p>
    <w:p w14:paraId="6C914BDB"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lastRenderedPageBreak/>
        <w:t>- Corroborar y dejar evidencia de la idoneidad del contratista. Esta idoneidad se concreta en la capacidad jurídica, técnica, de experiencia y financiera, verificada por la entidad contratante frente al alcance jurídico, técnico y económico de las obligaciones que se pactarán.</w:t>
      </w:r>
    </w:p>
    <w:p w14:paraId="1D17FE8E"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Determinación del estudio de mercado o de precios, para establecer razonable y objetivamente el valor del futuro contrato, exhibiendo todas las variables que lo afectan y que permiten verificar que dicho valor se encuentra dentro de los rangos del mercado, es decir, resulta apropiado en el mercado existente para el bien, obra o servicio</w:t>
      </w:r>
    </w:p>
    <w:p w14:paraId="3C8D59F0" w14:textId="77777777" w:rsidR="001355C0" w:rsidRPr="00CB3847" w:rsidRDefault="001355C0" w:rsidP="00595949">
      <w:pPr>
        <w:jc w:val="both"/>
        <w:rPr>
          <w:rFonts w:asciiTheme="minorBidi" w:hAnsiTheme="minorBidi" w:cstheme="minorBidi"/>
          <w:color w:val="00B050"/>
          <w:sz w:val="24"/>
          <w:szCs w:val="24"/>
        </w:rPr>
      </w:pPr>
    </w:p>
    <w:p w14:paraId="15C0298D"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Adicional a lo anterior y de conformidad con el principio de selección objetiva, la Sala de lo Contencioso Administrativo del Consejo de Estado, Sección Tercera, </w:t>
      </w:r>
      <w:proofErr w:type="gramStart"/>
      <w:r w:rsidRPr="00CB3847">
        <w:rPr>
          <w:rFonts w:asciiTheme="minorBidi" w:hAnsiTheme="minorBidi" w:cstheme="minorBidi"/>
          <w:color w:val="833C0B" w:themeColor="accent2" w:themeShade="80"/>
          <w:sz w:val="24"/>
          <w:szCs w:val="24"/>
        </w:rPr>
        <w:t>Consejero</w:t>
      </w:r>
      <w:proofErr w:type="gramEnd"/>
      <w:r w:rsidRPr="00CB3847">
        <w:rPr>
          <w:rFonts w:asciiTheme="minorBidi" w:hAnsiTheme="minorBidi" w:cstheme="minorBidi"/>
          <w:color w:val="833C0B" w:themeColor="accent2" w:themeShade="80"/>
          <w:sz w:val="24"/>
          <w:szCs w:val="24"/>
        </w:rPr>
        <w:t xml:space="preserve"> Ponente: GERMÁN RODRÍGUEZ VILLAMIZAR, Radicación Nº 19001-23-31-000-2002-01577-01 (AP) expresó:</w:t>
      </w:r>
    </w:p>
    <w:p w14:paraId="0806C624" w14:textId="77777777" w:rsidR="001355C0" w:rsidRPr="00CB3847" w:rsidRDefault="001355C0" w:rsidP="00595949">
      <w:pPr>
        <w:jc w:val="both"/>
        <w:rPr>
          <w:rFonts w:asciiTheme="minorBidi" w:hAnsiTheme="minorBidi" w:cstheme="minorBidi"/>
          <w:color w:val="833C0B" w:themeColor="accent2" w:themeShade="80"/>
          <w:sz w:val="24"/>
          <w:szCs w:val="24"/>
        </w:rPr>
      </w:pPr>
    </w:p>
    <w:p w14:paraId="06EC043C" w14:textId="77777777" w:rsidR="001355C0" w:rsidRPr="00CB3847" w:rsidRDefault="001355C0" w:rsidP="00595949">
      <w:pPr>
        <w:ind w:left="567" w:right="488"/>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“En efecto, en la contratación, ya sea de manera directa o a través de licitación o concurso públicos, la administración está obligada a respetar principios que rigen la contratación estatal y, especialmente, ciertos criterios de selección objetiva a la hora de escoger el contratista al que se le adjudicará el contrato.</w:t>
      </w:r>
    </w:p>
    <w:p w14:paraId="276B2B45" w14:textId="77777777" w:rsidR="001355C0" w:rsidRPr="00CB3847" w:rsidRDefault="001355C0" w:rsidP="00595949">
      <w:pPr>
        <w:ind w:left="567" w:right="488"/>
        <w:jc w:val="both"/>
        <w:rPr>
          <w:rFonts w:asciiTheme="minorBidi" w:hAnsiTheme="minorBidi" w:cstheme="minorBidi"/>
          <w:color w:val="833C0B" w:themeColor="accent2" w:themeShade="80"/>
          <w:sz w:val="24"/>
          <w:szCs w:val="24"/>
        </w:rPr>
      </w:pPr>
    </w:p>
    <w:p w14:paraId="5567B5C1" w14:textId="77777777" w:rsidR="001355C0" w:rsidRPr="00CB3847" w:rsidRDefault="001355C0" w:rsidP="00595949">
      <w:pPr>
        <w:ind w:left="567" w:right="488"/>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Respecto a la contratación directa, en interpretación de la norma precitada, la Sala observa que, con anterioridad a la suscripción del contrato, es deber de la administración hacer un análisis previo a la suscripción del contrato, análisis en el cual se deberán examinar factores tales como experiencia, equipos, capacidad económica, precios, entre otros, con el fin de determinar si la propuesta presentada resulta ser la más ventajosa para la entidad que contrata.”</w:t>
      </w:r>
    </w:p>
    <w:p w14:paraId="06B49617" w14:textId="77777777" w:rsidR="001355C0" w:rsidRPr="00CB3847" w:rsidRDefault="001355C0" w:rsidP="00595949">
      <w:pPr>
        <w:ind w:left="567" w:right="488"/>
        <w:jc w:val="both"/>
        <w:rPr>
          <w:rFonts w:asciiTheme="minorBidi" w:hAnsiTheme="minorBidi" w:cstheme="minorBidi"/>
          <w:color w:val="833C0B" w:themeColor="accent2" w:themeShade="80"/>
          <w:sz w:val="24"/>
          <w:szCs w:val="24"/>
        </w:rPr>
      </w:pPr>
    </w:p>
    <w:p w14:paraId="58EEB630" w14:textId="77777777" w:rsidR="001355C0" w:rsidRPr="00CB3847" w:rsidRDefault="001355C0" w:rsidP="00595949">
      <w:pPr>
        <w:ind w:right="488"/>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En relación con lo anterior, se recomienda hacer uso de la siguiente tabla (en los factores que sean pertinentes) a efectos de demostrar las ventajas que soportan la modalidad de contratación:</w:t>
      </w:r>
    </w:p>
    <w:p w14:paraId="58D0345D" w14:textId="77777777" w:rsidR="001355C0" w:rsidRPr="00CB3847" w:rsidRDefault="001355C0" w:rsidP="00595949">
      <w:pPr>
        <w:ind w:right="488"/>
        <w:jc w:val="both"/>
        <w:rPr>
          <w:rFonts w:asciiTheme="minorBidi" w:hAnsiTheme="minorBidi" w:cstheme="minorBidi"/>
          <w:color w:val="833C0B" w:themeColor="accent2" w:themeShade="80"/>
          <w:sz w:val="24"/>
          <w:szCs w:val="24"/>
        </w:rPr>
      </w:pPr>
    </w:p>
    <w:tbl>
      <w:tblPr>
        <w:tblStyle w:val="Tablanormal1"/>
        <w:tblW w:w="0" w:type="auto"/>
        <w:tblLook w:val="04A0" w:firstRow="1" w:lastRow="0" w:firstColumn="1" w:lastColumn="0" w:noHBand="0" w:noVBand="1"/>
      </w:tblPr>
      <w:tblGrid>
        <w:gridCol w:w="2306"/>
        <w:gridCol w:w="6748"/>
      </w:tblGrid>
      <w:tr w:rsidR="008C7213" w:rsidRPr="00CB3847" w14:paraId="2C3E1547" w14:textId="77777777" w:rsidTr="007264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4675C753"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 Equipos</w:t>
            </w:r>
          </w:p>
        </w:tc>
        <w:tc>
          <w:tcPr>
            <w:tcW w:w="6748" w:type="dxa"/>
          </w:tcPr>
          <w:p w14:paraId="2F6C9870" w14:textId="77777777" w:rsidR="001355C0" w:rsidRPr="00CB3847" w:rsidRDefault="001355C0" w:rsidP="0059594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Orientación: </w:t>
            </w:r>
          </w:p>
          <w:p w14:paraId="7420DFFE" w14:textId="77777777" w:rsidR="001355C0" w:rsidRPr="00CB3847" w:rsidRDefault="001355C0" w:rsidP="00595949">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Se debe precisar con qué equipo físico y/o humano cuenta la Entidad Pública frente a otros del sector para determinar que efectivamente sea más ventajoso para LA UNIDAD o necesario la suscripción del convenio interadministrativo. </w:t>
            </w:r>
          </w:p>
        </w:tc>
      </w:tr>
      <w:tr w:rsidR="008C7213" w:rsidRPr="00CB3847" w14:paraId="7778CC5B" w14:textId="77777777" w:rsidTr="00726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64C2FDF6"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Experiencia</w:t>
            </w:r>
          </w:p>
        </w:tc>
        <w:tc>
          <w:tcPr>
            <w:tcW w:w="6748" w:type="dxa"/>
          </w:tcPr>
          <w:p w14:paraId="2795B6E9" w14:textId="77777777" w:rsidR="001355C0" w:rsidRPr="00CB3847" w:rsidRDefault="001355C0" w:rsidP="005959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Orientación: </w:t>
            </w:r>
          </w:p>
          <w:p w14:paraId="3596DBBE" w14:textId="77777777" w:rsidR="001355C0" w:rsidRPr="00CB3847" w:rsidRDefault="001355C0" w:rsidP="005959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Se debe precisar la experiencia de la Entidad Pública frente a otros del sector para determinar que efectivamente sea más ventajosa para LA UNIDAD la suscripción del convenio interadministrativo. Sobre este tema, se debe dejar constancia de la experiencia que tiene la Entidad Pública Contratista frente al proyecto y actividad de interés público que LA UNIDAD quiere impulsar.</w:t>
            </w:r>
          </w:p>
        </w:tc>
      </w:tr>
      <w:tr w:rsidR="008C7213" w:rsidRPr="00CB3847" w14:paraId="2EFC75FC" w14:textId="77777777" w:rsidTr="007264E9">
        <w:tc>
          <w:tcPr>
            <w:cnfStyle w:val="001000000000" w:firstRow="0" w:lastRow="0" w:firstColumn="1" w:lastColumn="0" w:oddVBand="0" w:evenVBand="0" w:oddHBand="0" w:evenHBand="0" w:firstRowFirstColumn="0" w:firstRowLastColumn="0" w:lastRowFirstColumn="0" w:lastRowLastColumn="0"/>
            <w:tcW w:w="2306" w:type="dxa"/>
          </w:tcPr>
          <w:p w14:paraId="7044B212"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Precios</w:t>
            </w:r>
          </w:p>
        </w:tc>
        <w:tc>
          <w:tcPr>
            <w:tcW w:w="6748" w:type="dxa"/>
          </w:tcPr>
          <w:p w14:paraId="167055DA" w14:textId="77777777" w:rsidR="001355C0" w:rsidRPr="00CB3847" w:rsidRDefault="001355C0" w:rsidP="005959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Orientación: </w:t>
            </w:r>
          </w:p>
          <w:p w14:paraId="6E9A42AA" w14:textId="77777777" w:rsidR="001355C0" w:rsidRPr="00CB3847" w:rsidRDefault="001355C0" w:rsidP="0059594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lastRenderedPageBreak/>
              <w:t xml:space="preserve">Se debe precisar los costos de la propuesta de la Entidad Pública Contratista frente a cotizaciones de otras del sector para determinar que efectivamente sea más ventajosa para LA UNIDAD la suscripción del convenio interadministrativo. </w:t>
            </w:r>
          </w:p>
        </w:tc>
      </w:tr>
      <w:tr w:rsidR="008C7213" w:rsidRPr="00CB3847" w14:paraId="52664BE7" w14:textId="77777777" w:rsidTr="007264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6" w:type="dxa"/>
          </w:tcPr>
          <w:p w14:paraId="264712B3"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lastRenderedPageBreak/>
              <w:t>Tiempos</w:t>
            </w:r>
          </w:p>
        </w:tc>
        <w:tc>
          <w:tcPr>
            <w:tcW w:w="6748" w:type="dxa"/>
          </w:tcPr>
          <w:p w14:paraId="0FA521D1" w14:textId="77777777" w:rsidR="001355C0" w:rsidRPr="00CB3847" w:rsidRDefault="001355C0" w:rsidP="005959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Orientación: </w:t>
            </w:r>
          </w:p>
          <w:p w14:paraId="4D0EF8A9" w14:textId="77777777" w:rsidR="001355C0" w:rsidRPr="00CB3847" w:rsidRDefault="001355C0" w:rsidP="005959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Se debe precisar el tiempo que requiere la Entidad Pública Contratista frente a otros del sector para determinar que efectivamente sea más ventajoso para LA UNIDAD la suscripción del convenio interadministrativo. </w:t>
            </w:r>
          </w:p>
        </w:tc>
      </w:tr>
      <w:tr w:rsidR="008C7213" w:rsidRPr="00CB3847" w14:paraId="5E3F57D1" w14:textId="77777777" w:rsidTr="007264E9">
        <w:tc>
          <w:tcPr>
            <w:cnfStyle w:val="001000000000" w:firstRow="0" w:lastRow="0" w:firstColumn="1" w:lastColumn="0" w:oddVBand="0" w:evenVBand="0" w:oddHBand="0" w:evenHBand="0" w:firstRowFirstColumn="0" w:firstRowLastColumn="0" w:lastRowFirstColumn="0" w:lastRowLastColumn="0"/>
            <w:tcW w:w="2306" w:type="dxa"/>
          </w:tcPr>
          <w:p w14:paraId="397AB4F6" w14:textId="77777777" w:rsidR="001355C0" w:rsidRPr="00CB3847" w:rsidRDefault="001355C0" w:rsidP="00595949">
            <w:pPr>
              <w:widowControl w:val="0"/>
              <w:contextualSpacing/>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 Otros</w:t>
            </w:r>
          </w:p>
        </w:tc>
        <w:tc>
          <w:tcPr>
            <w:tcW w:w="6748" w:type="dxa"/>
          </w:tcPr>
          <w:p w14:paraId="337D0541" w14:textId="77777777" w:rsidR="001355C0" w:rsidRPr="00CB3847" w:rsidRDefault="001355C0" w:rsidP="00595949">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833C0B" w:themeColor="accent2" w:themeShade="80"/>
                <w:sz w:val="24"/>
                <w:szCs w:val="24"/>
              </w:rPr>
            </w:pPr>
          </w:p>
        </w:tc>
      </w:tr>
    </w:tbl>
    <w:p w14:paraId="3F18D886" w14:textId="77777777" w:rsidR="001355C0" w:rsidRPr="00CB3847" w:rsidRDefault="001355C0" w:rsidP="00595949">
      <w:pPr>
        <w:pStyle w:val="Prrafodelista"/>
        <w:ind w:left="0"/>
        <w:jc w:val="both"/>
        <w:rPr>
          <w:rFonts w:asciiTheme="minorBidi" w:hAnsiTheme="minorBidi" w:cstheme="minorBidi"/>
          <w:b/>
          <w:sz w:val="24"/>
          <w:szCs w:val="24"/>
        </w:rPr>
      </w:pPr>
    </w:p>
    <w:p w14:paraId="3737603A" w14:textId="77777777" w:rsidR="001355C0" w:rsidRPr="00CB3847" w:rsidRDefault="001355C0" w:rsidP="00595949">
      <w:pPr>
        <w:pStyle w:val="Prrafodelista"/>
        <w:ind w:left="0"/>
        <w:jc w:val="both"/>
        <w:rPr>
          <w:rFonts w:asciiTheme="minorBidi" w:hAnsiTheme="minorBidi" w:cstheme="minorBidi"/>
          <w:b/>
          <w:sz w:val="24"/>
          <w:szCs w:val="24"/>
        </w:rPr>
      </w:pPr>
    </w:p>
    <w:p w14:paraId="627358DA" w14:textId="77777777" w:rsidR="001355C0" w:rsidRPr="00CB3847" w:rsidRDefault="001355C0"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 xml:space="preserve">ANÁLISIS DEL RIESGO Y LA FORMA DE MITIGACIÓN </w:t>
      </w:r>
    </w:p>
    <w:p w14:paraId="7E247D7B" w14:textId="77777777" w:rsidR="001355C0" w:rsidRPr="00CB3847" w:rsidRDefault="001355C0" w:rsidP="00595949">
      <w:pPr>
        <w:pStyle w:val="Prrafodelista"/>
        <w:ind w:left="360"/>
        <w:jc w:val="both"/>
        <w:rPr>
          <w:rFonts w:asciiTheme="minorBidi" w:hAnsiTheme="minorBidi" w:cstheme="minorBidi"/>
          <w:b/>
          <w:sz w:val="24"/>
          <w:szCs w:val="24"/>
        </w:rPr>
      </w:pPr>
    </w:p>
    <w:p w14:paraId="58EED32A"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5D27D948" w14:textId="77777777" w:rsidR="001355C0" w:rsidRPr="00CB3847" w:rsidRDefault="001355C0" w:rsidP="00595949">
      <w:pPr>
        <w:jc w:val="both"/>
        <w:rPr>
          <w:rFonts w:asciiTheme="minorBidi" w:hAnsiTheme="minorBidi" w:cstheme="minorBidi"/>
          <w:color w:val="833C0B" w:themeColor="accent2" w:themeShade="80"/>
          <w:sz w:val="24"/>
          <w:szCs w:val="24"/>
        </w:rPr>
      </w:pPr>
    </w:p>
    <w:p w14:paraId="5CC795FE"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El Riesgo es entendido como un evento que de materializarse puede generar efectos adversos y de distinta magnitud en el logro de los objetivos del proceso de contratación o en la ejecución del convenio.</w:t>
      </w:r>
    </w:p>
    <w:p w14:paraId="6FD20E42" w14:textId="77777777" w:rsidR="001355C0" w:rsidRPr="00CB3847" w:rsidRDefault="001355C0" w:rsidP="00595949">
      <w:pPr>
        <w:jc w:val="both"/>
        <w:rPr>
          <w:rFonts w:asciiTheme="minorBidi" w:hAnsiTheme="minorBidi" w:cstheme="minorBidi"/>
          <w:color w:val="833C0B" w:themeColor="accent2" w:themeShade="80"/>
          <w:sz w:val="24"/>
          <w:szCs w:val="24"/>
        </w:rPr>
      </w:pPr>
    </w:p>
    <w:p w14:paraId="6879E3C6"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Los riesgos a que hace referencia del Decreto 1082 de 2015 son los riesgos previsibles por lo que su manejo debe cubrir desde la planeación hasta la terminación del plazo, la liquidación del convenio, el vencimiento de las garantías de calidad, y no solamente la tipificación, estimación y asignación del riesgo que pueda afectar el equilibrio económico del convenio.</w:t>
      </w:r>
    </w:p>
    <w:p w14:paraId="27240F0E" w14:textId="77777777" w:rsidR="001355C0" w:rsidRPr="00CB3847" w:rsidRDefault="001355C0" w:rsidP="00595949">
      <w:pPr>
        <w:jc w:val="both"/>
        <w:rPr>
          <w:rFonts w:asciiTheme="minorBidi" w:hAnsiTheme="minorBidi" w:cstheme="minorBidi"/>
          <w:color w:val="833C0B" w:themeColor="accent2" w:themeShade="80"/>
          <w:sz w:val="24"/>
          <w:szCs w:val="24"/>
        </w:rPr>
      </w:pPr>
    </w:p>
    <w:p w14:paraId="2D6243AF"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Es necesario diligenciar la matriz de riesgos publicada por la Agencia Nacional para la Contratación Pública – Colombia Compra Eficiente, teniendo en cuenta las actividades a desarrollar por parte de la entidad estatal en desarrollo del objeto contractual, para lo cual deberá atenderse los lineamientos establecidos en el “Manual para la Identificación y Cobertura del Riesgo en los Procesos de Contratación” publicado en </w:t>
      </w:r>
      <w:hyperlink r:id="rId8" w:history="1">
        <w:r w:rsidRPr="00CB3847">
          <w:rPr>
            <w:rStyle w:val="Hipervnculo"/>
            <w:rFonts w:asciiTheme="minorBidi" w:hAnsiTheme="minorBidi" w:cstheme="minorBidi"/>
            <w:color w:val="833C0B" w:themeColor="accent2" w:themeShade="80"/>
            <w:sz w:val="24"/>
            <w:szCs w:val="24"/>
          </w:rPr>
          <w:t>www.colombiacompra.gov.co</w:t>
        </w:r>
      </w:hyperlink>
      <w:r w:rsidRPr="00CB3847">
        <w:rPr>
          <w:rFonts w:asciiTheme="minorBidi" w:hAnsiTheme="minorBidi" w:cstheme="minorBidi"/>
          <w:color w:val="833C0B" w:themeColor="accent2" w:themeShade="80"/>
          <w:sz w:val="24"/>
          <w:szCs w:val="24"/>
        </w:rPr>
        <w:t xml:space="preserve"> </w:t>
      </w:r>
    </w:p>
    <w:p w14:paraId="2DCB61DF" w14:textId="77777777" w:rsidR="001355C0" w:rsidRPr="00CB3847" w:rsidRDefault="001355C0" w:rsidP="00595949">
      <w:pPr>
        <w:jc w:val="both"/>
        <w:rPr>
          <w:rFonts w:asciiTheme="minorBidi" w:hAnsiTheme="minorBidi" w:cstheme="minorBidi"/>
          <w:b/>
          <w:color w:val="833C0B" w:themeColor="accent2" w:themeShade="80"/>
          <w:sz w:val="24"/>
          <w:szCs w:val="24"/>
        </w:rPr>
      </w:pPr>
    </w:p>
    <w:p w14:paraId="6E7684EC"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Tipificación: Es determinar y definir los diferentes riesgos que se pueden presentar de acuerdo con la clase y naturaleza del convenio y de las obligaciones del convenio. </w:t>
      </w:r>
    </w:p>
    <w:p w14:paraId="53D63490" w14:textId="77777777" w:rsidR="001355C0" w:rsidRPr="00CB3847" w:rsidRDefault="001355C0" w:rsidP="00595949">
      <w:pPr>
        <w:jc w:val="both"/>
        <w:rPr>
          <w:rFonts w:asciiTheme="minorBidi" w:hAnsiTheme="minorBidi" w:cstheme="minorBidi"/>
          <w:color w:val="833C0B" w:themeColor="accent2" w:themeShade="80"/>
          <w:sz w:val="24"/>
          <w:szCs w:val="24"/>
        </w:rPr>
      </w:pPr>
    </w:p>
    <w:p w14:paraId="5BAB68A1"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Estimación: Los riesgos previsibles asignados al contratante se estiman, para el convenio objeto del presente proceso de contratación, como de alto impacto, mediano impacto o bajo impacto, y el costo de asumirlos se considera incluido dentro del valor total del convenio, sin que las partes pueda reclamar, por el hecho de la concreción de uno o varios de los riesgos estimados un valor adicional. </w:t>
      </w:r>
    </w:p>
    <w:p w14:paraId="59D9CD0A" w14:textId="77777777" w:rsidR="001355C0" w:rsidRPr="00CB3847" w:rsidRDefault="001355C0" w:rsidP="00595949">
      <w:pPr>
        <w:jc w:val="both"/>
        <w:rPr>
          <w:rFonts w:asciiTheme="minorBidi" w:hAnsiTheme="minorBidi" w:cstheme="minorBidi"/>
          <w:color w:val="833C0B" w:themeColor="accent2" w:themeShade="80"/>
          <w:sz w:val="24"/>
          <w:szCs w:val="24"/>
        </w:rPr>
      </w:pPr>
    </w:p>
    <w:p w14:paraId="139BEFB2" w14:textId="77777777" w:rsidR="001355C0" w:rsidRPr="00CB3847" w:rsidRDefault="001355C0"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Asignación: Es el resultado de la tipificación y estimación de los riesgos previsibles, con el objeto de que sean considerados oportuna y eficientemente y para establecer cuál de las partes soportará las consecuencias negativas de su materialización. Riesgos que puede traer consigo la ejecución del convenio:</w:t>
      </w:r>
    </w:p>
    <w:p w14:paraId="60474B31" w14:textId="77777777" w:rsidR="001355C0" w:rsidRPr="00CB3847" w:rsidRDefault="001355C0" w:rsidP="00595949">
      <w:pPr>
        <w:jc w:val="both"/>
        <w:rPr>
          <w:rFonts w:asciiTheme="minorBidi" w:hAnsiTheme="minorBidi" w:cstheme="minorBidi"/>
          <w:b/>
          <w:color w:val="833C0B" w:themeColor="accent2" w:themeShade="80"/>
          <w:sz w:val="24"/>
          <w:szCs w:val="24"/>
        </w:rPr>
      </w:pPr>
    </w:p>
    <w:p w14:paraId="2A1C743D" w14:textId="77777777" w:rsidR="001355C0" w:rsidRPr="00CB3847" w:rsidRDefault="001355C0" w:rsidP="00595949">
      <w:pPr>
        <w:jc w:val="both"/>
        <w:rPr>
          <w:rFonts w:asciiTheme="minorBidi" w:hAnsiTheme="minorBidi" w:cstheme="minorBidi"/>
          <w:b/>
          <w:bCs/>
          <w:color w:val="833C0B" w:themeColor="accent2" w:themeShade="80"/>
          <w:sz w:val="24"/>
          <w:szCs w:val="24"/>
          <w:u w:val="single"/>
        </w:rPr>
      </w:pPr>
      <w:r w:rsidRPr="00CB3847">
        <w:rPr>
          <w:rFonts w:asciiTheme="minorBidi" w:hAnsiTheme="minorBidi" w:cstheme="minorBidi"/>
          <w:b/>
          <w:bCs/>
          <w:color w:val="833C0B" w:themeColor="accent2" w:themeShade="80"/>
          <w:sz w:val="24"/>
          <w:szCs w:val="24"/>
          <w:u w:val="single"/>
        </w:rPr>
        <w:t>Se sugiere la siguiente redacción:</w:t>
      </w:r>
    </w:p>
    <w:p w14:paraId="20A40F0B" w14:textId="77777777" w:rsidR="001355C0" w:rsidRPr="00CB3847" w:rsidRDefault="001355C0" w:rsidP="00595949">
      <w:pPr>
        <w:jc w:val="both"/>
        <w:rPr>
          <w:rFonts w:asciiTheme="minorBidi" w:hAnsiTheme="minorBidi" w:cstheme="minorBidi"/>
          <w:sz w:val="24"/>
          <w:szCs w:val="24"/>
        </w:rPr>
      </w:pPr>
    </w:p>
    <w:p w14:paraId="50E1EC64" w14:textId="77777777" w:rsidR="001355C0" w:rsidRPr="00CB3847" w:rsidRDefault="001355C0" w:rsidP="00595949">
      <w:pPr>
        <w:jc w:val="both"/>
        <w:rPr>
          <w:rFonts w:asciiTheme="minorBidi" w:hAnsiTheme="minorBidi" w:cstheme="minorBidi"/>
          <w:sz w:val="24"/>
          <w:szCs w:val="24"/>
        </w:rPr>
      </w:pPr>
      <w:r w:rsidRPr="00CB3847">
        <w:rPr>
          <w:rFonts w:asciiTheme="minorBidi" w:hAnsiTheme="minorBidi" w:cstheme="minorBidi"/>
          <w:sz w:val="24"/>
          <w:szCs w:val="24"/>
        </w:rPr>
        <w:t>Con arreglo a lo establecido por el Artículo 4º de la Ley 1150 de 2007, Decreto 1082 de 2015 y el Manual para la identificación y cobertura del riesgo en los procesos de selección expedido por Colombia Compra Eficiente, respecto del proceso de selección, la UNIDAD, ha tipificado, estimado y asignado los siguientes riesgos:</w:t>
      </w:r>
    </w:p>
    <w:p w14:paraId="0636988A" w14:textId="77777777" w:rsidR="001355C0" w:rsidRPr="00CB3847" w:rsidRDefault="001355C0" w:rsidP="00595949">
      <w:pPr>
        <w:jc w:val="both"/>
        <w:rPr>
          <w:rFonts w:asciiTheme="minorBidi" w:hAnsiTheme="minorBidi" w:cstheme="minorBidi"/>
          <w:sz w:val="24"/>
          <w:szCs w:val="24"/>
        </w:rPr>
      </w:pPr>
    </w:p>
    <w:p w14:paraId="7786A24C" w14:textId="77777777" w:rsidR="001355C0" w:rsidRPr="00CB3847" w:rsidRDefault="001355C0"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030D3859" w14:textId="77777777" w:rsidR="001355C0" w:rsidRPr="00CB3847" w:rsidRDefault="001355C0" w:rsidP="00595949">
      <w:pPr>
        <w:jc w:val="both"/>
        <w:rPr>
          <w:rFonts w:asciiTheme="minorBidi" w:hAnsiTheme="minorBidi" w:cstheme="minorBidi"/>
          <w:color w:val="833C0B" w:themeColor="accent2" w:themeShade="80"/>
          <w:sz w:val="24"/>
          <w:szCs w:val="24"/>
        </w:rPr>
      </w:pPr>
    </w:p>
    <w:p w14:paraId="442F26B1" w14:textId="316B0D4E" w:rsidR="004A6E04" w:rsidRPr="007867D4" w:rsidRDefault="001355C0" w:rsidP="00CB3847">
      <w:pPr>
        <w:jc w:val="both"/>
        <w:rPr>
          <w:rFonts w:ascii="Arial Narrow" w:hAnsi="Arial Narrow" w:cs="Arial"/>
          <w:b/>
          <w:color w:val="0070C0"/>
          <w:sz w:val="22"/>
          <w:szCs w:val="22"/>
          <w:u w:val="single"/>
        </w:rPr>
      </w:pPr>
      <w:r w:rsidRPr="00CB3847">
        <w:rPr>
          <w:rFonts w:asciiTheme="minorBidi" w:hAnsiTheme="minorBidi" w:cstheme="minorBidi"/>
          <w:color w:val="833C0B" w:themeColor="accent2" w:themeShade="80"/>
          <w:sz w:val="24"/>
          <w:szCs w:val="24"/>
        </w:rPr>
        <w:t>La matriz de riesgos puede ser incluida en este numeral, o en un anexo adjunto al estudio previo, en caso de ser extensa.</w:t>
      </w:r>
    </w:p>
    <w:p w14:paraId="3DB9611F" w14:textId="77777777" w:rsidR="00F6514B" w:rsidRPr="007867D4" w:rsidRDefault="00F6514B" w:rsidP="00F6514B">
      <w:pPr>
        <w:spacing w:after="200"/>
        <w:contextualSpacing/>
        <w:rPr>
          <w:rFonts w:ascii="Arial Narrow" w:hAnsi="Arial Narrow" w:cs="Arial"/>
          <w:b/>
          <w:color w:val="0070C0"/>
          <w:sz w:val="22"/>
          <w:szCs w:val="22"/>
          <w:u w:val="single"/>
        </w:rPr>
      </w:pPr>
    </w:p>
    <w:tbl>
      <w:tblPr>
        <w:tblStyle w:val="Tablanormal1"/>
        <w:tblW w:w="10196" w:type="dxa"/>
        <w:tblLook w:val="04A0" w:firstRow="1" w:lastRow="0" w:firstColumn="1" w:lastColumn="0" w:noHBand="0" w:noVBand="1"/>
      </w:tblPr>
      <w:tblGrid>
        <w:gridCol w:w="444"/>
        <w:gridCol w:w="444"/>
        <w:gridCol w:w="444"/>
        <w:gridCol w:w="444"/>
        <w:gridCol w:w="444"/>
        <w:gridCol w:w="444"/>
        <w:gridCol w:w="444"/>
        <w:gridCol w:w="443"/>
        <w:gridCol w:w="443"/>
        <w:gridCol w:w="443"/>
        <w:gridCol w:w="443"/>
        <w:gridCol w:w="443"/>
        <w:gridCol w:w="443"/>
        <w:gridCol w:w="443"/>
        <w:gridCol w:w="443"/>
        <w:gridCol w:w="443"/>
        <w:gridCol w:w="443"/>
        <w:gridCol w:w="443"/>
        <w:gridCol w:w="443"/>
        <w:gridCol w:w="443"/>
        <w:gridCol w:w="443"/>
        <w:gridCol w:w="443"/>
        <w:gridCol w:w="443"/>
      </w:tblGrid>
      <w:tr w:rsidR="00A432A5" w:rsidRPr="001F057E" w14:paraId="6953BCFE" w14:textId="77777777" w:rsidTr="00F53D67">
        <w:trPr>
          <w:cnfStyle w:val="100000000000" w:firstRow="1" w:lastRow="0" w:firstColumn="0" w:lastColumn="0" w:oddVBand="0" w:evenVBand="0" w:oddHBand="0" w:evenHBand="0" w:firstRowFirstColumn="0" w:firstRowLastColumn="0" w:lastRowFirstColumn="0" w:lastRowLastColumn="0"/>
          <w:trHeight w:val="28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nil"/>
              <w:right w:val="single" w:sz="4" w:space="0" w:color="auto"/>
            </w:tcBorders>
            <w:shd w:val="clear" w:color="auto" w:fill="auto"/>
            <w:textDirection w:val="btLr"/>
          </w:tcPr>
          <w:p w14:paraId="3C1B6B2A" w14:textId="77777777" w:rsidR="004A6E04" w:rsidRPr="001F057E" w:rsidRDefault="004A6E04" w:rsidP="004A6E04">
            <w:pPr>
              <w:ind w:left="113" w:right="113"/>
              <w:jc w:val="center"/>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2EB0F6A"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EBB113B"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990AEFF"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7E963DB5"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64CA371F"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CB18F88"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2DC2422"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5262EA04"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7B8881A"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D4A2676"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60B24E9D"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37EBD65"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single" w:sz="4" w:space="0" w:color="auto"/>
              <w:right w:val="nil"/>
            </w:tcBorders>
            <w:shd w:val="clear" w:color="auto" w:fill="auto"/>
            <w:textDirection w:val="btLr"/>
          </w:tcPr>
          <w:p w14:paraId="203495CC" w14:textId="441CACA8" w:rsidR="004A6E04" w:rsidRPr="00C83949" w:rsidRDefault="00C83949"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themeColor="text1"/>
                <w:sz w:val="20"/>
                <w:szCs w:val="20"/>
              </w:rPr>
            </w:pPr>
            <w:r w:rsidRPr="00C83949">
              <w:rPr>
                <w:rFonts w:ascii="Arial Narrow" w:hAnsi="Arial Narrow" w:cs="Arial"/>
                <w:b w:val="0"/>
                <w:bCs w:val="0"/>
                <w:color w:val="000000" w:themeColor="text1"/>
                <w:sz w:val="20"/>
                <w:szCs w:val="20"/>
              </w:rPr>
              <w:t>Impacto después del tratamiento</w:t>
            </w:r>
          </w:p>
        </w:tc>
        <w:tc>
          <w:tcPr>
            <w:tcW w:w="0" w:type="auto"/>
            <w:tcBorders>
              <w:top w:val="single" w:sz="4" w:space="0" w:color="auto"/>
              <w:left w:val="nil"/>
              <w:bottom w:val="single" w:sz="4" w:space="0" w:color="auto"/>
              <w:right w:val="nil"/>
            </w:tcBorders>
            <w:shd w:val="clear" w:color="auto" w:fill="auto"/>
            <w:textDirection w:val="btLr"/>
          </w:tcPr>
          <w:p w14:paraId="1C637F3D" w14:textId="77777777" w:rsidR="004A6E04" w:rsidRPr="00C83949"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0"/>
                <w:szCs w:val="20"/>
              </w:rPr>
            </w:pPr>
          </w:p>
        </w:tc>
        <w:tc>
          <w:tcPr>
            <w:tcW w:w="0" w:type="auto"/>
            <w:tcBorders>
              <w:top w:val="single" w:sz="4" w:space="0" w:color="auto"/>
              <w:left w:val="nil"/>
              <w:bottom w:val="single" w:sz="4" w:space="0" w:color="auto"/>
              <w:right w:val="nil"/>
            </w:tcBorders>
            <w:shd w:val="clear" w:color="auto" w:fill="auto"/>
            <w:textDirection w:val="btLr"/>
          </w:tcPr>
          <w:p w14:paraId="30150F9E"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nil"/>
              <w:bottom w:val="single" w:sz="4" w:space="0" w:color="auto"/>
              <w:right w:val="single" w:sz="4" w:space="0" w:color="auto"/>
            </w:tcBorders>
            <w:shd w:val="clear" w:color="auto" w:fill="auto"/>
            <w:textDirection w:val="btLr"/>
          </w:tcPr>
          <w:p w14:paraId="3304ECAD"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5EF87F3D" w14:textId="77777777" w:rsidR="004A6E04" w:rsidRPr="00A432A5" w:rsidRDefault="004A6E04" w:rsidP="00A432A5">
            <w:pPr>
              <w:ind w:left="113" w:right="113"/>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0"/>
                <w:szCs w:val="20"/>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7E36318E" w14:textId="77777777" w:rsidR="004A6E04" w:rsidRPr="00F53D67" w:rsidRDefault="004A6E04" w:rsidP="00A432A5">
            <w:pPr>
              <w:bidi/>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16"/>
                <w:szCs w:val="16"/>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00181218" w14:textId="77777777" w:rsidR="004A6E04" w:rsidRPr="00F53D67" w:rsidRDefault="004A6E04" w:rsidP="00F53D67">
            <w:pPr>
              <w:ind w:left="113" w:right="113"/>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14"/>
                <w:szCs w:val="14"/>
              </w:rPr>
            </w:pPr>
          </w:p>
        </w:tc>
        <w:tc>
          <w:tcPr>
            <w:tcW w:w="0" w:type="auto"/>
            <w:tcBorders>
              <w:top w:val="single" w:sz="4" w:space="0" w:color="auto"/>
              <w:left w:val="single" w:sz="4" w:space="0" w:color="auto"/>
              <w:bottom w:val="nil"/>
              <w:right w:val="single" w:sz="4" w:space="0" w:color="auto"/>
            </w:tcBorders>
            <w:shd w:val="clear" w:color="auto" w:fill="auto"/>
            <w:textDirection w:val="btLr"/>
          </w:tcPr>
          <w:p w14:paraId="367ADFC9" w14:textId="77777777" w:rsidR="004A6E04" w:rsidRPr="00F53D67"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14"/>
                <w:szCs w:val="14"/>
              </w:rPr>
            </w:pPr>
          </w:p>
        </w:tc>
        <w:tc>
          <w:tcPr>
            <w:tcW w:w="0" w:type="auto"/>
            <w:tcBorders>
              <w:top w:val="single" w:sz="4" w:space="0" w:color="auto"/>
              <w:left w:val="single" w:sz="4" w:space="0" w:color="auto"/>
              <w:bottom w:val="single" w:sz="4" w:space="0" w:color="auto"/>
              <w:right w:val="nil"/>
            </w:tcBorders>
            <w:shd w:val="clear" w:color="auto" w:fill="auto"/>
            <w:textDirection w:val="btLr"/>
          </w:tcPr>
          <w:p w14:paraId="22E7FD49" w14:textId="627A5EDF" w:rsidR="004A6E04" w:rsidRPr="00C83949" w:rsidRDefault="00C83949"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000000" w:themeColor="text1"/>
                <w:sz w:val="22"/>
                <w:szCs w:val="22"/>
              </w:rPr>
            </w:pPr>
            <w:r w:rsidRPr="00C83949">
              <w:rPr>
                <w:rFonts w:ascii="Arial Narrow" w:hAnsi="Arial Narrow" w:cs="Arial"/>
                <w:b w:val="0"/>
                <w:bCs w:val="0"/>
                <w:color w:val="000000" w:themeColor="text1"/>
                <w:sz w:val="22"/>
                <w:szCs w:val="22"/>
              </w:rPr>
              <w:t>Monitoreo y revisión</w:t>
            </w:r>
          </w:p>
        </w:tc>
        <w:tc>
          <w:tcPr>
            <w:tcW w:w="0" w:type="auto"/>
            <w:tcBorders>
              <w:top w:val="single" w:sz="4" w:space="0" w:color="auto"/>
              <w:left w:val="nil"/>
              <w:bottom w:val="single" w:sz="4" w:space="0" w:color="auto"/>
              <w:right w:val="single" w:sz="4" w:space="0" w:color="auto"/>
            </w:tcBorders>
            <w:shd w:val="clear" w:color="auto" w:fill="auto"/>
            <w:textDirection w:val="btLr"/>
          </w:tcPr>
          <w:p w14:paraId="38ECA3C6" w14:textId="77777777" w:rsidR="004A6E04" w:rsidRPr="001F057E" w:rsidRDefault="004A6E04" w:rsidP="004A6E04">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p>
        </w:tc>
      </w:tr>
      <w:tr w:rsidR="00F53D67" w:rsidRPr="001F057E" w14:paraId="6D3ED913" w14:textId="77777777" w:rsidTr="00F53D67">
        <w:trPr>
          <w:cnfStyle w:val="000000100000" w:firstRow="0" w:lastRow="0" w:firstColumn="0" w:lastColumn="0" w:oddVBand="0" w:evenVBand="0" w:oddHBand="1" w:evenHBand="0" w:firstRowFirstColumn="0" w:firstRowLastColumn="0" w:lastRowFirstColumn="0" w:lastRowLastColumn="0"/>
          <w:trHeight w:val="2846"/>
        </w:trPr>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single" w:sz="4" w:space="0" w:color="auto"/>
              <w:right w:val="single" w:sz="4" w:space="0" w:color="auto"/>
            </w:tcBorders>
            <w:shd w:val="clear" w:color="auto" w:fill="auto"/>
            <w:textDirection w:val="btLr"/>
          </w:tcPr>
          <w:p w14:paraId="23868D75" w14:textId="6E6CEB15" w:rsidR="004A6E04" w:rsidRPr="00F53D67" w:rsidRDefault="004A6E04" w:rsidP="004A6E04">
            <w:pPr>
              <w:ind w:left="113" w:right="113"/>
              <w:jc w:val="center"/>
              <w:rPr>
                <w:rFonts w:ascii="Arial Narrow" w:hAnsi="Arial Narrow" w:cs="Arial"/>
                <w:b w:val="0"/>
                <w:bCs w:val="0"/>
                <w:color w:val="000000" w:themeColor="text1"/>
                <w:sz w:val="22"/>
                <w:szCs w:val="22"/>
              </w:rPr>
            </w:pPr>
            <w:r w:rsidRPr="00F53D67">
              <w:rPr>
                <w:rFonts w:ascii="Arial Narrow" w:hAnsi="Arial Narrow" w:cs="Arial"/>
                <w:b w:val="0"/>
                <w:bCs w:val="0"/>
                <w:color w:val="000000" w:themeColor="text1"/>
                <w:sz w:val="22"/>
                <w:szCs w:val="22"/>
              </w:rPr>
              <w:t>N</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7BED9126" w14:textId="638364FC"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Clase</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63E6623A" w14:textId="42C6082A"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Fuente</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8533BFD" w14:textId="42340D52"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Etapa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4C31287C" w14:textId="61EFE95D"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Tipo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4EAF324" w14:textId="4BD8882D"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Descripción</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47E7A9B" w14:textId="4CECF5B2"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4"/>
                <w:szCs w:val="14"/>
              </w:rPr>
            </w:pPr>
            <w:r w:rsidRPr="00F53D67">
              <w:rPr>
                <w:rFonts w:ascii="Arial Narrow" w:hAnsi="Arial Narrow" w:cs="Arial"/>
                <w:color w:val="000000" w:themeColor="text1"/>
                <w:sz w:val="14"/>
                <w:szCs w:val="14"/>
              </w:rPr>
              <w:t>Consecuencia de la ocurrencia del evento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53324D92" w14:textId="399A9537"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Probabilidad</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4BD6BBE5" w14:textId="7A5B39DE"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Impacto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07F32293" w14:textId="18C7E027"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Valoración</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158227D6" w14:textId="46EEFE3A"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Categoría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3D3F0CB1" w14:textId="599BCA8A"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F53D67">
              <w:rPr>
                <w:rFonts w:ascii="Arial Narrow" w:hAnsi="Arial Narrow" w:cs="Arial"/>
                <w:color w:val="000000" w:themeColor="text1"/>
                <w:sz w:val="22"/>
                <w:szCs w:val="22"/>
              </w:rPr>
              <w:t>¿A quién se le asigna?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36D6B4DF" w14:textId="48B5F74F"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6"/>
                <w:szCs w:val="16"/>
              </w:rPr>
            </w:pPr>
            <w:r w:rsidRPr="00F53D67">
              <w:rPr>
                <w:rFonts w:ascii="Arial Narrow" w:hAnsi="Arial Narrow" w:cs="Arial"/>
                <w:color w:val="000000" w:themeColor="text1"/>
                <w:sz w:val="16"/>
                <w:szCs w:val="16"/>
              </w:rPr>
              <w:t>Tratamiento/Control a ser implementado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65E5AF4B" w14:textId="6B504029"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Probabilidad</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3782B9BF" w14:textId="00BA4C3A"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Impacto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2D1CA4A3" w14:textId="060AECC5"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 xml:space="preserve">Valoración </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3EE4C94C" w14:textId="6C29EEAC"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Categoría</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6A0B3868" w14:textId="13BE6586" w:rsidR="004A6E04" w:rsidRPr="00A432A5" w:rsidRDefault="004A6E04" w:rsidP="00A432A5">
            <w:pPr>
              <w:ind w:left="113" w:right="113"/>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A432A5">
              <w:rPr>
                <w:rFonts w:ascii="Arial Narrow" w:hAnsi="Arial Narrow" w:cs="Arial"/>
                <w:color w:val="000000" w:themeColor="text1"/>
                <w:sz w:val="20"/>
                <w:szCs w:val="20"/>
              </w:rPr>
              <w:t>¿Afecta la ejecución del contrato?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4B7FD8C7" w14:textId="0A4986DF" w:rsidR="004A6E04" w:rsidRPr="00F53D67" w:rsidRDefault="004A6E04" w:rsidP="00A432A5">
            <w:pPr>
              <w:bidi/>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6"/>
                <w:szCs w:val="16"/>
              </w:rPr>
            </w:pPr>
            <w:r w:rsidRPr="00F53D67">
              <w:rPr>
                <w:rFonts w:ascii="Arial Narrow" w:hAnsi="Arial Narrow" w:cs="Arial"/>
                <w:color w:val="000000" w:themeColor="text1"/>
                <w:sz w:val="16"/>
                <w:szCs w:val="16"/>
              </w:rPr>
              <w:t>Responsable por implementar el tratamiento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02AC32D2" w14:textId="41C7CD89" w:rsidR="004A6E04" w:rsidRPr="00F53D67" w:rsidRDefault="004A6E04" w:rsidP="00F53D67">
            <w:pPr>
              <w:ind w:left="113" w:right="113"/>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4"/>
                <w:szCs w:val="14"/>
              </w:rPr>
            </w:pPr>
            <w:r w:rsidRPr="00F53D67">
              <w:rPr>
                <w:rFonts w:ascii="Arial Narrow" w:hAnsi="Arial Narrow" w:cs="Arial"/>
                <w:color w:val="000000" w:themeColor="text1"/>
                <w:sz w:val="14"/>
                <w:szCs w:val="14"/>
              </w:rPr>
              <w:t>Fecha estimada en que se inicia el tratamiento</w:t>
            </w:r>
          </w:p>
        </w:tc>
        <w:tc>
          <w:tcPr>
            <w:tcW w:w="0" w:type="auto"/>
            <w:tcBorders>
              <w:top w:val="nil"/>
              <w:left w:val="single" w:sz="4" w:space="0" w:color="auto"/>
              <w:bottom w:val="single" w:sz="4" w:space="0" w:color="auto"/>
              <w:right w:val="single" w:sz="4" w:space="0" w:color="auto"/>
            </w:tcBorders>
            <w:shd w:val="clear" w:color="auto" w:fill="auto"/>
            <w:textDirection w:val="btLr"/>
          </w:tcPr>
          <w:p w14:paraId="232664AD" w14:textId="2924E746" w:rsidR="004A6E04" w:rsidRPr="00F53D67"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14"/>
                <w:szCs w:val="14"/>
              </w:rPr>
            </w:pPr>
            <w:r w:rsidRPr="00F53D67">
              <w:rPr>
                <w:rFonts w:ascii="Arial Narrow" w:hAnsi="Arial Narrow" w:cs="Arial"/>
                <w:color w:val="000000" w:themeColor="text1"/>
                <w:sz w:val="14"/>
                <w:szCs w:val="14"/>
              </w:rPr>
              <w:t>Fecha estimada en que se completa el tratamiento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12F11825" w14:textId="2398E9B9"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 xml:space="preserve">¿Cómo se </w:t>
            </w:r>
            <w:r w:rsidR="00F53D67" w:rsidRPr="001F057E">
              <w:rPr>
                <w:rFonts w:ascii="Arial Narrow" w:hAnsi="Arial Narrow" w:cs="Arial"/>
                <w:color w:val="000000" w:themeColor="text1"/>
                <w:sz w:val="22"/>
                <w:szCs w:val="22"/>
              </w:rPr>
              <w:t>realiza el</w:t>
            </w:r>
            <w:r w:rsidRPr="001F057E">
              <w:rPr>
                <w:rFonts w:ascii="Arial Narrow" w:hAnsi="Arial Narrow" w:cs="Arial"/>
                <w:color w:val="000000" w:themeColor="text1"/>
                <w:sz w:val="22"/>
                <w:szCs w:val="22"/>
              </w:rPr>
              <w:t xml:space="preserve"> monitoreo?</w:t>
            </w:r>
          </w:p>
        </w:tc>
        <w:tc>
          <w:tcPr>
            <w:tcW w:w="0" w:type="auto"/>
            <w:tcBorders>
              <w:top w:val="single" w:sz="4" w:space="0" w:color="auto"/>
              <w:left w:val="single" w:sz="4" w:space="0" w:color="auto"/>
              <w:bottom w:val="single" w:sz="4" w:space="0" w:color="auto"/>
              <w:right w:val="single" w:sz="4" w:space="0" w:color="auto"/>
            </w:tcBorders>
            <w:shd w:val="clear" w:color="auto" w:fill="auto"/>
            <w:textDirection w:val="btLr"/>
          </w:tcPr>
          <w:p w14:paraId="4637FF02" w14:textId="22C5CFF6" w:rsidR="004A6E04" w:rsidRPr="001F057E" w:rsidRDefault="004A6E04" w:rsidP="004A6E04">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Periodicidad</w:t>
            </w:r>
          </w:p>
        </w:tc>
      </w:tr>
      <w:tr w:rsidR="00F53D67" w:rsidRPr="001F057E" w14:paraId="68C7293D" w14:textId="77777777" w:rsidTr="00F53D67">
        <w:trPr>
          <w:trHeight w:val="28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extDirection w:val="btLr"/>
          </w:tcPr>
          <w:p w14:paraId="0DF85BC1" w14:textId="77777777" w:rsidR="00F6514B" w:rsidRPr="001F057E" w:rsidRDefault="00F6514B" w:rsidP="007A125B">
            <w:pPr>
              <w:ind w:left="113" w:right="113"/>
              <w:jc w:val="center"/>
              <w:rPr>
                <w:rFonts w:ascii="Arial Narrow" w:hAnsi="Arial Narrow" w:cs="Arial"/>
                <w:color w:val="000000" w:themeColor="text1"/>
                <w:sz w:val="22"/>
                <w:szCs w:val="22"/>
              </w:rPr>
            </w:pPr>
            <w:r w:rsidRPr="001F057E">
              <w:rPr>
                <w:rFonts w:ascii="Arial Narrow" w:hAnsi="Arial Narrow" w:cs="Arial"/>
                <w:color w:val="000000" w:themeColor="text1"/>
                <w:sz w:val="22"/>
                <w:szCs w:val="22"/>
              </w:rPr>
              <w:t>[Numerar consecutivamente empezando en 1]</w:t>
            </w:r>
          </w:p>
        </w:tc>
        <w:tc>
          <w:tcPr>
            <w:tcW w:w="0" w:type="auto"/>
            <w:tcBorders>
              <w:top w:val="single" w:sz="4" w:space="0" w:color="auto"/>
            </w:tcBorders>
            <w:textDirection w:val="btLr"/>
          </w:tcPr>
          <w:p w14:paraId="0BE4C020"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[General/Específico]</w:t>
            </w:r>
          </w:p>
        </w:tc>
        <w:tc>
          <w:tcPr>
            <w:tcW w:w="0" w:type="auto"/>
            <w:tcBorders>
              <w:top w:val="single" w:sz="4" w:space="0" w:color="auto"/>
            </w:tcBorders>
            <w:textDirection w:val="btLr"/>
          </w:tcPr>
          <w:p w14:paraId="61AB4A43"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[Interno/Externo]</w:t>
            </w:r>
          </w:p>
        </w:tc>
        <w:tc>
          <w:tcPr>
            <w:tcW w:w="0" w:type="auto"/>
            <w:tcBorders>
              <w:top w:val="single" w:sz="4" w:space="0" w:color="auto"/>
            </w:tcBorders>
            <w:textDirection w:val="btLr"/>
          </w:tcPr>
          <w:p w14:paraId="034CE6DA"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[Planeación/Selección/Contratación/Ejecución]</w:t>
            </w:r>
          </w:p>
        </w:tc>
        <w:tc>
          <w:tcPr>
            <w:tcW w:w="0" w:type="auto"/>
            <w:tcBorders>
              <w:top w:val="single" w:sz="4" w:space="0" w:color="auto"/>
            </w:tcBorders>
            <w:textDirection w:val="btLr"/>
          </w:tcPr>
          <w:p w14:paraId="3840EBFF"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[Económico/ Social o político/ Operacional/ Financiero/ Regulatorio/ De la naturaleza/ Ambiental/ Tecnológico]</w:t>
            </w:r>
          </w:p>
        </w:tc>
        <w:tc>
          <w:tcPr>
            <w:tcW w:w="0" w:type="auto"/>
            <w:tcBorders>
              <w:top w:val="single" w:sz="4" w:space="0" w:color="auto"/>
            </w:tcBorders>
            <w:textDirection w:val="btLr"/>
          </w:tcPr>
          <w:p w14:paraId="2DAA7553"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[Describir el Riesgo]</w:t>
            </w:r>
          </w:p>
        </w:tc>
        <w:tc>
          <w:tcPr>
            <w:tcW w:w="0" w:type="auto"/>
            <w:tcBorders>
              <w:top w:val="single" w:sz="4" w:space="0" w:color="auto"/>
            </w:tcBorders>
            <w:textDirection w:val="btLr"/>
          </w:tcPr>
          <w:p w14:paraId="7F63B9E7"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[Describir la consecuencia de la ocurrencia del evento]</w:t>
            </w:r>
          </w:p>
        </w:tc>
        <w:tc>
          <w:tcPr>
            <w:tcW w:w="0" w:type="auto"/>
            <w:tcBorders>
              <w:top w:val="single" w:sz="4" w:space="0" w:color="auto"/>
            </w:tcBorders>
            <w:textDirection w:val="btLr"/>
          </w:tcPr>
          <w:p w14:paraId="2FDFE16F"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3AD82562"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111EF413"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[2/3/4/5/6/7/8/9/10]</w:t>
            </w:r>
          </w:p>
        </w:tc>
        <w:tc>
          <w:tcPr>
            <w:tcW w:w="0" w:type="auto"/>
            <w:tcBorders>
              <w:top w:val="single" w:sz="4" w:space="0" w:color="auto"/>
            </w:tcBorders>
            <w:textDirection w:val="btLr"/>
          </w:tcPr>
          <w:p w14:paraId="6B863DB7"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[Bajo/Medio/Alto/Extremo]</w:t>
            </w:r>
          </w:p>
        </w:tc>
        <w:tc>
          <w:tcPr>
            <w:tcW w:w="0" w:type="auto"/>
            <w:tcBorders>
              <w:top w:val="single" w:sz="4" w:space="0" w:color="auto"/>
            </w:tcBorders>
            <w:textDirection w:val="btLr"/>
          </w:tcPr>
          <w:p w14:paraId="17FA73E5"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[Entidad Estatal/Contratista]</w:t>
            </w:r>
          </w:p>
        </w:tc>
        <w:tc>
          <w:tcPr>
            <w:tcW w:w="0" w:type="auto"/>
            <w:tcBorders>
              <w:top w:val="single" w:sz="4" w:space="0" w:color="auto"/>
            </w:tcBorders>
            <w:textDirection w:val="btLr"/>
          </w:tcPr>
          <w:p w14:paraId="7E3CC692"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[Describir el tratamiento o control a ser implementado]</w:t>
            </w:r>
          </w:p>
        </w:tc>
        <w:tc>
          <w:tcPr>
            <w:tcW w:w="0" w:type="auto"/>
            <w:tcBorders>
              <w:top w:val="single" w:sz="4" w:space="0" w:color="auto"/>
            </w:tcBorders>
            <w:textDirection w:val="btLr"/>
          </w:tcPr>
          <w:p w14:paraId="7C9AB995"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56CE94B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[1/2/3/4/5]</w:t>
            </w:r>
          </w:p>
        </w:tc>
        <w:tc>
          <w:tcPr>
            <w:tcW w:w="0" w:type="auto"/>
            <w:tcBorders>
              <w:top w:val="single" w:sz="4" w:space="0" w:color="auto"/>
            </w:tcBorders>
            <w:textDirection w:val="btLr"/>
          </w:tcPr>
          <w:p w14:paraId="4E2C3FF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[2/3/4/5/6/7/8/9/10]</w:t>
            </w:r>
          </w:p>
        </w:tc>
        <w:tc>
          <w:tcPr>
            <w:tcW w:w="0" w:type="auto"/>
            <w:tcBorders>
              <w:top w:val="single" w:sz="4" w:space="0" w:color="auto"/>
            </w:tcBorders>
            <w:textDirection w:val="btLr"/>
          </w:tcPr>
          <w:p w14:paraId="129EE0DE"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[Bajo/Medio/Alto/Extremo]</w:t>
            </w:r>
          </w:p>
        </w:tc>
        <w:tc>
          <w:tcPr>
            <w:tcW w:w="0" w:type="auto"/>
            <w:tcBorders>
              <w:top w:val="single" w:sz="4" w:space="0" w:color="auto"/>
            </w:tcBorders>
            <w:textDirection w:val="btLr"/>
          </w:tcPr>
          <w:p w14:paraId="74255AF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[Sí/No]</w:t>
            </w:r>
          </w:p>
        </w:tc>
        <w:tc>
          <w:tcPr>
            <w:tcW w:w="0" w:type="auto"/>
            <w:tcBorders>
              <w:top w:val="single" w:sz="4" w:space="0" w:color="auto"/>
            </w:tcBorders>
            <w:textDirection w:val="btLr"/>
          </w:tcPr>
          <w:p w14:paraId="581FD062"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[Entidad Estatal/Contratista]</w:t>
            </w:r>
          </w:p>
        </w:tc>
        <w:tc>
          <w:tcPr>
            <w:tcW w:w="0" w:type="auto"/>
            <w:tcBorders>
              <w:top w:val="single" w:sz="4" w:space="0" w:color="auto"/>
            </w:tcBorders>
            <w:textDirection w:val="btLr"/>
          </w:tcPr>
          <w:p w14:paraId="578A15D8"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[Incluir fecha o evento con el cual se inicia el tratamiento]</w:t>
            </w:r>
          </w:p>
        </w:tc>
        <w:tc>
          <w:tcPr>
            <w:tcW w:w="0" w:type="auto"/>
            <w:tcBorders>
              <w:top w:val="single" w:sz="4" w:space="0" w:color="auto"/>
            </w:tcBorders>
            <w:textDirection w:val="btLr"/>
          </w:tcPr>
          <w:p w14:paraId="6774DBEE"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[Incluir fecha o evento con el cual se inicia el tratamiento]</w:t>
            </w:r>
          </w:p>
        </w:tc>
        <w:tc>
          <w:tcPr>
            <w:tcW w:w="0" w:type="auto"/>
            <w:tcBorders>
              <w:top w:val="single" w:sz="4" w:space="0" w:color="auto"/>
            </w:tcBorders>
            <w:textDirection w:val="btLr"/>
          </w:tcPr>
          <w:p w14:paraId="092618D9"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[Definir la forma de realizar el monitoreo]</w:t>
            </w:r>
          </w:p>
        </w:tc>
        <w:tc>
          <w:tcPr>
            <w:tcW w:w="0" w:type="auto"/>
            <w:tcBorders>
              <w:top w:val="single" w:sz="4" w:space="0" w:color="auto"/>
            </w:tcBorders>
            <w:textDirection w:val="btLr"/>
          </w:tcPr>
          <w:p w14:paraId="1593F914" w14:textId="77777777" w:rsidR="00F6514B" w:rsidRPr="001F057E" w:rsidRDefault="00F6514B" w:rsidP="007A125B">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22"/>
                <w:szCs w:val="22"/>
              </w:rPr>
            </w:pPr>
            <w:r w:rsidRPr="001F057E">
              <w:rPr>
                <w:rFonts w:ascii="Arial Narrow" w:hAnsi="Arial Narrow" w:cs="Arial"/>
                <w:color w:val="000000" w:themeColor="text1"/>
                <w:sz w:val="22"/>
                <w:szCs w:val="22"/>
              </w:rPr>
              <w:t>[Definir la periodicidad del monitoreo]</w:t>
            </w:r>
          </w:p>
        </w:tc>
      </w:tr>
    </w:tbl>
    <w:p w14:paraId="3B85F31C" w14:textId="77777777" w:rsidR="00F6514B" w:rsidRPr="007867D4" w:rsidRDefault="00F6514B" w:rsidP="00F6514B">
      <w:pPr>
        <w:pStyle w:val="Prrafodelista"/>
        <w:ind w:left="360"/>
        <w:rPr>
          <w:b/>
        </w:rPr>
      </w:pPr>
    </w:p>
    <w:p w14:paraId="100F6E7C" w14:textId="1A5D687B" w:rsidR="00595949" w:rsidRPr="00CB3847" w:rsidRDefault="00595949" w:rsidP="008C7213">
      <w:pPr>
        <w:jc w:val="both"/>
        <w:rPr>
          <w:rFonts w:asciiTheme="minorBidi" w:hAnsiTheme="minorBidi" w:cstheme="minorBidi"/>
          <w:sz w:val="24"/>
          <w:szCs w:val="24"/>
        </w:rPr>
      </w:pPr>
      <w:r w:rsidRPr="00CB3847">
        <w:rPr>
          <w:rFonts w:asciiTheme="minorBidi" w:hAnsiTheme="minorBidi" w:cstheme="minorBidi"/>
          <w:sz w:val="24"/>
          <w:szCs w:val="24"/>
        </w:rPr>
        <w:lastRenderedPageBreak/>
        <w:t xml:space="preserve">En todo caso, las partes tendrán la absoluta responsabilidad en la ejecución de todas las actividades necesarias para la total y cabal ejecución del objeto contractual. Por lo tanto, deberá considerar, previo a la suscripción del </w:t>
      </w:r>
      <w:r w:rsidRPr="00CB3847">
        <w:rPr>
          <w:rFonts w:asciiTheme="minorBidi" w:hAnsiTheme="minorBidi" w:cstheme="minorBidi"/>
          <w:color w:val="833C0B" w:themeColor="accent2" w:themeShade="80"/>
          <w:sz w:val="24"/>
          <w:szCs w:val="24"/>
          <w:lang w:val="es-ES_tradnl" w:eastAsia="en-US"/>
        </w:rPr>
        <w:t>convenio</w:t>
      </w:r>
      <w:r w:rsidRPr="00CB3847">
        <w:rPr>
          <w:rFonts w:asciiTheme="minorBidi" w:hAnsiTheme="minorBidi" w:cstheme="minorBidi"/>
          <w:sz w:val="24"/>
          <w:szCs w:val="24"/>
        </w:rPr>
        <w:t xml:space="preserve"> todos los aspectos técnicos, económicos, financieros, y del mercado para evitar la ocurrencia de situaciones y materialización de riesgos que afecten la cabal ejecución del convenio y la permanencia de la ecuación contractual durante toda la vigencia del </w:t>
      </w:r>
      <w:r w:rsidRPr="00CB3847">
        <w:rPr>
          <w:rFonts w:asciiTheme="minorBidi" w:hAnsiTheme="minorBidi" w:cstheme="minorBidi"/>
          <w:color w:val="833C0B" w:themeColor="accent2" w:themeShade="80"/>
          <w:sz w:val="24"/>
          <w:szCs w:val="24"/>
          <w:lang w:val="es-ES_tradnl" w:eastAsia="en-US"/>
        </w:rPr>
        <w:t>convenio</w:t>
      </w:r>
      <w:r w:rsidRPr="00CB3847">
        <w:rPr>
          <w:rFonts w:asciiTheme="minorBidi" w:hAnsiTheme="minorBidi" w:cstheme="minorBidi"/>
          <w:sz w:val="24"/>
          <w:szCs w:val="24"/>
        </w:rPr>
        <w:t>, y en tal evento, serán de su cargo y responsabilidad, los gastos que esto conlleve.</w:t>
      </w:r>
    </w:p>
    <w:p w14:paraId="3B0E3AC7" w14:textId="77777777" w:rsidR="00595949" w:rsidRPr="00CB3847" w:rsidRDefault="00595949"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 xml:space="preserve">ANÁLISIS DE LA GARANTÍA A EXIGIR EN LA CONTRATACIÓN </w:t>
      </w:r>
    </w:p>
    <w:p w14:paraId="2BF1B2D2" w14:textId="77777777" w:rsidR="00595949" w:rsidRPr="00CB3847" w:rsidRDefault="00595949" w:rsidP="00595949">
      <w:pPr>
        <w:pStyle w:val="Prrafodelista"/>
        <w:ind w:left="360"/>
        <w:jc w:val="both"/>
        <w:rPr>
          <w:rFonts w:asciiTheme="minorBidi" w:hAnsiTheme="minorBidi" w:cstheme="minorBidi"/>
          <w:b/>
          <w:sz w:val="24"/>
          <w:szCs w:val="24"/>
        </w:rPr>
      </w:pPr>
    </w:p>
    <w:p w14:paraId="7265E38D" w14:textId="77777777" w:rsidR="00595949" w:rsidRPr="00CB3847" w:rsidRDefault="00595949"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Orientación:</w:t>
      </w:r>
    </w:p>
    <w:p w14:paraId="49D77A14" w14:textId="77777777" w:rsidR="00595949" w:rsidRPr="00CB3847" w:rsidRDefault="00595949" w:rsidP="00595949">
      <w:pPr>
        <w:jc w:val="both"/>
        <w:rPr>
          <w:rFonts w:asciiTheme="minorBidi" w:hAnsiTheme="minorBidi" w:cstheme="minorBidi"/>
          <w:b/>
          <w:color w:val="833C0B" w:themeColor="accent2" w:themeShade="80"/>
          <w:sz w:val="24"/>
          <w:szCs w:val="24"/>
          <w:u w:val="single"/>
        </w:rPr>
      </w:pPr>
    </w:p>
    <w:p w14:paraId="6A7333CB" w14:textId="77777777" w:rsidR="00595949" w:rsidRPr="00CB3847" w:rsidRDefault="00595949"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El área técnica deberá revisar el artículo 7 de la Ley 1150 de 2007 y el artículo 2.2.1.2.3.1.1 y siguientes del Decreto 1082 de 2015, para realizar el análisis y establecer las garantías. </w:t>
      </w:r>
    </w:p>
    <w:p w14:paraId="6096ED7A" w14:textId="77777777" w:rsidR="00595949" w:rsidRPr="00CB3847" w:rsidRDefault="00595949" w:rsidP="00595949">
      <w:pPr>
        <w:pStyle w:val="Prrafodelista"/>
        <w:ind w:left="360"/>
        <w:jc w:val="both"/>
        <w:rPr>
          <w:rFonts w:asciiTheme="minorBidi" w:hAnsiTheme="minorBidi" w:cstheme="minorBidi"/>
          <w:b/>
          <w:color w:val="833C0B" w:themeColor="accent2" w:themeShade="80"/>
          <w:sz w:val="24"/>
          <w:szCs w:val="24"/>
        </w:rPr>
      </w:pPr>
    </w:p>
    <w:p w14:paraId="19214F65" w14:textId="77777777" w:rsidR="00595949" w:rsidRPr="00CB3847" w:rsidRDefault="00595949" w:rsidP="00595949">
      <w:pPr>
        <w:autoSpaceDE w:val="0"/>
        <w:autoSpaceDN w:val="0"/>
        <w:adjustRightInd w:val="0"/>
        <w:ind w:right="63"/>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Tenga en cuenta:</w:t>
      </w:r>
    </w:p>
    <w:p w14:paraId="2DEF82A6" w14:textId="77777777" w:rsidR="00595949" w:rsidRPr="00CB3847" w:rsidRDefault="00595949" w:rsidP="00595949">
      <w:pPr>
        <w:pStyle w:val="Default"/>
        <w:jc w:val="both"/>
        <w:rPr>
          <w:rFonts w:asciiTheme="minorBidi" w:hAnsiTheme="minorBidi" w:cstheme="minorBidi"/>
          <w:color w:val="833C0B" w:themeColor="accent2" w:themeShade="80"/>
        </w:rPr>
      </w:pPr>
    </w:p>
    <w:p w14:paraId="5873F38B" w14:textId="77777777" w:rsidR="00595949" w:rsidRPr="00CB3847" w:rsidRDefault="00595949" w:rsidP="008E6013">
      <w:pPr>
        <w:pStyle w:val="Default"/>
        <w:numPr>
          <w:ilvl w:val="0"/>
          <w:numId w:val="5"/>
        </w:numPr>
        <w:jc w:val="both"/>
        <w:rPr>
          <w:rFonts w:asciiTheme="minorBidi" w:hAnsiTheme="minorBidi" w:cstheme="minorBidi"/>
          <w:color w:val="833C0B" w:themeColor="accent2" w:themeShade="80"/>
        </w:rPr>
      </w:pPr>
      <w:r w:rsidRPr="00CB3847">
        <w:rPr>
          <w:rFonts w:asciiTheme="minorBidi" w:hAnsiTheme="minorBidi" w:cstheme="minorBidi"/>
          <w:b/>
          <w:bCs/>
          <w:color w:val="833C0B" w:themeColor="accent2" w:themeShade="80"/>
          <w:u w:val="single"/>
        </w:rPr>
        <w:t xml:space="preserve">Por tratarse de un convenio interadministrativo (contratación directa), la exigencia de garantías es opcional y estará supeditada a que se justifique la necesidad de </w:t>
      </w:r>
      <w:proofErr w:type="gramStart"/>
      <w:r w:rsidRPr="00CB3847">
        <w:rPr>
          <w:rFonts w:asciiTheme="minorBidi" w:hAnsiTheme="minorBidi" w:cstheme="minorBidi"/>
          <w:b/>
          <w:bCs/>
          <w:color w:val="833C0B" w:themeColor="accent2" w:themeShade="80"/>
          <w:u w:val="single"/>
        </w:rPr>
        <w:t>las mismas</w:t>
      </w:r>
      <w:proofErr w:type="gramEnd"/>
      <w:r w:rsidRPr="00CB3847">
        <w:rPr>
          <w:rFonts w:asciiTheme="minorBidi" w:hAnsiTheme="minorBidi" w:cstheme="minorBidi"/>
          <w:b/>
          <w:bCs/>
          <w:color w:val="833C0B" w:themeColor="accent2" w:themeShade="80"/>
          <w:u w:val="single"/>
        </w:rPr>
        <w:t xml:space="preserve"> para amparar la contratación de que se trate</w:t>
      </w:r>
      <w:r w:rsidRPr="00CB3847">
        <w:rPr>
          <w:rFonts w:asciiTheme="minorBidi" w:hAnsiTheme="minorBidi" w:cstheme="minorBidi"/>
          <w:color w:val="833C0B" w:themeColor="accent2" w:themeShade="80"/>
        </w:rPr>
        <w:t xml:space="preserve">. </w:t>
      </w:r>
    </w:p>
    <w:p w14:paraId="693A79E6" w14:textId="313713FB" w:rsidR="00595949" w:rsidRPr="00CB3847" w:rsidRDefault="00595949" w:rsidP="008E6013">
      <w:pPr>
        <w:pStyle w:val="Prrafodelista"/>
        <w:numPr>
          <w:ilvl w:val="0"/>
          <w:numId w:val="3"/>
        </w:numPr>
        <w:autoSpaceDE w:val="0"/>
        <w:autoSpaceDN w:val="0"/>
        <w:adjustRightInd w:val="0"/>
        <w:ind w:right="63"/>
        <w:contextualSpacing w:val="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En la determinación de la vigencia de los amparos, se debe contemplar el vencimiento del plazo de la última obligación pactada y el término adicional de liquidación, a fin de garantizar la suficiencia de la garantía.  De igual manera, los amparos a exigir dependerán del tipo de contrato a suscribir</w:t>
      </w:r>
    </w:p>
    <w:p w14:paraId="036355D5" w14:textId="77777777" w:rsidR="00595949" w:rsidRPr="00CB3847" w:rsidRDefault="00595949" w:rsidP="00595949">
      <w:pPr>
        <w:pStyle w:val="Prrafodelista"/>
        <w:ind w:left="360"/>
        <w:jc w:val="both"/>
        <w:rPr>
          <w:rFonts w:asciiTheme="minorBidi" w:hAnsiTheme="minorBidi" w:cstheme="minorBidi"/>
          <w:b/>
          <w:sz w:val="24"/>
          <w:szCs w:val="24"/>
        </w:rPr>
      </w:pPr>
    </w:p>
    <w:p w14:paraId="14E087BA" w14:textId="77777777" w:rsidR="00595949" w:rsidRPr="00CB3847" w:rsidRDefault="00595949" w:rsidP="00595949">
      <w:pPr>
        <w:jc w:val="both"/>
        <w:rPr>
          <w:rFonts w:asciiTheme="minorBidi" w:hAnsiTheme="minorBidi" w:cstheme="minorBidi"/>
          <w:b/>
          <w:bCs/>
          <w:color w:val="0070C0"/>
          <w:sz w:val="24"/>
          <w:szCs w:val="24"/>
          <w:u w:val="single"/>
        </w:rPr>
      </w:pPr>
      <w:r w:rsidRPr="00CB3847">
        <w:rPr>
          <w:rFonts w:asciiTheme="minorBidi" w:hAnsiTheme="minorBidi" w:cstheme="minorBidi"/>
          <w:b/>
          <w:bCs/>
          <w:color w:val="0070C0"/>
          <w:sz w:val="24"/>
          <w:szCs w:val="24"/>
          <w:u w:val="single"/>
        </w:rPr>
        <w:t>Se sugiere la siguiente redacción:</w:t>
      </w:r>
    </w:p>
    <w:p w14:paraId="04C398A8" w14:textId="77777777" w:rsidR="00595949" w:rsidRPr="00CB3847" w:rsidRDefault="00595949" w:rsidP="00595949">
      <w:pPr>
        <w:pStyle w:val="Prrafodelista"/>
        <w:ind w:left="360"/>
        <w:jc w:val="both"/>
        <w:rPr>
          <w:rFonts w:asciiTheme="minorBidi" w:hAnsiTheme="minorBidi" w:cstheme="minorBidi"/>
          <w:b/>
          <w:sz w:val="24"/>
          <w:szCs w:val="24"/>
        </w:rPr>
      </w:pPr>
    </w:p>
    <w:p w14:paraId="5EC40D57" w14:textId="77777777" w:rsidR="00595949" w:rsidRPr="00CB3847" w:rsidRDefault="00595949" w:rsidP="00595949">
      <w:pPr>
        <w:jc w:val="both"/>
        <w:rPr>
          <w:rFonts w:asciiTheme="minorBidi" w:hAnsiTheme="minorBidi" w:cstheme="minorBidi"/>
          <w:sz w:val="24"/>
          <w:szCs w:val="24"/>
        </w:rPr>
      </w:pP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FF0000"/>
          <w:sz w:val="24"/>
          <w:szCs w:val="24"/>
        </w:rPr>
        <w:t xml:space="preserve"> </w:t>
      </w:r>
      <w:r w:rsidRPr="00CB3847">
        <w:rPr>
          <w:rFonts w:asciiTheme="minorBidi" w:hAnsiTheme="minorBidi" w:cstheme="minorBidi"/>
          <w:sz w:val="24"/>
          <w:szCs w:val="24"/>
        </w:rPr>
        <w:t>Deberá constituir, a favor de la UNIDAD ADMINISTRATIVA ESPECIAL CUERPO OFICIAL DE BOMBEROS, la Garantía Única en los términos del Decreto 1082 de 2015; que cubra los riesgos, en las cuantías y vigencias:</w:t>
      </w:r>
    </w:p>
    <w:p w14:paraId="2240B82C" w14:textId="77777777" w:rsidR="00595949" w:rsidRPr="00CB3847" w:rsidRDefault="00595949" w:rsidP="00595949">
      <w:pPr>
        <w:pStyle w:val="Prrafodelista"/>
        <w:ind w:left="360"/>
        <w:jc w:val="both"/>
        <w:rPr>
          <w:rFonts w:asciiTheme="minorBidi" w:hAnsiTheme="minorBidi" w:cstheme="minorBidi"/>
          <w:b/>
          <w:sz w:val="24"/>
          <w:szCs w:val="24"/>
        </w:rPr>
      </w:pPr>
    </w:p>
    <w:tbl>
      <w:tblPr>
        <w:tblStyle w:val="Tablanormal1"/>
        <w:tblW w:w="5000" w:type="pct"/>
        <w:tblLook w:val="0420" w:firstRow="1" w:lastRow="0" w:firstColumn="0" w:lastColumn="0" w:noHBand="0" w:noVBand="1"/>
      </w:tblPr>
      <w:tblGrid>
        <w:gridCol w:w="1785"/>
        <w:gridCol w:w="4643"/>
        <w:gridCol w:w="3768"/>
      </w:tblGrid>
      <w:tr w:rsidR="00595949" w:rsidRPr="00CB3847" w14:paraId="0676A888" w14:textId="77777777" w:rsidTr="007264E9">
        <w:trPr>
          <w:cnfStyle w:val="100000000000" w:firstRow="1" w:lastRow="0" w:firstColumn="0" w:lastColumn="0" w:oddVBand="0" w:evenVBand="0" w:oddHBand="0" w:evenHBand="0" w:firstRowFirstColumn="0" w:firstRowLastColumn="0" w:lastRowFirstColumn="0" w:lastRowLastColumn="0"/>
          <w:trHeight w:val="267"/>
        </w:trPr>
        <w:tc>
          <w:tcPr>
            <w:tcW w:w="875" w:type="pct"/>
          </w:tcPr>
          <w:p w14:paraId="09EB44DB" w14:textId="77777777" w:rsidR="00595949" w:rsidRPr="00CB3847" w:rsidRDefault="00595949" w:rsidP="00595949">
            <w:pPr>
              <w:pStyle w:val="Default"/>
              <w:ind w:right="-510"/>
              <w:jc w:val="both"/>
              <w:rPr>
                <w:rFonts w:asciiTheme="minorBidi" w:hAnsiTheme="minorBidi" w:cstheme="minorBidi"/>
                <w:color w:val="auto"/>
              </w:rPr>
            </w:pPr>
            <w:r w:rsidRPr="00CB3847">
              <w:rPr>
                <w:rFonts w:asciiTheme="minorBidi" w:hAnsiTheme="minorBidi" w:cstheme="minorBidi"/>
                <w:b w:val="0"/>
                <w:bCs w:val="0"/>
                <w:color w:val="auto"/>
              </w:rPr>
              <w:t>AMPAROS</w:t>
            </w:r>
          </w:p>
        </w:tc>
        <w:tc>
          <w:tcPr>
            <w:tcW w:w="2277" w:type="pct"/>
          </w:tcPr>
          <w:p w14:paraId="21BD2C4C" w14:textId="77777777" w:rsidR="00595949" w:rsidRPr="00CB3847" w:rsidRDefault="00595949" w:rsidP="00595949">
            <w:pPr>
              <w:pStyle w:val="Default"/>
              <w:ind w:right="-510"/>
              <w:jc w:val="both"/>
              <w:rPr>
                <w:rFonts w:asciiTheme="minorBidi" w:hAnsiTheme="minorBidi" w:cstheme="minorBidi"/>
                <w:color w:val="auto"/>
              </w:rPr>
            </w:pPr>
            <w:r w:rsidRPr="00CB3847">
              <w:rPr>
                <w:rFonts w:asciiTheme="minorBidi" w:hAnsiTheme="minorBidi" w:cstheme="minorBidi"/>
                <w:b w:val="0"/>
                <w:bCs w:val="0"/>
                <w:color w:val="auto"/>
              </w:rPr>
              <w:t>PORCENTAJE DE VALOR ASEGURABLE</w:t>
            </w:r>
          </w:p>
        </w:tc>
        <w:tc>
          <w:tcPr>
            <w:tcW w:w="1848" w:type="pct"/>
          </w:tcPr>
          <w:p w14:paraId="715935ED" w14:textId="77777777" w:rsidR="00595949" w:rsidRPr="00CB3847" w:rsidRDefault="00595949" w:rsidP="00595949">
            <w:pPr>
              <w:pStyle w:val="Default"/>
              <w:ind w:right="-510"/>
              <w:jc w:val="both"/>
              <w:rPr>
                <w:rFonts w:asciiTheme="minorBidi" w:hAnsiTheme="minorBidi" w:cstheme="minorBidi"/>
                <w:color w:val="auto"/>
              </w:rPr>
            </w:pPr>
            <w:r w:rsidRPr="00CB3847">
              <w:rPr>
                <w:rFonts w:asciiTheme="minorBidi" w:hAnsiTheme="minorBidi" w:cstheme="minorBidi"/>
                <w:b w:val="0"/>
                <w:bCs w:val="0"/>
                <w:color w:val="auto"/>
              </w:rPr>
              <w:t>VIGENCIA</w:t>
            </w:r>
          </w:p>
        </w:tc>
      </w:tr>
      <w:tr w:rsidR="00595949" w:rsidRPr="00CB3847" w14:paraId="4AD6A012" w14:textId="77777777" w:rsidTr="007264E9">
        <w:trPr>
          <w:cnfStyle w:val="000000100000" w:firstRow="0" w:lastRow="0" w:firstColumn="0" w:lastColumn="0" w:oddVBand="0" w:evenVBand="0" w:oddHBand="1" w:evenHBand="0" w:firstRowFirstColumn="0" w:firstRowLastColumn="0" w:lastRowFirstColumn="0" w:lastRowLastColumn="0"/>
          <w:trHeight w:val="267"/>
        </w:trPr>
        <w:tc>
          <w:tcPr>
            <w:tcW w:w="875" w:type="pct"/>
          </w:tcPr>
          <w:p w14:paraId="112C1E62" w14:textId="77777777" w:rsidR="00595949" w:rsidRPr="00CB3847" w:rsidRDefault="00595949" w:rsidP="00595949">
            <w:pPr>
              <w:pStyle w:val="Default"/>
              <w:tabs>
                <w:tab w:val="left" w:pos="360"/>
              </w:tabs>
              <w:ind w:left="-142" w:right="-510" w:hanging="11"/>
              <w:jc w:val="both"/>
              <w:rPr>
                <w:rFonts w:asciiTheme="minorBidi" w:hAnsiTheme="minorBidi" w:cstheme="minorBidi"/>
                <w:b/>
                <w:bCs/>
                <w:color w:val="833C0B" w:themeColor="accent2" w:themeShade="80"/>
              </w:rPr>
            </w:pPr>
            <w:r w:rsidRPr="00CB3847">
              <w:rPr>
                <w:rFonts w:asciiTheme="minorBidi" w:hAnsiTheme="minorBidi" w:cstheme="minorBidi"/>
                <w:b/>
                <w:bCs/>
                <w:color w:val="833C0B" w:themeColor="accent2" w:themeShade="80"/>
              </w:rPr>
              <w:t xml:space="preserve">            XXXXX</w:t>
            </w:r>
          </w:p>
        </w:tc>
        <w:tc>
          <w:tcPr>
            <w:tcW w:w="2277" w:type="pct"/>
          </w:tcPr>
          <w:p w14:paraId="6496592F" w14:textId="77777777" w:rsidR="00595949" w:rsidRPr="00CB3847" w:rsidRDefault="00595949" w:rsidP="00595949">
            <w:pPr>
              <w:pStyle w:val="Default"/>
              <w:tabs>
                <w:tab w:val="left" w:pos="360"/>
              </w:tabs>
              <w:ind w:left="-142" w:right="-510" w:hanging="11"/>
              <w:jc w:val="both"/>
              <w:rPr>
                <w:rFonts w:asciiTheme="minorBidi" w:hAnsiTheme="minorBidi" w:cstheme="minorBidi"/>
                <w:bCs/>
                <w:color w:val="FF0000"/>
              </w:rPr>
            </w:pPr>
          </w:p>
        </w:tc>
        <w:tc>
          <w:tcPr>
            <w:tcW w:w="1848" w:type="pct"/>
          </w:tcPr>
          <w:p w14:paraId="76E85A21" w14:textId="77777777" w:rsidR="00595949" w:rsidRPr="00CB3847" w:rsidRDefault="00595949" w:rsidP="00595949">
            <w:pPr>
              <w:pStyle w:val="Default"/>
              <w:tabs>
                <w:tab w:val="left" w:pos="0"/>
              </w:tabs>
              <w:ind w:right="206"/>
              <w:jc w:val="both"/>
              <w:rPr>
                <w:rFonts w:asciiTheme="minorBidi" w:hAnsiTheme="minorBidi" w:cstheme="minorBidi"/>
                <w:bCs/>
                <w:color w:val="FF0000"/>
              </w:rPr>
            </w:pPr>
          </w:p>
        </w:tc>
      </w:tr>
      <w:tr w:rsidR="00595949" w:rsidRPr="00CB3847" w14:paraId="5FB1CC68" w14:textId="77777777" w:rsidTr="007264E9">
        <w:trPr>
          <w:trHeight w:val="267"/>
        </w:trPr>
        <w:tc>
          <w:tcPr>
            <w:tcW w:w="875" w:type="pct"/>
          </w:tcPr>
          <w:p w14:paraId="26C7A496" w14:textId="584E3149" w:rsidR="00595949" w:rsidRPr="00CB3847" w:rsidRDefault="007264E9" w:rsidP="007264E9">
            <w:pPr>
              <w:pStyle w:val="Default"/>
              <w:tabs>
                <w:tab w:val="left" w:pos="360"/>
              </w:tabs>
              <w:jc w:val="both"/>
              <w:rPr>
                <w:rFonts w:asciiTheme="minorBidi" w:hAnsiTheme="minorBidi" w:cstheme="minorBidi"/>
                <w:b/>
                <w:bCs/>
                <w:color w:val="833C0B" w:themeColor="accent2" w:themeShade="80"/>
              </w:rPr>
            </w:pPr>
            <w:r w:rsidRPr="00CB3847">
              <w:rPr>
                <w:rFonts w:asciiTheme="minorBidi" w:hAnsiTheme="minorBidi" w:cstheme="minorBidi"/>
                <w:b/>
                <w:bCs/>
                <w:color w:val="833C0B" w:themeColor="accent2" w:themeShade="80"/>
              </w:rPr>
              <w:t xml:space="preserve">          XXXXX</w:t>
            </w:r>
          </w:p>
        </w:tc>
        <w:tc>
          <w:tcPr>
            <w:tcW w:w="2277" w:type="pct"/>
          </w:tcPr>
          <w:p w14:paraId="5401E45C" w14:textId="77777777" w:rsidR="00595949" w:rsidRPr="00CB3847" w:rsidRDefault="00595949" w:rsidP="00595949">
            <w:pPr>
              <w:pStyle w:val="Default"/>
              <w:tabs>
                <w:tab w:val="left" w:pos="360"/>
              </w:tabs>
              <w:ind w:left="-142" w:right="-510" w:hanging="11"/>
              <w:jc w:val="both"/>
              <w:rPr>
                <w:rFonts w:asciiTheme="minorBidi" w:hAnsiTheme="minorBidi" w:cstheme="minorBidi"/>
                <w:bCs/>
                <w:color w:val="FF0000"/>
              </w:rPr>
            </w:pPr>
          </w:p>
        </w:tc>
        <w:tc>
          <w:tcPr>
            <w:tcW w:w="1848" w:type="pct"/>
          </w:tcPr>
          <w:p w14:paraId="67A27D67" w14:textId="77777777" w:rsidR="00595949" w:rsidRPr="00CB3847" w:rsidRDefault="00595949" w:rsidP="00595949">
            <w:pPr>
              <w:pStyle w:val="Default"/>
              <w:tabs>
                <w:tab w:val="left" w:pos="0"/>
              </w:tabs>
              <w:ind w:right="206"/>
              <w:jc w:val="both"/>
              <w:rPr>
                <w:rFonts w:asciiTheme="minorBidi" w:hAnsiTheme="minorBidi" w:cstheme="minorBidi"/>
                <w:bCs/>
                <w:color w:val="FF0000"/>
              </w:rPr>
            </w:pPr>
          </w:p>
        </w:tc>
      </w:tr>
    </w:tbl>
    <w:p w14:paraId="42FB9284" w14:textId="77777777" w:rsidR="00595949" w:rsidRPr="00CB3847" w:rsidRDefault="00595949" w:rsidP="00595949">
      <w:pPr>
        <w:pStyle w:val="Prrafodelista"/>
        <w:ind w:left="360"/>
        <w:jc w:val="both"/>
        <w:rPr>
          <w:rFonts w:asciiTheme="minorBidi" w:hAnsiTheme="minorBidi" w:cstheme="minorBidi"/>
          <w:b/>
          <w:sz w:val="24"/>
          <w:szCs w:val="24"/>
        </w:rPr>
      </w:pPr>
    </w:p>
    <w:p w14:paraId="48309889" w14:textId="77777777" w:rsidR="00595949" w:rsidRPr="00CB3847" w:rsidRDefault="00595949" w:rsidP="00595949">
      <w:pPr>
        <w:jc w:val="both"/>
        <w:rPr>
          <w:rFonts w:asciiTheme="minorBidi" w:hAnsiTheme="minorBidi" w:cstheme="minorBidi"/>
          <w:sz w:val="24"/>
          <w:szCs w:val="24"/>
        </w:rPr>
      </w:pPr>
      <w:r w:rsidRPr="00CB3847">
        <w:rPr>
          <w:rFonts w:asciiTheme="minorBidi" w:hAnsiTheme="minorBidi" w:cstheme="minorBidi"/>
          <w:b/>
          <w:sz w:val="24"/>
          <w:szCs w:val="24"/>
        </w:rPr>
        <w:t>PARÁGRAFO</w:t>
      </w:r>
      <w:r w:rsidRPr="00CB3847">
        <w:rPr>
          <w:rFonts w:asciiTheme="minorBidi" w:hAnsiTheme="minorBidi" w:cstheme="minorBidi"/>
          <w:color w:val="833C0B" w:themeColor="accent2" w:themeShade="80"/>
          <w:sz w:val="24"/>
          <w:szCs w:val="24"/>
        </w:rPr>
        <w:t xml:space="preserve">: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833C0B" w:themeColor="accent2" w:themeShade="80"/>
          <w:sz w:val="24"/>
          <w:szCs w:val="24"/>
        </w:rPr>
        <w:t>.</w:t>
      </w:r>
      <w:r w:rsidRPr="00CB3847">
        <w:rPr>
          <w:rFonts w:asciiTheme="minorBidi" w:hAnsiTheme="minorBidi" w:cstheme="minorBidi"/>
          <w:b/>
          <w:color w:val="FF0000"/>
          <w:sz w:val="24"/>
          <w:szCs w:val="24"/>
        </w:rPr>
        <w:t xml:space="preserve"> </w:t>
      </w:r>
      <w:r w:rsidRPr="00CB3847">
        <w:rPr>
          <w:rFonts w:asciiTheme="minorBidi" w:hAnsiTheme="minorBidi" w:cstheme="minorBidi"/>
          <w:sz w:val="24"/>
          <w:szCs w:val="24"/>
        </w:rPr>
        <w:t>Deberá Constituir la garantía a favor de LA UNIDAD por los valores y con los amparos previstos en el mismo y mantenerla vigente durante el término establecido por la entidad, así mismo deberá cargarla a la plataforma SECOP II a más tardar dentro los tres (3) días hábiles siguientes a la ACEPTACIÓN del contrato, para la revisión y aprobación por parte de la. UNIDAD</w:t>
      </w:r>
    </w:p>
    <w:p w14:paraId="0B589DA9" w14:textId="77777777" w:rsidR="00595949" w:rsidRPr="00CB3847" w:rsidRDefault="00595949" w:rsidP="00595949">
      <w:pPr>
        <w:pStyle w:val="Prrafodelista"/>
        <w:ind w:left="360"/>
        <w:jc w:val="both"/>
        <w:rPr>
          <w:rFonts w:asciiTheme="minorBidi" w:hAnsiTheme="minorBidi" w:cstheme="minorBidi"/>
          <w:b/>
          <w:sz w:val="24"/>
          <w:szCs w:val="24"/>
        </w:rPr>
      </w:pPr>
    </w:p>
    <w:p w14:paraId="61A5005C" w14:textId="77777777" w:rsidR="00595949" w:rsidRPr="00CB3847" w:rsidRDefault="00595949"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120BAA75" w14:textId="77777777" w:rsidR="00595949" w:rsidRPr="00CB3847" w:rsidRDefault="00595949" w:rsidP="00595949">
      <w:pPr>
        <w:jc w:val="both"/>
        <w:rPr>
          <w:rFonts w:asciiTheme="minorBidi" w:hAnsiTheme="minorBidi" w:cstheme="minorBidi"/>
          <w:b/>
          <w:color w:val="833C0B" w:themeColor="accent2" w:themeShade="80"/>
          <w:sz w:val="24"/>
          <w:szCs w:val="24"/>
          <w:u w:val="single"/>
        </w:rPr>
      </w:pPr>
    </w:p>
    <w:p w14:paraId="64970698" w14:textId="77777777" w:rsidR="00595949" w:rsidRPr="00CB3847" w:rsidRDefault="00595949"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lastRenderedPageBreak/>
        <w:t xml:space="preserve">Es responsabilidad del área técnica revisar si en la ejecución del convenio se requiere mitigar los riesgos a los que se encuentran expuesto La UNIDAD derivados de la </w:t>
      </w:r>
      <w:r w:rsidRPr="00CB3847">
        <w:rPr>
          <w:rFonts w:asciiTheme="minorBidi" w:hAnsiTheme="minorBidi" w:cstheme="minorBidi"/>
          <w:b/>
          <w:color w:val="833C0B" w:themeColor="accent2" w:themeShade="80"/>
          <w:sz w:val="24"/>
          <w:szCs w:val="24"/>
          <w:u w:val="single"/>
        </w:rPr>
        <w:t>responsabilidad extracontractual</w:t>
      </w:r>
      <w:r w:rsidRPr="00CB3847">
        <w:rPr>
          <w:rFonts w:asciiTheme="minorBidi" w:hAnsiTheme="minorBidi" w:cstheme="minorBidi"/>
          <w:color w:val="833C0B" w:themeColor="accent2" w:themeShade="80"/>
          <w:sz w:val="24"/>
          <w:szCs w:val="24"/>
        </w:rPr>
        <w:t xml:space="preserve"> que pueda surgir por las </w:t>
      </w:r>
      <w:r w:rsidRPr="00CB3847">
        <w:rPr>
          <w:rFonts w:asciiTheme="minorBidi" w:hAnsiTheme="minorBidi" w:cstheme="minorBidi"/>
          <w:b/>
          <w:color w:val="833C0B" w:themeColor="accent2" w:themeShade="80"/>
          <w:sz w:val="24"/>
          <w:szCs w:val="24"/>
          <w:u w:val="single"/>
        </w:rPr>
        <w:t>actuaciones, hechos u omisiones de sus contratistas y subcontratista</w:t>
      </w:r>
      <w:r w:rsidRPr="00CB3847">
        <w:rPr>
          <w:rFonts w:asciiTheme="minorBidi" w:hAnsiTheme="minorBidi" w:cstheme="minorBidi"/>
          <w:color w:val="833C0B" w:themeColor="accent2" w:themeShade="80"/>
          <w:sz w:val="24"/>
          <w:szCs w:val="24"/>
        </w:rPr>
        <w:t xml:space="preserve">s, de conformidad con el artículo 2.2.1.2.3.1.8 del Decreto 1082 de 2015, que señala la cobertura de la Garantía de Responsabilidad Civil Extracontractual. </w:t>
      </w:r>
    </w:p>
    <w:p w14:paraId="10E4E8FC" w14:textId="77777777" w:rsidR="00595949" w:rsidRPr="00CB3847" w:rsidRDefault="00595949" w:rsidP="00595949">
      <w:pPr>
        <w:jc w:val="both"/>
        <w:rPr>
          <w:rFonts w:asciiTheme="minorBidi" w:hAnsiTheme="minorBidi" w:cstheme="minorBidi"/>
          <w:color w:val="833C0B" w:themeColor="accent2" w:themeShade="80"/>
          <w:sz w:val="24"/>
          <w:szCs w:val="24"/>
        </w:rPr>
      </w:pPr>
    </w:p>
    <w:p w14:paraId="38CAD760" w14:textId="77777777" w:rsidR="00595949" w:rsidRPr="00CB3847" w:rsidRDefault="00595949" w:rsidP="00595949">
      <w:p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Para determinar el valor amparado por los contratos de seguro que amparan la responsabilidad civil extracontractual, el área técnica debe remitirse al artículo 2.2.1.2.3.1.17 del Decreto 1082 de 2015. </w:t>
      </w:r>
    </w:p>
    <w:p w14:paraId="58B550D2" w14:textId="77777777" w:rsidR="00595949" w:rsidRPr="00CB3847" w:rsidRDefault="00595949" w:rsidP="00595949">
      <w:pPr>
        <w:jc w:val="both"/>
        <w:rPr>
          <w:rFonts w:asciiTheme="minorBidi" w:hAnsiTheme="minorBidi" w:cstheme="minorBidi"/>
          <w:color w:val="833C0B" w:themeColor="accent2" w:themeShade="80"/>
          <w:sz w:val="24"/>
          <w:szCs w:val="24"/>
        </w:rPr>
      </w:pPr>
    </w:p>
    <w:p w14:paraId="576E1AC7" w14:textId="143D3A20" w:rsidR="00595949" w:rsidRPr="00CB3847" w:rsidRDefault="00595949" w:rsidP="008C7213">
      <w:pPr>
        <w:jc w:val="both"/>
        <w:rPr>
          <w:rFonts w:asciiTheme="minorBidi" w:hAnsiTheme="minorBidi" w:cstheme="minorBidi"/>
          <w:b/>
          <w:bCs/>
          <w:iCs/>
          <w:color w:val="FF0000"/>
          <w:sz w:val="24"/>
          <w:szCs w:val="24"/>
        </w:rPr>
      </w:pPr>
      <w:r w:rsidRPr="00CB3847">
        <w:rPr>
          <w:rFonts w:asciiTheme="minorBidi" w:hAnsiTheme="minorBidi" w:cstheme="minorBidi"/>
          <w:b/>
          <w:bCs/>
          <w:color w:val="0070C0"/>
          <w:sz w:val="24"/>
          <w:szCs w:val="24"/>
          <w:u w:val="single"/>
        </w:rPr>
        <w:t xml:space="preserve">Se sugiere incluir la siguiente redacción </w:t>
      </w:r>
      <w:proofErr w:type="gramStart"/>
      <w:r w:rsidRPr="00CB3847">
        <w:rPr>
          <w:rFonts w:asciiTheme="minorBidi" w:hAnsiTheme="minorBidi" w:cstheme="minorBidi"/>
          <w:b/>
          <w:bCs/>
          <w:color w:val="0070C0"/>
          <w:sz w:val="24"/>
          <w:szCs w:val="24"/>
          <w:u w:val="single"/>
        </w:rPr>
        <w:t>en caso que</w:t>
      </w:r>
      <w:proofErr w:type="gramEnd"/>
      <w:r w:rsidRPr="00CB3847">
        <w:rPr>
          <w:rFonts w:asciiTheme="minorBidi" w:hAnsiTheme="minorBidi" w:cstheme="minorBidi"/>
          <w:b/>
          <w:bCs/>
          <w:color w:val="0070C0"/>
          <w:sz w:val="24"/>
          <w:szCs w:val="24"/>
          <w:u w:val="single"/>
        </w:rPr>
        <w:t xml:space="preserve"> se requiera GARANTÍA DE RESPONSABILIDAD CIVIL EXTRACONTRACTUAL: </w:t>
      </w:r>
      <w:r w:rsidRPr="00CB3847">
        <w:rPr>
          <w:rFonts w:asciiTheme="minorBidi" w:hAnsiTheme="minorBidi" w:cstheme="minorBidi"/>
          <w:bCs/>
          <w:sz w:val="24"/>
          <w:szCs w:val="24"/>
        </w:rPr>
        <w:t xml:space="preserve">A su vez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833C0B" w:themeColor="accent2" w:themeShade="80"/>
          <w:sz w:val="24"/>
          <w:szCs w:val="24"/>
        </w:rPr>
        <w:t>.</w:t>
      </w:r>
      <w:r w:rsidRPr="00CB3847">
        <w:rPr>
          <w:rFonts w:asciiTheme="minorBidi" w:hAnsiTheme="minorBidi" w:cstheme="minorBidi"/>
          <w:b/>
          <w:color w:val="FF0000"/>
          <w:sz w:val="24"/>
          <w:szCs w:val="24"/>
        </w:rPr>
        <w:t xml:space="preserve"> </w:t>
      </w:r>
      <w:r w:rsidRPr="00CB3847">
        <w:rPr>
          <w:rFonts w:asciiTheme="minorBidi" w:hAnsiTheme="minorBidi" w:cstheme="minorBidi"/>
          <w:bCs/>
          <w:sz w:val="24"/>
          <w:szCs w:val="24"/>
        </w:rPr>
        <w:t xml:space="preserve">Debe presentar una </w:t>
      </w:r>
      <w:r w:rsidRPr="00CB3847">
        <w:rPr>
          <w:rFonts w:asciiTheme="minorBidi" w:hAnsiTheme="minorBidi" w:cstheme="minorBidi"/>
          <w:b/>
          <w:bCs/>
          <w:sz w:val="24"/>
          <w:szCs w:val="24"/>
        </w:rPr>
        <w:t xml:space="preserve">GARANTÍA DE RESPONSABILIDAD CIVIL EXTRACONTRACTUAL, </w:t>
      </w:r>
      <w:r w:rsidRPr="00CB3847">
        <w:rPr>
          <w:rFonts w:asciiTheme="minorBidi" w:hAnsiTheme="minorBidi" w:cstheme="minorBidi"/>
          <w:bCs/>
          <w:sz w:val="24"/>
          <w:szCs w:val="24"/>
        </w:rPr>
        <w:t xml:space="preserve">que cumpla los requisitos establecidos al respecto en el Decreto 1082 de 2015: En cuantía equivalente a </w:t>
      </w:r>
      <w:r w:rsidRPr="00CB3847">
        <w:rPr>
          <w:rFonts w:asciiTheme="minorBidi" w:hAnsiTheme="minorBidi" w:cstheme="minorBidi"/>
          <w:b/>
          <w:bCs/>
          <w:color w:val="833C0B" w:themeColor="accent2" w:themeShade="80"/>
          <w:sz w:val="24"/>
          <w:szCs w:val="24"/>
        </w:rPr>
        <w:t>(XXXX SMLMV)</w:t>
      </w:r>
      <w:r w:rsidRPr="00CB3847">
        <w:rPr>
          <w:rFonts w:asciiTheme="minorBidi" w:hAnsiTheme="minorBidi" w:cstheme="minorBidi"/>
          <w:b/>
          <w:bCs/>
          <w:color w:val="FF0000"/>
          <w:sz w:val="24"/>
          <w:szCs w:val="24"/>
        </w:rPr>
        <w:t xml:space="preserve"> </w:t>
      </w:r>
      <w:r w:rsidRPr="00CB3847">
        <w:rPr>
          <w:rFonts w:asciiTheme="minorBidi" w:hAnsiTheme="minorBidi" w:cstheme="minorBidi"/>
          <w:bCs/>
          <w:sz w:val="24"/>
          <w:szCs w:val="24"/>
        </w:rPr>
        <w:t xml:space="preserve">con una vigencia igual a la del plazo de ejecución del contrato. En esta garantía tendrán la calidad de asegurados la entidad contratante (UAE-CUERPO OFICIAL DE BOMBEROS DE BOGOTÁ – NIT No. 899.999.061- 9) y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833C0B" w:themeColor="accent2" w:themeShade="80"/>
          <w:sz w:val="24"/>
          <w:szCs w:val="24"/>
        </w:rPr>
        <w:t xml:space="preserve">. </w:t>
      </w:r>
      <w:r w:rsidRPr="00CB3847">
        <w:rPr>
          <w:rFonts w:asciiTheme="minorBidi" w:hAnsiTheme="minorBidi" w:cstheme="minorBidi"/>
          <w:bCs/>
          <w:sz w:val="24"/>
          <w:szCs w:val="24"/>
        </w:rPr>
        <w:t xml:space="preserve">Limitado ello únicamente a los daños producidos por el contratista con ocasión de la ejecución del contrato amparado, y serán beneficiarios tanto la entidad contratante (UAE-CUERPO OFICIAL DE BOMBEROS DE BOGOTA – NIT No. 899.999.061- 9) como los terceros que puedan resultar afectados por la responsabilidad extracontractual del contratista o sus subcontratistas. En todo caso, en cualquier evento de aumento del valor del convenio o prórroga en su vigencia,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FF0000"/>
          <w:sz w:val="24"/>
          <w:szCs w:val="24"/>
        </w:rPr>
        <w:t xml:space="preserve"> </w:t>
      </w:r>
      <w:r w:rsidRPr="00CB3847">
        <w:rPr>
          <w:rFonts w:asciiTheme="minorBidi" w:hAnsiTheme="minorBidi" w:cstheme="minorBidi"/>
          <w:bCs/>
          <w:sz w:val="24"/>
          <w:szCs w:val="24"/>
        </w:rPr>
        <w:t>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w:t>
      </w:r>
    </w:p>
    <w:p w14:paraId="36061D62" w14:textId="77777777" w:rsidR="00595949" w:rsidRPr="00CB3847" w:rsidRDefault="00595949"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COBERTURA DE ACUERDOS COMERCIALES</w:t>
      </w:r>
    </w:p>
    <w:p w14:paraId="23A21152" w14:textId="77777777" w:rsidR="00595949" w:rsidRPr="00CB3847" w:rsidRDefault="00595949" w:rsidP="00595949">
      <w:pPr>
        <w:pStyle w:val="Prrafodelista"/>
        <w:ind w:left="360"/>
        <w:jc w:val="both"/>
        <w:rPr>
          <w:rFonts w:asciiTheme="minorBidi" w:hAnsiTheme="minorBidi" w:cstheme="minorBidi"/>
          <w:b/>
          <w:sz w:val="24"/>
          <w:szCs w:val="24"/>
        </w:rPr>
      </w:pPr>
    </w:p>
    <w:p w14:paraId="1B7F2CAA" w14:textId="77777777" w:rsidR="00595949" w:rsidRPr="00CB3847" w:rsidRDefault="00595949" w:rsidP="00595949">
      <w:pPr>
        <w:jc w:val="both"/>
        <w:rPr>
          <w:rFonts w:asciiTheme="minorBidi" w:hAnsiTheme="minorBidi" w:cstheme="minorBidi"/>
          <w:b/>
          <w:bCs/>
          <w:color w:val="833C0B" w:themeColor="accent2" w:themeShade="80"/>
          <w:sz w:val="24"/>
          <w:szCs w:val="24"/>
          <w:u w:val="single"/>
        </w:rPr>
      </w:pPr>
      <w:r w:rsidRPr="00CB3847">
        <w:rPr>
          <w:rFonts w:asciiTheme="minorBidi" w:hAnsiTheme="minorBidi" w:cstheme="minorBidi"/>
          <w:b/>
          <w:bCs/>
          <w:color w:val="833C0B" w:themeColor="accent2" w:themeShade="80"/>
          <w:sz w:val="24"/>
          <w:szCs w:val="24"/>
          <w:u w:val="single"/>
        </w:rPr>
        <w:t xml:space="preserve">Orientación: </w:t>
      </w:r>
    </w:p>
    <w:p w14:paraId="78E1403C" w14:textId="77777777" w:rsidR="00595949" w:rsidRPr="00CB3847" w:rsidRDefault="00595949" w:rsidP="00595949">
      <w:pPr>
        <w:jc w:val="both"/>
        <w:rPr>
          <w:rFonts w:asciiTheme="minorBidi" w:hAnsiTheme="minorBidi" w:cstheme="minorBidi"/>
          <w:b/>
          <w:bCs/>
          <w:color w:val="833C0B" w:themeColor="accent2" w:themeShade="80"/>
          <w:sz w:val="24"/>
          <w:szCs w:val="24"/>
        </w:rPr>
      </w:pPr>
    </w:p>
    <w:p w14:paraId="746A2CC3" w14:textId="021023BD" w:rsidR="00595949" w:rsidRPr="00CB3847" w:rsidRDefault="00595949" w:rsidP="00595949">
      <w:pPr>
        <w:jc w:val="both"/>
        <w:rPr>
          <w:rFonts w:asciiTheme="minorBidi" w:hAnsiTheme="minorBidi" w:cstheme="minorBidi"/>
          <w:color w:val="00B050"/>
          <w:sz w:val="24"/>
          <w:szCs w:val="24"/>
        </w:rPr>
      </w:pPr>
      <w:r w:rsidRPr="00CB3847">
        <w:rPr>
          <w:rFonts w:asciiTheme="minorBidi" w:hAnsiTheme="minorBidi" w:cstheme="minorBidi"/>
          <w:color w:val="833C0B" w:themeColor="accent2" w:themeShade="80"/>
          <w:sz w:val="24"/>
          <w:szCs w:val="24"/>
        </w:rPr>
        <w:t>Es responsabilidad del área técnica revisar la versión actualizada del Manual para el manejo de los Acuerdos Comerciales en Procesos de Contratación que para el efecto realice la Agencia Nacional de Contratación Pública - Colombia Compra Eficiente</w:t>
      </w:r>
      <w:r w:rsidRPr="00CB3847">
        <w:rPr>
          <w:rFonts w:asciiTheme="minorBidi" w:hAnsiTheme="minorBidi" w:cstheme="minorBidi"/>
          <w:color w:val="00B050"/>
          <w:sz w:val="24"/>
          <w:szCs w:val="24"/>
        </w:rPr>
        <w:t xml:space="preserve"> </w:t>
      </w:r>
      <w:hyperlink r:id="rId9" w:history="1">
        <w:r w:rsidRPr="00CB3847">
          <w:rPr>
            <w:rStyle w:val="Hipervnculo"/>
            <w:rFonts w:asciiTheme="minorBidi" w:hAnsiTheme="minorBidi" w:cstheme="minorBidi"/>
            <w:color w:val="0070C0"/>
            <w:sz w:val="24"/>
            <w:szCs w:val="24"/>
          </w:rPr>
          <w:t>www.colombiacompraeficiente.gov.co</w:t>
        </w:r>
      </w:hyperlink>
      <w:r w:rsidR="008C7213" w:rsidRPr="00CB3847">
        <w:rPr>
          <w:rFonts w:asciiTheme="minorBidi" w:hAnsiTheme="minorBidi" w:cstheme="minorBidi"/>
          <w:color w:val="0070C0"/>
          <w:sz w:val="24"/>
          <w:szCs w:val="24"/>
        </w:rPr>
        <w:t xml:space="preserve"> </w:t>
      </w:r>
    </w:p>
    <w:p w14:paraId="2844357E" w14:textId="77777777" w:rsidR="00595949" w:rsidRPr="00CB3847" w:rsidRDefault="00595949" w:rsidP="00595949">
      <w:pPr>
        <w:jc w:val="both"/>
        <w:rPr>
          <w:rFonts w:asciiTheme="minorBidi" w:hAnsiTheme="minorBidi" w:cstheme="minorBidi"/>
          <w:color w:val="00B050"/>
          <w:sz w:val="24"/>
          <w:szCs w:val="24"/>
        </w:rPr>
      </w:pPr>
    </w:p>
    <w:p w14:paraId="5BC4F7F7" w14:textId="77777777" w:rsidR="00595949" w:rsidRPr="00CB3847" w:rsidRDefault="00595949" w:rsidP="00595949">
      <w:pPr>
        <w:jc w:val="both"/>
        <w:rPr>
          <w:rFonts w:asciiTheme="minorBidi" w:hAnsiTheme="minorBidi" w:cstheme="minorBidi"/>
          <w:b/>
          <w:bCs/>
          <w:color w:val="0070C0"/>
          <w:sz w:val="24"/>
          <w:szCs w:val="24"/>
          <w:u w:val="single"/>
        </w:rPr>
      </w:pPr>
      <w:r w:rsidRPr="00CB3847">
        <w:rPr>
          <w:rFonts w:asciiTheme="minorBidi" w:hAnsiTheme="minorBidi" w:cstheme="minorBidi"/>
          <w:b/>
          <w:bCs/>
          <w:color w:val="0070C0"/>
          <w:sz w:val="24"/>
          <w:szCs w:val="24"/>
          <w:u w:val="single"/>
        </w:rPr>
        <w:t xml:space="preserve">Se sugiere incluir la siguiente redacción: </w:t>
      </w:r>
    </w:p>
    <w:p w14:paraId="2E69ACBA" w14:textId="77777777" w:rsidR="00595949" w:rsidRPr="00CB3847" w:rsidRDefault="00595949" w:rsidP="00595949">
      <w:pPr>
        <w:jc w:val="both"/>
        <w:rPr>
          <w:rFonts w:asciiTheme="minorBidi" w:hAnsiTheme="minorBidi" w:cstheme="minorBidi"/>
          <w:b/>
          <w:bCs/>
          <w:color w:val="0070C0"/>
          <w:sz w:val="24"/>
          <w:szCs w:val="24"/>
          <w:u w:val="single"/>
        </w:rPr>
      </w:pPr>
    </w:p>
    <w:p w14:paraId="271427ED" w14:textId="77777777" w:rsidR="00595949" w:rsidRPr="00CB3847" w:rsidRDefault="00595949" w:rsidP="00595949">
      <w:pPr>
        <w:suppressAutoHyphens/>
        <w:autoSpaceDN w:val="0"/>
        <w:jc w:val="both"/>
        <w:textAlignment w:val="baseline"/>
        <w:rPr>
          <w:rFonts w:asciiTheme="minorBidi" w:eastAsia="Calibri" w:hAnsiTheme="minorBidi" w:cstheme="minorBidi"/>
          <w:sz w:val="24"/>
          <w:szCs w:val="24"/>
        </w:rPr>
      </w:pPr>
      <w:r w:rsidRPr="00CB3847">
        <w:rPr>
          <w:rFonts w:asciiTheme="minorBidi" w:eastAsia="Calibri" w:hAnsiTheme="minorBidi" w:cstheme="minorBidi"/>
          <w:sz w:val="24"/>
          <w:szCs w:val="24"/>
        </w:rPr>
        <w:t xml:space="preserve">En el “Manual para el manejo de los Acuerdos Comerciales en Procesos de Contratación”, versión </w:t>
      </w:r>
      <w:r w:rsidRPr="00CB3847">
        <w:rPr>
          <w:rFonts w:asciiTheme="minorBidi" w:hAnsiTheme="minorBidi" w:cstheme="minorBidi"/>
          <w:sz w:val="24"/>
          <w:szCs w:val="24"/>
        </w:rPr>
        <w:t>-MA-XX XX.</w:t>
      </w:r>
      <w:r w:rsidRPr="00CB3847">
        <w:rPr>
          <w:rFonts w:asciiTheme="minorBidi" w:eastAsia="Calibri" w:hAnsiTheme="minorBidi" w:cstheme="minorBidi"/>
          <w:sz w:val="24"/>
          <w:szCs w:val="24"/>
        </w:rPr>
        <w:t xml:space="preserve">, publicada por Colombia Compra Eficiente, se establece que: “(…) </w:t>
      </w:r>
      <w:r w:rsidRPr="00CB3847">
        <w:rPr>
          <w:rFonts w:asciiTheme="minorBidi" w:hAnsiTheme="minorBidi" w:cstheme="minorBidi"/>
          <w:sz w:val="24"/>
          <w:szCs w:val="24"/>
        </w:rPr>
        <w:t>Las Entidades Estatales que adelanten sus Procesos de Contratación bajo el régimen del Estatuto General de la Administración Pública, no deben hacer este análisis en las modalidades de selección de contratación directa o para la enajenación de bienes del Estado.</w:t>
      </w:r>
      <w:r w:rsidRPr="00CB3847">
        <w:rPr>
          <w:rFonts w:asciiTheme="minorBidi" w:eastAsia="Calibri" w:hAnsiTheme="minorBidi" w:cstheme="minorBidi"/>
          <w:sz w:val="24"/>
          <w:szCs w:val="24"/>
        </w:rPr>
        <w:t xml:space="preserve"> (…)”. </w:t>
      </w:r>
    </w:p>
    <w:p w14:paraId="4B4C6618" w14:textId="77777777" w:rsidR="00595949" w:rsidRPr="00CB3847" w:rsidRDefault="00595949" w:rsidP="00595949">
      <w:pPr>
        <w:jc w:val="both"/>
        <w:rPr>
          <w:rFonts w:asciiTheme="minorBidi" w:hAnsiTheme="minorBidi" w:cstheme="minorBidi"/>
          <w:sz w:val="24"/>
          <w:szCs w:val="24"/>
        </w:rPr>
      </w:pPr>
    </w:p>
    <w:p w14:paraId="032EEA28" w14:textId="315B3CEE" w:rsidR="00595949" w:rsidRPr="00CB3847" w:rsidRDefault="00595949" w:rsidP="008C7213">
      <w:pPr>
        <w:jc w:val="both"/>
        <w:rPr>
          <w:rFonts w:asciiTheme="minorBidi" w:hAnsiTheme="minorBidi" w:cstheme="minorBidi"/>
          <w:sz w:val="24"/>
          <w:szCs w:val="24"/>
        </w:rPr>
      </w:pPr>
      <w:r w:rsidRPr="00CB3847">
        <w:rPr>
          <w:rFonts w:asciiTheme="minorBidi" w:hAnsiTheme="minorBidi" w:cstheme="minorBidi"/>
          <w:sz w:val="24"/>
          <w:szCs w:val="24"/>
        </w:rPr>
        <w:t>De conformidad con lo anterior, el convenio de asociación no se encuentra cubierto por los mismos y no es necesario hacer análisis adicional alguno.</w:t>
      </w:r>
    </w:p>
    <w:p w14:paraId="39D9BA01" w14:textId="77777777" w:rsidR="00595949" w:rsidRPr="00CB3847" w:rsidRDefault="00595949"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DERECHOS DE AUTOR</w:t>
      </w:r>
    </w:p>
    <w:p w14:paraId="70C1780D" w14:textId="77777777" w:rsidR="00595949" w:rsidRPr="00CB3847" w:rsidRDefault="00595949" w:rsidP="00595949">
      <w:pPr>
        <w:pStyle w:val="Prrafodelista"/>
        <w:ind w:left="0"/>
        <w:jc w:val="both"/>
        <w:rPr>
          <w:rFonts w:asciiTheme="minorBidi" w:hAnsiTheme="minorBidi" w:cstheme="minorBidi"/>
          <w:sz w:val="24"/>
          <w:szCs w:val="24"/>
        </w:rPr>
      </w:pPr>
    </w:p>
    <w:p w14:paraId="49278AB3" w14:textId="77777777" w:rsidR="00595949" w:rsidRPr="00CB3847" w:rsidRDefault="00595949"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0D00D829" w14:textId="77777777" w:rsidR="00595949" w:rsidRPr="00CB3847" w:rsidRDefault="00595949" w:rsidP="00595949">
      <w:pPr>
        <w:jc w:val="both"/>
        <w:rPr>
          <w:rFonts w:asciiTheme="minorBidi" w:hAnsiTheme="minorBidi" w:cstheme="minorBidi"/>
          <w:b/>
          <w:color w:val="00B050"/>
          <w:sz w:val="24"/>
          <w:szCs w:val="24"/>
        </w:rPr>
      </w:pPr>
    </w:p>
    <w:p w14:paraId="74715C48" w14:textId="77777777" w:rsidR="00595949" w:rsidRPr="00CB3847" w:rsidRDefault="00595949" w:rsidP="00595949">
      <w:pPr>
        <w:autoSpaceDE w:val="0"/>
        <w:autoSpaceDN w:val="0"/>
        <w:jc w:val="both"/>
        <w:rPr>
          <w:rFonts w:asciiTheme="minorBidi" w:hAnsiTheme="minorBidi" w:cstheme="minorBidi"/>
          <w:iCs/>
          <w:color w:val="833C0B" w:themeColor="accent2" w:themeShade="80"/>
          <w:sz w:val="24"/>
          <w:szCs w:val="24"/>
        </w:rPr>
      </w:pPr>
      <w:r w:rsidRPr="00CB3847">
        <w:rPr>
          <w:rFonts w:asciiTheme="minorBidi" w:hAnsiTheme="minorBidi" w:cstheme="minorBidi"/>
          <w:color w:val="833C0B" w:themeColor="accent2" w:themeShade="80"/>
          <w:sz w:val="24"/>
          <w:szCs w:val="24"/>
        </w:rPr>
        <w:t>El área técnica deberá hacer la indicación de si los productos a desarrollar por parte del contratista corresponden a aquellos de producción intelectual y deban ser objeto de</w:t>
      </w:r>
      <w:r w:rsidRPr="00CB3847">
        <w:rPr>
          <w:rFonts w:asciiTheme="minorBidi" w:hAnsiTheme="minorBidi" w:cstheme="minorBidi"/>
          <w:iCs/>
          <w:color w:val="833C0B" w:themeColor="accent2" w:themeShade="80"/>
          <w:sz w:val="24"/>
          <w:szCs w:val="24"/>
        </w:rPr>
        <w:t xml:space="preserve"> transferencia de los derechos patrimoniales a la UAECOB, con el fin de realizar la respectiva inclusión en la minuta del contrato. </w:t>
      </w:r>
    </w:p>
    <w:p w14:paraId="3BEE299F" w14:textId="77777777" w:rsidR="00595949" w:rsidRPr="00CB3847" w:rsidRDefault="00595949" w:rsidP="00595949">
      <w:pPr>
        <w:pStyle w:val="Prrafodelista"/>
        <w:ind w:left="0"/>
        <w:jc w:val="both"/>
        <w:rPr>
          <w:rFonts w:asciiTheme="minorBidi" w:hAnsiTheme="minorBidi" w:cstheme="minorBidi"/>
          <w:color w:val="00B050"/>
          <w:sz w:val="24"/>
          <w:szCs w:val="24"/>
        </w:rPr>
      </w:pPr>
    </w:p>
    <w:p w14:paraId="3ABF8F28" w14:textId="77777777" w:rsidR="00595949" w:rsidRPr="00CB3847" w:rsidRDefault="00595949" w:rsidP="00595949">
      <w:pPr>
        <w:pStyle w:val="Prrafodelista"/>
        <w:ind w:left="0"/>
        <w:jc w:val="both"/>
        <w:rPr>
          <w:rFonts w:asciiTheme="minorBidi" w:hAnsiTheme="minorBidi" w:cstheme="minorBidi"/>
          <w:b/>
          <w:bCs/>
          <w:color w:val="0070C0"/>
          <w:sz w:val="24"/>
          <w:szCs w:val="24"/>
          <w:u w:val="single"/>
        </w:rPr>
      </w:pPr>
      <w:r w:rsidRPr="00CB3847">
        <w:rPr>
          <w:rFonts w:asciiTheme="minorBidi" w:hAnsiTheme="minorBidi" w:cstheme="minorBidi"/>
          <w:b/>
          <w:bCs/>
          <w:color w:val="0070C0"/>
          <w:sz w:val="24"/>
          <w:szCs w:val="24"/>
          <w:u w:val="single"/>
        </w:rPr>
        <w:t xml:space="preserve">Se sugiere incluir la siguiente redacción </w:t>
      </w:r>
      <w:proofErr w:type="gramStart"/>
      <w:r w:rsidRPr="00CB3847">
        <w:rPr>
          <w:rFonts w:asciiTheme="minorBidi" w:hAnsiTheme="minorBidi" w:cstheme="minorBidi"/>
          <w:b/>
          <w:bCs/>
          <w:color w:val="0070C0"/>
          <w:sz w:val="24"/>
          <w:szCs w:val="24"/>
          <w:u w:val="single"/>
        </w:rPr>
        <w:t>en caso que</w:t>
      </w:r>
      <w:proofErr w:type="gramEnd"/>
      <w:r w:rsidRPr="00CB3847">
        <w:rPr>
          <w:rFonts w:asciiTheme="minorBidi" w:hAnsiTheme="minorBidi" w:cstheme="minorBidi"/>
          <w:b/>
          <w:bCs/>
          <w:color w:val="0070C0"/>
          <w:sz w:val="24"/>
          <w:szCs w:val="24"/>
          <w:u w:val="single"/>
        </w:rPr>
        <w:t xml:space="preserve"> se requiera la respectiva inscripción ante la Oficina de Registro de la Dirección Nacional de Derecho de Autor:</w:t>
      </w:r>
    </w:p>
    <w:p w14:paraId="61E3B590" w14:textId="77777777" w:rsidR="00595949" w:rsidRPr="00CB3847" w:rsidRDefault="00595949" w:rsidP="00595949">
      <w:pPr>
        <w:pStyle w:val="Prrafodelista"/>
        <w:ind w:left="0"/>
        <w:jc w:val="both"/>
        <w:rPr>
          <w:rFonts w:asciiTheme="minorBidi" w:hAnsiTheme="minorBidi" w:cstheme="minorBidi"/>
          <w:b/>
          <w:bCs/>
          <w:color w:val="0070C0"/>
          <w:sz w:val="24"/>
          <w:szCs w:val="24"/>
          <w:u w:val="single"/>
        </w:rPr>
      </w:pPr>
    </w:p>
    <w:p w14:paraId="77B952D0" w14:textId="77777777" w:rsidR="00595949" w:rsidRPr="00CB3847" w:rsidRDefault="00595949" w:rsidP="00595949">
      <w:pPr>
        <w:pStyle w:val="Prrafodelista"/>
        <w:ind w:left="0"/>
        <w:jc w:val="both"/>
        <w:rPr>
          <w:rFonts w:asciiTheme="minorBidi" w:hAnsiTheme="minorBidi" w:cstheme="minorBidi"/>
          <w:spacing w:val="-3"/>
          <w:sz w:val="24"/>
          <w:szCs w:val="24"/>
        </w:rPr>
      </w:pPr>
      <w:r w:rsidRPr="00CB3847">
        <w:rPr>
          <w:rFonts w:asciiTheme="minorBidi" w:hAnsiTheme="minorBidi" w:cstheme="minorBidi"/>
          <w:spacing w:val="-3"/>
          <w:sz w:val="24"/>
          <w:szCs w:val="24"/>
        </w:rPr>
        <w:t xml:space="preserve">Todos los documentos y productos que </w:t>
      </w:r>
      <w:r w:rsidRPr="00CB3847">
        <w:rPr>
          <w:rFonts w:asciiTheme="minorBidi" w:hAnsiTheme="minorBidi" w:cstheme="minorBidi"/>
          <w:b/>
          <w:spacing w:val="-3"/>
          <w:sz w:val="24"/>
          <w:szCs w:val="24"/>
        </w:rPr>
        <w:t xml:space="preserve">EL CONTRATISTA </w:t>
      </w:r>
      <w:r w:rsidRPr="00CB3847">
        <w:rPr>
          <w:rFonts w:asciiTheme="minorBidi" w:hAnsiTheme="minorBidi" w:cstheme="minorBidi"/>
          <w:spacing w:val="-3"/>
          <w:sz w:val="24"/>
          <w:szCs w:val="24"/>
        </w:rPr>
        <w:t xml:space="preserve">desarrolle en ejecución del contrato, incluidos los derechos patrimoniales de autor, serán de propiedad exclusiva de la UAECOB deberá hacer la respectiva inscripción ante la Oficina de Registro de la Dirección Nacional de Derecho de Autor de los documentos sujetos a dicho trámite. Si durante la ejecución del contrato, </w:t>
      </w:r>
      <w:r w:rsidRPr="00CB3847">
        <w:rPr>
          <w:rFonts w:asciiTheme="minorBidi" w:hAnsiTheme="minorBidi" w:cstheme="minorBidi"/>
          <w:b/>
          <w:spacing w:val="-3"/>
          <w:sz w:val="24"/>
          <w:szCs w:val="24"/>
        </w:rPr>
        <w:t>EL CONTRATISTA</w:t>
      </w:r>
      <w:r w:rsidRPr="00CB3847">
        <w:rPr>
          <w:rFonts w:asciiTheme="minorBidi" w:hAnsiTheme="minorBidi" w:cstheme="minorBidi"/>
          <w:spacing w:val="-3"/>
          <w:sz w:val="24"/>
          <w:szCs w:val="24"/>
        </w:rPr>
        <w:t xml:space="preserve"> utiliza obras sujetas a derechos de autor que no sean de su propiedad, se compromete a tener las autorizaciones correspondientes. </w:t>
      </w:r>
      <w:r w:rsidRPr="00CB3847">
        <w:rPr>
          <w:rFonts w:asciiTheme="minorBidi" w:hAnsiTheme="minorBidi" w:cstheme="minorBidi"/>
          <w:b/>
          <w:spacing w:val="-3"/>
          <w:sz w:val="24"/>
          <w:szCs w:val="24"/>
        </w:rPr>
        <w:t>EL CONTRATISTA</w:t>
      </w:r>
      <w:r w:rsidRPr="00CB3847">
        <w:rPr>
          <w:rFonts w:asciiTheme="minorBidi" w:hAnsiTheme="minorBidi" w:cstheme="minorBidi"/>
          <w:spacing w:val="-3"/>
          <w:sz w:val="24"/>
          <w:szCs w:val="24"/>
        </w:rPr>
        <w:t xml:space="preserve"> responderá por cualquier reclamo que en materia de derecho de autor se llegaré a presentar, en desarrollo de las obligaciones pactadas en el contrato, exonerando a la </w:t>
      </w:r>
      <w:r w:rsidRPr="00CB3847">
        <w:rPr>
          <w:rFonts w:asciiTheme="minorBidi" w:hAnsiTheme="minorBidi" w:cstheme="minorBidi"/>
          <w:b/>
          <w:spacing w:val="-3"/>
          <w:sz w:val="24"/>
          <w:szCs w:val="24"/>
        </w:rPr>
        <w:t>UAECOB</w:t>
      </w:r>
      <w:r w:rsidRPr="00CB3847">
        <w:rPr>
          <w:rFonts w:asciiTheme="minorBidi" w:hAnsiTheme="minorBidi" w:cstheme="minorBidi"/>
          <w:spacing w:val="-3"/>
          <w:sz w:val="24"/>
          <w:szCs w:val="24"/>
        </w:rPr>
        <w:t xml:space="preserve"> de cualquier responsabilidad por tal hecho.</w:t>
      </w:r>
    </w:p>
    <w:p w14:paraId="1BAAFF49" w14:textId="77777777" w:rsidR="00595949" w:rsidRPr="00CB3847" w:rsidRDefault="00595949" w:rsidP="00595949">
      <w:pPr>
        <w:pStyle w:val="Prrafodelista"/>
        <w:ind w:left="0"/>
        <w:jc w:val="both"/>
        <w:rPr>
          <w:rFonts w:asciiTheme="minorBidi" w:hAnsiTheme="minorBidi" w:cstheme="minorBidi"/>
          <w:sz w:val="24"/>
          <w:szCs w:val="24"/>
        </w:rPr>
      </w:pPr>
    </w:p>
    <w:p w14:paraId="0A10419B" w14:textId="77777777" w:rsidR="00595949" w:rsidRPr="00CB3847" w:rsidRDefault="00595949" w:rsidP="00595949">
      <w:pPr>
        <w:jc w:val="both"/>
        <w:rPr>
          <w:rFonts w:asciiTheme="minorBidi" w:hAnsiTheme="minorBidi" w:cstheme="minorBidi"/>
          <w:b/>
          <w:bCs/>
          <w:color w:val="0070C0"/>
          <w:sz w:val="24"/>
          <w:szCs w:val="24"/>
          <w:u w:val="single"/>
        </w:rPr>
      </w:pPr>
      <w:r w:rsidRPr="00CB3847">
        <w:rPr>
          <w:rFonts w:asciiTheme="minorBidi" w:hAnsiTheme="minorBidi" w:cstheme="minorBidi"/>
          <w:b/>
          <w:bCs/>
          <w:color w:val="0070C0"/>
          <w:sz w:val="24"/>
          <w:szCs w:val="24"/>
          <w:u w:val="single"/>
        </w:rPr>
        <w:t xml:space="preserve">Se sugiere incluir la siguiente redacción </w:t>
      </w:r>
      <w:proofErr w:type="gramStart"/>
      <w:r w:rsidRPr="00CB3847">
        <w:rPr>
          <w:rFonts w:asciiTheme="minorBidi" w:hAnsiTheme="minorBidi" w:cstheme="minorBidi"/>
          <w:b/>
          <w:bCs/>
          <w:color w:val="0070C0"/>
          <w:sz w:val="24"/>
          <w:szCs w:val="24"/>
          <w:u w:val="single"/>
        </w:rPr>
        <w:t>en caso que</w:t>
      </w:r>
      <w:proofErr w:type="gramEnd"/>
      <w:r w:rsidRPr="00CB3847">
        <w:rPr>
          <w:rFonts w:asciiTheme="minorBidi" w:hAnsiTheme="minorBidi" w:cstheme="minorBidi"/>
          <w:b/>
          <w:bCs/>
          <w:color w:val="0070C0"/>
          <w:sz w:val="24"/>
          <w:szCs w:val="24"/>
          <w:u w:val="single"/>
        </w:rPr>
        <w:t xml:space="preserve"> NO se requiera:</w:t>
      </w:r>
    </w:p>
    <w:p w14:paraId="2CB17F9F" w14:textId="77777777" w:rsidR="00595949" w:rsidRPr="00CB3847" w:rsidRDefault="00595949" w:rsidP="00595949">
      <w:pPr>
        <w:jc w:val="both"/>
        <w:rPr>
          <w:rFonts w:asciiTheme="minorBidi" w:hAnsiTheme="minorBidi" w:cstheme="minorBidi"/>
          <w:b/>
          <w:bCs/>
          <w:color w:val="0070C0"/>
          <w:sz w:val="24"/>
          <w:szCs w:val="24"/>
          <w:u w:val="single"/>
        </w:rPr>
      </w:pPr>
    </w:p>
    <w:p w14:paraId="33B4F15A" w14:textId="0BEB91EE" w:rsidR="00595949" w:rsidRPr="00CB3847" w:rsidRDefault="00595949" w:rsidP="008C7213">
      <w:pPr>
        <w:jc w:val="both"/>
        <w:rPr>
          <w:rFonts w:asciiTheme="minorBidi" w:hAnsiTheme="minorBidi" w:cstheme="minorBidi"/>
          <w:bCs/>
          <w:sz w:val="24"/>
          <w:szCs w:val="24"/>
        </w:rPr>
      </w:pPr>
      <w:r w:rsidRPr="00CB3847">
        <w:rPr>
          <w:rFonts w:asciiTheme="minorBidi" w:hAnsiTheme="minorBidi" w:cstheme="minorBidi"/>
          <w:bCs/>
          <w:sz w:val="24"/>
          <w:szCs w:val="24"/>
        </w:rPr>
        <w:t xml:space="preserve">La UAECOB, considera que, en atención a que los productos a desarrollar por parte del contratista no corresponden a aquellos de producción intelectual, no serán objeto de transferencia de los derechos patrimoniales a la entidad. </w:t>
      </w:r>
    </w:p>
    <w:p w14:paraId="3F9BE509" w14:textId="77777777" w:rsidR="00595949" w:rsidRPr="00CB3847" w:rsidRDefault="00595949"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LIQUIDACIÓN</w:t>
      </w:r>
    </w:p>
    <w:p w14:paraId="5AAE4DDB" w14:textId="77777777" w:rsidR="00595949" w:rsidRPr="00CB3847" w:rsidRDefault="00595949" w:rsidP="00595949">
      <w:pPr>
        <w:pStyle w:val="Prrafodelista"/>
        <w:ind w:left="360"/>
        <w:jc w:val="both"/>
        <w:rPr>
          <w:rFonts w:asciiTheme="minorBidi" w:hAnsiTheme="minorBidi" w:cstheme="minorBidi"/>
          <w:b/>
          <w:sz w:val="24"/>
          <w:szCs w:val="24"/>
        </w:rPr>
      </w:pPr>
    </w:p>
    <w:p w14:paraId="6BED9E40" w14:textId="77777777" w:rsidR="00595949" w:rsidRPr="00CB3847" w:rsidRDefault="00595949" w:rsidP="00595949">
      <w:pPr>
        <w:jc w:val="both"/>
        <w:rPr>
          <w:rFonts w:asciiTheme="minorBidi" w:hAnsiTheme="minorBidi" w:cstheme="minorBidi"/>
          <w:b/>
          <w:color w:val="833C0B" w:themeColor="accent2" w:themeShade="80"/>
          <w:sz w:val="24"/>
          <w:szCs w:val="24"/>
          <w:u w:val="single"/>
        </w:rPr>
      </w:pPr>
      <w:r w:rsidRPr="00CB3847">
        <w:rPr>
          <w:rFonts w:asciiTheme="minorBidi" w:hAnsiTheme="minorBidi" w:cstheme="minorBidi"/>
          <w:b/>
          <w:color w:val="833C0B" w:themeColor="accent2" w:themeShade="80"/>
          <w:sz w:val="24"/>
          <w:szCs w:val="24"/>
          <w:u w:val="single"/>
        </w:rPr>
        <w:t xml:space="preserve">Orientación: </w:t>
      </w:r>
    </w:p>
    <w:p w14:paraId="15DCF956" w14:textId="77777777" w:rsidR="00595949" w:rsidRPr="00CB3847" w:rsidRDefault="00595949" w:rsidP="00595949">
      <w:pPr>
        <w:jc w:val="both"/>
        <w:rPr>
          <w:rFonts w:asciiTheme="minorBidi" w:hAnsiTheme="minorBidi" w:cstheme="minorBidi"/>
          <w:b/>
          <w:color w:val="833C0B" w:themeColor="accent2" w:themeShade="80"/>
          <w:sz w:val="24"/>
          <w:szCs w:val="24"/>
        </w:rPr>
      </w:pPr>
    </w:p>
    <w:p w14:paraId="595603ED" w14:textId="77777777" w:rsidR="00595949" w:rsidRPr="00CB3847" w:rsidRDefault="00595949" w:rsidP="00595949">
      <w:pPr>
        <w:pStyle w:val="Prrafodelista"/>
        <w:ind w:left="0"/>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 xml:space="preserve">Es responsabilidad del área técnica revisar si de la ejecución del contrato está sujeto a liquidación; lo anterior teniendo en cuenta que son susceptibles de liquidación aquellos contratos que son: </w:t>
      </w:r>
    </w:p>
    <w:p w14:paraId="53E170F7" w14:textId="77777777" w:rsidR="00595949" w:rsidRPr="00CB3847" w:rsidRDefault="00595949" w:rsidP="00595949">
      <w:pPr>
        <w:pStyle w:val="Prrafodelista"/>
        <w:ind w:left="0"/>
        <w:jc w:val="both"/>
        <w:rPr>
          <w:rFonts w:asciiTheme="minorBidi" w:hAnsiTheme="minorBidi" w:cstheme="minorBidi"/>
          <w:color w:val="833C0B" w:themeColor="accent2" w:themeShade="80"/>
          <w:sz w:val="24"/>
          <w:szCs w:val="24"/>
        </w:rPr>
      </w:pPr>
    </w:p>
    <w:p w14:paraId="0AB793B8" w14:textId="77777777" w:rsidR="00595949" w:rsidRPr="00CB3847" w:rsidRDefault="00595949" w:rsidP="008E6013">
      <w:pPr>
        <w:pStyle w:val="Prrafodelista"/>
        <w:numPr>
          <w:ilvl w:val="0"/>
          <w:numId w:val="6"/>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Los contratos de tracto sucesivo, entendidos como aquellos en los cuales el cumplimiento de las obligaciones se prolonga en el tiempo, (Ej.: Suministro, Obra, mantenimiento, consultoría, etc.).</w:t>
      </w:r>
    </w:p>
    <w:p w14:paraId="3FAAA11B" w14:textId="77777777" w:rsidR="00595949" w:rsidRPr="00CB3847" w:rsidRDefault="00595949" w:rsidP="008E6013">
      <w:pPr>
        <w:pStyle w:val="Prrafodelista"/>
        <w:numPr>
          <w:ilvl w:val="0"/>
          <w:numId w:val="6"/>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Los contratos que siendo de ejecución instantánea se hayan prolongado en el tiempo.</w:t>
      </w:r>
    </w:p>
    <w:p w14:paraId="0FF3698B" w14:textId="77777777" w:rsidR="00595949" w:rsidRPr="00CB3847" w:rsidRDefault="00595949" w:rsidP="008E6013">
      <w:pPr>
        <w:pStyle w:val="Prrafodelista"/>
        <w:numPr>
          <w:ilvl w:val="0"/>
          <w:numId w:val="6"/>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lastRenderedPageBreak/>
        <w:t>Los contratos en los cuales se haya declarado la caducidad, el incumplimiento o la terminación anticipada (salvo los de prestación de servicios profesionales y de apoyo a la gestión, siempre y cuando no se haga necesaria).</w:t>
      </w:r>
    </w:p>
    <w:p w14:paraId="0824C015" w14:textId="77777777" w:rsidR="00595949" w:rsidRPr="00CB3847" w:rsidRDefault="00595949" w:rsidP="008E6013">
      <w:pPr>
        <w:pStyle w:val="Prrafodelista"/>
        <w:numPr>
          <w:ilvl w:val="0"/>
          <w:numId w:val="6"/>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Los contratos en los que se haya proferido el acto de terminación unilateral.</w:t>
      </w:r>
    </w:p>
    <w:p w14:paraId="04E99D28" w14:textId="77777777" w:rsidR="00595949" w:rsidRPr="00CB3847" w:rsidRDefault="00595949" w:rsidP="008E6013">
      <w:pPr>
        <w:pStyle w:val="Prrafodelista"/>
        <w:numPr>
          <w:ilvl w:val="0"/>
          <w:numId w:val="6"/>
        </w:numPr>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En los contratos que así lo requieran o se pacte.</w:t>
      </w:r>
    </w:p>
    <w:p w14:paraId="113EAB80" w14:textId="77777777" w:rsidR="00595949" w:rsidRPr="00CB3847" w:rsidRDefault="00595949" w:rsidP="00595949">
      <w:pPr>
        <w:pStyle w:val="Prrafodelista"/>
        <w:ind w:left="360"/>
        <w:jc w:val="both"/>
        <w:rPr>
          <w:rFonts w:asciiTheme="minorBidi" w:hAnsiTheme="minorBidi" w:cstheme="minorBidi"/>
          <w:b/>
          <w:sz w:val="24"/>
          <w:szCs w:val="24"/>
        </w:rPr>
      </w:pPr>
    </w:p>
    <w:p w14:paraId="2C46082C" w14:textId="77777777" w:rsidR="00595949" w:rsidRPr="00CB3847" w:rsidRDefault="00595949" w:rsidP="00595949">
      <w:pPr>
        <w:jc w:val="both"/>
        <w:rPr>
          <w:rFonts w:asciiTheme="minorBidi" w:hAnsiTheme="minorBidi" w:cstheme="minorBidi"/>
          <w:b/>
          <w:bCs/>
          <w:color w:val="0070C0"/>
          <w:sz w:val="24"/>
          <w:szCs w:val="24"/>
          <w:u w:val="single"/>
        </w:rPr>
      </w:pPr>
      <w:r w:rsidRPr="00CB3847">
        <w:rPr>
          <w:rFonts w:asciiTheme="minorBidi" w:hAnsiTheme="minorBidi" w:cstheme="minorBidi"/>
          <w:b/>
          <w:bCs/>
          <w:color w:val="0070C0"/>
          <w:sz w:val="24"/>
          <w:szCs w:val="24"/>
          <w:u w:val="single"/>
        </w:rPr>
        <w:t xml:space="preserve">Se sugiere incluir la siguiente redacción: </w:t>
      </w:r>
    </w:p>
    <w:p w14:paraId="15B43C14" w14:textId="77777777" w:rsidR="00595949" w:rsidRPr="00CB3847" w:rsidRDefault="00595949" w:rsidP="00595949">
      <w:pPr>
        <w:jc w:val="both"/>
        <w:rPr>
          <w:rFonts w:asciiTheme="minorBidi" w:hAnsiTheme="minorBidi" w:cstheme="minorBidi"/>
          <w:b/>
          <w:bCs/>
          <w:color w:val="0070C0"/>
          <w:sz w:val="24"/>
          <w:szCs w:val="24"/>
          <w:u w:val="single"/>
        </w:rPr>
      </w:pPr>
    </w:p>
    <w:p w14:paraId="3E7198AB" w14:textId="77777777" w:rsidR="00595949" w:rsidRPr="00CB3847" w:rsidRDefault="00595949" w:rsidP="00595949">
      <w:pPr>
        <w:jc w:val="both"/>
        <w:rPr>
          <w:rFonts w:asciiTheme="minorBidi" w:hAnsiTheme="minorBidi" w:cstheme="minorBidi"/>
          <w:bCs/>
          <w:sz w:val="24"/>
          <w:szCs w:val="24"/>
        </w:rPr>
      </w:pPr>
      <w:r w:rsidRPr="00CB3847">
        <w:rPr>
          <w:rFonts w:asciiTheme="minorBidi" w:hAnsiTheme="minorBidi" w:cstheme="minorBidi"/>
          <w:bCs/>
          <w:sz w:val="24"/>
          <w:szCs w:val="24"/>
        </w:rPr>
        <w:t>De conformidad con el artículo 217 del Decreto 019 de 2012, modificatorio del artículo 60 de la Ley 80 de 1993 y 32 de la ley 1150 de 2007</w:t>
      </w:r>
      <w:r w:rsidRPr="00CB3847">
        <w:rPr>
          <w:rFonts w:asciiTheme="minorBidi" w:hAnsiTheme="minorBidi" w:cstheme="minorBidi"/>
          <w:sz w:val="24"/>
          <w:szCs w:val="24"/>
        </w:rPr>
        <w:t>, o las normas que las modifiquen o sustituyan,</w:t>
      </w:r>
      <w:r w:rsidRPr="00CB3847">
        <w:rPr>
          <w:rFonts w:asciiTheme="minorBidi" w:hAnsiTheme="minorBidi" w:cstheme="minorBidi"/>
          <w:bCs/>
          <w:sz w:val="24"/>
          <w:szCs w:val="24"/>
        </w:rPr>
        <w:t xml:space="preserve"> el convenio será objeto de liquidación. Una vez cumplidas los compromisos surgidos del convenio, las partes de común acuerdo procederán, dentro de los  </w:t>
      </w:r>
      <w:r w:rsidRPr="00CB3847">
        <w:rPr>
          <w:rFonts w:asciiTheme="minorBidi" w:hAnsiTheme="minorBidi" w:cstheme="minorBidi"/>
          <w:bCs/>
          <w:color w:val="833C0B" w:themeColor="accent2" w:themeShade="80"/>
          <w:sz w:val="24"/>
          <w:szCs w:val="24"/>
        </w:rPr>
        <w:t xml:space="preserve">XXXX (X) (indicar el tiempo que se considere desde el área técnica debe surtirse esta etapa, se recomienda que pactado en 6 meses) </w:t>
      </w:r>
      <w:r w:rsidRPr="00CB3847">
        <w:rPr>
          <w:rFonts w:asciiTheme="minorBidi" w:hAnsiTheme="minorBidi" w:cstheme="minorBidi"/>
          <w:bCs/>
          <w:sz w:val="24"/>
          <w:szCs w:val="24"/>
        </w:rPr>
        <w:t xml:space="preserve">meses calendario siguientes a la fecha de vencimiento del convenio, o a la expedición del acto administrativo que ordene la terminación, o a la fecha del acuerdo que la disponga, a la liquidación por parte de la </w:t>
      </w:r>
      <w:r w:rsidRPr="00CB3847">
        <w:rPr>
          <w:rFonts w:asciiTheme="minorBidi" w:hAnsiTheme="minorBidi" w:cstheme="minorBidi"/>
          <w:b/>
          <w:bCs/>
          <w:sz w:val="24"/>
          <w:szCs w:val="24"/>
        </w:rPr>
        <w:t>UNIDAD</w:t>
      </w:r>
      <w:r w:rsidRPr="00CB3847">
        <w:rPr>
          <w:rFonts w:asciiTheme="minorBidi" w:hAnsiTheme="minorBidi" w:cstheme="minorBidi"/>
          <w:bCs/>
          <w:sz w:val="24"/>
          <w:szCs w:val="24"/>
        </w:rPr>
        <w:t xml:space="preserve">, mediante acta en la cual constarán las sumas de dinero recibidas por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FF0000"/>
          <w:sz w:val="24"/>
          <w:szCs w:val="24"/>
        </w:rPr>
        <w:t xml:space="preserve"> </w:t>
      </w:r>
      <w:r w:rsidRPr="00CB3847">
        <w:rPr>
          <w:rFonts w:asciiTheme="minorBidi" w:hAnsiTheme="minorBidi" w:cstheme="minorBidi"/>
          <w:bCs/>
          <w:sz w:val="24"/>
          <w:szCs w:val="24"/>
        </w:rPr>
        <w:t>y la contraprestación de éste. En el acta se hará constar el cumplimiento de los compromisos a cargo de cada una de las partes de acuerdo con lo estipulado en el convenio. El Acta Final de Liquidación llevará la firma de las partes y en vigencia de la garantía única de cumplimiento.</w:t>
      </w:r>
    </w:p>
    <w:p w14:paraId="26FAA3F3" w14:textId="77777777" w:rsidR="00595949" w:rsidRPr="00CB3847" w:rsidRDefault="00595949" w:rsidP="00595949">
      <w:pPr>
        <w:jc w:val="both"/>
        <w:rPr>
          <w:rFonts w:asciiTheme="minorBidi" w:hAnsiTheme="minorBidi" w:cstheme="minorBidi"/>
          <w:bCs/>
          <w:sz w:val="24"/>
          <w:szCs w:val="24"/>
        </w:rPr>
      </w:pPr>
    </w:p>
    <w:p w14:paraId="78707438" w14:textId="77777777" w:rsidR="00595949" w:rsidRPr="00CB3847" w:rsidRDefault="00595949" w:rsidP="00595949">
      <w:pPr>
        <w:jc w:val="both"/>
        <w:rPr>
          <w:rFonts w:asciiTheme="minorBidi" w:hAnsiTheme="minorBidi" w:cstheme="minorBidi"/>
          <w:bCs/>
          <w:sz w:val="24"/>
          <w:szCs w:val="24"/>
        </w:rPr>
      </w:pPr>
      <w:r w:rsidRPr="00CB3847">
        <w:rPr>
          <w:rFonts w:asciiTheme="minorBidi" w:hAnsiTheme="minorBidi" w:cstheme="minorBidi"/>
          <w:bCs/>
          <w:sz w:val="24"/>
          <w:szCs w:val="24"/>
        </w:rPr>
        <w:t xml:space="preserve">Si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FF0000"/>
          <w:sz w:val="24"/>
          <w:szCs w:val="24"/>
        </w:rPr>
        <w:t xml:space="preserve"> </w:t>
      </w:r>
      <w:r w:rsidRPr="00CB3847">
        <w:rPr>
          <w:rFonts w:asciiTheme="minorBidi" w:hAnsiTheme="minorBidi" w:cstheme="minorBidi"/>
          <w:bCs/>
          <w:sz w:val="24"/>
          <w:szCs w:val="24"/>
        </w:rPr>
        <w:t xml:space="preserve">no se presenta a la liquidación previa notificación o convocatoria que le haga la entidad, o las partes no lleguen a ningún acuerdo sobre el contenido de </w:t>
      </w:r>
      <w:proofErr w:type="gramStart"/>
      <w:r w:rsidRPr="00CB3847">
        <w:rPr>
          <w:rFonts w:asciiTheme="minorBidi" w:hAnsiTheme="minorBidi" w:cstheme="minorBidi"/>
          <w:bCs/>
          <w:sz w:val="24"/>
          <w:szCs w:val="24"/>
        </w:rPr>
        <w:t>la misma</w:t>
      </w:r>
      <w:proofErr w:type="gramEnd"/>
      <w:r w:rsidRPr="00CB3847">
        <w:rPr>
          <w:rFonts w:asciiTheme="minorBidi" w:hAnsiTheme="minorBidi" w:cstheme="minorBidi"/>
          <w:bCs/>
          <w:sz w:val="24"/>
          <w:szCs w:val="24"/>
        </w:rPr>
        <w:t xml:space="preserve">, </w:t>
      </w:r>
      <w:r w:rsidRPr="00CB3847">
        <w:rPr>
          <w:rFonts w:asciiTheme="minorBidi" w:hAnsiTheme="minorBidi" w:cstheme="minorBidi"/>
          <w:b/>
          <w:bCs/>
          <w:sz w:val="24"/>
          <w:szCs w:val="24"/>
        </w:rPr>
        <w:t>LA UNIDAD</w:t>
      </w:r>
      <w:r w:rsidRPr="00CB3847">
        <w:rPr>
          <w:rFonts w:asciiTheme="minorBidi" w:hAnsiTheme="minorBidi" w:cstheme="minorBidi"/>
          <w:bCs/>
          <w:sz w:val="24"/>
          <w:szCs w:val="24"/>
        </w:rPr>
        <w:t xml:space="preserve"> dentro de los dos (2) meses siguientes liquidará en forma unilateral el convenio. Si vencidos los plazos anteriores no se liquida el convenio, </w:t>
      </w:r>
      <w:r w:rsidRPr="00CB3847">
        <w:rPr>
          <w:rFonts w:asciiTheme="minorBidi" w:hAnsiTheme="minorBidi" w:cstheme="minorBidi"/>
          <w:b/>
          <w:bCs/>
          <w:sz w:val="24"/>
          <w:szCs w:val="24"/>
        </w:rPr>
        <w:t xml:space="preserve">LA UNIDAD </w:t>
      </w:r>
      <w:r w:rsidRPr="00CB3847">
        <w:rPr>
          <w:rFonts w:asciiTheme="minorBidi" w:hAnsiTheme="minorBidi" w:cstheme="minorBidi"/>
          <w:bCs/>
          <w:sz w:val="24"/>
          <w:szCs w:val="24"/>
        </w:rPr>
        <w:t xml:space="preserve">podrá unilateral o bilateralmente liquidar el convenio dentro de los dos (2) años siguientes. </w:t>
      </w:r>
    </w:p>
    <w:p w14:paraId="0D278B79" w14:textId="77777777" w:rsidR="00595949" w:rsidRPr="00CB3847" w:rsidRDefault="00595949" w:rsidP="00595949">
      <w:pPr>
        <w:jc w:val="both"/>
        <w:rPr>
          <w:rFonts w:asciiTheme="minorBidi" w:hAnsiTheme="minorBidi" w:cstheme="minorBidi"/>
          <w:b/>
          <w:bCs/>
          <w:sz w:val="24"/>
          <w:szCs w:val="24"/>
        </w:rPr>
      </w:pPr>
    </w:p>
    <w:p w14:paraId="411E4FA3" w14:textId="77777777" w:rsidR="00595949" w:rsidRPr="00CB3847" w:rsidRDefault="00595949" w:rsidP="00595949">
      <w:pPr>
        <w:jc w:val="both"/>
        <w:rPr>
          <w:rFonts w:asciiTheme="minorBidi" w:hAnsiTheme="minorBidi" w:cstheme="minorBidi"/>
          <w:bCs/>
          <w:sz w:val="24"/>
          <w:szCs w:val="24"/>
        </w:rPr>
      </w:pPr>
      <w:r w:rsidRPr="00CB3847">
        <w:rPr>
          <w:rFonts w:asciiTheme="minorBidi" w:hAnsiTheme="minorBidi" w:cstheme="minorBidi"/>
          <w:b/>
          <w:bCs/>
          <w:sz w:val="24"/>
          <w:szCs w:val="24"/>
        </w:rPr>
        <w:t>PARÁGRAFO:</w:t>
      </w:r>
      <w:r w:rsidRPr="00CB3847">
        <w:rPr>
          <w:rFonts w:asciiTheme="minorBidi" w:hAnsiTheme="minorBidi" w:cstheme="minorBidi"/>
          <w:bCs/>
          <w:sz w:val="24"/>
          <w:szCs w:val="24"/>
        </w:rPr>
        <w:t xml:space="preserve"> En el evento en que el tipo de contratación o la naturaleza de las prestaciones impliquen la existencia de los compromisos exigibles con posterioridad al plazo de ejecución acordado, se deberá realizar una liquidación parcial de aquellas que hayan cesado con el vencimiento del plazo contractual. Para los compromisos que subsistan, se deberá realizar una liquidación final en la cual se verifique su cumplimiento, teniendo en cuenta que para ésta también se aplicarán los términos y condiciones establecidos en la presente cláusula. El acta de la liquidación final deberá ser suscrita por las partes previo visto bueno del supervisor y en vigencia de la garantía única de cumplimiento.</w:t>
      </w:r>
    </w:p>
    <w:p w14:paraId="42E20046" w14:textId="77777777" w:rsidR="00595949" w:rsidRPr="00CB3847" w:rsidRDefault="00595949" w:rsidP="00595949">
      <w:pPr>
        <w:jc w:val="both"/>
        <w:rPr>
          <w:rFonts w:asciiTheme="minorBidi" w:hAnsiTheme="minorBidi" w:cstheme="minorBidi"/>
          <w:bCs/>
          <w:sz w:val="24"/>
          <w:szCs w:val="24"/>
        </w:rPr>
      </w:pPr>
    </w:p>
    <w:p w14:paraId="73315205" w14:textId="77777777" w:rsidR="00595949" w:rsidRPr="00CB3847" w:rsidRDefault="00595949" w:rsidP="008E6013">
      <w:pPr>
        <w:pStyle w:val="Ttulo1"/>
        <w:numPr>
          <w:ilvl w:val="0"/>
          <w:numId w:val="1"/>
        </w:numPr>
        <w:rPr>
          <w:rFonts w:asciiTheme="minorBidi" w:hAnsiTheme="minorBidi" w:cstheme="minorBidi"/>
          <w:b/>
          <w:bCs/>
          <w:color w:val="000000" w:themeColor="text1"/>
          <w:sz w:val="24"/>
          <w:szCs w:val="24"/>
        </w:rPr>
      </w:pPr>
      <w:r w:rsidRPr="00CB3847">
        <w:rPr>
          <w:rFonts w:asciiTheme="minorBidi" w:hAnsiTheme="minorBidi" w:cstheme="minorBidi"/>
          <w:b/>
          <w:bCs/>
          <w:color w:val="000000" w:themeColor="text1"/>
          <w:sz w:val="24"/>
          <w:szCs w:val="24"/>
        </w:rPr>
        <w:t xml:space="preserve">SUPERVISIÓN O INTERVENTORÍA </w:t>
      </w:r>
    </w:p>
    <w:p w14:paraId="46248CCA" w14:textId="77777777" w:rsidR="00595949" w:rsidRPr="00CB3847" w:rsidRDefault="00595949" w:rsidP="00595949">
      <w:pPr>
        <w:jc w:val="both"/>
        <w:rPr>
          <w:rFonts w:asciiTheme="minorBidi" w:hAnsiTheme="minorBidi" w:cstheme="minorBidi"/>
          <w:sz w:val="24"/>
          <w:szCs w:val="24"/>
        </w:rPr>
      </w:pPr>
    </w:p>
    <w:p w14:paraId="033A0EB5" w14:textId="77777777" w:rsidR="00595949" w:rsidRPr="00CB3847" w:rsidRDefault="00595949" w:rsidP="00595949">
      <w:pPr>
        <w:jc w:val="both"/>
        <w:rPr>
          <w:rFonts w:asciiTheme="minorBidi" w:hAnsiTheme="minorBidi" w:cstheme="minorBidi"/>
          <w:sz w:val="24"/>
          <w:szCs w:val="24"/>
        </w:rPr>
      </w:pPr>
      <w:r w:rsidRPr="00CB3847">
        <w:rPr>
          <w:rFonts w:asciiTheme="minorBidi" w:hAnsiTheme="minorBidi" w:cstheme="minorBidi"/>
          <w:b/>
          <w:bCs/>
          <w:color w:val="0070C0"/>
          <w:sz w:val="24"/>
          <w:szCs w:val="24"/>
          <w:u w:val="single"/>
        </w:rPr>
        <w:t xml:space="preserve">Se sugiere la siguiente redacción: </w:t>
      </w:r>
      <w:r w:rsidRPr="00CB3847">
        <w:rPr>
          <w:rFonts w:asciiTheme="minorBidi" w:hAnsiTheme="minorBidi" w:cstheme="minorBidi"/>
          <w:sz w:val="24"/>
          <w:szCs w:val="24"/>
        </w:rPr>
        <w:t xml:space="preserve">La supervisión por parte de la UNIDAD será ejercida de conformidad lo establecido en las leyes vigentes aplicables a la materia y estará a cargo de </w:t>
      </w:r>
      <w:r w:rsidRPr="00CB3847">
        <w:rPr>
          <w:rFonts w:asciiTheme="minorBidi" w:hAnsiTheme="minorBidi" w:cstheme="minorBidi"/>
          <w:color w:val="833C0B" w:themeColor="accent2" w:themeShade="80"/>
          <w:sz w:val="24"/>
          <w:szCs w:val="24"/>
        </w:rPr>
        <w:t>(CARGO DE QUIEN EJERCERÁ LA SUPERVISIÓN)</w:t>
      </w:r>
      <w:r w:rsidRPr="00CB3847">
        <w:rPr>
          <w:rFonts w:asciiTheme="minorBidi" w:hAnsiTheme="minorBidi" w:cstheme="minorBidi"/>
          <w:sz w:val="24"/>
          <w:szCs w:val="24"/>
        </w:rPr>
        <w:t xml:space="preserve"> o la persona a quien ella designe</w:t>
      </w:r>
    </w:p>
    <w:p w14:paraId="6552E9C1" w14:textId="77777777" w:rsidR="00595949" w:rsidRPr="00CB3847" w:rsidRDefault="00595949" w:rsidP="00595949">
      <w:pPr>
        <w:tabs>
          <w:tab w:val="left" w:pos="3385"/>
        </w:tabs>
        <w:jc w:val="both"/>
        <w:rPr>
          <w:rFonts w:asciiTheme="minorBidi" w:hAnsiTheme="minorBidi" w:cstheme="minorBidi"/>
          <w:sz w:val="24"/>
          <w:szCs w:val="24"/>
        </w:rPr>
      </w:pPr>
    </w:p>
    <w:p w14:paraId="38DE6D34" w14:textId="77777777" w:rsidR="00595949" w:rsidRPr="00CB3847" w:rsidRDefault="00595949" w:rsidP="00595949">
      <w:pPr>
        <w:tabs>
          <w:tab w:val="left" w:pos="3385"/>
        </w:tabs>
        <w:jc w:val="both"/>
        <w:rPr>
          <w:rFonts w:asciiTheme="minorBidi" w:hAnsiTheme="minorBidi" w:cstheme="minorBidi"/>
          <w:sz w:val="24"/>
          <w:szCs w:val="24"/>
        </w:rPr>
      </w:pPr>
      <w:r w:rsidRPr="00CB3847">
        <w:rPr>
          <w:rFonts w:asciiTheme="minorBidi" w:hAnsiTheme="minorBidi" w:cstheme="minorBidi"/>
          <w:sz w:val="24"/>
          <w:szCs w:val="24"/>
        </w:rPr>
        <w:lastRenderedPageBreak/>
        <w:t xml:space="preserve">La supervisión por parte del </w:t>
      </w:r>
      <w:r w:rsidRPr="00CB3847">
        <w:rPr>
          <w:rFonts w:asciiTheme="minorBidi" w:hAnsiTheme="minorBidi" w:cstheme="minorBidi"/>
          <w:b/>
          <w:bCs/>
          <w:iCs/>
          <w:color w:val="833C0B" w:themeColor="accent2" w:themeShade="80"/>
          <w:sz w:val="24"/>
          <w:szCs w:val="24"/>
        </w:rPr>
        <w:t>(NOMBRE O SIGLA DE LA OTRA ENTIDAD PARTE DEL CONVENIO)</w:t>
      </w:r>
      <w:r w:rsidRPr="00CB3847">
        <w:rPr>
          <w:rFonts w:asciiTheme="minorBidi" w:hAnsiTheme="minorBidi" w:cstheme="minorBidi"/>
          <w:b/>
          <w:color w:val="00B050"/>
          <w:sz w:val="24"/>
          <w:szCs w:val="24"/>
        </w:rPr>
        <w:t xml:space="preserve"> </w:t>
      </w:r>
      <w:r w:rsidRPr="00CB3847">
        <w:rPr>
          <w:rFonts w:asciiTheme="minorBidi" w:hAnsiTheme="minorBidi" w:cstheme="minorBidi"/>
          <w:sz w:val="24"/>
          <w:szCs w:val="24"/>
        </w:rPr>
        <w:t xml:space="preserve">será ejercida de conformidad lo establecido en las leyes vigentes aplicables a la materia y estará a cargo de </w:t>
      </w:r>
      <w:r w:rsidRPr="00CB3847">
        <w:rPr>
          <w:rFonts w:asciiTheme="minorBidi" w:hAnsiTheme="minorBidi" w:cstheme="minorBidi"/>
          <w:color w:val="833C0B" w:themeColor="accent2" w:themeShade="80"/>
          <w:sz w:val="24"/>
          <w:szCs w:val="24"/>
        </w:rPr>
        <w:t>(CARGO DE QUIEN EJERCERÁ LA SUPERVISIÓN)</w:t>
      </w:r>
      <w:r w:rsidRPr="00CB3847">
        <w:rPr>
          <w:rFonts w:asciiTheme="minorBidi" w:hAnsiTheme="minorBidi" w:cstheme="minorBidi"/>
          <w:sz w:val="24"/>
          <w:szCs w:val="24"/>
        </w:rPr>
        <w:t xml:space="preserve"> o la persona a quien ella designe</w:t>
      </w:r>
    </w:p>
    <w:p w14:paraId="4810376F" w14:textId="77777777" w:rsidR="00595949" w:rsidRPr="00CB3847" w:rsidRDefault="00595949" w:rsidP="00595949">
      <w:pPr>
        <w:tabs>
          <w:tab w:val="left" w:pos="3385"/>
        </w:tabs>
        <w:jc w:val="both"/>
        <w:rPr>
          <w:rFonts w:asciiTheme="minorBidi" w:hAnsiTheme="minorBidi" w:cstheme="minorBidi"/>
          <w:sz w:val="24"/>
          <w:szCs w:val="24"/>
        </w:rPr>
      </w:pPr>
    </w:p>
    <w:p w14:paraId="312B8B78" w14:textId="77777777" w:rsidR="00595949" w:rsidRPr="00CB3847" w:rsidRDefault="00595949" w:rsidP="00595949">
      <w:pPr>
        <w:tabs>
          <w:tab w:val="left" w:pos="3385"/>
        </w:tabs>
        <w:jc w:val="both"/>
        <w:rPr>
          <w:rFonts w:asciiTheme="minorBidi" w:hAnsiTheme="minorBidi" w:cstheme="minorBidi"/>
          <w:sz w:val="24"/>
          <w:szCs w:val="24"/>
        </w:rPr>
      </w:pPr>
    </w:p>
    <w:p w14:paraId="6E9254E1" w14:textId="77777777" w:rsidR="00595949" w:rsidRPr="00CB3847" w:rsidRDefault="00595949" w:rsidP="00595949">
      <w:pPr>
        <w:tabs>
          <w:tab w:val="left" w:pos="3385"/>
        </w:tabs>
        <w:jc w:val="both"/>
        <w:rPr>
          <w:rFonts w:asciiTheme="minorBidi" w:hAnsiTheme="minorBidi" w:cstheme="minorBidi"/>
          <w:color w:val="00B050"/>
          <w:sz w:val="24"/>
          <w:szCs w:val="24"/>
        </w:rPr>
      </w:pPr>
    </w:p>
    <w:p w14:paraId="7ECF3737" w14:textId="77777777" w:rsidR="00595949" w:rsidRPr="00CB3847" w:rsidRDefault="00595949" w:rsidP="00595949">
      <w:pPr>
        <w:tabs>
          <w:tab w:val="left" w:pos="3385"/>
        </w:tabs>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XXXXXXXXXXXXXXXXXXXXXXXXXXXX</w:t>
      </w:r>
    </w:p>
    <w:p w14:paraId="6E86465E" w14:textId="77777777" w:rsidR="00595949" w:rsidRPr="00CB3847" w:rsidRDefault="00595949" w:rsidP="00595949">
      <w:pPr>
        <w:tabs>
          <w:tab w:val="left" w:pos="3385"/>
        </w:tabs>
        <w:jc w:val="both"/>
        <w:rPr>
          <w:rFonts w:asciiTheme="minorBidi" w:hAnsiTheme="minorBidi" w:cstheme="minorBidi"/>
          <w:color w:val="833C0B" w:themeColor="accent2" w:themeShade="80"/>
          <w:sz w:val="24"/>
          <w:szCs w:val="24"/>
        </w:rPr>
      </w:pPr>
      <w:r w:rsidRPr="00CB3847">
        <w:rPr>
          <w:rFonts w:asciiTheme="minorBidi" w:hAnsiTheme="minorBidi" w:cstheme="minorBidi"/>
          <w:color w:val="833C0B" w:themeColor="accent2" w:themeShade="80"/>
          <w:sz w:val="24"/>
          <w:szCs w:val="24"/>
        </w:rPr>
        <w:t>Cargo de quien suscribe los estudios previos</w:t>
      </w:r>
    </w:p>
    <w:p w14:paraId="30467B10" w14:textId="77777777" w:rsidR="00595949" w:rsidRPr="00CB3847" w:rsidRDefault="00595949" w:rsidP="00595949">
      <w:pPr>
        <w:tabs>
          <w:tab w:val="left" w:pos="3385"/>
        </w:tabs>
        <w:jc w:val="both"/>
        <w:rPr>
          <w:rFonts w:asciiTheme="minorBidi" w:hAnsiTheme="minorBidi" w:cstheme="minorBidi"/>
          <w:sz w:val="24"/>
          <w:szCs w:val="24"/>
        </w:rPr>
      </w:pPr>
    </w:p>
    <w:p w14:paraId="1AEBD27B" w14:textId="77777777" w:rsidR="00595949" w:rsidRPr="00CB3847" w:rsidRDefault="00595949" w:rsidP="00595949">
      <w:pPr>
        <w:tabs>
          <w:tab w:val="left" w:pos="3385"/>
        </w:tabs>
        <w:jc w:val="both"/>
        <w:rPr>
          <w:rFonts w:asciiTheme="minorBidi" w:hAnsiTheme="minorBidi" w:cstheme="minorBidi"/>
          <w:sz w:val="24"/>
          <w:szCs w:val="24"/>
        </w:rPr>
      </w:pPr>
      <w:r w:rsidRPr="00CB3847">
        <w:rPr>
          <w:rFonts w:asciiTheme="minorBidi" w:hAnsiTheme="minorBidi" w:cstheme="minorBidi"/>
          <w:sz w:val="24"/>
          <w:szCs w:val="24"/>
        </w:rPr>
        <w:t>Elaboró:</w:t>
      </w:r>
      <w:r w:rsidRPr="00CB3847">
        <w:rPr>
          <w:rFonts w:asciiTheme="minorBidi" w:hAnsiTheme="minorBidi" w:cstheme="minorBidi"/>
          <w:color w:val="FF0000"/>
          <w:sz w:val="24"/>
          <w:szCs w:val="24"/>
        </w:rPr>
        <w:t xml:space="preserve"> </w:t>
      </w:r>
      <w:proofErr w:type="spellStart"/>
      <w:r w:rsidRPr="00CB3847">
        <w:rPr>
          <w:rFonts w:asciiTheme="minorBidi" w:hAnsiTheme="minorBidi" w:cstheme="minorBidi"/>
          <w:color w:val="833C0B" w:themeColor="accent2" w:themeShade="80"/>
          <w:sz w:val="24"/>
          <w:szCs w:val="24"/>
        </w:rPr>
        <w:t>xxxxxxxxx</w:t>
      </w:r>
      <w:proofErr w:type="spellEnd"/>
    </w:p>
    <w:p w14:paraId="63F67EF7" w14:textId="77777777" w:rsidR="00595949" w:rsidRPr="00CB3847" w:rsidRDefault="00595949" w:rsidP="00595949">
      <w:pPr>
        <w:tabs>
          <w:tab w:val="left" w:pos="3385"/>
        </w:tabs>
        <w:jc w:val="both"/>
        <w:rPr>
          <w:rFonts w:asciiTheme="minorBidi" w:hAnsiTheme="minorBidi" w:cstheme="minorBidi"/>
          <w:color w:val="FF0000"/>
          <w:sz w:val="24"/>
          <w:szCs w:val="24"/>
        </w:rPr>
      </w:pPr>
      <w:r w:rsidRPr="00CB3847">
        <w:rPr>
          <w:rFonts w:asciiTheme="minorBidi" w:hAnsiTheme="minorBidi" w:cstheme="minorBidi"/>
          <w:sz w:val="24"/>
          <w:szCs w:val="24"/>
        </w:rPr>
        <w:t xml:space="preserve">Aprobó: </w:t>
      </w:r>
      <w:proofErr w:type="spellStart"/>
      <w:r w:rsidRPr="00CB3847">
        <w:rPr>
          <w:rFonts w:asciiTheme="minorBidi" w:hAnsiTheme="minorBidi" w:cstheme="minorBidi"/>
          <w:color w:val="833C0B" w:themeColor="accent2" w:themeShade="80"/>
          <w:sz w:val="24"/>
          <w:szCs w:val="24"/>
        </w:rPr>
        <w:t>xxxxxxxxx</w:t>
      </w:r>
      <w:proofErr w:type="spellEnd"/>
    </w:p>
    <w:p w14:paraId="0271B21C" w14:textId="77777777" w:rsidR="00595949" w:rsidRPr="00CB3847" w:rsidRDefault="00595949" w:rsidP="00595949">
      <w:pPr>
        <w:tabs>
          <w:tab w:val="left" w:pos="3385"/>
        </w:tabs>
        <w:jc w:val="both"/>
        <w:rPr>
          <w:rFonts w:asciiTheme="minorBidi" w:hAnsiTheme="minorBidi" w:cstheme="minorBidi"/>
          <w:color w:val="FF0000"/>
          <w:sz w:val="24"/>
          <w:szCs w:val="24"/>
        </w:rPr>
      </w:pPr>
      <w:r w:rsidRPr="00CB3847">
        <w:rPr>
          <w:rFonts w:asciiTheme="minorBidi" w:hAnsiTheme="minorBidi" w:cstheme="minorBidi"/>
          <w:color w:val="auto"/>
          <w:sz w:val="24"/>
          <w:szCs w:val="24"/>
        </w:rPr>
        <w:t>Revisó</w:t>
      </w:r>
      <w:r w:rsidRPr="00CB3847">
        <w:rPr>
          <w:rFonts w:asciiTheme="minorBidi" w:hAnsiTheme="minorBidi" w:cstheme="minorBidi"/>
          <w:color w:val="833C0B" w:themeColor="accent2" w:themeShade="80"/>
          <w:sz w:val="24"/>
          <w:szCs w:val="24"/>
        </w:rPr>
        <w:t xml:space="preserve">: </w:t>
      </w:r>
      <w:proofErr w:type="spellStart"/>
      <w:r w:rsidRPr="00CB3847">
        <w:rPr>
          <w:rFonts w:asciiTheme="minorBidi" w:hAnsiTheme="minorBidi" w:cstheme="minorBidi"/>
          <w:color w:val="833C0B" w:themeColor="accent2" w:themeShade="80"/>
          <w:sz w:val="24"/>
          <w:szCs w:val="24"/>
        </w:rPr>
        <w:t>xxxxxxxxx</w:t>
      </w:r>
      <w:proofErr w:type="spellEnd"/>
    </w:p>
    <w:p w14:paraId="5ECA909F" w14:textId="77777777" w:rsidR="00595949" w:rsidRPr="00CB3847" w:rsidRDefault="00595949" w:rsidP="00595949">
      <w:pPr>
        <w:jc w:val="both"/>
        <w:rPr>
          <w:rFonts w:asciiTheme="minorBidi" w:hAnsiTheme="minorBidi" w:cstheme="minorBidi"/>
          <w:sz w:val="24"/>
          <w:szCs w:val="24"/>
        </w:rPr>
      </w:pPr>
    </w:p>
    <w:p w14:paraId="3CA9683C" w14:textId="77777777" w:rsidR="007A24C1" w:rsidRPr="00CB3847" w:rsidRDefault="007A24C1" w:rsidP="00595949">
      <w:pPr>
        <w:jc w:val="both"/>
        <w:rPr>
          <w:rFonts w:asciiTheme="minorBidi" w:hAnsiTheme="minorBidi" w:cstheme="minorBidi"/>
          <w:sz w:val="24"/>
          <w:szCs w:val="24"/>
        </w:rPr>
      </w:pPr>
    </w:p>
    <w:sectPr w:rsidR="007A24C1" w:rsidRPr="00CB3847" w:rsidSect="00B457F2">
      <w:headerReference w:type="even" r:id="rId10"/>
      <w:headerReference w:type="default" r:id="rId11"/>
      <w:footerReference w:type="even" r:id="rId12"/>
      <w:footerReference w:type="default" r:id="rId13"/>
      <w:headerReference w:type="first" r:id="rId14"/>
      <w:footerReference w:type="first" r:id="rId15"/>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B511" w14:textId="77777777" w:rsidR="00CE7129" w:rsidRDefault="00CE7129" w:rsidP="00B457F2">
      <w:r>
        <w:separator/>
      </w:r>
    </w:p>
  </w:endnote>
  <w:endnote w:type="continuationSeparator" w:id="0">
    <w:p w14:paraId="36BE86D0" w14:textId="77777777" w:rsidR="00CE7129" w:rsidRDefault="00CE7129"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1EF7" w14:textId="77777777" w:rsidR="00432FD8" w:rsidRDefault="00432F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292DEF" w:rsidRPr="00CB3BD8" w:rsidRDefault="00292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C2B0" w14:textId="77777777" w:rsidR="00432FD8" w:rsidRDefault="00432F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BA8F" w14:textId="77777777" w:rsidR="00CE7129" w:rsidRDefault="00CE7129" w:rsidP="00B457F2">
      <w:r>
        <w:separator/>
      </w:r>
    </w:p>
  </w:footnote>
  <w:footnote w:type="continuationSeparator" w:id="0">
    <w:p w14:paraId="6C52389D" w14:textId="77777777" w:rsidR="00CE7129" w:rsidRDefault="00CE7129" w:rsidP="00B45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F67E" w14:textId="77777777" w:rsidR="00432FD8" w:rsidRDefault="00432FD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742C00" w14:paraId="5204F689" w14:textId="77777777" w:rsidTr="003612D3">
      <w:trPr>
        <w:trHeight w:val="1260"/>
        <w:tblHeader/>
      </w:trPr>
      <w:tc>
        <w:tcPr>
          <w:tcW w:w="1980" w:type="dxa"/>
        </w:tcPr>
        <w:p w14:paraId="744B47D0" w14:textId="77777777" w:rsidR="00742C00" w:rsidRDefault="00742C00" w:rsidP="00742C00">
          <w:pPr>
            <w:pStyle w:val="Encabezado"/>
            <w:jc w:val="center"/>
          </w:pPr>
          <w:r>
            <w:rPr>
              <w:noProof/>
            </w:rPr>
            <w:drawing>
              <wp:inline distT="0" distB="0" distL="0" distR="0" wp14:anchorId="2372D052" wp14:editId="06AE9882">
                <wp:extent cx="878681" cy="714375"/>
                <wp:effectExtent l="0" t="0" r="0" b="0"/>
                <wp:docPr id="22"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070EE9E2" w14:textId="5B0A060B" w:rsidR="00742C00" w:rsidRPr="00D042B7" w:rsidRDefault="00742C00" w:rsidP="00742C00">
          <w:pPr>
            <w:rPr>
              <w:rFonts w:ascii="Arial" w:hAnsi="Arial" w:cs="Arial"/>
              <w:sz w:val="16"/>
              <w:szCs w:val="16"/>
            </w:rPr>
          </w:pPr>
          <w:r w:rsidRPr="00D042B7">
            <w:rPr>
              <w:rFonts w:ascii="Arial" w:hAnsi="Arial" w:cs="Arial"/>
              <w:sz w:val="16"/>
              <w:szCs w:val="16"/>
            </w:rPr>
            <w:t>Nombre del Pro</w:t>
          </w:r>
          <w:r w:rsidR="00F6514B">
            <w:rPr>
              <w:rFonts w:ascii="Arial" w:hAnsi="Arial" w:cs="Arial"/>
              <w:sz w:val="16"/>
              <w:szCs w:val="16"/>
            </w:rPr>
            <w:t>cedimiento</w:t>
          </w:r>
        </w:p>
        <w:p w14:paraId="622F2531" w14:textId="297ABA72" w:rsidR="00742C00" w:rsidRPr="00D042B7" w:rsidRDefault="00F6514B" w:rsidP="00742C00">
          <w:pPr>
            <w:jc w:val="center"/>
            <w:rPr>
              <w:rFonts w:ascii="Arial" w:hAnsi="Arial" w:cs="Arial"/>
              <w:b/>
            </w:rPr>
          </w:pPr>
          <w:r>
            <w:rPr>
              <w:rFonts w:ascii="Arial" w:hAnsi="Arial" w:cs="Arial"/>
              <w:b/>
            </w:rPr>
            <w:t>CONTRATACIÓN DIRECTA</w:t>
          </w:r>
        </w:p>
        <w:p w14:paraId="45B2BB71" w14:textId="77777777" w:rsidR="00742C00" w:rsidRPr="00D042B7" w:rsidRDefault="00742C00" w:rsidP="00742C00">
          <w:pPr>
            <w:rPr>
              <w:rFonts w:ascii="Arial" w:hAnsi="Arial" w:cs="Arial"/>
              <w:sz w:val="16"/>
              <w:szCs w:val="16"/>
            </w:rPr>
          </w:pPr>
        </w:p>
        <w:p w14:paraId="74CDB471" w14:textId="7ED947B8" w:rsidR="00742C00" w:rsidRPr="00F6514B" w:rsidRDefault="00742C00" w:rsidP="00742C00">
          <w:pPr>
            <w:rPr>
              <w:rFonts w:ascii="Arial" w:hAnsi="Arial" w:cs="Arial"/>
              <w:b/>
              <w:bCs/>
              <w:sz w:val="16"/>
              <w:szCs w:val="16"/>
            </w:rPr>
          </w:pPr>
          <w:r w:rsidRPr="00D042B7">
            <w:rPr>
              <w:rFonts w:ascii="Arial" w:hAnsi="Arial" w:cs="Arial"/>
              <w:sz w:val="16"/>
              <w:szCs w:val="16"/>
            </w:rPr>
            <w:t xml:space="preserve">Nombre del </w:t>
          </w:r>
          <w:r w:rsidR="00F6514B">
            <w:rPr>
              <w:rFonts w:ascii="Arial" w:hAnsi="Arial" w:cs="Arial"/>
              <w:sz w:val="16"/>
              <w:szCs w:val="16"/>
            </w:rPr>
            <w:t>Formato</w:t>
          </w:r>
        </w:p>
        <w:p w14:paraId="42923BEB" w14:textId="2EDD5D21" w:rsidR="00742C00" w:rsidRPr="00D042B7" w:rsidRDefault="00F6514B" w:rsidP="00742C00">
          <w:pPr>
            <w:pStyle w:val="Encabezado"/>
            <w:jc w:val="center"/>
            <w:rPr>
              <w:rFonts w:ascii="Arial" w:hAnsi="Arial" w:cs="Arial"/>
              <w:sz w:val="24"/>
              <w:szCs w:val="24"/>
            </w:rPr>
          </w:pPr>
          <w:r w:rsidRPr="00F6514B">
            <w:rPr>
              <w:rFonts w:ascii="Arial" w:hAnsi="Arial" w:cs="Arial"/>
              <w:b/>
              <w:bCs/>
              <w:sz w:val="24"/>
              <w:szCs w:val="24"/>
            </w:rPr>
            <w:t>ESTUDIOS PREVIOS CON</w:t>
          </w:r>
          <w:r w:rsidR="001355C0">
            <w:rPr>
              <w:rFonts w:ascii="Arial" w:hAnsi="Arial" w:cs="Arial"/>
              <w:b/>
              <w:bCs/>
              <w:sz w:val="24"/>
              <w:szCs w:val="24"/>
            </w:rPr>
            <w:t>VENIOS</w:t>
          </w:r>
          <w:r w:rsidRPr="00F6514B">
            <w:rPr>
              <w:rFonts w:ascii="Arial" w:hAnsi="Arial" w:cs="Arial"/>
              <w:b/>
              <w:bCs/>
              <w:sz w:val="24"/>
              <w:szCs w:val="24"/>
            </w:rPr>
            <w:t xml:space="preserve"> INTERADMINISTRATIVOS</w:t>
          </w:r>
        </w:p>
      </w:tc>
      <w:tc>
        <w:tcPr>
          <w:tcW w:w="2577" w:type="dxa"/>
        </w:tcPr>
        <w:p w14:paraId="7F1189B9" w14:textId="16BB42CB" w:rsidR="00742C00" w:rsidRPr="00CB3847" w:rsidRDefault="00742C00" w:rsidP="00742C00">
          <w:pPr>
            <w:rPr>
              <w:rFonts w:ascii="Arial" w:hAnsi="Arial" w:cs="Arial"/>
              <w:lang w:val="pt-BR"/>
            </w:rPr>
          </w:pPr>
          <w:r w:rsidRPr="00CB3847">
            <w:rPr>
              <w:rFonts w:ascii="Arial" w:hAnsi="Arial" w:cs="Arial"/>
              <w:lang w:val="pt-BR"/>
            </w:rPr>
            <w:t xml:space="preserve">Código: </w:t>
          </w:r>
          <w:r w:rsidR="00D41EAB" w:rsidRPr="00CB3847">
            <w:rPr>
              <w:rFonts w:ascii="Arial" w:hAnsi="Arial" w:cs="Arial"/>
              <w:lang w:val="pt-BR"/>
            </w:rPr>
            <w:t>GJ-</w:t>
          </w:r>
          <w:r w:rsidR="00432FD8" w:rsidRPr="00CB3847">
            <w:rPr>
              <w:rFonts w:ascii="Arial" w:hAnsi="Arial" w:cs="Arial"/>
              <w:lang w:val="pt-BR"/>
            </w:rPr>
            <w:t>PR02-FT24</w:t>
          </w:r>
        </w:p>
        <w:p w14:paraId="5EDD78DD" w14:textId="77777777" w:rsidR="00742C00" w:rsidRPr="00CB3847" w:rsidRDefault="00742C00" w:rsidP="00742C00">
          <w:pPr>
            <w:rPr>
              <w:rFonts w:ascii="Arial" w:hAnsi="Arial" w:cs="Arial"/>
              <w:lang w:val="pt-BR"/>
            </w:rPr>
          </w:pPr>
          <w:r w:rsidRPr="00CB3847">
            <w:rPr>
              <w:rFonts w:ascii="Arial" w:hAnsi="Arial" w:cs="Arial"/>
              <w:lang w:val="pt-BR"/>
            </w:rPr>
            <w:t>Versión: 01</w:t>
          </w:r>
        </w:p>
        <w:p w14:paraId="71729D75" w14:textId="5EDE2C78" w:rsidR="00742C00" w:rsidRPr="00D042B7" w:rsidRDefault="00742C00" w:rsidP="00742C00">
          <w:pPr>
            <w:rPr>
              <w:rFonts w:ascii="Arial" w:hAnsi="Arial" w:cs="Arial"/>
            </w:rPr>
          </w:pPr>
          <w:r w:rsidRPr="00D042B7">
            <w:rPr>
              <w:rFonts w:ascii="Arial" w:hAnsi="Arial" w:cs="Arial"/>
            </w:rPr>
            <w:t xml:space="preserve">Vigencia: </w:t>
          </w:r>
          <w:r w:rsidR="00D41EAB">
            <w:rPr>
              <w:rFonts w:ascii="Arial" w:hAnsi="Arial" w:cs="Arial"/>
            </w:rPr>
            <w:t>0</w:t>
          </w:r>
          <w:r w:rsidR="00432FD8">
            <w:rPr>
              <w:rFonts w:ascii="Arial" w:hAnsi="Arial" w:cs="Arial"/>
            </w:rPr>
            <w:t>8</w:t>
          </w:r>
          <w:r w:rsidR="00D41EAB">
            <w:rPr>
              <w:rFonts w:ascii="Arial" w:hAnsi="Arial" w:cs="Arial"/>
            </w:rPr>
            <w:t>/0</w:t>
          </w:r>
          <w:r w:rsidR="00F6514B">
            <w:rPr>
              <w:rFonts w:ascii="Arial" w:hAnsi="Arial" w:cs="Arial"/>
            </w:rPr>
            <w:t>7</w:t>
          </w:r>
          <w:r w:rsidR="00D41EAB">
            <w:rPr>
              <w:rFonts w:ascii="Arial" w:hAnsi="Arial" w:cs="Arial"/>
            </w:rPr>
            <w:t>/2022</w:t>
          </w:r>
        </w:p>
        <w:p w14:paraId="550F9647" w14:textId="444E041D" w:rsidR="00742C00" w:rsidRPr="00D042B7" w:rsidRDefault="00742C00" w:rsidP="00742C00">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432FD8">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432FD8">
            <w:rPr>
              <w:rFonts w:ascii="Arial" w:hAnsi="Arial" w:cs="Arial"/>
              <w:b/>
              <w:bCs/>
              <w:noProof/>
            </w:rPr>
            <w:t>21</w:t>
          </w:r>
          <w:r w:rsidRPr="00D042B7">
            <w:rPr>
              <w:rFonts w:ascii="Arial" w:hAnsi="Arial" w:cs="Arial"/>
              <w:b/>
              <w:bCs/>
            </w:rPr>
            <w:fldChar w:fldCharType="end"/>
          </w:r>
        </w:p>
      </w:tc>
    </w:tr>
  </w:tbl>
  <w:p w14:paraId="322D4D52" w14:textId="77777777" w:rsidR="00292DEF" w:rsidRDefault="00292DE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1AC8" w14:textId="77777777" w:rsidR="00432FD8" w:rsidRDefault="00432F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5017F07"/>
    <w:multiLevelType w:val="hybridMultilevel"/>
    <w:tmpl w:val="15826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56091C"/>
    <w:multiLevelType w:val="hybridMultilevel"/>
    <w:tmpl w:val="5D260582"/>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4" w15:restartNumberingAfterBreak="0">
    <w:nsid w:val="21CE111C"/>
    <w:multiLevelType w:val="multilevel"/>
    <w:tmpl w:val="06C28766"/>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A1115F3"/>
    <w:multiLevelType w:val="hybridMultilevel"/>
    <w:tmpl w:val="CB6ECBA8"/>
    <w:lvl w:ilvl="0" w:tplc="BFCA23FC">
      <w:start w:val="1"/>
      <w:numFmt w:val="decimal"/>
      <w:lvlText w:val="%1."/>
      <w:lvlJc w:val="left"/>
      <w:pPr>
        <w:ind w:left="1065" w:hanging="705"/>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991887"/>
    <w:multiLevelType w:val="hybridMultilevel"/>
    <w:tmpl w:val="7464B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0276913"/>
    <w:multiLevelType w:val="hybridMultilevel"/>
    <w:tmpl w:val="AAD8AA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B660D0"/>
    <w:multiLevelType w:val="hybridMultilevel"/>
    <w:tmpl w:val="77021C4A"/>
    <w:lvl w:ilvl="0" w:tplc="A9861090">
      <w:start w:val="1"/>
      <w:numFmt w:val="decimal"/>
      <w:lvlText w:val="%1."/>
      <w:lvlJc w:val="left"/>
      <w:rPr>
        <w:rFonts w:ascii="Arial Narrow" w:eastAsia="Times New Roman" w:hAnsi="Arial Narrow" w:cs="Arial"/>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690BC3"/>
    <w:multiLevelType w:val="hybridMultilevel"/>
    <w:tmpl w:val="CCE85D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5637406E"/>
    <w:multiLevelType w:val="hybridMultilevel"/>
    <w:tmpl w:val="DA488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5ACD3623"/>
    <w:multiLevelType w:val="hybridMultilevel"/>
    <w:tmpl w:val="56F0B3EA"/>
    <w:lvl w:ilvl="0" w:tplc="8AE60468">
      <w:start w:val="3"/>
      <w:numFmt w:val="bullet"/>
      <w:lvlText w:val=""/>
      <w:lvlJc w:val="left"/>
      <w:pPr>
        <w:ind w:left="775" w:hanging="360"/>
      </w:pPr>
      <w:rPr>
        <w:rFonts w:ascii="Wingdings" w:eastAsia="Calibri" w:hAnsi="Wingdings" w:cs="Times New Roman"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3"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4D2D50"/>
    <w:multiLevelType w:val="hybridMultilevel"/>
    <w:tmpl w:val="20DAC8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1B87CBA"/>
    <w:multiLevelType w:val="hybridMultilevel"/>
    <w:tmpl w:val="99A6EA2A"/>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1D65DC"/>
    <w:multiLevelType w:val="hybridMultilevel"/>
    <w:tmpl w:val="03D8D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75501195">
    <w:abstractNumId w:val="13"/>
  </w:num>
  <w:num w:numId="2" w16cid:durableId="1971738062">
    <w:abstractNumId w:val="9"/>
  </w:num>
  <w:num w:numId="3" w16cid:durableId="1962683895">
    <w:abstractNumId w:val="0"/>
  </w:num>
  <w:num w:numId="4" w16cid:durableId="1953591335">
    <w:abstractNumId w:val="14"/>
  </w:num>
  <w:num w:numId="5" w16cid:durableId="431978391">
    <w:abstractNumId w:val="15"/>
  </w:num>
  <w:num w:numId="6" w16cid:durableId="1600334240">
    <w:abstractNumId w:val="2"/>
  </w:num>
  <w:num w:numId="7" w16cid:durableId="1416128403">
    <w:abstractNumId w:val="11"/>
  </w:num>
  <w:num w:numId="8" w16cid:durableId="744569954">
    <w:abstractNumId w:val="12"/>
  </w:num>
  <w:num w:numId="9" w16cid:durableId="923222256">
    <w:abstractNumId w:val="8"/>
  </w:num>
  <w:num w:numId="10" w16cid:durableId="26368914">
    <w:abstractNumId w:val="10"/>
  </w:num>
  <w:num w:numId="11" w16cid:durableId="90786647">
    <w:abstractNumId w:val="1"/>
  </w:num>
  <w:num w:numId="12" w16cid:durableId="662971456">
    <w:abstractNumId w:val="5"/>
  </w:num>
  <w:num w:numId="13" w16cid:durableId="2082940579">
    <w:abstractNumId w:val="6"/>
  </w:num>
  <w:num w:numId="14" w16cid:durableId="429397066">
    <w:abstractNumId w:val="16"/>
  </w:num>
  <w:num w:numId="15" w16cid:durableId="1567495686">
    <w:abstractNumId w:val="3"/>
  </w:num>
  <w:num w:numId="16" w16cid:durableId="435831282">
    <w:abstractNumId w:val="7"/>
  </w:num>
  <w:num w:numId="17" w16cid:durableId="199729635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5EF4"/>
    <w:rsid w:val="000212BA"/>
    <w:rsid w:val="000441BB"/>
    <w:rsid w:val="00045B55"/>
    <w:rsid w:val="00050FEC"/>
    <w:rsid w:val="0005704B"/>
    <w:rsid w:val="00064A72"/>
    <w:rsid w:val="00096846"/>
    <w:rsid w:val="000B0093"/>
    <w:rsid w:val="000B69C4"/>
    <w:rsid w:val="000D3F25"/>
    <w:rsid w:val="000F5EA0"/>
    <w:rsid w:val="0010104A"/>
    <w:rsid w:val="00126D88"/>
    <w:rsid w:val="00131736"/>
    <w:rsid w:val="00134EA6"/>
    <w:rsid w:val="001355C0"/>
    <w:rsid w:val="001400DF"/>
    <w:rsid w:val="0015351E"/>
    <w:rsid w:val="00153B8C"/>
    <w:rsid w:val="001774F8"/>
    <w:rsid w:val="0019683D"/>
    <w:rsid w:val="001C7502"/>
    <w:rsid w:val="001D1257"/>
    <w:rsid w:val="001F057E"/>
    <w:rsid w:val="00202E4B"/>
    <w:rsid w:val="002066A7"/>
    <w:rsid w:val="002221B2"/>
    <w:rsid w:val="00222439"/>
    <w:rsid w:val="00222646"/>
    <w:rsid w:val="00224B34"/>
    <w:rsid w:val="00235430"/>
    <w:rsid w:val="00265506"/>
    <w:rsid w:val="002731B4"/>
    <w:rsid w:val="00292DEF"/>
    <w:rsid w:val="002A2BC7"/>
    <w:rsid w:val="002A3482"/>
    <w:rsid w:val="002B58E9"/>
    <w:rsid w:val="002C1A4B"/>
    <w:rsid w:val="002C2BCD"/>
    <w:rsid w:val="002D3B46"/>
    <w:rsid w:val="002F031F"/>
    <w:rsid w:val="00301FFC"/>
    <w:rsid w:val="003074C4"/>
    <w:rsid w:val="0031487B"/>
    <w:rsid w:val="00315AF2"/>
    <w:rsid w:val="00316356"/>
    <w:rsid w:val="0031701B"/>
    <w:rsid w:val="00352125"/>
    <w:rsid w:val="00353646"/>
    <w:rsid w:val="003553D9"/>
    <w:rsid w:val="003566FB"/>
    <w:rsid w:val="003613DA"/>
    <w:rsid w:val="003656A2"/>
    <w:rsid w:val="00397320"/>
    <w:rsid w:val="003A7AFA"/>
    <w:rsid w:val="003C1208"/>
    <w:rsid w:val="003D63A4"/>
    <w:rsid w:val="003E3705"/>
    <w:rsid w:val="004035C4"/>
    <w:rsid w:val="00403755"/>
    <w:rsid w:val="00420F16"/>
    <w:rsid w:val="00421BE3"/>
    <w:rsid w:val="00423BDE"/>
    <w:rsid w:val="0042799E"/>
    <w:rsid w:val="00432E4E"/>
    <w:rsid w:val="00432FD8"/>
    <w:rsid w:val="00452A7C"/>
    <w:rsid w:val="004608AA"/>
    <w:rsid w:val="00470515"/>
    <w:rsid w:val="00476C8F"/>
    <w:rsid w:val="00492690"/>
    <w:rsid w:val="004943CD"/>
    <w:rsid w:val="004A6E04"/>
    <w:rsid w:val="004C4CBA"/>
    <w:rsid w:val="004C4DCA"/>
    <w:rsid w:val="004C5F25"/>
    <w:rsid w:val="004D067C"/>
    <w:rsid w:val="004F4592"/>
    <w:rsid w:val="00520106"/>
    <w:rsid w:val="00522E32"/>
    <w:rsid w:val="00527825"/>
    <w:rsid w:val="00552EA8"/>
    <w:rsid w:val="00553ED0"/>
    <w:rsid w:val="00554D51"/>
    <w:rsid w:val="00561762"/>
    <w:rsid w:val="005622B7"/>
    <w:rsid w:val="0056262A"/>
    <w:rsid w:val="005708CB"/>
    <w:rsid w:val="00595949"/>
    <w:rsid w:val="005A1CBD"/>
    <w:rsid w:val="005A52BB"/>
    <w:rsid w:val="005B4C6C"/>
    <w:rsid w:val="005B767B"/>
    <w:rsid w:val="005F5D7C"/>
    <w:rsid w:val="0060729B"/>
    <w:rsid w:val="00631564"/>
    <w:rsid w:val="00666597"/>
    <w:rsid w:val="00677509"/>
    <w:rsid w:val="006801A7"/>
    <w:rsid w:val="0068268A"/>
    <w:rsid w:val="00691803"/>
    <w:rsid w:val="006A46AC"/>
    <w:rsid w:val="006A7D78"/>
    <w:rsid w:val="006D0266"/>
    <w:rsid w:val="006E4C24"/>
    <w:rsid w:val="006F51EC"/>
    <w:rsid w:val="006F7E77"/>
    <w:rsid w:val="00710B98"/>
    <w:rsid w:val="007148E1"/>
    <w:rsid w:val="007264E9"/>
    <w:rsid w:val="007270FA"/>
    <w:rsid w:val="00737505"/>
    <w:rsid w:val="00742C00"/>
    <w:rsid w:val="007434A2"/>
    <w:rsid w:val="00751961"/>
    <w:rsid w:val="007632A0"/>
    <w:rsid w:val="007756FB"/>
    <w:rsid w:val="007A24C1"/>
    <w:rsid w:val="007A603A"/>
    <w:rsid w:val="007C097D"/>
    <w:rsid w:val="007D128C"/>
    <w:rsid w:val="007D72A9"/>
    <w:rsid w:val="007F6A06"/>
    <w:rsid w:val="008131B6"/>
    <w:rsid w:val="00855151"/>
    <w:rsid w:val="00863FCA"/>
    <w:rsid w:val="0088711F"/>
    <w:rsid w:val="00890180"/>
    <w:rsid w:val="00895935"/>
    <w:rsid w:val="008C2C56"/>
    <w:rsid w:val="008C7213"/>
    <w:rsid w:val="008C7EA6"/>
    <w:rsid w:val="008E4BB5"/>
    <w:rsid w:val="008E6013"/>
    <w:rsid w:val="008F02E2"/>
    <w:rsid w:val="008F4106"/>
    <w:rsid w:val="00907465"/>
    <w:rsid w:val="0091219B"/>
    <w:rsid w:val="009303D2"/>
    <w:rsid w:val="00965AF1"/>
    <w:rsid w:val="009752A0"/>
    <w:rsid w:val="00991744"/>
    <w:rsid w:val="00994F17"/>
    <w:rsid w:val="00996B41"/>
    <w:rsid w:val="009B43FC"/>
    <w:rsid w:val="009C29D6"/>
    <w:rsid w:val="009D7AB5"/>
    <w:rsid w:val="009E61C6"/>
    <w:rsid w:val="00A042DE"/>
    <w:rsid w:val="00A05E7C"/>
    <w:rsid w:val="00A132C6"/>
    <w:rsid w:val="00A209B4"/>
    <w:rsid w:val="00A301FD"/>
    <w:rsid w:val="00A432A5"/>
    <w:rsid w:val="00A44474"/>
    <w:rsid w:val="00A60447"/>
    <w:rsid w:val="00A61966"/>
    <w:rsid w:val="00A641F4"/>
    <w:rsid w:val="00A6641B"/>
    <w:rsid w:val="00AA379A"/>
    <w:rsid w:val="00AD6A4D"/>
    <w:rsid w:val="00AE2FEE"/>
    <w:rsid w:val="00B01450"/>
    <w:rsid w:val="00B0628D"/>
    <w:rsid w:val="00B23BD9"/>
    <w:rsid w:val="00B25B3C"/>
    <w:rsid w:val="00B37CF5"/>
    <w:rsid w:val="00B42AFE"/>
    <w:rsid w:val="00B457F2"/>
    <w:rsid w:val="00B53078"/>
    <w:rsid w:val="00B70A28"/>
    <w:rsid w:val="00B71657"/>
    <w:rsid w:val="00B7337A"/>
    <w:rsid w:val="00B7422F"/>
    <w:rsid w:val="00B86CE4"/>
    <w:rsid w:val="00BA7ECF"/>
    <w:rsid w:val="00BC21A3"/>
    <w:rsid w:val="00BD4A00"/>
    <w:rsid w:val="00BF2004"/>
    <w:rsid w:val="00BF3C30"/>
    <w:rsid w:val="00C03023"/>
    <w:rsid w:val="00C17C9F"/>
    <w:rsid w:val="00C206B7"/>
    <w:rsid w:val="00C43575"/>
    <w:rsid w:val="00C4633A"/>
    <w:rsid w:val="00C51A98"/>
    <w:rsid w:val="00C72FB9"/>
    <w:rsid w:val="00C73DB4"/>
    <w:rsid w:val="00C81A17"/>
    <w:rsid w:val="00C83949"/>
    <w:rsid w:val="00CA6397"/>
    <w:rsid w:val="00CB3847"/>
    <w:rsid w:val="00CB3BD8"/>
    <w:rsid w:val="00CE08AF"/>
    <w:rsid w:val="00CE7129"/>
    <w:rsid w:val="00D069EF"/>
    <w:rsid w:val="00D10B88"/>
    <w:rsid w:val="00D1324D"/>
    <w:rsid w:val="00D16DD1"/>
    <w:rsid w:val="00D16E49"/>
    <w:rsid w:val="00D2510D"/>
    <w:rsid w:val="00D26DC1"/>
    <w:rsid w:val="00D34AEF"/>
    <w:rsid w:val="00D41EAB"/>
    <w:rsid w:val="00D676D8"/>
    <w:rsid w:val="00D86886"/>
    <w:rsid w:val="00D96D79"/>
    <w:rsid w:val="00DB0731"/>
    <w:rsid w:val="00DC5AD1"/>
    <w:rsid w:val="00DD0D5D"/>
    <w:rsid w:val="00DD4930"/>
    <w:rsid w:val="00DD6F50"/>
    <w:rsid w:val="00E12359"/>
    <w:rsid w:val="00E24E1F"/>
    <w:rsid w:val="00E24E84"/>
    <w:rsid w:val="00E31700"/>
    <w:rsid w:val="00E51DF1"/>
    <w:rsid w:val="00E52116"/>
    <w:rsid w:val="00E52537"/>
    <w:rsid w:val="00E64AB0"/>
    <w:rsid w:val="00E7157E"/>
    <w:rsid w:val="00E90D0F"/>
    <w:rsid w:val="00EC6EE3"/>
    <w:rsid w:val="00ED3358"/>
    <w:rsid w:val="00EE26F8"/>
    <w:rsid w:val="00EF0A7C"/>
    <w:rsid w:val="00F05475"/>
    <w:rsid w:val="00F207E7"/>
    <w:rsid w:val="00F2222B"/>
    <w:rsid w:val="00F22BE8"/>
    <w:rsid w:val="00F266D6"/>
    <w:rsid w:val="00F30B46"/>
    <w:rsid w:val="00F331C1"/>
    <w:rsid w:val="00F36E40"/>
    <w:rsid w:val="00F53D67"/>
    <w:rsid w:val="00F624C4"/>
    <w:rsid w:val="00F6514B"/>
    <w:rsid w:val="00F70D6E"/>
    <w:rsid w:val="00F87148"/>
    <w:rsid w:val="00F9317D"/>
    <w:rsid w:val="00F93896"/>
    <w:rsid w:val="00FD468F"/>
    <w:rsid w:val="00FE26F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14B"/>
    <w:pPr>
      <w:spacing w:after="0" w:line="240" w:lineRule="auto"/>
    </w:pPr>
    <w:rPr>
      <w:rFonts w:ascii="Times New Roman" w:eastAsia="Times New Roman" w:hAnsi="Times New Roman" w:cs="Times New Roman"/>
      <w:color w:val="000000"/>
      <w:sz w:val="19"/>
      <w:szCs w:val="19"/>
      <w:lang w:eastAsia="es-CO"/>
    </w:rPr>
  </w:style>
  <w:style w:type="paragraph" w:styleId="Ttulo1">
    <w:name w:val="heading 1"/>
    <w:basedOn w:val="Normal"/>
    <w:next w:val="Normal"/>
    <w:link w:val="Ttulo1Car"/>
    <w:uiPriority w:val="9"/>
    <w:qFormat/>
    <w:rsid w:val="00A444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pPr>
    <w:rPr>
      <w:sz w:val="24"/>
      <w:szCs w:val="24"/>
      <w:lang w:val="es-ES_tradnl" w:eastAsia="es-ES_tradnl"/>
    </w:rPr>
  </w:style>
  <w:style w:type="paragraph" w:styleId="Sinespaciado">
    <w:name w:val="No Spacing"/>
    <w:uiPriority w:val="1"/>
    <w:qFormat/>
    <w:rsid w:val="00397320"/>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2F031F"/>
  </w:style>
  <w:style w:type="character" w:customStyle="1" w:styleId="Ttulo1Car">
    <w:name w:val="Título 1 Car"/>
    <w:basedOn w:val="Fuentedeprrafopredeter"/>
    <w:link w:val="Ttulo1"/>
    <w:uiPriority w:val="9"/>
    <w:rsid w:val="00A44474"/>
    <w:rPr>
      <w:rFonts w:asciiTheme="majorHAnsi" w:eastAsiaTheme="majorEastAsia" w:hAnsiTheme="majorHAnsi" w:cstheme="majorBidi"/>
      <w:color w:val="2E74B5" w:themeColor="accent1" w:themeShade="BF"/>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style>
  <w:style w:type="paragraph" w:styleId="Revisin">
    <w:name w:val="Revision"/>
    <w:hidden/>
    <w:uiPriority w:val="99"/>
    <w:semiHidden/>
    <w:rsid w:val="000B69C4"/>
    <w:pPr>
      <w:spacing w:after="0" w:line="240" w:lineRule="auto"/>
    </w:p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Inicio,Bodytext,TextindepT2"/>
    <w:basedOn w:val="Normal"/>
    <w:link w:val="TextoindependienteCar1"/>
    <w:rsid w:val="00F6514B"/>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semiHidden/>
    <w:rsid w:val="00F6514B"/>
    <w:rPr>
      <w:rFonts w:ascii="Times New Roman" w:eastAsia="Times New Roman" w:hAnsi="Times New Roman" w:cs="Times New Roman"/>
      <w:color w:val="000000"/>
      <w:sz w:val="19"/>
      <w:szCs w:val="19"/>
      <w:lang w:eastAsia="es-CO"/>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locked/>
    <w:rsid w:val="00F6514B"/>
    <w:rPr>
      <w:rFonts w:ascii="Arial" w:eastAsia="Times New Roman" w:hAnsi="Arial" w:cs="Times New Roman"/>
      <w:sz w:val="24"/>
      <w:szCs w:val="24"/>
      <w:lang w:eastAsia="es-ES"/>
    </w:rPr>
  </w:style>
  <w:style w:type="paragraph" w:customStyle="1" w:styleId="Default">
    <w:name w:val="Default"/>
    <w:link w:val="DefaultCar"/>
    <w:qFormat/>
    <w:rsid w:val="00F6514B"/>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qFormat/>
    <w:locked/>
    <w:rsid w:val="00F6514B"/>
    <w:rPr>
      <w:rFonts w:ascii="Calibri" w:eastAsia="Times New Roman" w:hAnsi="Calibri" w:cs="Calibri"/>
      <w:color w:val="000000"/>
      <w:sz w:val="24"/>
      <w:szCs w:val="24"/>
      <w:lang w:val="es-ES" w:eastAsia="es-ES"/>
    </w:rPr>
  </w:style>
  <w:style w:type="table" w:styleId="Tablanormal1">
    <w:name w:val="Plain Table 1"/>
    <w:basedOn w:val="Tablanormal"/>
    <w:uiPriority w:val="41"/>
    <w:rsid w:val="001F05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link w:val="NormalWebCar"/>
    <w:uiPriority w:val="99"/>
    <w:rsid w:val="001355C0"/>
    <w:pPr>
      <w:spacing w:before="100" w:after="100"/>
    </w:pPr>
    <w:rPr>
      <w:rFonts w:ascii="Tahoma" w:hAnsi="Tahoma"/>
      <w:sz w:val="24"/>
      <w:szCs w:val="24"/>
      <w:lang w:val="es-ES" w:eastAsia="es-ES"/>
    </w:rPr>
  </w:style>
  <w:style w:type="character" w:customStyle="1" w:styleId="NormalWebCar">
    <w:name w:val="Normal (Web) Car"/>
    <w:link w:val="NormalWeb"/>
    <w:uiPriority w:val="99"/>
    <w:locked/>
    <w:rsid w:val="001355C0"/>
    <w:rPr>
      <w:rFonts w:ascii="Tahoma" w:eastAsia="Times New Roman" w:hAnsi="Tahoma" w:cs="Times New Roman"/>
      <w:color w:val="000000"/>
      <w:sz w:val="24"/>
      <w:szCs w:val="24"/>
      <w:lang w:val="es-ES" w:eastAsia="es-ES"/>
    </w:rPr>
  </w:style>
  <w:style w:type="paragraph" w:customStyle="1" w:styleId="Yanina1">
    <w:name w:val="Yanina 1"/>
    <w:basedOn w:val="Ttulo1"/>
    <w:rsid w:val="001355C0"/>
    <w:pPr>
      <w:keepLines w:val="0"/>
      <w:tabs>
        <w:tab w:val="left" w:pos="-426"/>
        <w:tab w:val="num" w:pos="720"/>
        <w:tab w:val="left" w:pos="9180"/>
        <w:tab w:val="left" w:pos="9356"/>
        <w:tab w:val="left" w:pos="11340"/>
      </w:tabs>
      <w:spacing w:before="100" w:beforeAutospacing="1" w:after="100" w:afterAutospacing="1"/>
      <w:ind w:left="720" w:hanging="360"/>
      <w:jc w:val="both"/>
    </w:pPr>
    <w:rPr>
      <w:rFonts w:ascii="Arial" w:eastAsia="Times New Roman" w:hAnsi="Arial" w:cs="Times New Roman"/>
      <w:b/>
      <w:caps/>
      <w:color w:val="auto"/>
      <w:sz w:val="24"/>
      <w:szCs w:val="24"/>
      <w:lang w:eastAsia="es-ES"/>
    </w:rPr>
  </w:style>
  <w:style w:type="character" w:customStyle="1" w:styleId="Ninguno">
    <w:name w:val="Ninguno"/>
    <w:rsid w:val="0013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lombiacompraeficiente.gov.c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51677A8A-1DE9-4F2E-95B6-C91831A2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24</Pages>
  <Words>8414</Words>
  <Characters>46281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5</cp:revision>
  <cp:lastPrinted>2022-04-21T17:28:00Z</cp:lastPrinted>
  <dcterms:created xsi:type="dcterms:W3CDTF">2022-07-06T19:31:00Z</dcterms:created>
  <dcterms:modified xsi:type="dcterms:W3CDTF">2022-07-06T23:02:00Z</dcterms:modified>
</cp:coreProperties>
</file>