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3231C" w14:textId="0BDA358A" w:rsidR="009C273E" w:rsidRPr="00572EA4" w:rsidRDefault="007D7939" w:rsidP="00110333">
      <w:pPr>
        <w:pStyle w:val="Ttulo1"/>
        <w:numPr>
          <w:ilvl w:val="0"/>
          <w:numId w:val="19"/>
        </w:numPr>
        <w:spacing w:before="0"/>
        <w:rPr>
          <w:rFonts w:ascii="Arial" w:hAnsi="Arial" w:cs="Arial"/>
          <w:b/>
          <w:color w:val="auto"/>
          <w:sz w:val="20"/>
        </w:rPr>
      </w:pPr>
      <w:r w:rsidRPr="00572EA4">
        <w:rPr>
          <w:rFonts w:ascii="Arial" w:hAnsi="Arial" w:cs="Arial"/>
          <w:b/>
          <w:color w:val="auto"/>
          <w:sz w:val="20"/>
        </w:rPr>
        <w:t xml:space="preserve">RESPONSABLE </w:t>
      </w:r>
    </w:p>
    <w:p w14:paraId="55F7CD98" w14:textId="66D4708D" w:rsidR="00C77F2C" w:rsidRDefault="0099533B" w:rsidP="00590712">
      <w:pPr>
        <w:pStyle w:val="Ttulo1"/>
        <w:jc w:val="both"/>
        <w:rPr>
          <w:rFonts w:ascii="Arial" w:hAnsi="Arial" w:cs="Arial"/>
          <w:color w:val="auto"/>
          <w:sz w:val="20"/>
        </w:rPr>
      </w:pPr>
      <w:r w:rsidRPr="0099533B">
        <w:rPr>
          <w:rFonts w:ascii="Arial" w:hAnsi="Arial" w:cs="Arial"/>
          <w:color w:val="auto"/>
          <w:sz w:val="20"/>
        </w:rPr>
        <w:t xml:space="preserve">La Subdirección de Gestión Corporativa define los lineamientos que deberán ser atendidos por todas las </w:t>
      </w:r>
      <w:r w:rsidR="00590712">
        <w:rPr>
          <w:rFonts w:ascii="Arial" w:hAnsi="Arial" w:cs="Arial"/>
          <w:color w:val="auto"/>
          <w:sz w:val="20"/>
        </w:rPr>
        <w:t xml:space="preserve">Subdirecciones, Oficina y Oficinas Asesoras </w:t>
      </w:r>
      <w:r w:rsidRPr="0099533B">
        <w:rPr>
          <w:rFonts w:ascii="Arial" w:hAnsi="Arial" w:cs="Arial"/>
          <w:color w:val="auto"/>
          <w:sz w:val="20"/>
        </w:rPr>
        <w:t>de</w:t>
      </w:r>
      <w:r w:rsidR="00590712">
        <w:rPr>
          <w:rFonts w:ascii="Arial" w:hAnsi="Arial" w:cs="Arial"/>
          <w:color w:val="auto"/>
          <w:sz w:val="20"/>
        </w:rPr>
        <w:t xml:space="preserve"> </w:t>
      </w:r>
      <w:r w:rsidRPr="0099533B">
        <w:rPr>
          <w:rFonts w:ascii="Arial" w:hAnsi="Arial" w:cs="Arial"/>
          <w:color w:val="auto"/>
          <w:sz w:val="20"/>
        </w:rPr>
        <w:t>la Entidad.</w:t>
      </w:r>
    </w:p>
    <w:p w14:paraId="0A71AC5B" w14:textId="77777777" w:rsidR="00110333" w:rsidRPr="00110333" w:rsidRDefault="00110333" w:rsidP="00110333">
      <w:pPr>
        <w:spacing w:after="0"/>
      </w:pPr>
    </w:p>
    <w:p w14:paraId="217A7770" w14:textId="5E31AD55" w:rsidR="00800BCF" w:rsidRDefault="00B457F2" w:rsidP="00800BCF">
      <w:pPr>
        <w:pStyle w:val="Ttulo2"/>
        <w:numPr>
          <w:ilvl w:val="0"/>
          <w:numId w:val="19"/>
        </w:numPr>
        <w:rPr>
          <w:rFonts w:ascii="Arial" w:hAnsi="Arial" w:cs="Arial"/>
          <w:b/>
          <w:color w:val="auto"/>
          <w:sz w:val="20"/>
          <w:szCs w:val="20"/>
        </w:rPr>
      </w:pPr>
      <w:r w:rsidRPr="00110333">
        <w:rPr>
          <w:rFonts w:ascii="Arial" w:hAnsi="Arial" w:cs="Arial"/>
          <w:b/>
          <w:color w:val="auto"/>
          <w:sz w:val="20"/>
          <w:szCs w:val="20"/>
        </w:rPr>
        <w:t>OBJETIVO</w:t>
      </w:r>
    </w:p>
    <w:p w14:paraId="32D37198" w14:textId="77777777" w:rsidR="003E32D1" w:rsidRPr="003E32D1" w:rsidRDefault="003E32D1" w:rsidP="003E32D1"/>
    <w:p w14:paraId="55B723F1" w14:textId="0BAC2834" w:rsidR="00800BCF" w:rsidRDefault="0099533B" w:rsidP="00AF28A6">
      <w:pPr>
        <w:spacing w:after="0"/>
        <w:jc w:val="both"/>
        <w:rPr>
          <w:rFonts w:ascii="Arial" w:hAnsi="Arial" w:cs="Arial"/>
          <w:bCs/>
          <w:sz w:val="20"/>
          <w:szCs w:val="20"/>
        </w:rPr>
      </w:pPr>
      <w:r w:rsidRPr="0099533B">
        <w:rPr>
          <w:rFonts w:ascii="Arial" w:hAnsi="Arial" w:cs="Arial"/>
          <w:bCs/>
          <w:sz w:val="20"/>
          <w:szCs w:val="20"/>
        </w:rPr>
        <w:t xml:space="preserve">Analizar </w:t>
      </w:r>
      <w:r w:rsidR="00590712">
        <w:rPr>
          <w:rFonts w:ascii="Arial" w:hAnsi="Arial" w:cs="Arial"/>
          <w:bCs/>
          <w:sz w:val="20"/>
          <w:szCs w:val="20"/>
        </w:rPr>
        <w:t xml:space="preserve">los saldos de las </w:t>
      </w:r>
      <w:r w:rsidRPr="0099533B">
        <w:rPr>
          <w:rFonts w:ascii="Arial" w:hAnsi="Arial" w:cs="Arial"/>
          <w:bCs/>
          <w:sz w:val="20"/>
          <w:szCs w:val="20"/>
        </w:rPr>
        <w:t xml:space="preserve">cuentas y movimientos contables en el </w:t>
      </w:r>
      <w:r w:rsidR="00590712" w:rsidRPr="0099533B">
        <w:rPr>
          <w:rFonts w:ascii="Arial" w:hAnsi="Arial" w:cs="Arial"/>
          <w:bCs/>
          <w:sz w:val="20"/>
          <w:szCs w:val="20"/>
        </w:rPr>
        <w:t xml:space="preserve">aplicativo contable </w:t>
      </w:r>
      <w:r w:rsidRPr="0099533B">
        <w:rPr>
          <w:rFonts w:ascii="Arial" w:hAnsi="Arial" w:cs="Arial"/>
          <w:bCs/>
          <w:sz w:val="20"/>
          <w:szCs w:val="20"/>
        </w:rPr>
        <w:t xml:space="preserve">vigente, para elaborar los </w:t>
      </w:r>
      <w:r w:rsidR="00590712">
        <w:rPr>
          <w:rFonts w:ascii="Arial" w:hAnsi="Arial" w:cs="Arial"/>
          <w:bCs/>
          <w:sz w:val="20"/>
          <w:szCs w:val="20"/>
        </w:rPr>
        <w:t xml:space="preserve">reportes y </w:t>
      </w:r>
      <w:r w:rsidRPr="0099533B">
        <w:rPr>
          <w:rFonts w:ascii="Arial" w:hAnsi="Arial" w:cs="Arial"/>
          <w:bCs/>
          <w:sz w:val="20"/>
          <w:szCs w:val="20"/>
        </w:rPr>
        <w:t>estados</w:t>
      </w:r>
      <w:r w:rsidR="00590712">
        <w:rPr>
          <w:rFonts w:ascii="Arial" w:hAnsi="Arial" w:cs="Arial"/>
          <w:bCs/>
          <w:sz w:val="20"/>
          <w:szCs w:val="20"/>
        </w:rPr>
        <w:t xml:space="preserve"> </w:t>
      </w:r>
      <w:r w:rsidRPr="0099533B">
        <w:rPr>
          <w:rFonts w:ascii="Arial" w:hAnsi="Arial" w:cs="Arial"/>
          <w:bCs/>
          <w:sz w:val="20"/>
          <w:szCs w:val="20"/>
        </w:rPr>
        <w:t xml:space="preserve">financieros periódicos de la </w:t>
      </w:r>
      <w:r w:rsidR="00590712">
        <w:rPr>
          <w:rFonts w:ascii="Arial" w:hAnsi="Arial" w:cs="Arial"/>
          <w:bCs/>
          <w:sz w:val="20"/>
          <w:szCs w:val="20"/>
        </w:rPr>
        <w:t xml:space="preserve">UAE </w:t>
      </w:r>
      <w:r w:rsidRPr="0099533B">
        <w:rPr>
          <w:rFonts w:ascii="Arial" w:hAnsi="Arial" w:cs="Arial"/>
          <w:bCs/>
          <w:sz w:val="20"/>
          <w:szCs w:val="20"/>
        </w:rPr>
        <w:t>Cuerpo Oficial de Bomberos.</w:t>
      </w:r>
    </w:p>
    <w:p w14:paraId="5B6A73C3" w14:textId="77777777" w:rsidR="0099533B" w:rsidRPr="00800BCF" w:rsidRDefault="0099533B" w:rsidP="0099533B">
      <w:pPr>
        <w:spacing w:after="0"/>
        <w:jc w:val="both"/>
        <w:rPr>
          <w:rFonts w:ascii="Arial" w:hAnsi="Arial" w:cs="Arial"/>
          <w:sz w:val="20"/>
          <w:szCs w:val="20"/>
        </w:rPr>
      </w:pPr>
    </w:p>
    <w:p w14:paraId="6D12EC8E" w14:textId="78BFB7F5" w:rsidR="00E51DF1" w:rsidRDefault="00B457F2" w:rsidP="00110333">
      <w:pPr>
        <w:pStyle w:val="Ttulo2"/>
        <w:numPr>
          <w:ilvl w:val="0"/>
          <w:numId w:val="19"/>
        </w:numPr>
        <w:rPr>
          <w:rFonts w:ascii="Arial" w:hAnsi="Arial" w:cs="Arial"/>
          <w:b/>
          <w:color w:val="auto"/>
          <w:sz w:val="20"/>
          <w:szCs w:val="20"/>
        </w:rPr>
      </w:pPr>
      <w:r w:rsidRPr="00110333">
        <w:rPr>
          <w:rFonts w:ascii="Arial" w:hAnsi="Arial" w:cs="Arial"/>
          <w:b/>
          <w:color w:val="auto"/>
          <w:sz w:val="20"/>
          <w:szCs w:val="20"/>
        </w:rPr>
        <w:t>ALCANCE</w:t>
      </w:r>
    </w:p>
    <w:p w14:paraId="6E0130B5" w14:textId="77777777" w:rsidR="0025239A" w:rsidRPr="0025239A" w:rsidRDefault="0025239A" w:rsidP="0025239A"/>
    <w:p w14:paraId="7121AD49" w14:textId="0B5430F8" w:rsidR="006E3A1F" w:rsidRPr="00F33747" w:rsidRDefault="008165E7" w:rsidP="008165E7">
      <w:pPr>
        <w:spacing w:line="240" w:lineRule="auto"/>
        <w:jc w:val="both"/>
        <w:rPr>
          <w:rFonts w:ascii="Arial" w:hAnsi="Arial" w:cs="Arial"/>
          <w:sz w:val="20"/>
          <w:szCs w:val="20"/>
        </w:rPr>
      </w:pPr>
      <w:r w:rsidRPr="008165E7">
        <w:rPr>
          <w:rFonts w:ascii="Arial" w:hAnsi="Arial" w:cs="Arial"/>
          <w:sz w:val="20"/>
          <w:szCs w:val="20"/>
        </w:rPr>
        <w:t xml:space="preserve">Aplica desde </w:t>
      </w:r>
      <w:r w:rsidR="00590712">
        <w:rPr>
          <w:rFonts w:ascii="Arial" w:hAnsi="Arial" w:cs="Arial"/>
          <w:sz w:val="20"/>
          <w:szCs w:val="20"/>
        </w:rPr>
        <w:t xml:space="preserve">que se ingresa la </w:t>
      </w:r>
      <w:r w:rsidRPr="008165E7">
        <w:rPr>
          <w:rFonts w:ascii="Arial" w:hAnsi="Arial" w:cs="Arial"/>
          <w:sz w:val="20"/>
          <w:szCs w:val="20"/>
        </w:rPr>
        <w:t>transacci</w:t>
      </w:r>
      <w:r w:rsidR="00590712">
        <w:rPr>
          <w:rFonts w:ascii="Arial" w:hAnsi="Arial" w:cs="Arial"/>
          <w:sz w:val="20"/>
          <w:szCs w:val="20"/>
        </w:rPr>
        <w:t>ó</w:t>
      </w:r>
      <w:r w:rsidRPr="008165E7">
        <w:rPr>
          <w:rFonts w:ascii="Arial" w:hAnsi="Arial" w:cs="Arial"/>
          <w:sz w:val="20"/>
          <w:szCs w:val="20"/>
        </w:rPr>
        <w:t>n al aplicativo vigente, generando reportes, hasta la</w:t>
      </w:r>
      <w:r>
        <w:rPr>
          <w:rFonts w:ascii="Arial" w:hAnsi="Arial" w:cs="Arial"/>
          <w:sz w:val="20"/>
          <w:szCs w:val="20"/>
        </w:rPr>
        <w:t xml:space="preserve"> </w:t>
      </w:r>
      <w:r w:rsidR="00B83761">
        <w:rPr>
          <w:rFonts w:ascii="Arial" w:hAnsi="Arial" w:cs="Arial"/>
          <w:sz w:val="20"/>
          <w:szCs w:val="20"/>
        </w:rPr>
        <w:t xml:space="preserve">emisión </w:t>
      </w:r>
      <w:r w:rsidRPr="008165E7">
        <w:rPr>
          <w:rFonts w:ascii="Arial" w:hAnsi="Arial" w:cs="Arial"/>
          <w:sz w:val="20"/>
          <w:szCs w:val="20"/>
        </w:rPr>
        <w:t xml:space="preserve">de los </w:t>
      </w:r>
      <w:r w:rsidR="00590712">
        <w:rPr>
          <w:rFonts w:ascii="Arial" w:hAnsi="Arial" w:cs="Arial"/>
          <w:sz w:val="20"/>
          <w:szCs w:val="20"/>
        </w:rPr>
        <w:t xml:space="preserve">reportes y estados contables </w:t>
      </w:r>
      <w:r w:rsidRPr="008165E7">
        <w:rPr>
          <w:rFonts w:ascii="Arial" w:hAnsi="Arial" w:cs="Arial"/>
          <w:sz w:val="20"/>
          <w:szCs w:val="20"/>
        </w:rPr>
        <w:t xml:space="preserve">y su correspondiente envío a la </w:t>
      </w:r>
      <w:r w:rsidR="00FF6697">
        <w:rPr>
          <w:rFonts w:ascii="Arial" w:hAnsi="Arial" w:cs="Arial"/>
          <w:sz w:val="20"/>
          <w:szCs w:val="20"/>
        </w:rPr>
        <w:t>S</w:t>
      </w:r>
      <w:r w:rsidR="00B11ED0" w:rsidRPr="008165E7">
        <w:rPr>
          <w:rFonts w:ascii="Arial" w:hAnsi="Arial" w:cs="Arial"/>
          <w:sz w:val="20"/>
          <w:szCs w:val="20"/>
        </w:rPr>
        <w:t>ecretaria</w:t>
      </w:r>
      <w:r w:rsidRPr="008165E7">
        <w:rPr>
          <w:rFonts w:ascii="Arial" w:hAnsi="Arial" w:cs="Arial"/>
          <w:sz w:val="20"/>
          <w:szCs w:val="20"/>
        </w:rPr>
        <w:t xml:space="preserve"> Distrital de Hacienda y la Oficina</w:t>
      </w:r>
      <w:r>
        <w:rPr>
          <w:rFonts w:ascii="Arial" w:hAnsi="Arial" w:cs="Arial"/>
          <w:sz w:val="20"/>
          <w:szCs w:val="20"/>
        </w:rPr>
        <w:t xml:space="preserve"> </w:t>
      </w:r>
      <w:r w:rsidRPr="008165E7">
        <w:rPr>
          <w:rFonts w:ascii="Arial" w:hAnsi="Arial" w:cs="Arial"/>
          <w:sz w:val="20"/>
          <w:szCs w:val="20"/>
        </w:rPr>
        <w:t>Asesora de Comunicaciones y Prensa</w:t>
      </w:r>
      <w:r w:rsidR="00B83761">
        <w:rPr>
          <w:rFonts w:ascii="Arial" w:hAnsi="Arial" w:cs="Arial"/>
          <w:sz w:val="20"/>
          <w:szCs w:val="20"/>
        </w:rPr>
        <w:t>,</w:t>
      </w:r>
      <w:r w:rsidRPr="008165E7">
        <w:rPr>
          <w:rFonts w:ascii="Arial" w:hAnsi="Arial" w:cs="Arial"/>
          <w:sz w:val="20"/>
          <w:szCs w:val="20"/>
        </w:rPr>
        <w:t xml:space="preserve"> para su publicación y divulgación en la página WEB</w:t>
      </w:r>
      <w:r w:rsidR="00B83761">
        <w:rPr>
          <w:rFonts w:ascii="Arial" w:hAnsi="Arial" w:cs="Arial"/>
          <w:sz w:val="20"/>
          <w:szCs w:val="20"/>
        </w:rPr>
        <w:t>,</w:t>
      </w:r>
      <w:r w:rsidRPr="008165E7">
        <w:rPr>
          <w:rFonts w:ascii="Arial" w:hAnsi="Arial" w:cs="Arial"/>
          <w:sz w:val="20"/>
          <w:szCs w:val="20"/>
        </w:rPr>
        <w:t xml:space="preserve"> buscando cumplir con</w:t>
      </w:r>
      <w:r>
        <w:rPr>
          <w:rFonts w:ascii="Arial" w:hAnsi="Arial" w:cs="Arial"/>
          <w:sz w:val="20"/>
          <w:szCs w:val="20"/>
        </w:rPr>
        <w:t xml:space="preserve"> </w:t>
      </w:r>
      <w:r w:rsidRPr="008165E7">
        <w:rPr>
          <w:rFonts w:ascii="Arial" w:hAnsi="Arial" w:cs="Arial"/>
          <w:sz w:val="20"/>
          <w:szCs w:val="20"/>
        </w:rPr>
        <w:t xml:space="preserve">la exigencia </w:t>
      </w:r>
      <w:r w:rsidR="00B83761">
        <w:rPr>
          <w:rFonts w:ascii="Arial" w:hAnsi="Arial" w:cs="Arial"/>
          <w:sz w:val="20"/>
          <w:szCs w:val="20"/>
        </w:rPr>
        <w:t xml:space="preserve">del marco normativo emitido </w:t>
      </w:r>
      <w:r w:rsidRPr="008165E7">
        <w:rPr>
          <w:rFonts w:ascii="Arial" w:hAnsi="Arial" w:cs="Arial"/>
          <w:sz w:val="20"/>
          <w:szCs w:val="20"/>
        </w:rPr>
        <w:t>por la Contaduría General de la Nación –CGN.</w:t>
      </w:r>
    </w:p>
    <w:p w14:paraId="1E30EE4D" w14:textId="77777777" w:rsidR="001B60B5" w:rsidRPr="006E3A1F" w:rsidRDefault="001B60B5" w:rsidP="006E3A1F">
      <w:pPr>
        <w:pStyle w:val="Prrafodelista"/>
        <w:spacing w:line="240" w:lineRule="auto"/>
        <w:jc w:val="both"/>
        <w:rPr>
          <w:rFonts w:ascii="Arial" w:hAnsi="Arial" w:cs="Arial"/>
          <w:b/>
          <w:sz w:val="20"/>
          <w:szCs w:val="20"/>
        </w:rPr>
      </w:pPr>
    </w:p>
    <w:p w14:paraId="77298F00" w14:textId="429E9630" w:rsidR="00B457F2" w:rsidRDefault="00B457F2" w:rsidP="006E3A1F">
      <w:pPr>
        <w:pStyle w:val="Prrafodelista"/>
        <w:numPr>
          <w:ilvl w:val="0"/>
          <w:numId w:val="19"/>
        </w:numPr>
        <w:spacing w:line="240" w:lineRule="auto"/>
        <w:jc w:val="both"/>
        <w:rPr>
          <w:rFonts w:ascii="Arial" w:hAnsi="Arial" w:cs="Arial"/>
          <w:b/>
          <w:sz w:val="20"/>
          <w:szCs w:val="20"/>
        </w:rPr>
      </w:pPr>
      <w:r w:rsidRPr="00352125">
        <w:rPr>
          <w:rFonts w:ascii="Arial" w:hAnsi="Arial" w:cs="Arial"/>
          <w:b/>
          <w:sz w:val="20"/>
          <w:szCs w:val="20"/>
        </w:rPr>
        <w:t>POLÍTICAS DE OPERACIÓN</w:t>
      </w:r>
    </w:p>
    <w:p w14:paraId="1E3CE938" w14:textId="77777777" w:rsidR="00590712" w:rsidRDefault="00590712" w:rsidP="00032268">
      <w:pPr>
        <w:pStyle w:val="NormalWeb"/>
        <w:numPr>
          <w:ilvl w:val="1"/>
          <w:numId w:val="20"/>
        </w:numPr>
        <w:shd w:val="clear" w:color="auto" w:fill="FFFFFF"/>
        <w:spacing w:before="0" w:beforeAutospacing="0" w:after="0" w:afterAutospacing="0"/>
        <w:ind w:left="993" w:hanging="709"/>
        <w:jc w:val="both"/>
        <w:rPr>
          <w:rFonts w:ascii="Arial" w:hAnsi="Arial" w:cs="Arial"/>
          <w:color w:val="201F1E"/>
          <w:sz w:val="20"/>
          <w:szCs w:val="20"/>
          <w:bdr w:val="none" w:sz="0" w:space="0" w:color="auto" w:frame="1"/>
        </w:rPr>
      </w:pPr>
      <w:r w:rsidRPr="00590712">
        <w:rPr>
          <w:rFonts w:ascii="Arial" w:hAnsi="Arial" w:cs="Arial"/>
          <w:color w:val="201F1E"/>
          <w:sz w:val="20"/>
          <w:szCs w:val="20"/>
          <w:bdr w:val="none" w:sz="0" w:space="0" w:color="auto" w:frame="1"/>
        </w:rPr>
        <w:t>Es responsab</w:t>
      </w:r>
      <w:r>
        <w:rPr>
          <w:rFonts w:ascii="Arial" w:hAnsi="Arial" w:cs="Arial"/>
          <w:color w:val="201F1E"/>
          <w:sz w:val="20"/>
          <w:szCs w:val="20"/>
          <w:bdr w:val="none" w:sz="0" w:space="0" w:color="auto" w:frame="1"/>
        </w:rPr>
        <w:t>ilidad de cada líder de proceso:</w:t>
      </w:r>
    </w:p>
    <w:p w14:paraId="09B71821" w14:textId="77777777" w:rsidR="00590712" w:rsidRDefault="00590712" w:rsidP="00032268">
      <w:pPr>
        <w:pStyle w:val="NormalWeb"/>
        <w:numPr>
          <w:ilvl w:val="0"/>
          <w:numId w:val="24"/>
        </w:numPr>
        <w:shd w:val="clear" w:color="auto" w:fill="FFFFFF"/>
        <w:spacing w:before="0" w:beforeAutospacing="0" w:after="0" w:afterAutospacing="0"/>
        <w:jc w:val="both"/>
        <w:rPr>
          <w:rFonts w:ascii="Arial" w:hAnsi="Arial" w:cs="Arial"/>
          <w:color w:val="201F1E"/>
          <w:sz w:val="20"/>
          <w:szCs w:val="20"/>
          <w:bdr w:val="none" w:sz="0" w:space="0" w:color="auto" w:frame="1"/>
        </w:rPr>
      </w:pPr>
      <w:r w:rsidRPr="00590712">
        <w:rPr>
          <w:rFonts w:ascii="Arial" w:hAnsi="Arial" w:cs="Arial"/>
          <w:color w:val="201F1E"/>
          <w:sz w:val="20"/>
          <w:szCs w:val="20"/>
          <w:bdr w:val="none" w:sz="0" w:space="0" w:color="auto" w:frame="1"/>
        </w:rPr>
        <w:t>Socializar los documentos que aprueba, al personal que interactúa en el proceso.</w:t>
      </w:r>
    </w:p>
    <w:p w14:paraId="25441053" w14:textId="77777777" w:rsidR="00590712" w:rsidRDefault="00590712" w:rsidP="00032268">
      <w:pPr>
        <w:pStyle w:val="NormalWeb"/>
        <w:numPr>
          <w:ilvl w:val="0"/>
          <w:numId w:val="24"/>
        </w:numPr>
        <w:shd w:val="clear" w:color="auto" w:fill="FFFFFF"/>
        <w:spacing w:before="0" w:beforeAutospacing="0" w:after="0" w:afterAutospacing="0"/>
        <w:jc w:val="both"/>
        <w:rPr>
          <w:rFonts w:ascii="Arial" w:hAnsi="Arial" w:cs="Arial"/>
          <w:color w:val="201F1E"/>
          <w:sz w:val="20"/>
          <w:szCs w:val="20"/>
          <w:bdr w:val="none" w:sz="0" w:space="0" w:color="auto" w:frame="1"/>
        </w:rPr>
      </w:pPr>
      <w:r w:rsidRPr="00590712">
        <w:rPr>
          <w:rFonts w:ascii="Arial" w:hAnsi="Arial" w:cs="Arial"/>
          <w:color w:val="201F1E"/>
          <w:sz w:val="20"/>
          <w:szCs w:val="20"/>
          <w:bdr w:val="none" w:sz="0" w:space="0" w:color="auto" w:frame="1"/>
        </w:rPr>
        <w:t>Hacer cumplir los requisitos establecid</w:t>
      </w:r>
      <w:r>
        <w:rPr>
          <w:rFonts w:ascii="Arial" w:hAnsi="Arial" w:cs="Arial"/>
          <w:color w:val="201F1E"/>
          <w:sz w:val="20"/>
          <w:szCs w:val="20"/>
          <w:bdr w:val="none" w:sz="0" w:space="0" w:color="auto" w:frame="1"/>
        </w:rPr>
        <w:t>os en los documentos aprobados.</w:t>
      </w:r>
    </w:p>
    <w:p w14:paraId="2360378A" w14:textId="77777777" w:rsidR="00590712" w:rsidRDefault="00590712" w:rsidP="00032268">
      <w:pPr>
        <w:pStyle w:val="NormalWeb"/>
        <w:numPr>
          <w:ilvl w:val="0"/>
          <w:numId w:val="24"/>
        </w:numPr>
        <w:shd w:val="clear" w:color="auto" w:fill="FFFFFF"/>
        <w:spacing w:before="0" w:beforeAutospacing="0" w:after="0" w:afterAutospacing="0"/>
        <w:jc w:val="both"/>
        <w:rPr>
          <w:rFonts w:ascii="Arial" w:hAnsi="Arial" w:cs="Arial"/>
          <w:color w:val="201F1E"/>
          <w:sz w:val="20"/>
          <w:szCs w:val="20"/>
          <w:bdr w:val="none" w:sz="0" w:space="0" w:color="auto" w:frame="1"/>
        </w:rPr>
      </w:pPr>
      <w:r w:rsidRPr="00590712">
        <w:rPr>
          <w:rFonts w:ascii="Arial" w:hAnsi="Arial" w:cs="Arial"/>
          <w:color w:val="201F1E"/>
          <w:sz w:val="20"/>
          <w:szCs w:val="20"/>
          <w:bdr w:val="none" w:sz="0" w:space="0" w:color="auto" w:frame="1"/>
        </w:rPr>
        <w:t>Revisar y/o actualizar la documentación asociada a los procesos en el marco del MIPG cada vez que se req</w:t>
      </w:r>
      <w:r>
        <w:rPr>
          <w:rFonts w:ascii="Arial" w:hAnsi="Arial" w:cs="Arial"/>
          <w:color w:val="201F1E"/>
          <w:sz w:val="20"/>
          <w:szCs w:val="20"/>
          <w:bdr w:val="none" w:sz="0" w:space="0" w:color="auto" w:frame="1"/>
        </w:rPr>
        <w:t>uiera, como mínimo cada 2 años.</w:t>
      </w:r>
    </w:p>
    <w:p w14:paraId="0362A395" w14:textId="77777777" w:rsidR="00590712" w:rsidRDefault="00590712" w:rsidP="00590712">
      <w:pPr>
        <w:pStyle w:val="NormalWeb"/>
        <w:shd w:val="clear" w:color="auto" w:fill="FFFFFF"/>
        <w:spacing w:before="0" w:beforeAutospacing="0" w:after="0" w:afterAutospacing="0"/>
        <w:ind w:left="1713"/>
        <w:rPr>
          <w:rFonts w:ascii="Arial" w:hAnsi="Arial" w:cs="Arial"/>
          <w:color w:val="201F1E"/>
          <w:sz w:val="20"/>
          <w:szCs w:val="20"/>
          <w:bdr w:val="none" w:sz="0" w:space="0" w:color="auto" w:frame="1"/>
        </w:rPr>
      </w:pPr>
    </w:p>
    <w:p w14:paraId="5C28BF59" w14:textId="77777777" w:rsidR="00590712" w:rsidRDefault="00590712" w:rsidP="00032268">
      <w:pPr>
        <w:pStyle w:val="NormalWeb"/>
        <w:numPr>
          <w:ilvl w:val="1"/>
          <w:numId w:val="20"/>
        </w:numPr>
        <w:shd w:val="clear" w:color="auto" w:fill="FFFFFF"/>
        <w:spacing w:before="0" w:beforeAutospacing="0" w:after="0" w:afterAutospacing="0"/>
        <w:ind w:left="993" w:hanging="709"/>
        <w:jc w:val="both"/>
        <w:rPr>
          <w:rFonts w:ascii="Arial" w:hAnsi="Arial" w:cs="Arial"/>
          <w:color w:val="201F1E"/>
          <w:sz w:val="20"/>
          <w:szCs w:val="20"/>
          <w:bdr w:val="none" w:sz="0" w:space="0" w:color="auto" w:frame="1"/>
        </w:rPr>
      </w:pPr>
      <w:r w:rsidRPr="00590712">
        <w:rPr>
          <w:rFonts w:ascii="Arial" w:hAnsi="Arial" w:cs="Arial"/>
          <w:color w:val="201F1E"/>
          <w:sz w:val="20"/>
          <w:szCs w:val="20"/>
          <w:bdr w:val="none" w:sz="0" w:space="0" w:color="auto" w:frame="1"/>
        </w:rPr>
        <w:t xml:space="preserve">Es responsabilidad del líder del proceso revisar periódicamente la vigencia de la normatividad y </w:t>
      </w:r>
      <w:r>
        <w:rPr>
          <w:rFonts w:ascii="Arial" w:hAnsi="Arial" w:cs="Arial"/>
          <w:color w:val="201F1E"/>
          <w:sz w:val="20"/>
          <w:szCs w:val="20"/>
          <w:bdr w:val="none" w:sz="0" w:space="0" w:color="auto" w:frame="1"/>
        </w:rPr>
        <w:t>documentos externos aplicables.</w:t>
      </w:r>
    </w:p>
    <w:p w14:paraId="330A9363" w14:textId="712010A3" w:rsidR="0043621E" w:rsidRPr="00590712" w:rsidRDefault="00590712" w:rsidP="00032268">
      <w:pPr>
        <w:pStyle w:val="NormalWeb"/>
        <w:numPr>
          <w:ilvl w:val="1"/>
          <w:numId w:val="20"/>
        </w:numPr>
        <w:shd w:val="clear" w:color="auto" w:fill="FFFFFF"/>
        <w:spacing w:before="0" w:beforeAutospacing="0" w:after="0" w:afterAutospacing="0"/>
        <w:ind w:left="993" w:hanging="709"/>
        <w:jc w:val="both"/>
        <w:rPr>
          <w:rFonts w:ascii="Arial" w:hAnsi="Arial" w:cs="Arial"/>
          <w:color w:val="201F1E"/>
          <w:sz w:val="20"/>
          <w:szCs w:val="20"/>
          <w:bdr w:val="none" w:sz="0" w:space="0" w:color="auto" w:frame="1"/>
        </w:rPr>
      </w:pPr>
      <w:r w:rsidRPr="00590712">
        <w:rPr>
          <w:rFonts w:ascii="Arial" w:hAnsi="Arial" w:cs="Arial"/>
          <w:color w:val="201F1E"/>
          <w:sz w:val="20"/>
          <w:szCs w:val="20"/>
          <w:bdr w:val="none" w:sz="0" w:space="0" w:color="auto" w:frame="1"/>
        </w:rPr>
        <w:t>La organización de documentos producto de las actividades desarrolladas en este procedimiento deben quedar de acuerdo con las tablas de retención documental -TRD convalidadas</w:t>
      </w:r>
      <w:r w:rsidR="00970AF2" w:rsidRPr="00590712">
        <w:rPr>
          <w:rFonts w:ascii="Arial" w:hAnsi="Arial" w:cs="Arial"/>
          <w:color w:val="201F1E"/>
          <w:sz w:val="20"/>
          <w:szCs w:val="20"/>
        </w:rPr>
        <w:t>.</w:t>
      </w:r>
    </w:p>
    <w:p w14:paraId="02D486DA" w14:textId="3DBE68EE" w:rsidR="001E5E1A" w:rsidRDefault="001E5E1A" w:rsidP="00032268">
      <w:pPr>
        <w:pStyle w:val="NormalWeb"/>
        <w:numPr>
          <w:ilvl w:val="1"/>
          <w:numId w:val="20"/>
        </w:numPr>
        <w:shd w:val="clear" w:color="auto" w:fill="FFFFFF"/>
        <w:spacing w:before="0" w:beforeAutospacing="0" w:after="0" w:afterAutospacing="0"/>
        <w:ind w:left="993" w:hanging="709"/>
        <w:jc w:val="both"/>
        <w:rPr>
          <w:rFonts w:ascii="Arial" w:hAnsi="Arial" w:cs="Arial"/>
          <w:color w:val="201F1E"/>
          <w:sz w:val="20"/>
          <w:szCs w:val="20"/>
        </w:rPr>
      </w:pPr>
      <w:r w:rsidRPr="001E5E1A">
        <w:rPr>
          <w:rFonts w:ascii="Arial" w:hAnsi="Arial" w:cs="Arial"/>
          <w:color w:val="201F1E"/>
          <w:sz w:val="20"/>
          <w:szCs w:val="20"/>
        </w:rPr>
        <w:t xml:space="preserve">Las </w:t>
      </w:r>
      <w:r w:rsidR="002670B2">
        <w:rPr>
          <w:rFonts w:ascii="Arial" w:hAnsi="Arial" w:cs="Arial"/>
          <w:bCs/>
          <w:color w:val="201F1E"/>
          <w:sz w:val="20"/>
          <w:szCs w:val="20"/>
        </w:rPr>
        <w:t xml:space="preserve">transacciones </w:t>
      </w:r>
      <w:r w:rsidRPr="00B83761">
        <w:rPr>
          <w:rFonts w:ascii="Arial" w:hAnsi="Arial" w:cs="Arial"/>
          <w:bCs/>
          <w:color w:val="201F1E"/>
          <w:sz w:val="20"/>
          <w:szCs w:val="20"/>
        </w:rPr>
        <w:t>que requieren ser causadas y registradas en el aplicativo contable</w:t>
      </w:r>
      <w:r w:rsidRPr="00B83761">
        <w:rPr>
          <w:rFonts w:ascii="Arial" w:hAnsi="Arial" w:cs="Arial"/>
          <w:color w:val="201F1E"/>
          <w:sz w:val="20"/>
          <w:szCs w:val="20"/>
        </w:rPr>
        <w:t xml:space="preserve"> y que dan lugar al trámite de pago son</w:t>
      </w:r>
      <w:r w:rsidR="00B83761">
        <w:rPr>
          <w:rFonts w:ascii="Arial" w:hAnsi="Arial" w:cs="Arial"/>
          <w:color w:val="201F1E"/>
          <w:sz w:val="20"/>
          <w:szCs w:val="20"/>
        </w:rPr>
        <w:t>, entre otros</w:t>
      </w:r>
      <w:r w:rsidRPr="00B83761">
        <w:rPr>
          <w:rFonts w:ascii="Arial" w:hAnsi="Arial" w:cs="Arial"/>
          <w:color w:val="201F1E"/>
          <w:sz w:val="20"/>
          <w:szCs w:val="20"/>
        </w:rPr>
        <w:t xml:space="preserve">: </w:t>
      </w:r>
      <w:r w:rsidR="000C1147">
        <w:rPr>
          <w:rFonts w:ascii="Arial" w:hAnsi="Arial" w:cs="Arial"/>
          <w:color w:val="201F1E"/>
          <w:sz w:val="20"/>
          <w:szCs w:val="20"/>
        </w:rPr>
        <w:t xml:space="preserve">cuentas de proveedores y contratistas </w:t>
      </w:r>
      <w:r w:rsidRPr="00B83761">
        <w:rPr>
          <w:rFonts w:ascii="Arial" w:hAnsi="Arial" w:cs="Arial"/>
          <w:color w:val="201F1E"/>
          <w:sz w:val="20"/>
          <w:szCs w:val="20"/>
        </w:rPr>
        <w:t xml:space="preserve">por la adquisición de bienes y servicios, </w:t>
      </w:r>
      <w:r w:rsidR="000C1147">
        <w:rPr>
          <w:rFonts w:ascii="Arial" w:hAnsi="Arial" w:cs="Arial"/>
          <w:color w:val="201F1E"/>
          <w:sz w:val="20"/>
          <w:szCs w:val="20"/>
        </w:rPr>
        <w:t>f</w:t>
      </w:r>
      <w:r w:rsidRPr="00B83761">
        <w:rPr>
          <w:rFonts w:ascii="Arial" w:hAnsi="Arial" w:cs="Arial"/>
          <w:color w:val="201F1E"/>
          <w:sz w:val="20"/>
          <w:szCs w:val="20"/>
        </w:rPr>
        <w:t xml:space="preserve">acturas de servicios públicos, </w:t>
      </w:r>
      <w:r w:rsidR="000C1147">
        <w:rPr>
          <w:rFonts w:ascii="Arial" w:hAnsi="Arial" w:cs="Arial"/>
          <w:color w:val="201F1E"/>
          <w:sz w:val="20"/>
          <w:szCs w:val="20"/>
        </w:rPr>
        <w:t>r</w:t>
      </w:r>
      <w:r w:rsidRPr="00B83761">
        <w:rPr>
          <w:rFonts w:ascii="Arial" w:hAnsi="Arial" w:cs="Arial"/>
          <w:color w:val="201F1E"/>
          <w:sz w:val="20"/>
          <w:szCs w:val="20"/>
        </w:rPr>
        <w:t xml:space="preserve">esoluciones de pago, </w:t>
      </w:r>
      <w:r w:rsidR="000C1147">
        <w:rPr>
          <w:rFonts w:ascii="Arial" w:hAnsi="Arial" w:cs="Arial"/>
          <w:color w:val="201F1E"/>
          <w:sz w:val="20"/>
          <w:szCs w:val="20"/>
        </w:rPr>
        <w:t>r</w:t>
      </w:r>
      <w:r w:rsidRPr="00B83761">
        <w:rPr>
          <w:rFonts w:ascii="Arial" w:hAnsi="Arial" w:cs="Arial"/>
          <w:color w:val="201F1E"/>
          <w:sz w:val="20"/>
          <w:szCs w:val="20"/>
        </w:rPr>
        <w:t>eembolso y legalizaciones de cajas menores</w:t>
      </w:r>
      <w:r w:rsidR="000C1147">
        <w:rPr>
          <w:rFonts w:ascii="Arial" w:hAnsi="Arial" w:cs="Arial"/>
          <w:color w:val="201F1E"/>
          <w:sz w:val="20"/>
          <w:szCs w:val="20"/>
        </w:rPr>
        <w:t>, nomina, aportes de seguridad social</w:t>
      </w:r>
      <w:r>
        <w:rPr>
          <w:rFonts w:ascii="Arial" w:hAnsi="Arial" w:cs="Arial"/>
          <w:color w:val="201F1E"/>
          <w:sz w:val="20"/>
          <w:szCs w:val="20"/>
        </w:rPr>
        <w:t>.</w:t>
      </w:r>
    </w:p>
    <w:p w14:paraId="56FB0950" w14:textId="70F6DC52" w:rsidR="001E5E1A" w:rsidRDefault="001E5E1A" w:rsidP="00032268">
      <w:pPr>
        <w:pStyle w:val="NormalWeb"/>
        <w:numPr>
          <w:ilvl w:val="1"/>
          <w:numId w:val="20"/>
        </w:numPr>
        <w:shd w:val="clear" w:color="auto" w:fill="FFFFFF"/>
        <w:spacing w:before="0" w:beforeAutospacing="0" w:after="0" w:afterAutospacing="0"/>
        <w:ind w:left="993" w:hanging="709"/>
        <w:jc w:val="both"/>
        <w:rPr>
          <w:rFonts w:ascii="Arial" w:hAnsi="Arial" w:cs="Arial"/>
          <w:color w:val="201F1E"/>
          <w:sz w:val="20"/>
          <w:szCs w:val="20"/>
        </w:rPr>
      </w:pPr>
      <w:r w:rsidRPr="001E5E1A">
        <w:rPr>
          <w:rFonts w:ascii="Arial" w:hAnsi="Arial" w:cs="Arial"/>
          <w:color w:val="201F1E"/>
          <w:sz w:val="20"/>
          <w:szCs w:val="20"/>
        </w:rPr>
        <w:t>Las comunicaciones oficiales asociadas al presente procedimiento deben realizarse mediante correo electrónico institucional o radicarse a través del aplicativo de gestión documental vigente.</w:t>
      </w:r>
    </w:p>
    <w:p w14:paraId="496F2E6C" w14:textId="560DCD73" w:rsidR="001E5E1A" w:rsidRDefault="001E5E1A" w:rsidP="00032268">
      <w:pPr>
        <w:pStyle w:val="NormalWeb"/>
        <w:numPr>
          <w:ilvl w:val="1"/>
          <w:numId w:val="20"/>
        </w:numPr>
        <w:shd w:val="clear" w:color="auto" w:fill="FFFFFF"/>
        <w:spacing w:before="0" w:beforeAutospacing="0" w:after="0" w:afterAutospacing="0"/>
        <w:ind w:left="993" w:hanging="709"/>
        <w:jc w:val="both"/>
        <w:rPr>
          <w:rFonts w:ascii="Arial" w:hAnsi="Arial" w:cs="Arial"/>
          <w:color w:val="201F1E"/>
          <w:sz w:val="20"/>
          <w:szCs w:val="20"/>
        </w:rPr>
      </w:pPr>
      <w:r w:rsidRPr="001E5E1A">
        <w:rPr>
          <w:rFonts w:ascii="Arial" w:hAnsi="Arial" w:cs="Arial"/>
          <w:color w:val="201F1E"/>
          <w:sz w:val="20"/>
          <w:szCs w:val="20"/>
        </w:rPr>
        <w:t xml:space="preserve">Las cuentas radicadas que vengan con documentación incompleta, serán susceptibles de no pago y serán devueltas </w:t>
      </w:r>
      <w:r w:rsidR="00B83761">
        <w:rPr>
          <w:rFonts w:ascii="Arial" w:hAnsi="Arial" w:cs="Arial"/>
          <w:color w:val="201F1E"/>
          <w:sz w:val="20"/>
          <w:szCs w:val="20"/>
        </w:rPr>
        <w:t xml:space="preserve">al supervisor </w:t>
      </w:r>
      <w:r w:rsidR="000C1147">
        <w:rPr>
          <w:rFonts w:ascii="Arial" w:hAnsi="Arial" w:cs="Arial"/>
          <w:color w:val="201F1E"/>
          <w:sz w:val="20"/>
          <w:szCs w:val="20"/>
        </w:rPr>
        <w:t>para corrección.</w:t>
      </w:r>
    </w:p>
    <w:p w14:paraId="4ADDF258" w14:textId="588D8721" w:rsidR="00B83761" w:rsidRDefault="00B83761" w:rsidP="00032268">
      <w:pPr>
        <w:pStyle w:val="NormalWeb"/>
        <w:numPr>
          <w:ilvl w:val="1"/>
          <w:numId w:val="20"/>
        </w:numPr>
        <w:shd w:val="clear" w:color="auto" w:fill="FFFFFF"/>
        <w:spacing w:before="0" w:beforeAutospacing="0" w:after="0" w:afterAutospacing="0"/>
        <w:ind w:left="993" w:hanging="709"/>
        <w:jc w:val="both"/>
        <w:rPr>
          <w:rFonts w:ascii="Arial" w:hAnsi="Arial" w:cs="Arial"/>
          <w:color w:val="201F1E"/>
          <w:sz w:val="20"/>
          <w:szCs w:val="20"/>
        </w:rPr>
      </w:pPr>
      <w:r>
        <w:rPr>
          <w:rFonts w:ascii="Arial" w:hAnsi="Arial" w:cs="Arial"/>
          <w:color w:val="201F1E"/>
          <w:sz w:val="20"/>
          <w:szCs w:val="20"/>
        </w:rPr>
        <w:t xml:space="preserve">La </w:t>
      </w:r>
      <w:proofErr w:type="spellStart"/>
      <w:r>
        <w:rPr>
          <w:rFonts w:ascii="Arial" w:hAnsi="Arial" w:cs="Arial"/>
          <w:color w:val="201F1E"/>
          <w:sz w:val="20"/>
          <w:szCs w:val="20"/>
        </w:rPr>
        <w:t>causación</w:t>
      </w:r>
      <w:proofErr w:type="spellEnd"/>
      <w:r>
        <w:rPr>
          <w:rFonts w:ascii="Arial" w:hAnsi="Arial" w:cs="Arial"/>
          <w:color w:val="201F1E"/>
          <w:sz w:val="20"/>
          <w:szCs w:val="20"/>
        </w:rPr>
        <w:t xml:space="preserve"> y registro en el aplicativo contable del recaudo recibido en cuentas de Tesorería Distrital, se realiza de acuerdo con la información de cuentas de enlace de ingresos reportada al cierre de mes por el área de contabilidad de la Secretaria de Hacienda Distrital.</w:t>
      </w:r>
    </w:p>
    <w:p w14:paraId="4885E06B" w14:textId="4AFBB085" w:rsidR="00B83761" w:rsidRDefault="00B83761" w:rsidP="00032268">
      <w:pPr>
        <w:pStyle w:val="NormalWeb"/>
        <w:numPr>
          <w:ilvl w:val="1"/>
          <w:numId w:val="20"/>
        </w:numPr>
        <w:shd w:val="clear" w:color="auto" w:fill="FFFFFF"/>
        <w:spacing w:before="0" w:beforeAutospacing="0" w:after="0" w:afterAutospacing="0"/>
        <w:ind w:left="993" w:hanging="709"/>
        <w:jc w:val="both"/>
        <w:rPr>
          <w:rFonts w:ascii="Arial" w:hAnsi="Arial" w:cs="Arial"/>
          <w:color w:val="201F1E"/>
          <w:sz w:val="20"/>
          <w:szCs w:val="20"/>
        </w:rPr>
      </w:pPr>
      <w:r>
        <w:rPr>
          <w:rFonts w:ascii="Arial" w:hAnsi="Arial" w:cs="Arial"/>
          <w:color w:val="201F1E"/>
          <w:sz w:val="20"/>
          <w:szCs w:val="20"/>
        </w:rPr>
        <w:t xml:space="preserve">La </w:t>
      </w:r>
      <w:proofErr w:type="spellStart"/>
      <w:r>
        <w:rPr>
          <w:rFonts w:ascii="Arial" w:hAnsi="Arial" w:cs="Arial"/>
          <w:color w:val="201F1E"/>
          <w:sz w:val="20"/>
          <w:szCs w:val="20"/>
        </w:rPr>
        <w:t>causación</w:t>
      </w:r>
      <w:proofErr w:type="spellEnd"/>
      <w:r>
        <w:rPr>
          <w:rFonts w:ascii="Arial" w:hAnsi="Arial" w:cs="Arial"/>
          <w:color w:val="201F1E"/>
          <w:sz w:val="20"/>
          <w:szCs w:val="20"/>
        </w:rPr>
        <w:t xml:space="preserve"> y registro en el aplicativo contable de los ingresos devengados por UAE Bomberos Bogotá se realiza a partir de </w:t>
      </w:r>
      <w:r w:rsidR="00F42BBB">
        <w:rPr>
          <w:rFonts w:ascii="Arial" w:hAnsi="Arial" w:cs="Arial"/>
          <w:color w:val="201F1E"/>
          <w:sz w:val="20"/>
          <w:szCs w:val="20"/>
        </w:rPr>
        <w:t xml:space="preserve">los reportes y soportes de </w:t>
      </w:r>
      <w:r>
        <w:rPr>
          <w:rFonts w:ascii="Arial" w:hAnsi="Arial" w:cs="Arial"/>
          <w:color w:val="201F1E"/>
          <w:sz w:val="20"/>
          <w:szCs w:val="20"/>
        </w:rPr>
        <w:t xml:space="preserve">información </w:t>
      </w:r>
      <w:r w:rsidR="00F42BBB">
        <w:rPr>
          <w:rFonts w:ascii="Arial" w:hAnsi="Arial" w:cs="Arial"/>
          <w:color w:val="201F1E"/>
          <w:sz w:val="20"/>
          <w:szCs w:val="20"/>
        </w:rPr>
        <w:t>remitidos por servicio al ciudadano</w:t>
      </w:r>
      <w:r w:rsidR="000C1147">
        <w:rPr>
          <w:rFonts w:ascii="Arial" w:hAnsi="Arial" w:cs="Arial"/>
          <w:color w:val="201F1E"/>
          <w:sz w:val="20"/>
          <w:szCs w:val="20"/>
        </w:rPr>
        <w:t xml:space="preserve"> y los registros del sistema FUOCO</w:t>
      </w:r>
      <w:r w:rsidR="00F42BBB">
        <w:rPr>
          <w:rFonts w:ascii="Arial" w:hAnsi="Arial" w:cs="Arial"/>
          <w:color w:val="201F1E"/>
          <w:sz w:val="20"/>
          <w:szCs w:val="20"/>
        </w:rPr>
        <w:t xml:space="preserve">. </w:t>
      </w:r>
    </w:p>
    <w:p w14:paraId="07BF0366" w14:textId="532B09D9" w:rsidR="00840AB6" w:rsidRDefault="00840AB6" w:rsidP="00032268">
      <w:pPr>
        <w:pStyle w:val="NormalWeb"/>
        <w:numPr>
          <w:ilvl w:val="1"/>
          <w:numId w:val="20"/>
        </w:numPr>
        <w:shd w:val="clear" w:color="auto" w:fill="FFFFFF"/>
        <w:spacing w:before="0" w:beforeAutospacing="0" w:after="0" w:afterAutospacing="0"/>
        <w:ind w:left="993" w:hanging="709"/>
        <w:jc w:val="both"/>
        <w:rPr>
          <w:rFonts w:ascii="Arial" w:hAnsi="Arial" w:cs="Arial"/>
          <w:color w:val="201F1E"/>
          <w:sz w:val="20"/>
          <w:szCs w:val="20"/>
        </w:rPr>
      </w:pPr>
      <w:r>
        <w:rPr>
          <w:rFonts w:ascii="Arial" w:hAnsi="Arial" w:cs="Arial"/>
          <w:color w:val="201F1E"/>
          <w:sz w:val="20"/>
          <w:szCs w:val="20"/>
        </w:rPr>
        <w:t xml:space="preserve">Las Notas a los Estados Financieros Anuales deben incluir una revelación correspondiente a la ejecución de gastos realizados de forma extraordinaria por la Unidad, durante el respectivo periodo, relacionados con la atención de emergencias sanitarias o de cualquier otra índole. Esta revelación debe incluirse mientras se encuentren declarados y vigentes los estados de emergencias por parte del Gobierno nacional </w:t>
      </w:r>
    </w:p>
    <w:p w14:paraId="518E9E7E" w14:textId="7794D011" w:rsidR="00FF6697" w:rsidRDefault="00FF6697" w:rsidP="0043621E">
      <w:pPr>
        <w:pStyle w:val="NormalWeb"/>
        <w:shd w:val="clear" w:color="auto" w:fill="FFFFFF"/>
        <w:spacing w:before="0" w:beforeAutospacing="0" w:after="0" w:afterAutospacing="0"/>
        <w:jc w:val="both"/>
        <w:rPr>
          <w:rFonts w:ascii="Tahoma" w:hAnsi="Tahoma" w:cs="Tahoma"/>
          <w:color w:val="201F1E"/>
          <w:sz w:val="22"/>
          <w:szCs w:val="22"/>
        </w:rPr>
      </w:pPr>
    </w:p>
    <w:p w14:paraId="22FF0AC6" w14:textId="77777777" w:rsidR="000C1147" w:rsidRDefault="000C1147" w:rsidP="0043621E">
      <w:pPr>
        <w:pStyle w:val="NormalWeb"/>
        <w:shd w:val="clear" w:color="auto" w:fill="FFFFFF"/>
        <w:spacing w:before="0" w:beforeAutospacing="0" w:after="0" w:afterAutospacing="0"/>
        <w:jc w:val="both"/>
        <w:rPr>
          <w:rFonts w:ascii="Tahoma" w:hAnsi="Tahoma" w:cs="Tahoma"/>
          <w:color w:val="201F1E"/>
          <w:sz w:val="22"/>
          <w:szCs w:val="22"/>
        </w:rPr>
      </w:pPr>
    </w:p>
    <w:p w14:paraId="3921B588" w14:textId="77777777" w:rsidR="00837DAD" w:rsidRPr="00590B24" w:rsidRDefault="00837DAD" w:rsidP="00837DAD">
      <w:pPr>
        <w:pStyle w:val="TableParagraph"/>
        <w:tabs>
          <w:tab w:val="left" w:pos="993"/>
        </w:tabs>
        <w:spacing w:before="22" w:line="266" w:lineRule="auto"/>
        <w:ind w:left="720" w:right="159"/>
        <w:jc w:val="both"/>
        <w:rPr>
          <w:rFonts w:ascii="Arial" w:hAnsi="Arial" w:cs="Arial"/>
          <w:sz w:val="20"/>
          <w:szCs w:val="20"/>
        </w:rPr>
      </w:pPr>
    </w:p>
    <w:p w14:paraId="1F2C28AA" w14:textId="34433131" w:rsidR="00B457F2" w:rsidRDefault="00B457F2" w:rsidP="00136395">
      <w:pPr>
        <w:pStyle w:val="Prrafodelista"/>
        <w:numPr>
          <w:ilvl w:val="0"/>
          <w:numId w:val="19"/>
        </w:numPr>
        <w:spacing w:line="240" w:lineRule="auto"/>
        <w:jc w:val="both"/>
        <w:rPr>
          <w:rFonts w:ascii="Arial" w:hAnsi="Arial" w:cs="Arial"/>
          <w:b/>
          <w:sz w:val="20"/>
          <w:szCs w:val="20"/>
        </w:rPr>
      </w:pPr>
      <w:r w:rsidRPr="00B457F2">
        <w:rPr>
          <w:rFonts w:ascii="Arial" w:hAnsi="Arial" w:cs="Arial"/>
          <w:b/>
          <w:sz w:val="20"/>
          <w:szCs w:val="20"/>
        </w:rPr>
        <w:lastRenderedPageBreak/>
        <w:t>DEFINICIONES</w:t>
      </w:r>
    </w:p>
    <w:p w14:paraId="10C2F98C" w14:textId="77777777" w:rsidR="00C22EAE" w:rsidRDefault="00C22EAE" w:rsidP="00C22EAE">
      <w:pPr>
        <w:pStyle w:val="Prrafodelista"/>
        <w:spacing w:line="240" w:lineRule="auto"/>
        <w:jc w:val="both"/>
        <w:rPr>
          <w:rFonts w:ascii="Arial" w:hAnsi="Arial" w:cs="Arial"/>
          <w:b/>
          <w:sz w:val="20"/>
          <w:szCs w:val="20"/>
        </w:rPr>
      </w:pPr>
    </w:p>
    <w:p w14:paraId="3DF87F6C" w14:textId="77777777" w:rsidR="00C22EAE" w:rsidRPr="00C22EAE" w:rsidRDefault="00C22EAE" w:rsidP="00C22EAE">
      <w:pPr>
        <w:pStyle w:val="Prrafodelista"/>
        <w:numPr>
          <w:ilvl w:val="0"/>
          <w:numId w:val="20"/>
        </w:numPr>
        <w:shd w:val="clear" w:color="auto" w:fill="FFFFFF"/>
        <w:spacing w:after="0" w:line="240" w:lineRule="auto"/>
        <w:contextualSpacing w:val="0"/>
        <w:jc w:val="both"/>
        <w:textDirection w:val="btLr"/>
        <w:rPr>
          <w:rFonts w:ascii="Arial" w:eastAsia="Times New Roman" w:hAnsi="Arial" w:cs="Arial"/>
          <w:b/>
          <w:bCs/>
          <w:vanish/>
          <w:sz w:val="20"/>
          <w:szCs w:val="20"/>
          <w:lang w:eastAsia="es-CO"/>
        </w:rPr>
      </w:pPr>
    </w:p>
    <w:p w14:paraId="491479F6" w14:textId="5DEE7591" w:rsidR="006236AD" w:rsidRPr="006236AD" w:rsidRDefault="00E00A5F" w:rsidP="00C22EAE">
      <w:pPr>
        <w:pStyle w:val="NormalWeb"/>
        <w:numPr>
          <w:ilvl w:val="1"/>
          <w:numId w:val="20"/>
        </w:numPr>
        <w:shd w:val="clear" w:color="auto" w:fill="FFFFFF"/>
        <w:spacing w:before="0" w:beforeAutospacing="0" w:after="0" w:afterAutospacing="0"/>
        <w:ind w:left="993" w:hanging="709"/>
        <w:jc w:val="both"/>
        <w:textDirection w:val="btLr"/>
        <w:rPr>
          <w:rFonts w:ascii="Arial" w:hAnsi="Arial" w:cs="Arial"/>
          <w:sz w:val="20"/>
          <w:szCs w:val="20"/>
        </w:rPr>
      </w:pPr>
      <w:r>
        <w:rPr>
          <w:rFonts w:ascii="Arial" w:hAnsi="Arial" w:cs="Arial"/>
          <w:b/>
          <w:bCs/>
          <w:noProof/>
          <w:sz w:val="20"/>
          <w:szCs w:val="20"/>
        </w:rPr>
        <w:drawing>
          <wp:inline distT="0" distB="0" distL="0" distR="0" wp14:anchorId="0C55225D" wp14:editId="2CA67AFA">
            <wp:extent cx="142875" cy="99219"/>
            <wp:effectExtent l="0" t="0" r="0" b="0"/>
            <wp:docPr id="4" name="Imagen 4" descr="Indica un control en el proced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dica un control en el procedimien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33" cy="100509"/>
                    </a:xfrm>
                    <a:prstGeom prst="rect">
                      <a:avLst/>
                    </a:prstGeom>
                    <a:noFill/>
                    <a:ln>
                      <a:noFill/>
                    </a:ln>
                  </pic:spPr>
                </pic:pic>
              </a:graphicData>
            </a:graphic>
          </wp:inline>
        </w:drawing>
      </w:r>
      <w:r w:rsidR="006236AD" w:rsidRPr="006236AD">
        <w:rPr>
          <w:rFonts w:ascii="Arial" w:hAnsi="Arial" w:cs="Arial"/>
          <w:b/>
          <w:bCs/>
          <w:sz w:val="20"/>
          <w:szCs w:val="20"/>
        </w:rPr>
        <w:t>Punto de Control de la actividad:</w:t>
      </w:r>
      <w:r w:rsidR="006236AD" w:rsidRPr="006236AD">
        <w:rPr>
          <w:rFonts w:ascii="Arial" w:hAnsi="Arial" w:cs="Arial"/>
          <w:sz w:val="20"/>
          <w:szCs w:val="20"/>
        </w:rPr>
        <w:t xml:space="preserve"> Indica que la actividad es una revisión o verificación del cumplimiento</w:t>
      </w:r>
      <w:r w:rsidR="00FB6B95">
        <w:rPr>
          <w:rFonts w:ascii="Arial" w:hAnsi="Arial" w:cs="Arial"/>
          <w:sz w:val="20"/>
          <w:szCs w:val="20"/>
        </w:rPr>
        <w:t xml:space="preserve"> </w:t>
      </w:r>
      <w:r w:rsidR="006236AD" w:rsidRPr="006236AD">
        <w:rPr>
          <w:rFonts w:ascii="Arial" w:hAnsi="Arial" w:cs="Arial"/>
          <w:sz w:val="20"/>
          <w:szCs w:val="20"/>
        </w:rPr>
        <w:t>de requisitos necesario para el desarrollo del objetivo del procedimiento.</w:t>
      </w:r>
    </w:p>
    <w:p w14:paraId="7E748C1E" w14:textId="77777777" w:rsidR="00FB6B95" w:rsidRPr="00FB6B95" w:rsidRDefault="00FB6B95" w:rsidP="00C22EAE">
      <w:pPr>
        <w:pStyle w:val="NormalWeb"/>
        <w:numPr>
          <w:ilvl w:val="1"/>
          <w:numId w:val="20"/>
        </w:numPr>
        <w:shd w:val="clear" w:color="auto" w:fill="FFFFFF"/>
        <w:spacing w:before="0" w:beforeAutospacing="0" w:after="0" w:afterAutospacing="0"/>
        <w:ind w:left="993" w:hanging="709"/>
        <w:jc w:val="both"/>
        <w:rPr>
          <w:rFonts w:ascii="Arial" w:hAnsi="Arial" w:cs="Arial"/>
          <w:sz w:val="20"/>
          <w:szCs w:val="20"/>
        </w:rPr>
      </w:pPr>
      <w:r w:rsidRPr="00FB6B95">
        <w:rPr>
          <w:rFonts w:ascii="Arial" w:hAnsi="Arial" w:cs="Arial"/>
          <w:b/>
          <w:bCs/>
          <w:sz w:val="20"/>
          <w:szCs w:val="20"/>
        </w:rPr>
        <w:t xml:space="preserve">Registro: </w:t>
      </w:r>
      <w:r w:rsidRPr="00FB6B95">
        <w:rPr>
          <w:rFonts w:ascii="Arial" w:hAnsi="Arial" w:cs="Arial"/>
          <w:sz w:val="20"/>
          <w:szCs w:val="20"/>
        </w:rPr>
        <w:t>afectación o asiento que realiza en los libros de contabilidad de un ente económico, con objeto de proporcionar los elementos necesarios para elaborar la información financiera del mismo.</w:t>
      </w:r>
    </w:p>
    <w:p w14:paraId="52DE9DB6" w14:textId="4DCA8804" w:rsidR="00FB6B95" w:rsidRPr="00FB6B95" w:rsidRDefault="007030F4" w:rsidP="00C22EAE">
      <w:pPr>
        <w:pStyle w:val="NormalWeb"/>
        <w:numPr>
          <w:ilvl w:val="1"/>
          <w:numId w:val="20"/>
        </w:numPr>
        <w:shd w:val="clear" w:color="auto" w:fill="FFFFFF"/>
        <w:spacing w:before="0" w:beforeAutospacing="0" w:after="0" w:afterAutospacing="0"/>
        <w:ind w:left="993" w:hanging="709"/>
        <w:jc w:val="both"/>
        <w:rPr>
          <w:rFonts w:ascii="Arial" w:hAnsi="Arial" w:cs="Arial"/>
          <w:sz w:val="20"/>
          <w:szCs w:val="20"/>
        </w:rPr>
      </w:pPr>
      <w:r w:rsidRPr="007030F4">
        <w:rPr>
          <w:rFonts w:ascii="Arial" w:hAnsi="Arial" w:cs="Arial"/>
          <w:b/>
          <w:bCs/>
          <w:sz w:val="20"/>
          <w:szCs w:val="20"/>
        </w:rPr>
        <w:t>CGN:</w:t>
      </w:r>
      <w:r w:rsidRPr="007030F4">
        <w:rPr>
          <w:rFonts w:ascii="Arial" w:hAnsi="Arial" w:cs="Arial"/>
          <w:sz w:val="20"/>
          <w:szCs w:val="20"/>
        </w:rPr>
        <w:t xml:space="preserve"> Contaduría General de la Nación</w:t>
      </w:r>
    </w:p>
    <w:p w14:paraId="7B19B049" w14:textId="4DE86738" w:rsidR="00FB6B95" w:rsidRPr="00FB6B95" w:rsidRDefault="007030F4" w:rsidP="00C22EAE">
      <w:pPr>
        <w:pStyle w:val="NormalWeb"/>
        <w:numPr>
          <w:ilvl w:val="1"/>
          <w:numId w:val="20"/>
        </w:numPr>
        <w:shd w:val="clear" w:color="auto" w:fill="FFFFFF"/>
        <w:spacing w:before="0" w:beforeAutospacing="0" w:after="0" w:afterAutospacing="0"/>
        <w:ind w:left="993" w:hanging="709"/>
        <w:jc w:val="both"/>
        <w:rPr>
          <w:rFonts w:ascii="Arial" w:hAnsi="Arial" w:cs="Arial"/>
          <w:sz w:val="20"/>
          <w:szCs w:val="20"/>
        </w:rPr>
      </w:pPr>
      <w:r w:rsidRPr="007030F4">
        <w:rPr>
          <w:rFonts w:ascii="Arial" w:hAnsi="Arial" w:cs="Arial"/>
          <w:b/>
          <w:bCs/>
          <w:sz w:val="20"/>
          <w:szCs w:val="20"/>
        </w:rPr>
        <w:t>PCT:</w:t>
      </w:r>
      <w:r w:rsidRPr="007030F4">
        <w:rPr>
          <w:rFonts w:ascii="Arial" w:hAnsi="Arial" w:cs="Arial"/>
          <w:sz w:val="20"/>
          <w:szCs w:val="20"/>
        </w:rPr>
        <w:t xml:space="preserve"> Nombre de la herramienta utilizada para los registros contables de la Entidad</w:t>
      </w:r>
    </w:p>
    <w:p w14:paraId="756C7B0B" w14:textId="77777777" w:rsidR="00BE1111" w:rsidRPr="00BE1111" w:rsidRDefault="00BE1111" w:rsidP="00BE1111">
      <w:pPr>
        <w:pStyle w:val="NormalWeb"/>
        <w:numPr>
          <w:ilvl w:val="1"/>
          <w:numId w:val="20"/>
        </w:numPr>
        <w:shd w:val="clear" w:color="auto" w:fill="FFFFFF"/>
        <w:spacing w:before="0" w:beforeAutospacing="0" w:after="0" w:afterAutospacing="0"/>
        <w:ind w:left="993" w:hanging="709"/>
        <w:jc w:val="both"/>
        <w:rPr>
          <w:rFonts w:ascii="Arial" w:hAnsi="Arial" w:cs="Arial"/>
          <w:bCs/>
          <w:sz w:val="20"/>
          <w:szCs w:val="20"/>
        </w:rPr>
      </w:pPr>
      <w:r w:rsidRPr="00BE1111">
        <w:rPr>
          <w:rFonts w:ascii="Arial" w:hAnsi="Arial" w:cs="Arial"/>
          <w:b/>
          <w:bCs/>
          <w:sz w:val="20"/>
          <w:szCs w:val="20"/>
        </w:rPr>
        <w:t>Devengo:</w:t>
      </w:r>
      <w:r w:rsidRPr="00BE1111">
        <w:rPr>
          <w:rFonts w:ascii="Arial" w:hAnsi="Arial" w:cs="Arial"/>
          <w:bCs/>
          <w:sz w:val="20"/>
          <w:szCs w:val="20"/>
        </w:rPr>
        <w:t xml:space="preserve"> Principio de contabilidad pública por el cual los hechos económicos se reconocen en el momento en que suceden, con independencia del instante en que se produce el flujo de efectivo o equivalentes al efectivo que se deriva de estos, es decir, el reconocimiento se efectúa cuando surgen los derechos y obligaciones, o cuando la transacción u operación originada por el hecho incide en los resultados del periodo.</w:t>
      </w:r>
    </w:p>
    <w:p w14:paraId="5DB93880" w14:textId="77777777" w:rsidR="00BE1111" w:rsidRPr="00BE1111" w:rsidRDefault="00BE1111" w:rsidP="00BE1111">
      <w:pPr>
        <w:pStyle w:val="NormalWeb"/>
        <w:numPr>
          <w:ilvl w:val="1"/>
          <w:numId w:val="20"/>
        </w:numPr>
        <w:shd w:val="clear" w:color="auto" w:fill="FFFFFF"/>
        <w:spacing w:before="0" w:beforeAutospacing="0" w:after="0" w:afterAutospacing="0"/>
        <w:ind w:left="993" w:hanging="709"/>
        <w:jc w:val="both"/>
        <w:rPr>
          <w:rFonts w:ascii="Arial" w:hAnsi="Arial" w:cs="Arial"/>
          <w:bCs/>
          <w:sz w:val="20"/>
          <w:szCs w:val="20"/>
        </w:rPr>
      </w:pPr>
      <w:r w:rsidRPr="00BE1111">
        <w:rPr>
          <w:rFonts w:ascii="Arial" w:hAnsi="Arial" w:cs="Arial"/>
          <w:b/>
          <w:bCs/>
          <w:sz w:val="20"/>
          <w:szCs w:val="20"/>
        </w:rPr>
        <w:t>Contabilidad Pública:</w:t>
      </w:r>
      <w:r w:rsidRPr="00BE1111">
        <w:rPr>
          <w:rFonts w:ascii="Arial" w:hAnsi="Arial" w:cs="Arial"/>
          <w:bCs/>
          <w:sz w:val="20"/>
          <w:szCs w:val="20"/>
        </w:rPr>
        <w:t xml:space="preserve"> Es la aplicación especializada de la contabilidad que, a partir de propósitos específicos, articula diferentes elementos para satisfacer las necesidades de información y control financiero, económico, social y ambiental, propias de las entidades que desarrollan funciones de cometido estatal, por medio de la utilización y gestión de recursos públicos.</w:t>
      </w:r>
    </w:p>
    <w:p w14:paraId="25B968BC" w14:textId="77777777" w:rsidR="00BE1111" w:rsidRPr="00BE1111" w:rsidRDefault="00BE1111" w:rsidP="00BE1111">
      <w:pPr>
        <w:pStyle w:val="NormalWeb"/>
        <w:numPr>
          <w:ilvl w:val="1"/>
          <w:numId w:val="20"/>
        </w:numPr>
        <w:shd w:val="clear" w:color="auto" w:fill="FFFFFF"/>
        <w:spacing w:before="0" w:beforeAutospacing="0" w:after="0" w:afterAutospacing="0"/>
        <w:ind w:left="993" w:hanging="709"/>
        <w:jc w:val="both"/>
        <w:rPr>
          <w:rFonts w:ascii="Arial" w:hAnsi="Arial" w:cs="Arial"/>
          <w:bCs/>
          <w:sz w:val="20"/>
          <w:szCs w:val="20"/>
        </w:rPr>
      </w:pPr>
      <w:r w:rsidRPr="00BE1111">
        <w:rPr>
          <w:rFonts w:ascii="Arial" w:hAnsi="Arial" w:cs="Arial"/>
          <w:b/>
          <w:bCs/>
          <w:sz w:val="20"/>
          <w:szCs w:val="20"/>
        </w:rPr>
        <w:t>Principios de Contabilidad Pública:</w:t>
      </w:r>
      <w:r w:rsidRPr="00BE1111">
        <w:rPr>
          <w:rFonts w:ascii="Arial" w:hAnsi="Arial" w:cs="Arial"/>
          <w:bCs/>
          <w:sz w:val="20"/>
          <w:szCs w:val="20"/>
        </w:rPr>
        <w:t xml:space="preserve"> Pautas básicas o macro reglas que orientan el proceso contable, aplicables en las diferentes etapas de este y hacen referencia a los criterios que se deben tener en cuenta para reconocer, medir, revelar y presentar los hechos económicos. Los principios de contabilidad aplicables en la preparación de los estados financieros de propósito general son: Entidad en marcha, Devengo, Esencia sobre forma, Asociación, Uniformidad, No compensación y Periodo contable.</w:t>
      </w:r>
    </w:p>
    <w:p w14:paraId="2338BFF0" w14:textId="77777777" w:rsidR="00BE1111" w:rsidRPr="00BE1111" w:rsidRDefault="00BE1111" w:rsidP="00BE1111">
      <w:pPr>
        <w:pStyle w:val="NormalWeb"/>
        <w:numPr>
          <w:ilvl w:val="1"/>
          <w:numId w:val="20"/>
        </w:numPr>
        <w:shd w:val="clear" w:color="auto" w:fill="FFFFFF"/>
        <w:spacing w:before="0" w:beforeAutospacing="0" w:after="0" w:afterAutospacing="0"/>
        <w:ind w:left="993" w:hanging="709"/>
        <w:jc w:val="both"/>
        <w:rPr>
          <w:rFonts w:ascii="Arial" w:hAnsi="Arial" w:cs="Arial"/>
          <w:bCs/>
          <w:sz w:val="20"/>
          <w:szCs w:val="20"/>
        </w:rPr>
      </w:pPr>
      <w:r w:rsidRPr="00BE1111">
        <w:rPr>
          <w:rFonts w:ascii="Arial" w:hAnsi="Arial" w:cs="Arial"/>
          <w:b/>
          <w:bCs/>
          <w:sz w:val="20"/>
          <w:szCs w:val="20"/>
        </w:rPr>
        <w:t>Estados Contables Básicos:</w:t>
      </w:r>
      <w:r w:rsidRPr="00BE1111">
        <w:rPr>
          <w:rFonts w:ascii="Arial" w:hAnsi="Arial" w:cs="Arial"/>
          <w:bCs/>
          <w:sz w:val="20"/>
          <w:szCs w:val="20"/>
        </w:rPr>
        <w:t xml:space="preserve"> Los estados contables básicos constituyen las salidas de información de conformidad con las necesidades generales de los usuarios y presenta la estructura de los activos, pasivos y patrimonio, ingresos, gastos y cuentas de orden de la entidad a una fecha determinada, con el fin de presentar información financiera económica y social, son elaborados siguiendo los lineamientos y normatividad de la Contaduría General de la Nación.</w:t>
      </w:r>
    </w:p>
    <w:p w14:paraId="53282C02" w14:textId="77777777" w:rsidR="00BE1111" w:rsidRPr="00BE1111" w:rsidRDefault="00BE1111" w:rsidP="00BE1111">
      <w:pPr>
        <w:pStyle w:val="NormalWeb"/>
        <w:numPr>
          <w:ilvl w:val="1"/>
          <w:numId w:val="20"/>
        </w:numPr>
        <w:shd w:val="clear" w:color="auto" w:fill="FFFFFF"/>
        <w:spacing w:before="0" w:beforeAutospacing="0" w:after="0" w:afterAutospacing="0"/>
        <w:ind w:left="993" w:hanging="709"/>
        <w:jc w:val="both"/>
        <w:rPr>
          <w:rFonts w:ascii="Arial" w:hAnsi="Arial" w:cs="Arial"/>
          <w:bCs/>
          <w:sz w:val="20"/>
          <w:szCs w:val="20"/>
        </w:rPr>
      </w:pPr>
      <w:r w:rsidRPr="00BE1111">
        <w:rPr>
          <w:rFonts w:ascii="Arial" w:hAnsi="Arial" w:cs="Arial"/>
          <w:b/>
          <w:bCs/>
          <w:sz w:val="20"/>
          <w:szCs w:val="20"/>
        </w:rPr>
        <w:t>Libros de Contabilidad:</w:t>
      </w:r>
      <w:r w:rsidRPr="00BE1111">
        <w:rPr>
          <w:rFonts w:ascii="Arial" w:hAnsi="Arial" w:cs="Arial"/>
          <w:bCs/>
          <w:sz w:val="20"/>
          <w:szCs w:val="20"/>
        </w:rPr>
        <w:t xml:space="preserve"> Son los documentos que sistematizan cronológicamente los hechos económicos que afectan las partidas de los estados financieros. Los asientos que se realizan en los libros de contabilidad deben estar respaldados en comprobantes de contabilidad.</w:t>
      </w:r>
    </w:p>
    <w:p w14:paraId="472D300D" w14:textId="77777777" w:rsidR="00BE1111" w:rsidRPr="00BE1111" w:rsidRDefault="00BE1111" w:rsidP="00BE1111">
      <w:pPr>
        <w:pStyle w:val="NormalWeb"/>
        <w:numPr>
          <w:ilvl w:val="1"/>
          <w:numId w:val="20"/>
        </w:numPr>
        <w:shd w:val="clear" w:color="auto" w:fill="FFFFFF"/>
        <w:spacing w:before="0" w:beforeAutospacing="0" w:after="0" w:afterAutospacing="0"/>
        <w:ind w:left="993" w:hanging="709"/>
        <w:jc w:val="both"/>
        <w:rPr>
          <w:rFonts w:ascii="Arial" w:hAnsi="Arial" w:cs="Arial"/>
          <w:bCs/>
          <w:sz w:val="20"/>
          <w:szCs w:val="20"/>
        </w:rPr>
      </w:pPr>
      <w:r w:rsidRPr="00BE1111">
        <w:rPr>
          <w:rFonts w:ascii="Arial" w:hAnsi="Arial" w:cs="Arial"/>
          <w:b/>
          <w:bCs/>
          <w:sz w:val="20"/>
          <w:szCs w:val="20"/>
        </w:rPr>
        <w:t>Periodo contable:</w:t>
      </w:r>
      <w:r w:rsidRPr="00BE1111">
        <w:rPr>
          <w:rFonts w:ascii="Arial" w:hAnsi="Arial" w:cs="Arial"/>
          <w:bCs/>
          <w:sz w:val="20"/>
          <w:szCs w:val="20"/>
        </w:rPr>
        <w:t xml:space="preserve"> Principio de Contabilidad que corresponde al tiempo máximo en que la Entidad mide los resultados de sus hechos económicos y el patrimonio bajo su control, efectuando las operaciones contables de ajustes y cierre. El período contable es el lapso transcurrido entre el 1 de enero y el 31 de diciembre. No obstante, se puede solicitar estados financieros intermedios e informes y reportes contables para propósitos especiales, de acuerdo con a las necesidades o requerimientos de las autoridades competentes sin que esto signifique, necesariamente, la ejecución de un cierre.</w:t>
      </w:r>
    </w:p>
    <w:p w14:paraId="2B994F12" w14:textId="77777777" w:rsidR="00BE1111" w:rsidRPr="00BE1111" w:rsidRDefault="00BE1111" w:rsidP="00BE1111">
      <w:pPr>
        <w:pStyle w:val="NormalWeb"/>
        <w:numPr>
          <w:ilvl w:val="1"/>
          <w:numId w:val="20"/>
        </w:numPr>
        <w:shd w:val="clear" w:color="auto" w:fill="FFFFFF"/>
        <w:spacing w:before="0" w:beforeAutospacing="0" w:after="0" w:afterAutospacing="0"/>
        <w:ind w:left="993" w:hanging="709"/>
        <w:jc w:val="both"/>
        <w:rPr>
          <w:rFonts w:ascii="Arial" w:hAnsi="Arial" w:cs="Arial"/>
          <w:bCs/>
          <w:sz w:val="20"/>
          <w:szCs w:val="20"/>
        </w:rPr>
      </w:pPr>
      <w:r w:rsidRPr="00BE1111">
        <w:rPr>
          <w:rFonts w:ascii="Arial" w:hAnsi="Arial" w:cs="Arial"/>
          <w:b/>
          <w:bCs/>
          <w:sz w:val="20"/>
          <w:szCs w:val="20"/>
        </w:rPr>
        <w:t>Reportes Contables:</w:t>
      </w:r>
      <w:r w:rsidRPr="00BE1111">
        <w:rPr>
          <w:rFonts w:ascii="Arial" w:hAnsi="Arial" w:cs="Arial"/>
          <w:bCs/>
          <w:sz w:val="20"/>
          <w:szCs w:val="20"/>
        </w:rPr>
        <w:t xml:space="preserve"> Son informes de propósito específico que suministran datos e información necesaria para el proceso de consolidación desarrollado por la Contaduría General de la Nación -CGN. Estos informes constituyen el insumo básico para la preparación de informes requeridos por diferentes usuarios estratégicos</w:t>
      </w:r>
    </w:p>
    <w:p w14:paraId="337B320B" w14:textId="77777777" w:rsidR="00BE1111" w:rsidRPr="00BE1111" w:rsidRDefault="00BE1111" w:rsidP="00BE1111">
      <w:pPr>
        <w:pStyle w:val="NormalWeb"/>
        <w:numPr>
          <w:ilvl w:val="1"/>
          <w:numId w:val="20"/>
        </w:numPr>
        <w:shd w:val="clear" w:color="auto" w:fill="FFFFFF"/>
        <w:spacing w:before="0" w:beforeAutospacing="0" w:after="0" w:afterAutospacing="0"/>
        <w:ind w:left="993" w:hanging="709"/>
        <w:jc w:val="both"/>
        <w:rPr>
          <w:rFonts w:ascii="Arial" w:hAnsi="Arial" w:cs="Arial"/>
          <w:bCs/>
          <w:sz w:val="20"/>
          <w:szCs w:val="20"/>
        </w:rPr>
      </w:pPr>
      <w:r w:rsidRPr="00BE1111">
        <w:rPr>
          <w:rFonts w:ascii="Arial" w:hAnsi="Arial" w:cs="Arial"/>
          <w:b/>
          <w:bCs/>
          <w:sz w:val="20"/>
          <w:szCs w:val="20"/>
        </w:rPr>
        <w:t>Soportes de contabilidad:</w:t>
      </w:r>
      <w:r w:rsidRPr="00BE1111">
        <w:rPr>
          <w:rFonts w:ascii="Arial" w:hAnsi="Arial" w:cs="Arial"/>
          <w:bCs/>
          <w:sz w:val="20"/>
          <w:szCs w:val="20"/>
        </w:rPr>
        <w:t xml:space="preserve"> Son aquellos documentos idóneos que soportan las operaciones realizadas por la Entidad, de la tal manera que la información registrada sea susceptible de verificación y comprobación exhaustiva o aleatoria. Los documentos soporte de contabilidad comprenden las relaciones, escritos, contratos, escrituras, matriculas inmobiliarias, facturas de compra, facturas de venta, títulos de venta, títulos valores, comprobantes de pago, o egresos, comprobantes de caja, o ingreso, extractos bancarios. y conciliaciones bancarias, o mensajes de datos que son indispensables para efectuar los registros contables de las transacciones, hechos y operaciones que realice la Entidad.</w:t>
      </w:r>
    </w:p>
    <w:p w14:paraId="78F9AF9F" w14:textId="77777777" w:rsidR="00BE1111" w:rsidRPr="00BE1111" w:rsidRDefault="00BE1111" w:rsidP="00BE1111">
      <w:pPr>
        <w:pStyle w:val="NormalWeb"/>
        <w:shd w:val="clear" w:color="auto" w:fill="FFFFFF"/>
        <w:spacing w:before="0" w:beforeAutospacing="0" w:after="0" w:afterAutospacing="0"/>
        <w:ind w:left="993"/>
        <w:jc w:val="both"/>
        <w:rPr>
          <w:rFonts w:ascii="Arial" w:hAnsi="Arial" w:cs="Arial"/>
          <w:b/>
          <w:bCs/>
          <w:sz w:val="20"/>
          <w:szCs w:val="20"/>
        </w:rPr>
      </w:pPr>
    </w:p>
    <w:p w14:paraId="0694B83A" w14:textId="77777777" w:rsidR="00E82849" w:rsidRPr="009C273E" w:rsidRDefault="00E82849" w:rsidP="00C22EAE">
      <w:pPr>
        <w:pStyle w:val="TableParagraph"/>
        <w:tabs>
          <w:tab w:val="left" w:pos="851"/>
          <w:tab w:val="left" w:pos="993"/>
        </w:tabs>
        <w:spacing w:before="2"/>
        <w:ind w:right="172"/>
        <w:jc w:val="both"/>
        <w:rPr>
          <w:rFonts w:ascii="Arial" w:hAnsi="Arial" w:cs="Arial"/>
          <w:sz w:val="20"/>
          <w:szCs w:val="20"/>
        </w:rPr>
      </w:pPr>
    </w:p>
    <w:p w14:paraId="1C51A34C" w14:textId="72CFFDFE" w:rsidR="00E82849" w:rsidRDefault="00E82849" w:rsidP="00136395">
      <w:pPr>
        <w:pStyle w:val="Prrafodelista"/>
        <w:numPr>
          <w:ilvl w:val="0"/>
          <w:numId w:val="19"/>
        </w:numPr>
        <w:jc w:val="both"/>
        <w:rPr>
          <w:rFonts w:ascii="Arial" w:hAnsi="Arial" w:cs="Arial"/>
          <w:b/>
          <w:sz w:val="20"/>
          <w:szCs w:val="20"/>
        </w:rPr>
      </w:pPr>
      <w:r w:rsidRPr="00136395">
        <w:rPr>
          <w:rFonts w:ascii="Arial" w:hAnsi="Arial" w:cs="Arial"/>
          <w:b/>
          <w:sz w:val="20"/>
          <w:szCs w:val="20"/>
        </w:rPr>
        <w:t xml:space="preserve">NORMATIVIDAD </w:t>
      </w:r>
    </w:p>
    <w:p w14:paraId="304FECE4" w14:textId="77777777" w:rsidR="0090734F" w:rsidRPr="00136395" w:rsidRDefault="0090734F" w:rsidP="0090734F">
      <w:pPr>
        <w:pStyle w:val="Prrafodelista"/>
        <w:jc w:val="both"/>
        <w:rPr>
          <w:rFonts w:ascii="Arial" w:hAnsi="Arial" w:cs="Arial"/>
          <w:b/>
          <w:sz w:val="20"/>
          <w:szCs w:val="20"/>
        </w:rPr>
      </w:pPr>
    </w:p>
    <w:p w14:paraId="383F31BE" w14:textId="77777777" w:rsidR="0090734F" w:rsidRPr="0090734F" w:rsidRDefault="0090734F" w:rsidP="0090734F">
      <w:pPr>
        <w:pStyle w:val="Prrafodelista"/>
        <w:numPr>
          <w:ilvl w:val="0"/>
          <w:numId w:val="20"/>
        </w:numPr>
        <w:shd w:val="clear" w:color="auto" w:fill="FFFFFF"/>
        <w:spacing w:after="0" w:line="240" w:lineRule="auto"/>
        <w:contextualSpacing w:val="0"/>
        <w:jc w:val="both"/>
        <w:rPr>
          <w:rFonts w:ascii="Arial" w:eastAsia="Times New Roman" w:hAnsi="Arial" w:cs="Arial"/>
          <w:vanish/>
          <w:sz w:val="20"/>
          <w:szCs w:val="20"/>
          <w:lang w:eastAsia="es-CO"/>
        </w:rPr>
      </w:pPr>
    </w:p>
    <w:p w14:paraId="52ED9AF9" w14:textId="43D6007C" w:rsidR="0090734F" w:rsidRPr="00707ED9" w:rsidRDefault="0090734F" w:rsidP="00E560FA">
      <w:pPr>
        <w:pStyle w:val="NormalWeb"/>
        <w:numPr>
          <w:ilvl w:val="1"/>
          <w:numId w:val="20"/>
        </w:numPr>
        <w:shd w:val="clear" w:color="auto" w:fill="FFFFFF"/>
        <w:spacing w:before="0" w:beforeAutospacing="0" w:after="0" w:afterAutospacing="0"/>
        <w:ind w:left="1004"/>
        <w:jc w:val="both"/>
        <w:rPr>
          <w:rFonts w:ascii="Arial" w:hAnsi="Arial" w:cs="Arial"/>
          <w:sz w:val="20"/>
          <w:szCs w:val="20"/>
        </w:rPr>
      </w:pPr>
      <w:r w:rsidRPr="00707ED9">
        <w:rPr>
          <w:rFonts w:ascii="Arial" w:hAnsi="Arial" w:cs="Arial"/>
          <w:sz w:val="20"/>
          <w:szCs w:val="20"/>
        </w:rPr>
        <w:t xml:space="preserve">Resolución No. 533 del 8 de octubre de 2015, Contaduría General de la Nación. </w:t>
      </w:r>
      <w:r w:rsidR="00707ED9" w:rsidRPr="00E9346F">
        <w:rPr>
          <w:rFonts w:ascii="Arial" w:hAnsi="Arial" w:cs="Arial"/>
          <w:sz w:val="20"/>
          <w:szCs w:val="20"/>
        </w:rPr>
        <w:t>"Por la cual se incorpora, en el Régimen de Contabilidad Pública, el marco normativo aplicable a</w:t>
      </w:r>
      <w:r w:rsidR="00707ED9">
        <w:rPr>
          <w:rFonts w:ascii="Arial" w:hAnsi="Arial" w:cs="Arial"/>
          <w:sz w:val="20"/>
          <w:szCs w:val="20"/>
        </w:rPr>
        <w:t xml:space="preserve"> </w:t>
      </w:r>
      <w:r w:rsidR="00707ED9" w:rsidRPr="00E9346F">
        <w:rPr>
          <w:rFonts w:ascii="Arial" w:hAnsi="Arial" w:cs="Arial"/>
          <w:sz w:val="20"/>
          <w:szCs w:val="20"/>
        </w:rPr>
        <w:t>entidades de gobierno y se dictan otras disposiciones"</w:t>
      </w:r>
      <w:r w:rsidRPr="00707ED9">
        <w:rPr>
          <w:rFonts w:ascii="Arial" w:hAnsi="Arial" w:cs="Arial"/>
          <w:sz w:val="20"/>
          <w:szCs w:val="20"/>
        </w:rPr>
        <w:t>.</w:t>
      </w:r>
    </w:p>
    <w:p w14:paraId="0E96A394" w14:textId="67A2222C" w:rsidR="0090734F" w:rsidRDefault="0090734F" w:rsidP="0090734F">
      <w:pPr>
        <w:pStyle w:val="NormalWeb"/>
        <w:numPr>
          <w:ilvl w:val="1"/>
          <w:numId w:val="20"/>
        </w:numPr>
        <w:shd w:val="clear" w:color="auto" w:fill="FFFFFF"/>
        <w:spacing w:before="0" w:beforeAutospacing="0" w:after="0" w:afterAutospacing="0"/>
        <w:ind w:left="1004"/>
        <w:jc w:val="both"/>
        <w:rPr>
          <w:rFonts w:ascii="Arial" w:hAnsi="Arial" w:cs="Arial"/>
          <w:sz w:val="20"/>
          <w:szCs w:val="20"/>
        </w:rPr>
      </w:pPr>
      <w:r w:rsidRPr="0090734F">
        <w:rPr>
          <w:rFonts w:ascii="Arial" w:hAnsi="Arial" w:cs="Arial"/>
          <w:sz w:val="20"/>
          <w:szCs w:val="20"/>
        </w:rPr>
        <w:t xml:space="preserve">Resolución No. 620 del 26 de noviembre de 2015, Contaduría General de Nación. </w:t>
      </w:r>
      <w:r w:rsidR="00707ED9">
        <w:rPr>
          <w:rFonts w:ascii="Arial" w:hAnsi="Arial" w:cs="Arial"/>
          <w:sz w:val="20"/>
          <w:szCs w:val="20"/>
        </w:rPr>
        <w:t>“</w:t>
      </w:r>
      <w:r w:rsidRPr="0090734F">
        <w:rPr>
          <w:rFonts w:ascii="Arial" w:hAnsi="Arial" w:cs="Arial"/>
          <w:sz w:val="20"/>
          <w:szCs w:val="20"/>
        </w:rPr>
        <w:t>Por la cual se expide</w:t>
      </w:r>
      <w:r>
        <w:rPr>
          <w:rFonts w:ascii="Arial" w:hAnsi="Arial" w:cs="Arial"/>
          <w:sz w:val="20"/>
          <w:szCs w:val="20"/>
        </w:rPr>
        <w:t xml:space="preserve"> </w:t>
      </w:r>
      <w:r w:rsidRPr="0090734F">
        <w:rPr>
          <w:rFonts w:ascii="Arial" w:hAnsi="Arial" w:cs="Arial"/>
          <w:sz w:val="20"/>
          <w:szCs w:val="20"/>
        </w:rPr>
        <w:t>el catálogo general de cuentas para Entidades de Gobierno</w:t>
      </w:r>
      <w:r w:rsidR="00707ED9">
        <w:rPr>
          <w:rFonts w:ascii="Arial" w:hAnsi="Arial" w:cs="Arial"/>
          <w:sz w:val="20"/>
          <w:szCs w:val="20"/>
        </w:rPr>
        <w:t>”</w:t>
      </w:r>
      <w:r w:rsidRPr="0090734F">
        <w:rPr>
          <w:rFonts w:ascii="Arial" w:hAnsi="Arial" w:cs="Arial"/>
          <w:sz w:val="20"/>
          <w:szCs w:val="20"/>
        </w:rPr>
        <w:t>.</w:t>
      </w:r>
    </w:p>
    <w:p w14:paraId="5EFB0ED8" w14:textId="492CECA1" w:rsidR="0090734F" w:rsidRDefault="0090734F" w:rsidP="0090734F">
      <w:pPr>
        <w:pStyle w:val="NormalWeb"/>
        <w:numPr>
          <w:ilvl w:val="1"/>
          <w:numId w:val="20"/>
        </w:numPr>
        <w:shd w:val="clear" w:color="auto" w:fill="FFFFFF"/>
        <w:spacing w:before="0" w:beforeAutospacing="0" w:after="0" w:afterAutospacing="0"/>
        <w:ind w:left="1004"/>
        <w:jc w:val="both"/>
        <w:rPr>
          <w:rFonts w:ascii="Arial" w:hAnsi="Arial" w:cs="Arial"/>
          <w:sz w:val="20"/>
          <w:szCs w:val="20"/>
        </w:rPr>
      </w:pPr>
      <w:r w:rsidRPr="0090734F">
        <w:rPr>
          <w:rFonts w:ascii="Arial" w:hAnsi="Arial" w:cs="Arial"/>
          <w:sz w:val="20"/>
          <w:szCs w:val="20"/>
        </w:rPr>
        <w:t xml:space="preserve">Resolución DDC-000005 del 9 de agosto de 2018, Secretaría Distrital de Hacienda. </w:t>
      </w:r>
      <w:r w:rsidR="00707ED9">
        <w:rPr>
          <w:rFonts w:ascii="Arial" w:hAnsi="Arial" w:cs="Arial"/>
          <w:sz w:val="20"/>
          <w:szCs w:val="20"/>
        </w:rPr>
        <w:t>“</w:t>
      </w:r>
      <w:r w:rsidRPr="0090734F">
        <w:rPr>
          <w:rFonts w:ascii="Arial" w:hAnsi="Arial" w:cs="Arial"/>
          <w:sz w:val="20"/>
          <w:szCs w:val="20"/>
        </w:rPr>
        <w:t>Por la cual se</w:t>
      </w:r>
      <w:r>
        <w:rPr>
          <w:rFonts w:ascii="Arial" w:hAnsi="Arial" w:cs="Arial"/>
          <w:sz w:val="20"/>
          <w:szCs w:val="20"/>
        </w:rPr>
        <w:t xml:space="preserve"> </w:t>
      </w:r>
      <w:r w:rsidRPr="0090734F">
        <w:rPr>
          <w:rFonts w:ascii="Arial" w:hAnsi="Arial" w:cs="Arial"/>
          <w:sz w:val="20"/>
          <w:szCs w:val="20"/>
        </w:rPr>
        <w:t>establecen los plazos y requisitos para el reporte de información contable a la DDC</w:t>
      </w:r>
      <w:r w:rsidR="00707ED9">
        <w:rPr>
          <w:rFonts w:ascii="Arial" w:hAnsi="Arial" w:cs="Arial"/>
          <w:sz w:val="20"/>
          <w:szCs w:val="20"/>
        </w:rPr>
        <w:t>”</w:t>
      </w:r>
      <w:r w:rsidRPr="0090734F">
        <w:rPr>
          <w:rFonts w:ascii="Arial" w:hAnsi="Arial" w:cs="Arial"/>
          <w:sz w:val="20"/>
          <w:szCs w:val="20"/>
        </w:rPr>
        <w:t>.</w:t>
      </w:r>
    </w:p>
    <w:p w14:paraId="71417C00" w14:textId="54506244" w:rsidR="00811299" w:rsidRDefault="00811299" w:rsidP="00134B44">
      <w:pPr>
        <w:spacing w:line="240" w:lineRule="auto"/>
        <w:jc w:val="both"/>
        <w:rPr>
          <w:rFonts w:ascii="Arial" w:hAnsi="Arial" w:cs="Arial"/>
          <w:sz w:val="20"/>
          <w:szCs w:val="20"/>
        </w:rPr>
      </w:pPr>
    </w:p>
    <w:p w14:paraId="2AD6BDB8" w14:textId="77777777" w:rsidR="00707ED9" w:rsidRPr="00D96D79" w:rsidRDefault="00707ED9" w:rsidP="00134B44">
      <w:pPr>
        <w:spacing w:line="240" w:lineRule="auto"/>
        <w:jc w:val="both"/>
        <w:rPr>
          <w:rFonts w:ascii="Arial" w:hAnsi="Arial" w:cs="Arial"/>
          <w:sz w:val="20"/>
          <w:szCs w:val="20"/>
        </w:rPr>
      </w:pPr>
    </w:p>
    <w:p w14:paraId="393C7F8B" w14:textId="77777777" w:rsidR="00B457F2" w:rsidRPr="00B457F2" w:rsidRDefault="00B457F2" w:rsidP="00136395">
      <w:pPr>
        <w:pStyle w:val="Prrafodelista"/>
        <w:numPr>
          <w:ilvl w:val="0"/>
          <w:numId w:val="19"/>
        </w:numPr>
        <w:spacing w:line="240" w:lineRule="auto"/>
        <w:jc w:val="both"/>
        <w:rPr>
          <w:rFonts w:ascii="Arial" w:hAnsi="Arial" w:cs="Arial"/>
          <w:b/>
          <w:sz w:val="20"/>
          <w:szCs w:val="20"/>
        </w:rPr>
      </w:pPr>
      <w:r w:rsidRPr="00B457F2">
        <w:rPr>
          <w:rFonts w:ascii="Arial" w:hAnsi="Arial" w:cs="Arial"/>
          <w:b/>
          <w:sz w:val="20"/>
          <w:szCs w:val="20"/>
        </w:rPr>
        <w:t xml:space="preserve">PRODUCTO O SERVICIO </w:t>
      </w:r>
    </w:p>
    <w:p w14:paraId="145816CD" w14:textId="28057026" w:rsidR="00134B44" w:rsidRDefault="00032268" w:rsidP="00134B44">
      <w:pPr>
        <w:spacing w:line="240" w:lineRule="auto"/>
        <w:jc w:val="both"/>
        <w:rPr>
          <w:rFonts w:ascii="Arial" w:hAnsi="Arial" w:cs="Arial"/>
          <w:sz w:val="20"/>
          <w:szCs w:val="20"/>
        </w:rPr>
      </w:pPr>
      <w:r>
        <w:rPr>
          <w:rFonts w:ascii="Arial" w:hAnsi="Arial" w:cs="Arial"/>
          <w:sz w:val="20"/>
          <w:szCs w:val="20"/>
        </w:rPr>
        <w:t>Reportes y Estados Contables</w:t>
      </w:r>
      <w:r w:rsidR="000C1727" w:rsidRPr="000C1727">
        <w:rPr>
          <w:rFonts w:ascii="Arial" w:hAnsi="Arial" w:cs="Arial"/>
          <w:sz w:val="20"/>
          <w:szCs w:val="20"/>
        </w:rPr>
        <w:t>.</w:t>
      </w:r>
    </w:p>
    <w:p w14:paraId="73AC3679" w14:textId="77777777" w:rsidR="00707ED9" w:rsidRPr="00134B44" w:rsidRDefault="00707ED9" w:rsidP="00134B44">
      <w:pPr>
        <w:spacing w:line="240" w:lineRule="auto"/>
        <w:jc w:val="both"/>
        <w:rPr>
          <w:rFonts w:ascii="Arial" w:hAnsi="Arial" w:cs="Arial"/>
          <w:sz w:val="20"/>
          <w:szCs w:val="20"/>
        </w:rPr>
      </w:pPr>
    </w:p>
    <w:p w14:paraId="4F78786B" w14:textId="5A9F5DB5" w:rsidR="00B457F2" w:rsidRPr="00707ED9" w:rsidRDefault="00B457F2" w:rsidP="00136395">
      <w:pPr>
        <w:pStyle w:val="Prrafodelista"/>
        <w:numPr>
          <w:ilvl w:val="0"/>
          <w:numId w:val="19"/>
        </w:numPr>
        <w:spacing w:line="240" w:lineRule="auto"/>
        <w:jc w:val="both"/>
        <w:rPr>
          <w:rFonts w:ascii="Arial" w:hAnsi="Arial" w:cs="Arial"/>
          <w:b/>
          <w:sz w:val="20"/>
          <w:szCs w:val="20"/>
        </w:rPr>
      </w:pPr>
      <w:r w:rsidRPr="00707ED9">
        <w:rPr>
          <w:rFonts w:ascii="Arial" w:hAnsi="Arial" w:cs="Arial"/>
          <w:b/>
          <w:sz w:val="20"/>
          <w:szCs w:val="20"/>
        </w:rPr>
        <w:t>DESCRIPCIÓN ACTIVIDADES DEL</w:t>
      </w:r>
      <w:r w:rsidRPr="00707ED9">
        <w:rPr>
          <w:rFonts w:ascii="Arial" w:hAnsi="Arial" w:cs="Arial"/>
          <w:b/>
          <w:spacing w:val="-2"/>
          <w:sz w:val="20"/>
          <w:szCs w:val="20"/>
        </w:rPr>
        <w:t xml:space="preserve"> </w:t>
      </w:r>
      <w:r w:rsidR="00050FEC" w:rsidRPr="00707ED9">
        <w:rPr>
          <w:rFonts w:ascii="Arial" w:hAnsi="Arial" w:cs="Arial"/>
          <w:b/>
          <w:sz w:val="20"/>
          <w:szCs w:val="20"/>
        </w:rPr>
        <w:t>PROCEDIMIENTO</w:t>
      </w:r>
    </w:p>
    <w:p w14:paraId="5139A04E" w14:textId="77777777" w:rsidR="00CD1FBE" w:rsidRDefault="00CD1FBE" w:rsidP="00CD1FBE">
      <w:pPr>
        <w:pStyle w:val="Prrafodelista"/>
        <w:widowControl w:val="0"/>
        <w:tabs>
          <w:tab w:val="left" w:pos="1232"/>
        </w:tabs>
        <w:autoSpaceDE w:val="0"/>
        <w:autoSpaceDN w:val="0"/>
        <w:spacing w:before="100" w:after="0" w:line="240" w:lineRule="auto"/>
        <w:ind w:left="284"/>
        <w:jc w:val="both"/>
        <w:rPr>
          <w:rFonts w:ascii="Arial" w:hAnsi="Arial" w:cs="Arial"/>
          <w:b/>
          <w:sz w:val="20"/>
          <w:szCs w:val="20"/>
        </w:rPr>
      </w:pPr>
    </w:p>
    <w:p w14:paraId="60086B63" w14:textId="4E41E6A1" w:rsidR="001D1587" w:rsidRPr="00DC3692" w:rsidRDefault="001D1587" w:rsidP="001D1587">
      <w:pPr>
        <w:tabs>
          <w:tab w:val="left" w:pos="352"/>
          <w:tab w:val="left" w:pos="1953"/>
        </w:tabs>
        <w:jc w:val="both"/>
        <w:rPr>
          <w:rFonts w:ascii="Century Gothic" w:hAnsi="Century Gothic"/>
          <w:sz w:val="12"/>
          <w:szCs w:val="12"/>
        </w:rPr>
      </w:pPr>
      <w:r w:rsidRPr="00443A65">
        <w:rPr>
          <w:rFonts w:ascii="Arial" w:hAnsi="Arial" w:cs="Arial"/>
          <w:sz w:val="20"/>
          <w:szCs w:val="20"/>
        </w:rPr>
        <w:t xml:space="preserve">Las actividades van en forma de flujograma siguiendo </w:t>
      </w:r>
      <w:r w:rsidR="00CD1FBE">
        <w:rPr>
          <w:rFonts w:ascii="Arial" w:hAnsi="Arial" w:cs="Arial"/>
          <w:sz w:val="20"/>
          <w:szCs w:val="20"/>
        </w:rPr>
        <w:t>estos</w:t>
      </w:r>
      <w:r w:rsidRPr="00443A65">
        <w:rPr>
          <w:rFonts w:ascii="Arial" w:hAnsi="Arial" w:cs="Arial"/>
          <w:sz w:val="20"/>
          <w:szCs w:val="20"/>
        </w:rPr>
        <w:t xml:space="preserve"> símbolos:</w:t>
      </w:r>
      <w:bookmarkStart w:id="0" w:name="_Hlk69747337"/>
    </w:p>
    <w:tbl>
      <w:tblPr>
        <w:tblStyle w:val="Tablaconcuadrcula"/>
        <w:tblW w:w="0" w:type="auto"/>
        <w:tblLook w:val="0420" w:firstRow="1" w:lastRow="0" w:firstColumn="0" w:lastColumn="0" w:noHBand="0" w:noVBand="1"/>
        <w:tblDescription w:val="Símbolos flujo grama"/>
      </w:tblPr>
      <w:tblGrid>
        <w:gridCol w:w="1413"/>
        <w:gridCol w:w="1417"/>
        <w:gridCol w:w="1560"/>
        <w:gridCol w:w="2409"/>
        <w:gridCol w:w="1560"/>
        <w:gridCol w:w="1516"/>
      </w:tblGrid>
      <w:tr w:rsidR="004B3CB6" w14:paraId="17A9737C" w14:textId="77777777" w:rsidTr="00B665BF">
        <w:trPr>
          <w:trHeight w:val="746"/>
          <w:tblHeader/>
        </w:trPr>
        <w:tc>
          <w:tcPr>
            <w:tcW w:w="1413" w:type="dxa"/>
          </w:tcPr>
          <w:bookmarkEnd w:id="0"/>
          <w:p w14:paraId="6EDD7C58" w14:textId="19145F2D"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29788099" wp14:editId="567559F6">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76B79A" w14:textId="77777777" w:rsidR="0077075A" w:rsidRPr="00326FEE" w:rsidRDefault="0077075A"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29788099"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Sw7gIAAO4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">
                      <v:shadow color="black" opacity=".5" offset="6pt,-6pt"/>
                      <v:textbox>
                        <w:txbxContent>
                          <w:p w14:paraId="1876B79A" w14:textId="77777777" w:rsidR="0077075A" w:rsidRPr="00326FEE" w:rsidRDefault="0077075A" w:rsidP="004B3CB6">
                            <w:pPr>
                              <w:ind w:hanging="2"/>
                              <w:jc w:val="center"/>
                              <w:rPr>
                                <w:sz w:val="16"/>
                                <w:szCs w:val="14"/>
                              </w:rPr>
                            </w:pPr>
                          </w:p>
                        </w:txbxContent>
                      </v:textbox>
                      <w10:anchorlock/>
                    </v:shape>
                  </w:pict>
                </mc:Fallback>
              </mc:AlternateContent>
            </w:r>
          </w:p>
        </w:tc>
        <w:tc>
          <w:tcPr>
            <w:tcW w:w="1417" w:type="dxa"/>
          </w:tcPr>
          <w:p w14:paraId="29D7867C" w14:textId="4C04FE02" w:rsidR="004B3CB6" w:rsidRPr="00326FEE" w:rsidRDefault="004B3CB6" w:rsidP="004B3CB6">
            <w:pPr>
              <w:autoSpaceDE w:val="0"/>
              <w:autoSpaceDN w:val="0"/>
              <w:adjustRightInd w:val="0"/>
              <w:spacing w:line="288" w:lineRule="auto"/>
              <w:ind w:hanging="2"/>
              <w:jc w:val="center"/>
              <w:rPr>
                <w:sz w:val="18"/>
                <w:szCs w:val="14"/>
              </w:rPr>
            </w:pPr>
          </w:p>
          <w:p w14:paraId="41F83D98" w14:textId="30C01493"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130E0367" wp14:editId="2A8B0FEE">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FF96A" w14:textId="77777777" w:rsidR="0077075A" w:rsidRPr="00326FEE" w:rsidRDefault="0077075A" w:rsidP="004B3CB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130E0367"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">
                      <v:shadow color="black" opacity=".5" offset="6pt,-6pt"/>
                      <v:textbox inset="0,0,0,0">
                        <w:txbxContent>
                          <w:p w14:paraId="266FF96A" w14:textId="77777777" w:rsidR="0077075A" w:rsidRPr="00326FEE" w:rsidRDefault="0077075A" w:rsidP="004B3CB6">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tcPr>
          <w:p w14:paraId="6B5FD359" w14:textId="1EC5C109"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238B38BC" wp14:editId="736550EE">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E77D7B" w14:textId="77777777" w:rsidR="0077075A" w:rsidRPr="00B2035C" w:rsidRDefault="0077075A" w:rsidP="004B3CB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238B38BC"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bx5gIAAOE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">
                      <v:shadow color="black" opacity=".5" offset="6pt,-6pt"/>
                      <v:textbox inset="0,0,0,0">
                        <w:txbxContent>
                          <w:p w14:paraId="6FE77D7B" w14:textId="77777777" w:rsidR="0077075A" w:rsidRPr="00B2035C" w:rsidRDefault="0077075A" w:rsidP="004B3CB6">
                            <w:pPr>
                              <w:jc w:val="center"/>
                              <w:rPr>
                                <w:sz w:val="14"/>
                                <w:szCs w:val="14"/>
                              </w:rPr>
                            </w:pPr>
                          </w:p>
                        </w:txbxContent>
                      </v:textbox>
                      <w10:anchorlock/>
                    </v:shape>
                  </w:pict>
                </mc:Fallback>
              </mc:AlternateContent>
            </w:r>
          </w:p>
        </w:tc>
        <w:tc>
          <w:tcPr>
            <w:tcW w:w="2409" w:type="dxa"/>
          </w:tcPr>
          <w:p w14:paraId="563BE315" w14:textId="4C8A9166"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7AF8D6C9" wp14:editId="4C1A1CEA">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2644A7E" w14:textId="77777777" w:rsidR="0077075A" w:rsidRPr="00AE73E5" w:rsidRDefault="0077075A" w:rsidP="004B3CB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F8D6C9"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c80TnNsCAACjBQAADgAAAAAAAAAAAAAAAAAuAgAAZHJz&#10;L2Uyb0RvYy54bWxQSwECLQAUAAYACAAAACEAXJcHFdoAAAADAQAADwAAAAAAAAAAAAAAAAA1BQAA&#10;ZHJzL2Rvd25yZXYueG1sUEsFBgAAAAAEAAQA8wAAADwGAAAAAA==&#10;" fillcolor="window" strokecolor="windowText">
                      <v:stroke joinstyle="miter"/>
                      <v:textbox>
                        <w:txbxContent>
                          <w:p w14:paraId="32644A7E" w14:textId="77777777" w:rsidR="0077075A" w:rsidRPr="00AE73E5" w:rsidRDefault="0077075A" w:rsidP="004B3CB6">
                            <w:pPr>
                              <w:pStyle w:val="Sinespaciado"/>
                              <w:ind w:left="0" w:hanging="2"/>
                              <w:rPr>
                                <w:sz w:val="20"/>
                              </w:rPr>
                            </w:pPr>
                          </w:p>
                        </w:txbxContent>
                      </v:textbox>
                      <w10:anchorlock/>
                    </v:shape>
                  </w:pict>
                </mc:Fallback>
              </mc:AlternateContent>
            </w:r>
          </w:p>
        </w:tc>
        <w:tc>
          <w:tcPr>
            <w:tcW w:w="1560" w:type="dxa"/>
          </w:tcPr>
          <w:p w14:paraId="5283903E" w14:textId="5E3E3338"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133FDDB0" wp14:editId="01FC25D6">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129DD8" w14:textId="77777777" w:rsidR="0077075A" w:rsidRPr="00E54BDE" w:rsidRDefault="0077075A"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133FDDB0"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vDA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cR0frwwDAAAYBgAADgAAAAAAAAAAAAAAAAAuAgAAZHJzL2Uyb0Rv&#10;Yy54bWxQSwECLQAUAAYACAAAACEAipD7P9wAAAADAQAADwAAAAAAAAAAAAAAAABmBQAAZHJzL2Rv&#10;d25yZXYueG1sUEsFBgAAAAAEAAQA8wAAAG8GAAAAAA==&#10;">
                      <v:shadow color="black" opacity=".5" offset="6pt,-6pt"/>
                      <v:textbox>
                        <w:txbxContent>
                          <w:p w14:paraId="4D129DD8" w14:textId="77777777" w:rsidR="0077075A" w:rsidRPr="00E54BDE" w:rsidRDefault="0077075A" w:rsidP="004B3CB6">
                            <w:pPr>
                              <w:ind w:hanging="2"/>
                              <w:jc w:val="center"/>
                              <w:rPr>
                                <w:rFonts w:cs="Arial"/>
                                <w:caps/>
                                <w:color w:val="000000"/>
                                <w:sz w:val="16"/>
                                <w:szCs w:val="16"/>
                                <w:lang w:val="es-ES_tradnl"/>
                              </w:rPr>
                            </w:pPr>
                          </w:p>
                        </w:txbxContent>
                      </v:textbox>
                      <w10:anchorlock/>
                    </v:shape>
                  </w:pict>
                </mc:Fallback>
              </mc:AlternateContent>
            </w:r>
          </w:p>
        </w:tc>
        <w:tc>
          <w:tcPr>
            <w:tcW w:w="1516" w:type="dxa"/>
          </w:tcPr>
          <w:p w14:paraId="1C417EC8" w14:textId="1C80B5FE"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10D298E8" wp14:editId="73143AAB">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31A45C1F"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4B3CB6" w14:paraId="5F2930CF" w14:textId="77777777" w:rsidTr="00B665BF">
        <w:tc>
          <w:tcPr>
            <w:tcW w:w="1413" w:type="dxa"/>
          </w:tcPr>
          <w:p w14:paraId="5AC011B2" w14:textId="04347F43" w:rsidR="004B3CB6" w:rsidRDefault="004B3CB6" w:rsidP="004B3CB6">
            <w:pPr>
              <w:ind w:hanging="2"/>
              <w:jc w:val="center"/>
              <w:rPr>
                <w:rFonts w:ascii="Century Gothic" w:hAnsi="Century Gothic"/>
                <w:sz w:val="16"/>
                <w:szCs w:val="16"/>
              </w:rPr>
            </w:pPr>
            <w:r w:rsidRPr="00413103">
              <w:rPr>
                <w:rFonts w:ascii="Arial" w:hAnsi="Arial" w:cs="Arial"/>
                <w:sz w:val="20"/>
                <w:szCs w:val="20"/>
              </w:rPr>
              <w:t xml:space="preserve">Inicio / Fin </w:t>
            </w:r>
          </w:p>
        </w:tc>
        <w:tc>
          <w:tcPr>
            <w:tcW w:w="1417" w:type="dxa"/>
          </w:tcPr>
          <w:p w14:paraId="1573B59B" w14:textId="549D06D5" w:rsidR="004B3CB6" w:rsidRDefault="004B3CB6" w:rsidP="00193AF4">
            <w:pPr>
              <w:rPr>
                <w:rFonts w:ascii="Century Gothic" w:hAnsi="Century Gothic"/>
                <w:sz w:val="16"/>
                <w:szCs w:val="16"/>
              </w:rPr>
            </w:pPr>
            <w:r w:rsidRPr="00413103">
              <w:rPr>
                <w:rFonts w:ascii="Arial" w:hAnsi="Arial" w:cs="Arial"/>
                <w:sz w:val="20"/>
                <w:szCs w:val="20"/>
              </w:rPr>
              <w:t>Actividad</w:t>
            </w:r>
          </w:p>
        </w:tc>
        <w:tc>
          <w:tcPr>
            <w:tcW w:w="1560" w:type="dxa"/>
          </w:tcPr>
          <w:p w14:paraId="130AA9EB" w14:textId="3C1EBE55" w:rsidR="004B3CB6" w:rsidRDefault="004B3CB6" w:rsidP="00193AF4">
            <w:pPr>
              <w:rPr>
                <w:rFonts w:ascii="Century Gothic" w:hAnsi="Century Gothic"/>
                <w:sz w:val="16"/>
                <w:szCs w:val="16"/>
              </w:rPr>
            </w:pPr>
            <w:r w:rsidRPr="00413103">
              <w:rPr>
                <w:rFonts w:ascii="Arial" w:hAnsi="Arial" w:cs="Arial"/>
                <w:sz w:val="20"/>
                <w:szCs w:val="20"/>
              </w:rPr>
              <w:t>Decisión</w:t>
            </w:r>
          </w:p>
        </w:tc>
        <w:tc>
          <w:tcPr>
            <w:tcW w:w="2409" w:type="dxa"/>
          </w:tcPr>
          <w:p w14:paraId="1B254F1A" w14:textId="125FF90C" w:rsidR="004B3CB6" w:rsidRDefault="004B3CB6" w:rsidP="00193AF4">
            <w:pPr>
              <w:rPr>
                <w:rFonts w:ascii="Century Gothic" w:hAnsi="Century Gothic"/>
                <w:sz w:val="16"/>
                <w:szCs w:val="16"/>
              </w:rPr>
            </w:pPr>
            <w:r w:rsidRPr="00413103">
              <w:rPr>
                <w:rFonts w:ascii="Arial" w:hAnsi="Arial" w:cs="Arial"/>
                <w:sz w:val="20"/>
                <w:szCs w:val="20"/>
              </w:rPr>
              <w:t>Indica que el flujo continúa donde se ha colocado un símbolo idéntico que contiene la misma letra</w:t>
            </w:r>
          </w:p>
        </w:tc>
        <w:tc>
          <w:tcPr>
            <w:tcW w:w="1560" w:type="dxa"/>
          </w:tcPr>
          <w:p w14:paraId="3F180E17" w14:textId="77777777" w:rsidR="004B3CB6" w:rsidRPr="00413103" w:rsidRDefault="004B3CB6" w:rsidP="004B3CB6">
            <w:pPr>
              <w:ind w:hanging="2"/>
              <w:jc w:val="center"/>
              <w:rPr>
                <w:rFonts w:ascii="Arial" w:hAnsi="Arial" w:cs="Arial"/>
                <w:sz w:val="20"/>
                <w:szCs w:val="20"/>
              </w:rPr>
            </w:pPr>
            <w:r w:rsidRPr="00413103">
              <w:rPr>
                <w:rFonts w:ascii="Arial" w:hAnsi="Arial" w:cs="Arial"/>
                <w:sz w:val="20"/>
                <w:szCs w:val="20"/>
              </w:rPr>
              <w:t>Enlace entre Páginas (se identifica con números)</w:t>
            </w:r>
          </w:p>
          <w:p w14:paraId="01584ACD" w14:textId="77777777" w:rsidR="004B3CB6" w:rsidRDefault="004B3CB6" w:rsidP="00193AF4">
            <w:pPr>
              <w:rPr>
                <w:rFonts w:ascii="Century Gothic" w:hAnsi="Century Gothic"/>
                <w:sz w:val="16"/>
                <w:szCs w:val="16"/>
              </w:rPr>
            </w:pPr>
          </w:p>
        </w:tc>
        <w:tc>
          <w:tcPr>
            <w:tcW w:w="1516" w:type="dxa"/>
          </w:tcPr>
          <w:p w14:paraId="333A5059" w14:textId="7990FAAA" w:rsidR="004B3CB6" w:rsidRDefault="004B3CB6" w:rsidP="004B3CB6">
            <w:pPr>
              <w:ind w:hanging="2"/>
              <w:jc w:val="center"/>
              <w:rPr>
                <w:rFonts w:ascii="Century Gothic" w:hAnsi="Century Gothic"/>
                <w:sz w:val="16"/>
                <w:szCs w:val="16"/>
              </w:rPr>
            </w:pPr>
            <w:r w:rsidRPr="00413103">
              <w:rPr>
                <w:rFonts w:ascii="Arial" w:hAnsi="Arial" w:cs="Arial"/>
                <w:sz w:val="20"/>
                <w:szCs w:val="20"/>
              </w:rPr>
              <w:t xml:space="preserve">Línea de flujo </w:t>
            </w:r>
          </w:p>
        </w:tc>
      </w:tr>
    </w:tbl>
    <w:p w14:paraId="15B7C309" w14:textId="1F85FEE4" w:rsidR="007A28DC" w:rsidRPr="00707ED9" w:rsidRDefault="007A28DC" w:rsidP="00707ED9">
      <w:pPr>
        <w:spacing w:line="240" w:lineRule="auto"/>
        <w:jc w:val="both"/>
        <w:rPr>
          <w:rFonts w:ascii="Arial" w:hAnsi="Arial" w:cs="Arial"/>
          <w:b/>
          <w:sz w:val="20"/>
          <w:szCs w:val="20"/>
        </w:rPr>
      </w:pPr>
    </w:p>
    <w:tbl>
      <w:tblPr>
        <w:tblStyle w:val="Tablaconcuadrcula"/>
        <w:tblpPr w:leftFromText="141" w:rightFromText="141" w:vertAnchor="text" w:tblpY="1"/>
        <w:tblOverlap w:val="never"/>
        <w:tblW w:w="10255" w:type="dxa"/>
        <w:tblLayout w:type="fixed"/>
        <w:tblLook w:val="04A0" w:firstRow="1" w:lastRow="0" w:firstColumn="1" w:lastColumn="0" w:noHBand="0" w:noVBand="1"/>
        <w:tblDescription w:val="Actividades del procedimiento"/>
      </w:tblPr>
      <w:tblGrid>
        <w:gridCol w:w="846"/>
        <w:gridCol w:w="2749"/>
        <w:gridCol w:w="1929"/>
        <w:gridCol w:w="1984"/>
        <w:gridCol w:w="2747"/>
      </w:tblGrid>
      <w:tr w:rsidR="007A28DC" w14:paraId="7305CAD6" w14:textId="77777777" w:rsidTr="001761C5">
        <w:trPr>
          <w:tblHeader/>
        </w:trPr>
        <w:tc>
          <w:tcPr>
            <w:tcW w:w="846" w:type="dxa"/>
            <w:shd w:val="clear" w:color="auto" w:fill="F2F2F2" w:themeFill="background1" w:themeFillShade="F2"/>
          </w:tcPr>
          <w:p w14:paraId="1A88FF00" w14:textId="77777777" w:rsidR="007A28DC" w:rsidRPr="00B457F2" w:rsidRDefault="007A28DC" w:rsidP="007434A2">
            <w:pPr>
              <w:tabs>
                <w:tab w:val="left" w:pos="284"/>
              </w:tabs>
              <w:jc w:val="center"/>
              <w:rPr>
                <w:rFonts w:ascii="Arial" w:hAnsi="Arial" w:cs="Arial"/>
                <w:b/>
                <w:sz w:val="20"/>
                <w:szCs w:val="20"/>
              </w:rPr>
            </w:pPr>
            <w:r w:rsidRPr="00B457F2">
              <w:rPr>
                <w:rFonts w:ascii="Arial" w:hAnsi="Arial" w:cs="Arial"/>
                <w:b/>
                <w:sz w:val="20"/>
                <w:szCs w:val="20"/>
              </w:rPr>
              <w:t>No.</w:t>
            </w:r>
          </w:p>
        </w:tc>
        <w:tc>
          <w:tcPr>
            <w:tcW w:w="2749" w:type="dxa"/>
            <w:tcBorders>
              <w:right w:val="single" w:sz="4" w:space="0" w:color="auto"/>
            </w:tcBorders>
            <w:shd w:val="clear" w:color="auto" w:fill="F2F2F2" w:themeFill="background1" w:themeFillShade="F2"/>
          </w:tcPr>
          <w:p w14:paraId="14AB6DB5" w14:textId="2BC4AA8E" w:rsidR="007A28DC" w:rsidRPr="00B457F2" w:rsidRDefault="007A28DC" w:rsidP="007434A2">
            <w:pPr>
              <w:tabs>
                <w:tab w:val="left" w:pos="284"/>
              </w:tabs>
              <w:jc w:val="center"/>
              <w:rPr>
                <w:rFonts w:ascii="Arial" w:hAnsi="Arial" w:cs="Arial"/>
                <w:b/>
                <w:sz w:val="20"/>
                <w:szCs w:val="20"/>
              </w:rPr>
            </w:pPr>
            <w:r>
              <w:rPr>
                <w:rFonts w:ascii="Arial" w:hAnsi="Arial" w:cs="Arial"/>
                <w:b/>
                <w:sz w:val="20"/>
                <w:szCs w:val="20"/>
              </w:rPr>
              <w:t>ACTIVIDAD</w:t>
            </w:r>
          </w:p>
        </w:tc>
        <w:tc>
          <w:tcPr>
            <w:tcW w:w="1929" w:type="dxa"/>
            <w:tcBorders>
              <w:top w:val="single" w:sz="4" w:space="0" w:color="auto"/>
              <w:left w:val="nil"/>
              <w:bottom w:val="single" w:sz="4" w:space="0" w:color="auto"/>
              <w:right w:val="single" w:sz="4" w:space="0" w:color="auto"/>
            </w:tcBorders>
            <w:shd w:val="clear" w:color="auto" w:fill="F2F2F2" w:themeFill="background1" w:themeFillShade="F2"/>
          </w:tcPr>
          <w:p w14:paraId="0F9C6FE8" w14:textId="1123EBCF" w:rsidR="007A28DC" w:rsidRPr="00B457F2" w:rsidRDefault="007A28DC" w:rsidP="007A28DC">
            <w:pPr>
              <w:tabs>
                <w:tab w:val="left" w:pos="284"/>
              </w:tabs>
              <w:jc w:val="center"/>
              <w:rPr>
                <w:rFonts w:ascii="Arial" w:hAnsi="Arial" w:cs="Arial"/>
                <w:b/>
                <w:sz w:val="20"/>
                <w:szCs w:val="20"/>
              </w:rPr>
            </w:pPr>
            <w:r>
              <w:rPr>
                <w:rFonts w:ascii="Arial" w:hAnsi="Arial" w:cs="Arial"/>
                <w:b/>
                <w:sz w:val="20"/>
                <w:szCs w:val="20"/>
              </w:rPr>
              <w:t>RESPONSABLE</w:t>
            </w:r>
          </w:p>
        </w:tc>
        <w:tc>
          <w:tcPr>
            <w:tcW w:w="1984" w:type="dxa"/>
            <w:tcBorders>
              <w:left w:val="single" w:sz="4" w:space="0" w:color="auto"/>
            </w:tcBorders>
            <w:shd w:val="clear" w:color="auto" w:fill="F2F2F2" w:themeFill="background1" w:themeFillShade="F2"/>
          </w:tcPr>
          <w:p w14:paraId="7F7DBEC4" w14:textId="5D768041" w:rsidR="007A28DC" w:rsidRPr="00B457F2" w:rsidRDefault="007A28DC" w:rsidP="007434A2">
            <w:pPr>
              <w:tabs>
                <w:tab w:val="left" w:pos="284"/>
              </w:tabs>
              <w:jc w:val="center"/>
              <w:rPr>
                <w:rFonts w:ascii="Arial" w:hAnsi="Arial" w:cs="Arial"/>
                <w:b/>
                <w:sz w:val="20"/>
                <w:szCs w:val="20"/>
              </w:rPr>
            </w:pPr>
            <w:r w:rsidRPr="00B457F2">
              <w:rPr>
                <w:rFonts w:ascii="Arial" w:hAnsi="Arial" w:cs="Arial"/>
                <w:b/>
                <w:sz w:val="20"/>
                <w:szCs w:val="20"/>
              </w:rPr>
              <w:t>REGISTRO</w:t>
            </w:r>
          </w:p>
        </w:tc>
        <w:tc>
          <w:tcPr>
            <w:tcW w:w="2747" w:type="dxa"/>
            <w:shd w:val="clear" w:color="auto" w:fill="F2F2F2" w:themeFill="background1" w:themeFillShade="F2"/>
          </w:tcPr>
          <w:p w14:paraId="160C5AD8" w14:textId="77777777" w:rsidR="007A28DC" w:rsidRPr="00B457F2" w:rsidRDefault="007A28DC" w:rsidP="007434A2">
            <w:pPr>
              <w:tabs>
                <w:tab w:val="left" w:pos="284"/>
              </w:tabs>
              <w:jc w:val="center"/>
              <w:rPr>
                <w:rFonts w:ascii="Arial" w:hAnsi="Arial" w:cs="Arial"/>
                <w:b/>
                <w:sz w:val="20"/>
                <w:szCs w:val="20"/>
              </w:rPr>
            </w:pPr>
            <w:r w:rsidRPr="00B457F2">
              <w:rPr>
                <w:rFonts w:ascii="Arial" w:hAnsi="Arial" w:cs="Arial"/>
                <w:b/>
                <w:sz w:val="20"/>
                <w:szCs w:val="20"/>
              </w:rPr>
              <w:t>OBSERVACIÓN</w:t>
            </w:r>
          </w:p>
        </w:tc>
      </w:tr>
      <w:tr w:rsidR="007A28DC" w14:paraId="1BC2684A" w14:textId="77777777" w:rsidTr="001761C5">
        <w:trPr>
          <w:trHeight w:val="737"/>
        </w:trPr>
        <w:tc>
          <w:tcPr>
            <w:tcW w:w="846" w:type="dxa"/>
            <w:shd w:val="clear" w:color="auto" w:fill="auto"/>
          </w:tcPr>
          <w:p w14:paraId="448543F8" w14:textId="71BAC1DD" w:rsidR="007A28DC" w:rsidRPr="00B457F2" w:rsidRDefault="007A28DC" w:rsidP="007434A2">
            <w:pPr>
              <w:tabs>
                <w:tab w:val="left" w:pos="284"/>
              </w:tabs>
              <w:jc w:val="center"/>
              <w:rPr>
                <w:rFonts w:ascii="Arial" w:hAnsi="Arial" w:cs="Arial"/>
                <w:b/>
                <w:sz w:val="20"/>
                <w:szCs w:val="20"/>
              </w:rPr>
            </w:pPr>
          </w:p>
        </w:tc>
        <w:tc>
          <w:tcPr>
            <w:tcW w:w="2749" w:type="dxa"/>
            <w:tcBorders>
              <w:right w:val="single" w:sz="4" w:space="0" w:color="auto"/>
            </w:tcBorders>
            <w:shd w:val="clear" w:color="auto" w:fill="auto"/>
          </w:tcPr>
          <w:p w14:paraId="542B7098" w14:textId="0CC3C141" w:rsidR="007A28DC" w:rsidRDefault="007A28DC" w:rsidP="007434A2">
            <w:pPr>
              <w:tabs>
                <w:tab w:val="left" w:pos="284"/>
              </w:tabs>
              <w:jc w:val="center"/>
              <w:rPr>
                <w:rFonts w:ascii="Arial" w:hAnsi="Arial" w:cs="Arial"/>
                <w:b/>
                <w:sz w:val="20"/>
                <w:szCs w:val="20"/>
              </w:rPr>
            </w:pPr>
          </w:p>
          <w:p w14:paraId="00F87F98" w14:textId="5A7E40C1" w:rsidR="007A28DC" w:rsidRDefault="007A28DC"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8870235" wp14:editId="1E079D1E">
                      <wp:extent cx="1133475" cy="342900"/>
                      <wp:effectExtent l="0" t="0" r="28575" b="19050"/>
                      <wp:docPr id="21" name="Diagrama de flujo: terminador 15"/>
                      <wp:cNvGraphicFramePr/>
                      <a:graphic xmlns:a="http://schemas.openxmlformats.org/drawingml/2006/main">
                        <a:graphicData uri="http://schemas.microsoft.com/office/word/2010/wordprocessingShape">
                          <wps:wsp>
                            <wps:cNvSpPr/>
                            <wps:spPr>
                              <a:xfrm>
                                <a:off x="0" y="0"/>
                                <a:ext cx="1133475" cy="342900"/>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B40707" w14:textId="705D4A03" w:rsidR="0077075A" w:rsidRPr="00653E5F" w:rsidRDefault="0077075A"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inline>
                  </w:drawing>
                </mc:Choice>
                <mc:Fallback>
                  <w:pict>
                    <v:shape w14:anchorId="38870235" id="Diagrama de flujo: terminador 15" o:spid="_x0000_s1031" type="#_x0000_t116" style="width:89.2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" filled="f" strokecolor="#1f4d78 [1604]" strokeweight="1pt">
                      <v:textbox>
                        <w:txbxContent>
                          <w:p w14:paraId="09B40707" w14:textId="705D4A03" w:rsidR="0077075A" w:rsidRPr="00653E5F" w:rsidRDefault="0077075A"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32A422C1" w14:textId="65F3B17D" w:rsidR="007A28DC" w:rsidRDefault="007A28DC"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0ECF32F" wp14:editId="3D6D3D51">
                      <wp:extent cx="0" cy="360000"/>
                      <wp:effectExtent l="76200" t="0" r="76200" b="59690"/>
                      <wp:docPr id="40" name="Conector recto de flecha 22" descr="Conector recto"/>
                      <wp:cNvGraphicFramePr/>
                      <a:graphic xmlns:a="http://schemas.openxmlformats.org/drawingml/2006/main">
                        <a:graphicData uri="http://schemas.microsoft.com/office/word/2010/wordprocessingShape">
                          <wps:wsp>
                            <wps:cNvCnPr/>
                            <wps:spPr>
                              <a:xfrm>
                                <a:off x="0" y="0"/>
                                <a:ext cx="0" cy="36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219CCCC5" id="_x0000_t32" coordsize="21600,21600" o:spt="32" o:oned="t" path="m,l21600,21600e" filled="f">
                      <v:path arrowok="t" fillok="f" o:connecttype="none"/>
                      <o:lock v:ext="edit" shapetype="t"/>
                    </v:shapetype>
                    <v:shape id="Conector recto de flecha 22" o:spid="_x0000_s1026" type="#_x0000_t32" alt="Conector recto" style="width:0;height:28.3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" strokecolor="#5b9bd5 [3204]" strokeweight=".5pt">
                      <v:stroke endarrow="block" joinstyle="miter"/>
                      <w10:anchorlock/>
                    </v:shape>
                  </w:pict>
                </mc:Fallback>
              </mc:AlternateContent>
            </w:r>
          </w:p>
          <w:p w14:paraId="478D67D2" w14:textId="5401324F" w:rsidR="007A28DC" w:rsidRDefault="007A28DC" w:rsidP="007434A2">
            <w:pPr>
              <w:tabs>
                <w:tab w:val="left" w:pos="284"/>
              </w:tabs>
              <w:jc w:val="center"/>
              <w:rPr>
                <w:rFonts w:ascii="Arial" w:hAnsi="Arial" w:cs="Arial"/>
                <w:b/>
                <w:sz w:val="20"/>
                <w:szCs w:val="20"/>
              </w:rPr>
            </w:pPr>
          </w:p>
        </w:tc>
        <w:tc>
          <w:tcPr>
            <w:tcW w:w="1929" w:type="dxa"/>
            <w:tcBorders>
              <w:top w:val="single" w:sz="4" w:space="0" w:color="auto"/>
              <w:left w:val="nil"/>
              <w:bottom w:val="single" w:sz="4" w:space="0" w:color="auto"/>
              <w:right w:val="single" w:sz="4" w:space="0" w:color="auto"/>
            </w:tcBorders>
            <w:shd w:val="clear" w:color="auto" w:fill="auto"/>
          </w:tcPr>
          <w:p w14:paraId="16D4BE41" w14:textId="3A54CF35" w:rsidR="005D774A" w:rsidRPr="005D774A" w:rsidRDefault="005D774A" w:rsidP="005D774A">
            <w:pPr>
              <w:tabs>
                <w:tab w:val="left" w:pos="284"/>
              </w:tabs>
              <w:rPr>
                <w:rFonts w:cstheme="minorHAnsi"/>
                <w:bCs/>
                <w:sz w:val="20"/>
                <w:szCs w:val="20"/>
              </w:rPr>
            </w:pPr>
          </w:p>
        </w:tc>
        <w:tc>
          <w:tcPr>
            <w:tcW w:w="1984" w:type="dxa"/>
            <w:tcBorders>
              <w:left w:val="single" w:sz="4" w:space="0" w:color="auto"/>
            </w:tcBorders>
            <w:shd w:val="clear" w:color="auto" w:fill="auto"/>
          </w:tcPr>
          <w:p w14:paraId="7A938AB8" w14:textId="77777777" w:rsidR="007A28DC" w:rsidRPr="005D774A" w:rsidRDefault="007A28DC" w:rsidP="007434A2">
            <w:pPr>
              <w:tabs>
                <w:tab w:val="left" w:pos="284"/>
              </w:tabs>
              <w:jc w:val="center"/>
              <w:rPr>
                <w:rFonts w:cstheme="minorHAnsi"/>
                <w:bCs/>
                <w:sz w:val="20"/>
                <w:szCs w:val="20"/>
              </w:rPr>
            </w:pPr>
          </w:p>
        </w:tc>
        <w:tc>
          <w:tcPr>
            <w:tcW w:w="2747" w:type="dxa"/>
            <w:shd w:val="clear" w:color="auto" w:fill="auto"/>
          </w:tcPr>
          <w:p w14:paraId="093D9D26" w14:textId="77777777" w:rsidR="007A28DC" w:rsidRPr="005D774A" w:rsidRDefault="007A28DC" w:rsidP="007434A2">
            <w:pPr>
              <w:tabs>
                <w:tab w:val="left" w:pos="284"/>
              </w:tabs>
              <w:jc w:val="center"/>
              <w:rPr>
                <w:rFonts w:cstheme="minorHAnsi"/>
                <w:bCs/>
                <w:sz w:val="20"/>
                <w:szCs w:val="20"/>
              </w:rPr>
            </w:pPr>
          </w:p>
        </w:tc>
      </w:tr>
      <w:tr w:rsidR="007A28DC" w14:paraId="7ABF22A1" w14:textId="77777777" w:rsidTr="001761C5">
        <w:trPr>
          <w:trHeight w:val="2818"/>
        </w:trPr>
        <w:tc>
          <w:tcPr>
            <w:tcW w:w="846" w:type="dxa"/>
            <w:shd w:val="clear" w:color="auto" w:fill="auto"/>
          </w:tcPr>
          <w:p w14:paraId="2A52B95E" w14:textId="7C5C5435" w:rsidR="007A28DC" w:rsidRPr="00B457F2" w:rsidRDefault="007A28DC" w:rsidP="007434A2">
            <w:pPr>
              <w:tabs>
                <w:tab w:val="left" w:pos="284"/>
              </w:tabs>
              <w:jc w:val="center"/>
              <w:rPr>
                <w:rFonts w:ascii="Arial" w:hAnsi="Arial" w:cs="Arial"/>
                <w:b/>
                <w:sz w:val="20"/>
                <w:szCs w:val="20"/>
              </w:rPr>
            </w:pPr>
            <w:r>
              <w:rPr>
                <w:rFonts w:ascii="Arial" w:hAnsi="Arial" w:cs="Arial"/>
                <w:b/>
                <w:sz w:val="20"/>
                <w:szCs w:val="20"/>
              </w:rPr>
              <w:t>8.1.</w:t>
            </w:r>
            <w:r w:rsidR="009D3390">
              <w:rPr>
                <w:rFonts w:ascii="Arial" w:hAnsi="Arial" w:cs="Arial"/>
                <w:b/>
                <w:sz w:val="20"/>
                <w:szCs w:val="20"/>
              </w:rPr>
              <w:t>1</w:t>
            </w:r>
          </w:p>
        </w:tc>
        <w:tc>
          <w:tcPr>
            <w:tcW w:w="2749" w:type="dxa"/>
            <w:tcBorders>
              <w:right w:val="single" w:sz="4" w:space="0" w:color="auto"/>
            </w:tcBorders>
            <w:shd w:val="clear" w:color="auto" w:fill="auto"/>
          </w:tcPr>
          <w:p w14:paraId="516ACE42" w14:textId="5FE6427A" w:rsidR="007A28DC" w:rsidRDefault="007A28DC" w:rsidP="007434A2">
            <w:pPr>
              <w:tabs>
                <w:tab w:val="left" w:pos="284"/>
              </w:tabs>
              <w:jc w:val="center"/>
              <w:rPr>
                <w:rFonts w:ascii="Arial" w:hAnsi="Arial" w:cs="Arial"/>
                <w:b/>
                <w:sz w:val="20"/>
                <w:szCs w:val="20"/>
              </w:rPr>
            </w:pPr>
          </w:p>
          <w:p w14:paraId="1F9129A6" w14:textId="58BC5C8F" w:rsidR="007A28DC" w:rsidRDefault="007A28DC"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D37CA1E" wp14:editId="1DCC1CCF">
                      <wp:extent cx="1552353" cy="935665"/>
                      <wp:effectExtent l="0" t="0" r="10160" b="17145"/>
                      <wp:docPr id="22" name="Diagrama de flujo: proceso 16"/>
                      <wp:cNvGraphicFramePr/>
                      <a:graphic xmlns:a="http://schemas.openxmlformats.org/drawingml/2006/main">
                        <a:graphicData uri="http://schemas.microsoft.com/office/word/2010/wordprocessingShape">
                          <wps:wsp>
                            <wps:cNvSpPr/>
                            <wps:spPr>
                              <a:xfrm>
                                <a:off x="0" y="0"/>
                                <a:ext cx="1552353" cy="93566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36FE09" w14:textId="2FB5A8C5" w:rsidR="0077075A" w:rsidRPr="00653E5F" w:rsidRDefault="0077075A" w:rsidP="00DD0273">
                                  <w:pPr>
                                    <w:jc w:val="center"/>
                                    <w:rPr>
                                      <w:rFonts w:hAnsi="Calibri"/>
                                      <w:color w:val="000000" w:themeColor="text1"/>
                                      <w:kern w:val="24"/>
                                      <w:sz w:val="20"/>
                                      <w:szCs w:val="20"/>
                                      <w:lang w:val="es-MX"/>
                                    </w:rPr>
                                  </w:pPr>
                                  <w:r w:rsidRPr="00DD0273">
                                    <w:rPr>
                                      <w:rFonts w:hAnsi="Calibri"/>
                                      <w:color w:val="000000" w:themeColor="text1"/>
                                      <w:kern w:val="24"/>
                                      <w:sz w:val="20"/>
                                      <w:szCs w:val="20"/>
                                      <w:lang w:val="es-MX"/>
                                    </w:rPr>
                                    <w:t xml:space="preserve">Recibir </w:t>
                                  </w:r>
                                  <w:r>
                                    <w:rPr>
                                      <w:rFonts w:hAnsi="Calibri"/>
                                      <w:color w:val="000000" w:themeColor="text1"/>
                                      <w:kern w:val="24"/>
                                      <w:sz w:val="20"/>
                                      <w:szCs w:val="20"/>
                                      <w:lang w:val="es-MX"/>
                                    </w:rPr>
                                    <w:t>y revisar reportes para el cierre contable</w:t>
                                  </w:r>
                                </w:p>
                              </w:txbxContent>
                            </wps:txbx>
                            <wps:bodyPr rtlCol="0" anchor="ctr"/>
                          </wps:wsp>
                        </a:graphicData>
                      </a:graphic>
                    </wp:inline>
                  </w:drawing>
                </mc:Choice>
                <mc:Fallback>
                  <w:pict>
                    <v:shapetype w14:anchorId="4D37CA1E" id="_x0000_t109" coordsize="21600,21600" o:spt="109" path="m,l,21600r21600,l21600,xe">
                      <v:stroke joinstyle="miter"/>
                      <v:path gradientshapeok="t" o:connecttype="rect"/>
                    </v:shapetype>
                    <v:shape id="Diagrama de flujo: proceso 16" o:spid="_x0000_s1032" type="#_x0000_t109" style="width:122.25pt;height:7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" filled="f" strokecolor="#1f4d78 [1604]" strokeweight="1pt">
                      <v:textbox>
                        <w:txbxContent>
                          <w:p w14:paraId="0036FE09" w14:textId="2FB5A8C5" w:rsidR="0077075A" w:rsidRPr="00653E5F" w:rsidRDefault="0077075A" w:rsidP="00DD0273">
                            <w:pPr>
                              <w:jc w:val="center"/>
                              <w:rPr>
                                <w:rFonts w:hAnsi="Calibri"/>
                                <w:color w:val="000000" w:themeColor="text1"/>
                                <w:kern w:val="24"/>
                                <w:sz w:val="20"/>
                                <w:szCs w:val="20"/>
                                <w:lang w:val="es-MX"/>
                              </w:rPr>
                            </w:pPr>
                            <w:r w:rsidRPr="00DD0273">
                              <w:rPr>
                                <w:rFonts w:hAnsi="Calibri"/>
                                <w:color w:val="000000" w:themeColor="text1"/>
                                <w:kern w:val="24"/>
                                <w:sz w:val="20"/>
                                <w:szCs w:val="20"/>
                                <w:lang w:val="es-MX"/>
                              </w:rPr>
                              <w:t xml:space="preserve">Recibir </w:t>
                            </w:r>
                            <w:r>
                              <w:rPr>
                                <w:rFonts w:hAnsi="Calibri"/>
                                <w:color w:val="000000" w:themeColor="text1"/>
                                <w:kern w:val="24"/>
                                <w:sz w:val="20"/>
                                <w:szCs w:val="20"/>
                                <w:lang w:val="es-MX"/>
                              </w:rPr>
                              <w:t>y revisar reportes para el cierre contable</w:t>
                            </w:r>
                          </w:p>
                        </w:txbxContent>
                      </v:textbox>
                      <w10:anchorlock/>
                    </v:shape>
                  </w:pict>
                </mc:Fallback>
              </mc:AlternateContent>
            </w:r>
          </w:p>
          <w:p w14:paraId="429E122E" w14:textId="7D5FB0B2" w:rsidR="007A28DC" w:rsidRDefault="007A28DC" w:rsidP="00C76E9B">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116737D" wp14:editId="055970DC">
                      <wp:extent cx="0" cy="496570"/>
                      <wp:effectExtent l="76200" t="0" r="57150" b="55880"/>
                      <wp:docPr id="3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B347086"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vAlign w:val="center"/>
          </w:tcPr>
          <w:p w14:paraId="452C500B" w14:textId="3EA089C3" w:rsidR="007A28DC" w:rsidRPr="005D774A" w:rsidRDefault="005D774A" w:rsidP="0077075A">
            <w:pPr>
              <w:tabs>
                <w:tab w:val="left" w:pos="284"/>
              </w:tabs>
              <w:jc w:val="center"/>
              <w:rPr>
                <w:rFonts w:cstheme="minorHAnsi"/>
                <w:bCs/>
                <w:sz w:val="20"/>
                <w:szCs w:val="20"/>
              </w:rPr>
            </w:pPr>
            <w:r w:rsidRPr="005D774A">
              <w:rPr>
                <w:rFonts w:cstheme="minorHAnsi"/>
                <w:bCs/>
                <w:sz w:val="20"/>
                <w:szCs w:val="20"/>
              </w:rPr>
              <w:t>Profesional</w:t>
            </w:r>
            <w:r w:rsidR="00B2065A">
              <w:rPr>
                <w:rFonts w:cstheme="minorHAnsi"/>
                <w:bCs/>
                <w:sz w:val="20"/>
                <w:szCs w:val="20"/>
              </w:rPr>
              <w:t xml:space="preserve"> </w:t>
            </w:r>
            <w:r w:rsidR="006D79A3">
              <w:rPr>
                <w:rFonts w:cstheme="minorHAnsi"/>
                <w:bCs/>
                <w:sz w:val="20"/>
                <w:szCs w:val="20"/>
              </w:rPr>
              <w:t>Especializado</w:t>
            </w:r>
            <w:r w:rsidR="0077075A">
              <w:rPr>
                <w:rFonts w:cstheme="minorHAnsi"/>
                <w:bCs/>
                <w:sz w:val="20"/>
                <w:szCs w:val="20"/>
              </w:rPr>
              <w:t xml:space="preserve"> / Profesional Universitario</w:t>
            </w:r>
          </w:p>
        </w:tc>
        <w:tc>
          <w:tcPr>
            <w:tcW w:w="1984" w:type="dxa"/>
            <w:tcBorders>
              <w:left w:val="single" w:sz="4" w:space="0" w:color="auto"/>
            </w:tcBorders>
            <w:shd w:val="clear" w:color="auto" w:fill="auto"/>
            <w:vAlign w:val="center"/>
          </w:tcPr>
          <w:p w14:paraId="2658D2DF" w14:textId="2B613823" w:rsidR="00EB68C2" w:rsidRDefault="00EB68C2" w:rsidP="00EB68C2">
            <w:pPr>
              <w:tabs>
                <w:tab w:val="left" w:pos="284"/>
              </w:tabs>
              <w:jc w:val="center"/>
              <w:rPr>
                <w:rFonts w:cstheme="minorHAnsi"/>
                <w:bCs/>
                <w:sz w:val="20"/>
                <w:szCs w:val="20"/>
              </w:rPr>
            </w:pPr>
            <w:r w:rsidRPr="00EB68C2">
              <w:rPr>
                <w:rFonts w:cstheme="minorHAnsi"/>
                <w:bCs/>
                <w:sz w:val="20"/>
                <w:szCs w:val="20"/>
              </w:rPr>
              <w:t>Memorandos</w:t>
            </w:r>
          </w:p>
          <w:p w14:paraId="4BB36EC1" w14:textId="39A8297C" w:rsidR="006D79A3" w:rsidRDefault="006D79A3" w:rsidP="00EB68C2">
            <w:pPr>
              <w:tabs>
                <w:tab w:val="left" w:pos="284"/>
              </w:tabs>
              <w:jc w:val="center"/>
              <w:rPr>
                <w:rFonts w:cstheme="minorHAnsi"/>
                <w:bCs/>
                <w:sz w:val="20"/>
                <w:szCs w:val="20"/>
              </w:rPr>
            </w:pPr>
          </w:p>
          <w:p w14:paraId="034C5936" w14:textId="6CA0A9C4" w:rsidR="006D79A3" w:rsidRDefault="006D79A3" w:rsidP="00EB68C2">
            <w:pPr>
              <w:tabs>
                <w:tab w:val="left" w:pos="284"/>
              </w:tabs>
              <w:jc w:val="center"/>
              <w:rPr>
                <w:rFonts w:cstheme="minorHAnsi"/>
                <w:bCs/>
                <w:sz w:val="20"/>
                <w:szCs w:val="20"/>
              </w:rPr>
            </w:pPr>
            <w:r>
              <w:rPr>
                <w:rFonts w:cstheme="minorHAnsi"/>
                <w:bCs/>
                <w:sz w:val="20"/>
                <w:szCs w:val="20"/>
              </w:rPr>
              <w:t>Correos electrónicos</w:t>
            </w:r>
          </w:p>
          <w:p w14:paraId="4D1B0BDD" w14:textId="77777777" w:rsidR="0077075A" w:rsidRDefault="0077075A" w:rsidP="00EB68C2">
            <w:pPr>
              <w:tabs>
                <w:tab w:val="left" w:pos="284"/>
              </w:tabs>
              <w:jc w:val="center"/>
              <w:rPr>
                <w:rFonts w:cstheme="minorHAnsi"/>
                <w:bCs/>
                <w:sz w:val="20"/>
                <w:szCs w:val="20"/>
              </w:rPr>
            </w:pPr>
          </w:p>
          <w:p w14:paraId="6A9DC30E" w14:textId="43483896" w:rsidR="0077075A" w:rsidRPr="00EB68C2" w:rsidRDefault="0077075A" w:rsidP="00EB68C2">
            <w:pPr>
              <w:tabs>
                <w:tab w:val="left" w:pos="284"/>
              </w:tabs>
              <w:jc w:val="center"/>
              <w:rPr>
                <w:rFonts w:cstheme="minorHAnsi"/>
                <w:bCs/>
                <w:sz w:val="20"/>
                <w:szCs w:val="20"/>
              </w:rPr>
            </w:pPr>
            <w:r>
              <w:rPr>
                <w:rFonts w:cstheme="minorHAnsi"/>
                <w:bCs/>
                <w:sz w:val="20"/>
                <w:szCs w:val="20"/>
              </w:rPr>
              <w:t>Reportes de cierres</w:t>
            </w:r>
          </w:p>
          <w:p w14:paraId="50078DF6" w14:textId="38215068" w:rsidR="007A28DC" w:rsidRPr="005D774A" w:rsidRDefault="007A28DC" w:rsidP="00EB68C2">
            <w:pPr>
              <w:tabs>
                <w:tab w:val="left" w:pos="284"/>
              </w:tabs>
              <w:jc w:val="center"/>
              <w:rPr>
                <w:rFonts w:cstheme="minorHAnsi"/>
                <w:bCs/>
                <w:sz w:val="20"/>
                <w:szCs w:val="20"/>
              </w:rPr>
            </w:pPr>
          </w:p>
        </w:tc>
        <w:tc>
          <w:tcPr>
            <w:tcW w:w="2747" w:type="dxa"/>
            <w:shd w:val="clear" w:color="auto" w:fill="auto"/>
            <w:vAlign w:val="center"/>
          </w:tcPr>
          <w:p w14:paraId="38B615F0" w14:textId="6E5E9EEC" w:rsidR="00B728DC" w:rsidRDefault="006D79A3" w:rsidP="00B728DC">
            <w:pPr>
              <w:tabs>
                <w:tab w:val="left" w:pos="284"/>
              </w:tabs>
              <w:rPr>
                <w:rFonts w:cstheme="minorHAnsi"/>
                <w:bCs/>
                <w:sz w:val="20"/>
                <w:szCs w:val="20"/>
              </w:rPr>
            </w:pPr>
            <w:r>
              <w:rPr>
                <w:rFonts w:cstheme="minorHAnsi"/>
                <w:bCs/>
                <w:sz w:val="20"/>
                <w:szCs w:val="20"/>
              </w:rPr>
              <w:t xml:space="preserve">Se reciben y verifican los reportes </w:t>
            </w:r>
            <w:r w:rsidR="00B728DC">
              <w:rPr>
                <w:rFonts w:cstheme="minorHAnsi"/>
                <w:bCs/>
                <w:sz w:val="20"/>
                <w:szCs w:val="20"/>
              </w:rPr>
              <w:t xml:space="preserve">de información para el cierre contable elaborados mensualmente por las Subdirecciones y Oficinas que </w:t>
            </w:r>
            <w:r w:rsidR="0077075A">
              <w:rPr>
                <w:rFonts w:cstheme="minorHAnsi"/>
                <w:bCs/>
                <w:sz w:val="20"/>
                <w:szCs w:val="20"/>
              </w:rPr>
              <w:t>generan información contable</w:t>
            </w:r>
          </w:p>
          <w:p w14:paraId="4140FABE" w14:textId="77777777" w:rsidR="00B728DC" w:rsidRDefault="00B728DC" w:rsidP="00B728DC">
            <w:pPr>
              <w:tabs>
                <w:tab w:val="left" w:pos="284"/>
              </w:tabs>
              <w:rPr>
                <w:rFonts w:cstheme="minorHAnsi"/>
                <w:bCs/>
                <w:sz w:val="20"/>
                <w:szCs w:val="20"/>
              </w:rPr>
            </w:pPr>
          </w:p>
          <w:p w14:paraId="4CDDF9A6" w14:textId="7B6506FD" w:rsidR="007A28DC" w:rsidRPr="005D774A" w:rsidRDefault="006D79A3" w:rsidP="0077075A">
            <w:pPr>
              <w:tabs>
                <w:tab w:val="left" w:pos="284"/>
              </w:tabs>
              <w:rPr>
                <w:rFonts w:cstheme="minorHAnsi"/>
                <w:bCs/>
                <w:sz w:val="20"/>
                <w:szCs w:val="20"/>
              </w:rPr>
            </w:pPr>
            <w:r w:rsidRPr="003D3CAD">
              <w:rPr>
                <w:rFonts w:cstheme="minorHAnsi"/>
                <w:bCs/>
                <w:sz w:val="20"/>
                <w:szCs w:val="20"/>
              </w:rPr>
              <w:t xml:space="preserve">Si la información </w:t>
            </w:r>
            <w:r w:rsidR="00B728DC">
              <w:rPr>
                <w:rFonts w:cstheme="minorHAnsi"/>
                <w:bCs/>
                <w:sz w:val="20"/>
                <w:szCs w:val="20"/>
              </w:rPr>
              <w:t>recibida no cumple los requisitos del instructivo</w:t>
            </w:r>
            <w:r w:rsidRPr="003D3CAD">
              <w:rPr>
                <w:rFonts w:cstheme="minorHAnsi"/>
                <w:bCs/>
                <w:sz w:val="20"/>
                <w:szCs w:val="20"/>
              </w:rPr>
              <w:t>,</w:t>
            </w:r>
            <w:r>
              <w:rPr>
                <w:rFonts w:cstheme="minorHAnsi"/>
                <w:bCs/>
                <w:sz w:val="20"/>
                <w:szCs w:val="20"/>
              </w:rPr>
              <w:t xml:space="preserve"> </w:t>
            </w:r>
            <w:r w:rsidR="00B728DC">
              <w:rPr>
                <w:rFonts w:cstheme="minorHAnsi"/>
                <w:bCs/>
                <w:sz w:val="20"/>
                <w:szCs w:val="20"/>
              </w:rPr>
              <w:t xml:space="preserve">los profesionales </w:t>
            </w:r>
            <w:r w:rsidRPr="003D3CAD">
              <w:rPr>
                <w:rFonts w:cstheme="minorHAnsi"/>
                <w:bCs/>
                <w:sz w:val="20"/>
                <w:szCs w:val="20"/>
              </w:rPr>
              <w:t xml:space="preserve">del </w:t>
            </w:r>
            <w:r w:rsidR="00B728DC">
              <w:rPr>
                <w:rFonts w:cstheme="minorHAnsi"/>
                <w:bCs/>
                <w:sz w:val="20"/>
                <w:szCs w:val="20"/>
              </w:rPr>
              <w:t xml:space="preserve">proceso </w:t>
            </w:r>
            <w:r w:rsidRPr="003D3CAD">
              <w:rPr>
                <w:rFonts w:cstheme="minorHAnsi"/>
                <w:bCs/>
                <w:sz w:val="20"/>
                <w:szCs w:val="20"/>
              </w:rPr>
              <w:t>contable solicitará</w:t>
            </w:r>
            <w:r w:rsidR="00B728DC">
              <w:rPr>
                <w:rFonts w:cstheme="minorHAnsi"/>
                <w:bCs/>
                <w:sz w:val="20"/>
                <w:szCs w:val="20"/>
              </w:rPr>
              <w:t>n</w:t>
            </w:r>
            <w:r w:rsidRPr="003D3CAD">
              <w:rPr>
                <w:rFonts w:cstheme="minorHAnsi"/>
                <w:bCs/>
                <w:sz w:val="20"/>
                <w:szCs w:val="20"/>
              </w:rPr>
              <w:t xml:space="preserve"> </w:t>
            </w:r>
            <w:r w:rsidR="0077075A">
              <w:rPr>
                <w:rFonts w:cstheme="minorHAnsi"/>
                <w:bCs/>
                <w:sz w:val="20"/>
                <w:szCs w:val="20"/>
              </w:rPr>
              <w:t>ajustarla y complementarla</w:t>
            </w:r>
            <w:r w:rsidRPr="003D3CAD">
              <w:rPr>
                <w:rFonts w:cstheme="minorHAnsi"/>
                <w:bCs/>
                <w:sz w:val="20"/>
                <w:szCs w:val="20"/>
              </w:rPr>
              <w:t>.</w:t>
            </w:r>
          </w:p>
        </w:tc>
      </w:tr>
      <w:tr w:rsidR="0077075A" w14:paraId="1D92E2C3" w14:textId="77777777" w:rsidTr="0077075A">
        <w:trPr>
          <w:trHeight w:val="2818"/>
        </w:trPr>
        <w:tc>
          <w:tcPr>
            <w:tcW w:w="846" w:type="dxa"/>
            <w:shd w:val="clear" w:color="auto" w:fill="auto"/>
          </w:tcPr>
          <w:p w14:paraId="0CE16B9A" w14:textId="77777777" w:rsidR="0077075A" w:rsidRPr="00B457F2" w:rsidRDefault="0077075A" w:rsidP="0077075A">
            <w:pPr>
              <w:tabs>
                <w:tab w:val="left" w:pos="284"/>
              </w:tabs>
              <w:jc w:val="center"/>
              <w:rPr>
                <w:rFonts w:ascii="Arial" w:hAnsi="Arial" w:cs="Arial"/>
                <w:b/>
                <w:sz w:val="20"/>
                <w:szCs w:val="20"/>
              </w:rPr>
            </w:pPr>
            <w:r>
              <w:rPr>
                <w:rFonts w:ascii="Arial" w:hAnsi="Arial" w:cs="Arial"/>
                <w:b/>
                <w:sz w:val="20"/>
                <w:szCs w:val="20"/>
              </w:rPr>
              <w:lastRenderedPageBreak/>
              <w:t>8.1.2</w:t>
            </w:r>
          </w:p>
        </w:tc>
        <w:tc>
          <w:tcPr>
            <w:tcW w:w="2749" w:type="dxa"/>
            <w:tcBorders>
              <w:right w:val="single" w:sz="4" w:space="0" w:color="auto"/>
            </w:tcBorders>
            <w:shd w:val="clear" w:color="auto" w:fill="auto"/>
          </w:tcPr>
          <w:p w14:paraId="3EE9A154" w14:textId="77777777" w:rsidR="0077075A" w:rsidRDefault="0077075A" w:rsidP="0077075A">
            <w:pPr>
              <w:tabs>
                <w:tab w:val="left" w:pos="284"/>
                <w:tab w:val="center" w:pos="1266"/>
              </w:tabs>
              <w:rPr>
                <w:rFonts w:ascii="Arial" w:hAnsi="Arial" w:cs="Arial"/>
                <w:b/>
                <w:sz w:val="20"/>
                <w:szCs w:val="20"/>
              </w:rPr>
            </w:pPr>
          </w:p>
          <w:p w14:paraId="23DED7B4" w14:textId="77777777" w:rsidR="0077075A" w:rsidRDefault="0077075A" w:rsidP="0077075A">
            <w:pPr>
              <w:tabs>
                <w:tab w:val="left" w:pos="284"/>
                <w:tab w:val="center" w:pos="1266"/>
              </w:tabs>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712057E" wp14:editId="79698484">
                      <wp:extent cx="1575690" cy="1752600"/>
                      <wp:effectExtent l="0" t="0" r="24765" b="19050"/>
                      <wp:docPr id="9" name="Diagrama de flujo: proceso 16"/>
                      <wp:cNvGraphicFramePr/>
                      <a:graphic xmlns:a="http://schemas.openxmlformats.org/drawingml/2006/main">
                        <a:graphicData uri="http://schemas.microsoft.com/office/word/2010/wordprocessingShape">
                          <wps:wsp>
                            <wps:cNvSpPr/>
                            <wps:spPr>
                              <a:xfrm>
                                <a:off x="0" y="0"/>
                                <a:ext cx="1575690" cy="17526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06E4A0" w14:textId="3167980C" w:rsidR="0077075A" w:rsidRPr="003B4769" w:rsidRDefault="007E25B5" w:rsidP="003B4769">
                                  <w:pPr>
                                    <w:pStyle w:val="Prrafodelista"/>
                                    <w:numPr>
                                      <w:ilvl w:val="0"/>
                                      <w:numId w:val="26"/>
                                    </w:numPr>
                                    <w:rPr>
                                      <w:rFonts w:hAnsi="Calibri"/>
                                      <w:color w:val="000000" w:themeColor="text1"/>
                                      <w:kern w:val="24"/>
                                      <w:sz w:val="20"/>
                                      <w:szCs w:val="20"/>
                                      <w:lang w:val="es-MX"/>
                                    </w:rPr>
                                  </w:pPr>
                                  <w:r w:rsidRPr="003B4769">
                                    <w:rPr>
                                      <w:rFonts w:hAnsi="Calibri"/>
                                      <w:color w:val="000000" w:themeColor="text1"/>
                                      <w:kern w:val="24"/>
                                      <w:sz w:val="20"/>
                                      <w:szCs w:val="20"/>
                                      <w:lang w:val="es-MX"/>
                                    </w:rPr>
                                    <w:t>V</w:t>
                                  </w:r>
                                  <w:r w:rsidR="0077075A" w:rsidRPr="003B4769">
                                    <w:rPr>
                                      <w:rFonts w:hAnsi="Calibri"/>
                                      <w:color w:val="000000" w:themeColor="text1"/>
                                      <w:kern w:val="24"/>
                                      <w:sz w:val="20"/>
                                      <w:szCs w:val="20"/>
                                      <w:lang w:val="es-MX"/>
                                    </w:rPr>
                                    <w:t>erificar que información registrada en el aplicativo contable.</w:t>
                                  </w:r>
                                </w:p>
                              </w:txbxContent>
                            </wps:txbx>
                            <wps:bodyPr rtlCol="0" anchor="ctr"/>
                          </wps:wsp>
                        </a:graphicData>
                      </a:graphic>
                    </wp:inline>
                  </w:drawing>
                </mc:Choice>
                <mc:Fallback>
                  <w:pict>
                    <v:shapetype w14:anchorId="2712057E" id="_x0000_t109" coordsize="21600,21600" o:spt="109" path="m,l,21600r21600,l21600,xe">
                      <v:stroke joinstyle="miter"/>
                      <v:path gradientshapeok="t" o:connecttype="rect"/>
                    </v:shapetype>
                    <v:shape id="_x0000_s1033" type="#_x0000_t109" style="width:124.05pt;height:1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" filled="f" strokecolor="#1f4d78 [1604]" strokeweight="1pt">
                      <v:textbox>
                        <w:txbxContent>
                          <w:p w14:paraId="1A06E4A0" w14:textId="3167980C" w:rsidR="0077075A" w:rsidRPr="003B4769" w:rsidRDefault="007E25B5" w:rsidP="003B4769">
                            <w:pPr>
                              <w:pStyle w:val="Prrafodelista"/>
                              <w:numPr>
                                <w:ilvl w:val="0"/>
                                <w:numId w:val="26"/>
                              </w:numPr>
                              <w:rPr>
                                <w:rFonts w:hAnsi="Calibri"/>
                                <w:color w:val="000000" w:themeColor="text1"/>
                                <w:kern w:val="24"/>
                                <w:sz w:val="20"/>
                                <w:szCs w:val="20"/>
                                <w:lang w:val="es-MX"/>
                              </w:rPr>
                            </w:pPr>
                            <w:r w:rsidRPr="003B4769">
                              <w:rPr>
                                <w:rFonts w:hAnsi="Calibri"/>
                                <w:color w:val="000000" w:themeColor="text1"/>
                                <w:kern w:val="24"/>
                                <w:sz w:val="20"/>
                                <w:szCs w:val="20"/>
                                <w:lang w:val="es-MX"/>
                              </w:rPr>
                              <w:t>V</w:t>
                            </w:r>
                            <w:r w:rsidR="0077075A" w:rsidRPr="003B4769">
                              <w:rPr>
                                <w:rFonts w:hAnsi="Calibri"/>
                                <w:color w:val="000000" w:themeColor="text1"/>
                                <w:kern w:val="24"/>
                                <w:sz w:val="20"/>
                                <w:szCs w:val="20"/>
                                <w:lang w:val="es-MX"/>
                              </w:rPr>
                              <w:t>erificar que información registrada en el aplicativo contable.</w:t>
                            </w:r>
                          </w:p>
                        </w:txbxContent>
                      </v:textbox>
                      <w10:anchorlock/>
                    </v:shape>
                  </w:pict>
                </mc:Fallback>
              </mc:AlternateContent>
            </w:r>
          </w:p>
          <w:p w14:paraId="3705D31B" w14:textId="77777777" w:rsidR="0077075A" w:rsidRDefault="0077075A" w:rsidP="0077075A">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600DC2AC" wp14:editId="0AF2311B">
                      <wp:extent cx="0" cy="496570"/>
                      <wp:effectExtent l="76200" t="0" r="57150" b="55880"/>
                      <wp:docPr id="1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4C9CA9A8"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Cn5a0z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vAlign w:val="center"/>
          </w:tcPr>
          <w:p w14:paraId="75808DEB" w14:textId="745469BD" w:rsidR="0077075A" w:rsidRPr="002439D9" w:rsidRDefault="007E25B5" w:rsidP="0077075A">
            <w:pPr>
              <w:tabs>
                <w:tab w:val="left" w:pos="284"/>
              </w:tabs>
              <w:jc w:val="center"/>
              <w:rPr>
                <w:rFonts w:cstheme="minorHAnsi"/>
                <w:bCs/>
                <w:sz w:val="20"/>
                <w:szCs w:val="20"/>
              </w:rPr>
            </w:pPr>
            <w:r>
              <w:rPr>
                <w:rFonts w:cstheme="minorHAnsi"/>
                <w:bCs/>
                <w:sz w:val="20"/>
                <w:szCs w:val="20"/>
              </w:rPr>
              <w:t>Profesional Universitario</w:t>
            </w:r>
          </w:p>
        </w:tc>
        <w:tc>
          <w:tcPr>
            <w:tcW w:w="1984" w:type="dxa"/>
            <w:tcBorders>
              <w:left w:val="single" w:sz="4" w:space="0" w:color="auto"/>
            </w:tcBorders>
            <w:shd w:val="clear" w:color="auto" w:fill="auto"/>
            <w:vAlign w:val="center"/>
          </w:tcPr>
          <w:p w14:paraId="0020916E" w14:textId="3406EAF5" w:rsidR="0077075A" w:rsidRPr="002439D9" w:rsidRDefault="0077075A" w:rsidP="0077075A">
            <w:pPr>
              <w:tabs>
                <w:tab w:val="left" w:pos="284"/>
              </w:tabs>
              <w:jc w:val="center"/>
              <w:rPr>
                <w:rFonts w:cstheme="minorHAnsi"/>
                <w:bCs/>
                <w:sz w:val="20"/>
                <w:szCs w:val="20"/>
              </w:rPr>
            </w:pPr>
          </w:p>
        </w:tc>
        <w:tc>
          <w:tcPr>
            <w:tcW w:w="2747" w:type="dxa"/>
            <w:shd w:val="clear" w:color="auto" w:fill="auto"/>
            <w:vAlign w:val="center"/>
          </w:tcPr>
          <w:p w14:paraId="7C77DE28" w14:textId="212B300F" w:rsidR="0077075A" w:rsidRDefault="007E25B5" w:rsidP="0077075A">
            <w:pPr>
              <w:tabs>
                <w:tab w:val="left" w:pos="284"/>
              </w:tabs>
              <w:rPr>
                <w:rFonts w:cstheme="minorHAnsi"/>
                <w:bCs/>
                <w:sz w:val="20"/>
                <w:szCs w:val="20"/>
              </w:rPr>
            </w:pPr>
            <w:r>
              <w:rPr>
                <w:rFonts w:cstheme="minorHAnsi"/>
                <w:bCs/>
                <w:sz w:val="20"/>
                <w:szCs w:val="20"/>
              </w:rPr>
              <w:t>Verifica contra informes de pago del mes</w:t>
            </w:r>
            <w:r w:rsidR="00B7724A">
              <w:rPr>
                <w:rFonts w:cstheme="minorHAnsi"/>
                <w:bCs/>
                <w:sz w:val="20"/>
                <w:szCs w:val="20"/>
              </w:rPr>
              <w:t>,</w:t>
            </w:r>
            <w:r>
              <w:rPr>
                <w:rFonts w:cstheme="minorHAnsi"/>
                <w:bCs/>
                <w:sz w:val="20"/>
                <w:szCs w:val="20"/>
              </w:rPr>
              <w:t xml:space="preserve"> movimientos de almacén</w:t>
            </w:r>
            <w:r w:rsidR="00B7724A">
              <w:rPr>
                <w:rFonts w:cstheme="minorHAnsi"/>
                <w:bCs/>
                <w:sz w:val="20"/>
                <w:szCs w:val="20"/>
              </w:rPr>
              <w:t xml:space="preserve"> o cualquier otra fuente de comparación, que</w:t>
            </w:r>
            <w:r>
              <w:rPr>
                <w:rFonts w:cstheme="minorHAnsi"/>
                <w:bCs/>
                <w:sz w:val="20"/>
                <w:szCs w:val="20"/>
              </w:rPr>
              <w:t xml:space="preserve"> los comprobantes registrados en el sistema contable por interface y manualmente incluyan la </w:t>
            </w:r>
            <w:r w:rsidR="0077075A" w:rsidRPr="003D3CAD">
              <w:rPr>
                <w:rFonts w:cstheme="minorHAnsi"/>
                <w:bCs/>
                <w:sz w:val="20"/>
                <w:szCs w:val="20"/>
              </w:rPr>
              <w:t xml:space="preserve">totalidad </w:t>
            </w:r>
            <w:r>
              <w:rPr>
                <w:rFonts w:cstheme="minorHAnsi"/>
                <w:bCs/>
                <w:sz w:val="20"/>
                <w:szCs w:val="20"/>
              </w:rPr>
              <w:t xml:space="preserve">operaciones del mes que deben </w:t>
            </w:r>
            <w:r w:rsidR="0077075A" w:rsidRPr="003D3CAD">
              <w:rPr>
                <w:rFonts w:cstheme="minorHAnsi"/>
                <w:bCs/>
                <w:sz w:val="20"/>
                <w:szCs w:val="20"/>
              </w:rPr>
              <w:t>ser</w:t>
            </w:r>
            <w:r w:rsidR="0077075A">
              <w:rPr>
                <w:rFonts w:cstheme="minorHAnsi"/>
                <w:bCs/>
                <w:sz w:val="20"/>
                <w:szCs w:val="20"/>
              </w:rPr>
              <w:t xml:space="preserve"> </w:t>
            </w:r>
            <w:r w:rsidR="0077075A" w:rsidRPr="003D3CAD">
              <w:rPr>
                <w:rFonts w:cstheme="minorHAnsi"/>
                <w:bCs/>
                <w:sz w:val="20"/>
                <w:szCs w:val="20"/>
              </w:rPr>
              <w:t>reconocida en los estados</w:t>
            </w:r>
            <w:r w:rsidR="0077075A">
              <w:rPr>
                <w:rFonts w:cstheme="minorHAnsi"/>
                <w:bCs/>
                <w:sz w:val="20"/>
                <w:szCs w:val="20"/>
              </w:rPr>
              <w:t xml:space="preserve"> </w:t>
            </w:r>
            <w:r w:rsidR="0077075A" w:rsidRPr="003D3CAD">
              <w:rPr>
                <w:rFonts w:cstheme="minorHAnsi"/>
                <w:bCs/>
                <w:sz w:val="20"/>
                <w:szCs w:val="20"/>
              </w:rPr>
              <w:t>contables</w:t>
            </w:r>
            <w:r w:rsidR="0077075A">
              <w:rPr>
                <w:rFonts w:cstheme="minorHAnsi"/>
                <w:bCs/>
                <w:sz w:val="20"/>
                <w:szCs w:val="20"/>
              </w:rPr>
              <w:t xml:space="preserve"> </w:t>
            </w:r>
            <w:r w:rsidR="0077075A" w:rsidRPr="003D3CAD">
              <w:rPr>
                <w:rFonts w:cstheme="minorHAnsi"/>
                <w:bCs/>
                <w:sz w:val="20"/>
                <w:szCs w:val="20"/>
              </w:rPr>
              <w:t xml:space="preserve">de la </w:t>
            </w:r>
            <w:r>
              <w:rPr>
                <w:rFonts w:cstheme="minorHAnsi"/>
                <w:bCs/>
                <w:sz w:val="20"/>
                <w:szCs w:val="20"/>
              </w:rPr>
              <w:t xml:space="preserve">entidad. </w:t>
            </w:r>
          </w:p>
          <w:p w14:paraId="4CCDD86E" w14:textId="77777777" w:rsidR="007E25B5" w:rsidRPr="003D3CAD" w:rsidRDefault="007E25B5" w:rsidP="0077075A">
            <w:pPr>
              <w:tabs>
                <w:tab w:val="left" w:pos="284"/>
              </w:tabs>
              <w:rPr>
                <w:rFonts w:cstheme="minorHAnsi"/>
                <w:bCs/>
                <w:sz w:val="20"/>
                <w:szCs w:val="20"/>
              </w:rPr>
            </w:pPr>
          </w:p>
          <w:p w14:paraId="1D92A364" w14:textId="1F7E51B2" w:rsidR="0077075A" w:rsidRPr="005D774A" w:rsidRDefault="0077075A" w:rsidP="007E25B5">
            <w:pPr>
              <w:tabs>
                <w:tab w:val="left" w:pos="284"/>
              </w:tabs>
              <w:rPr>
                <w:rFonts w:cstheme="minorHAnsi"/>
                <w:bCs/>
                <w:sz w:val="20"/>
                <w:szCs w:val="20"/>
              </w:rPr>
            </w:pPr>
            <w:r w:rsidRPr="003D3CAD">
              <w:rPr>
                <w:rFonts w:cstheme="minorHAnsi"/>
                <w:bCs/>
                <w:sz w:val="20"/>
                <w:szCs w:val="20"/>
              </w:rPr>
              <w:t xml:space="preserve">Si la información </w:t>
            </w:r>
            <w:r w:rsidR="007E25B5">
              <w:rPr>
                <w:rFonts w:cstheme="minorHAnsi"/>
                <w:bCs/>
                <w:sz w:val="20"/>
                <w:szCs w:val="20"/>
              </w:rPr>
              <w:t xml:space="preserve">ingresada </w:t>
            </w:r>
            <w:r w:rsidRPr="003D3CAD">
              <w:rPr>
                <w:rFonts w:cstheme="minorHAnsi"/>
                <w:bCs/>
                <w:sz w:val="20"/>
                <w:szCs w:val="20"/>
              </w:rPr>
              <w:t>por</w:t>
            </w:r>
            <w:r>
              <w:rPr>
                <w:rFonts w:cstheme="minorHAnsi"/>
                <w:bCs/>
                <w:sz w:val="20"/>
                <w:szCs w:val="20"/>
              </w:rPr>
              <w:t xml:space="preserve"> </w:t>
            </w:r>
            <w:r w:rsidR="007E25B5">
              <w:rPr>
                <w:rFonts w:cstheme="minorHAnsi"/>
                <w:bCs/>
                <w:sz w:val="20"/>
                <w:szCs w:val="20"/>
              </w:rPr>
              <w:t xml:space="preserve">los responsables de registro en cada área de gestión </w:t>
            </w:r>
            <w:r w:rsidRPr="003D3CAD">
              <w:rPr>
                <w:rFonts w:cstheme="minorHAnsi"/>
                <w:bCs/>
                <w:sz w:val="20"/>
                <w:szCs w:val="20"/>
              </w:rPr>
              <w:t xml:space="preserve">no </w:t>
            </w:r>
            <w:r w:rsidR="007E25B5">
              <w:rPr>
                <w:rFonts w:cstheme="minorHAnsi"/>
                <w:bCs/>
                <w:sz w:val="20"/>
                <w:szCs w:val="20"/>
              </w:rPr>
              <w:t xml:space="preserve">corresponde </w:t>
            </w:r>
            <w:r w:rsidRPr="003D3CAD">
              <w:rPr>
                <w:rFonts w:cstheme="minorHAnsi"/>
                <w:bCs/>
                <w:sz w:val="20"/>
                <w:szCs w:val="20"/>
              </w:rPr>
              <w:t>con los soportes,</w:t>
            </w:r>
            <w:r w:rsidR="007E25B5">
              <w:rPr>
                <w:rFonts w:cstheme="minorHAnsi"/>
                <w:bCs/>
                <w:sz w:val="20"/>
                <w:szCs w:val="20"/>
              </w:rPr>
              <w:t xml:space="preserve">  informes</w:t>
            </w:r>
            <w:r>
              <w:rPr>
                <w:rFonts w:cstheme="minorHAnsi"/>
                <w:bCs/>
                <w:sz w:val="20"/>
                <w:szCs w:val="20"/>
              </w:rPr>
              <w:t xml:space="preserve"> </w:t>
            </w:r>
            <w:r w:rsidR="007E25B5">
              <w:rPr>
                <w:rFonts w:cstheme="minorHAnsi"/>
                <w:bCs/>
                <w:sz w:val="20"/>
                <w:szCs w:val="20"/>
              </w:rPr>
              <w:t xml:space="preserve">de pago o transacciones de cada Subdirección u Oficina, </w:t>
            </w:r>
            <w:r w:rsidRPr="003D3CAD">
              <w:rPr>
                <w:rFonts w:cstheme="minorHAnsi"/>
                <w:bCs/>
                <w:sz w:val="20"/>
                <w:szCs w:val="20"/>
              </w:rPr>
              <w:t>el profesional del área</w:t>
            </w:r>
            <w:r>
              <w:rPr>
                <w:rFonts w:cstheme="minorHAnsi"/>
                <w:bCs/>
                <w:sz w:val="20"/>
                <w:szCs w:val="20"/>
              </w:rPr>
              <w:t xml:space="preserve"> </w:t>
            </w:r>
            <w:r w:rsidRPr="003D3CAD">
              <w:rPr>
                <w:rFonts w:cstheme="minorHAnsi"/>
                <w:bCs/>
                <w:sz w:val="20"/>
                <w:szCs w:val="20"/>
              </w:rPr>
              <w:t>contable solicitará los</w:t>
            </w:r>
            <w:r>
              <w:rPr>
                <w:rFonts w:cstheme="minorHAnsi"/>
                <w:bCs/>
                <w:sz w:val="20"/>
                <w:szCs w:val="20"/>
              </w:rPr>
              <w:t xml:space="preserve"> </w:t>
            </w:r>
            <w:r w:rsidRPr="003D3CAD">
              <w:rPr>
                <w:rFonts w:cstheme="minorHAnsi"/>
                <w:bCs/>
                <w:sz w:val="20"/>
                <w:szCs w:val="20"/>
              </w:rPr>
              <w:t>documentos</w:t>
            </w:r>
            <w:r>
              <w:rPr>
                <w:rFonts w:cstheme="minorHAnsi"/>
                <w:bCs/>
                <w:sz w:val="20"/>
                <w:szCs w:val="20"/>
              </w:rPr>
              <w:t xml:space="preserve"> </w:t>
            </w:r>
            <w:r w:rsidRPr="003D3CAD">
              <w:rPr>
                <w:rFonts w:cstheme="minorHAnsi"/>
                <w:bCs/>
                <w:sz w:val="20"/>
                <w:szCs w:val="20"/>
              </w:rPr>
              <w:t>faltantes</w:t>
            </w:r>
            <w:r w:rsidR="007E25B5">
              <w:rPr>
                <w:rFonts w:cstheme="minorHAnsi"/>
                <w:bCs/>
                <w:sz w:val="20"/>
                <w:szCs w:val="20"/>
              </w:rPr>
              <w:t xml:space="preserve"> y los ajustes en los registros realizados en el aplicativo</w:t>
            </w:r>
            <w:r w:rsidRPr="003D3CAD">
              <w:rPr>
                <w:rFonts w:cstheme="minorHAnsi"/>
                <w:bCs/>
                <w:sz w:val="20"/>
                <w:szCs w:val="20"/>
              </w:rPr>
              <w:t>.</w:t>
            </w:r>
          </w:p>
        </w:tc>
      </w:tr>
      <w:tr w:rsidR="007A28DC" w14:paraId="7ABA1FD6" w14:textId="77777777" w:rsidTr="001761C5">
        <w:trPr>
          <w:trHeight w:val="2818"/>
        </w:trPr>
        <w:tc>
          <w:tcPr>
            <w:tcW w:w="846" w:type="dxa"/>
            <w:shd w:val="clear" w:color="auto" w:fill="auto"/>
          </w:tcPr>
          <w:p w14:paraId="31F652DE" w14:textId="2D77B615" w:rsidR="007A28DC" w:rsidRPr="00B457F2" w:rsidRDefault="007A28DC" w:rsidP="00B7724A">
            <w:pPr>
              <w:tabs>
                <w:tab w:val="left" w:pos="284"/>
              </w:tabs>
              <w:jc w:val="center"/>
              <w:rPr>
                <w:rFonts w:ascii="Arial" w:hAnsi="Arial" w:cs="Arial"/>
                <w:b/>
                <w:sz w:val="20"/>
                <w:szCs w:val="20"/>
              </w:rPr>
            </w:pPr>
            <w:r>
              <w:rPr>
                <w:rFonts w:ascii="Arial" w:hAnsi="Arial" w:cs="Arial"/>
                <w:b/>
                <w:sz w:val="20"/>
                <w:szCs w:val="20"/>
              </w:rPr>
              <w:t>8.1.</w:t>
            </w:r>
            <w:r w:rsidR="00B7724A">
              <w:rPr>
                <w:rFonts w:ascii="Arial" w:hAnsi="Arial" w:cs="Arial"/>
                <w:b/>
                <w:sz w:val="20"/>
                <w:szCs w:val="20"/>
              </w:rPr>
              <w:t>3</w:t>
            </w:r>
          </w:p>
        </w:tc>
        <w:tc>
          <w:tcPr>
            <w:tcW w:w="2749" w:type="dxa"/>
            <w:tcBorders>
              <w:right w:val="single" w:sz="4" w:space="0" w:color="auto"/>
            </w:tcBorders>
            <w:shd w:val="clear" w:color="auto" w:fill="auto"/>
          </w:tcPr>
          <w:p w14:paraId="377FE401" w14:textId="77777777" w:rsidR="00091C5B" w:rsidRDefault="00091C5B" w:rsidP="00091C5B">
            <w:pPr>
              <w:tabs>
                <w:tab w:val="left" w:pos="284"/>
                <w:tab w:val="center" w:pos="1266"/>
              </w:tabs>
              <w:rPr>
                <w:rFonts w:ascii="Arial" w:hAnsi="Arial" w:cs="Arial"/>
                <w:b/>
                <w:sz w:val="20"/>
                <w:szCs w:val="20"/>
              </w:rPr>
            </w:pPr>
          </w:p>
          <w:p w14:paraId="7E17B0EC" w14:textId="2795797B" w:rsidR="007A28DC" w:rsidRDefault="007A28DC" w:rsidP="00091C5B">
            <w:pPr>
              <w:tabs>
                <w:tab w:val="left" w:pos="284"/>
                <w:tab w:val="center" w:pos="1266"/>
              </w:tabs>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A728DCC" wp14:editId="38B7ABC7">
                      <wp:extent cx="1575690" cy="847725"/>
                      <wp:effectExtent l="0" t="0" r="24765" b="28575"/>
                      <wp:docPr id="2" name="Diagrama de flujo: proceso 16"/>
                      <wp:cNvGraphicFramePr/>
                      <a:graphic xmlns:a="http://schemas.openxmlformats.org/drawingml/2006/main">
                        <a:graphicData uri="http://schemas.microsoft.com/office/word/2010/wordprocessingShape">
                          <wps:wsp>
                            <wps:cNvSpPr/>
                            <wps:spPr>
                              <a:xfrm>
                                <a:off x="0" y="0"/>
                                <a:ext cx="1575690" cy="8477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D60FEE" w14:textId="0265A137" w:rsidR="0077075A" w:rsidRPr="00653E5F" w:rsidRDefault="007E25B5" w:rsidP="00FB0B72">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Registrar comprobantes para cierre </w:t>
                                  </w:r>
                                </w:p>
                              </w:txbxContent>
                            </wps:txbx>
                            <wps:bodyPr rtlCol="0" anchor="ctr"/>
                          </wps:wsp>
                        </a:graphicData>
                      </a:graphic>
                    </wp:inline>
                  </w:drawing>
                </mc:Choice>
                <mc:Fallback>
                  <w:pict>
                    <v:shape w14:anchorId="1A728DCC" id="_x0000_s1034" type="#_x0000_t109" style="width:124.05pt;height:6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" filled="f" strokecolor="#1f4d78 [1604]" strokeweight="1pt">
                      <v:textbox>
                        <w:txbxContent>
                          <w:p w14:paraId="33D60FEE" w14:textId="0265A137" w:rsidR="0077075A" w:rsidRPr="00653E5F" w:rsidRDefault="007E25B5" w:rsidP="00FB0B72">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Registrar comprobantes para cierre </w:t>
                            </w:r>
                          </w:p>
                        </w:txbxContent>
                      </v:textbox>
                      <w10:anchorlock/>
                    </v:shape>
                  </w:pict>
                </mc:Fallback>
              </mc:AlternateContent>
            </w:r>
          </w:p>
          <w:p w14:paraId="51D5E2CB" w14:textId="171EBECF" w:rsidR="007A28DC" w:rsidRDefault="007A28DC"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18ACE90" wp14:editId="1523291B">
                      <wp:extent cx="0" cy="496570"/>
                      <wp:effectExtent l="76200" t="0" r="57150" b="55880"/>
                      <wp:docPr id="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D920DAA"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vAlign w:val="center"/>
          </w:tcPr>
          <w:p w14:paraId="2CC7F054" w14:textId="57A2352C" w:rsidR="00B2065A" w:rsidRPr="002439D9" w:rsidRDefault="0074332A" w:rsidP="0077075A">
            <w:pPr>
              <w:tabs>
                <w:tab w:val="left" w:pos="284"/>
              </w:tabs>
              <w:jc w:val="center"/>
              <w:rPr>
                <w:rFonts w:cstheme="minorHAnsi"/>
                <w:bCs/>
                <w:sz w:val="20"/>
                <w:szCs w:val="20"/>
              </w:rPr>
            </w:pPr>
            <w:r w:rsidRPr="002439D9">
              <w:rPr>
                <w:rFonts w:cstheme="minorHAnsi"/>
                <w:bCs/>
                <w:sz w:val="20"/>
                <w:szCs w:val="20"/>
              </w:rPr>
              <w:t xml:space="preserve">Profesional </w:t>
            </w:r>
            <w:r w:rsidR="00B2065A" w:rsidRPr="002439D9">
              <w:rPr>
                <w:rFonts w:cstheme="minorHAnsi"/>
                <w:bCs/>
                <w:sz w:val="20"/>
                <w:szCs w:val="20"/>
              </w:rPr>
              <w:t xml:space="preserve">Universitario </w:t>
            </w:r>
            <w:r w:rsidR="007E25B5">
              <w:rPr>
                <w:rFonts w:cstheme="minorHAnsi"/>
                <w:bCs/>
                <w:sz w:val="20"/>
                <w:szCs w:val="20"/>
              </w:rPr>
              <w:t>/ Profesional Especializado</w:t>
            </w:r>
          </w:p>
        </w:tc>
        <w:tc>
          <w:tcPr>
            <w:tcW w:w="1984" w:type="dxa"/>
            <w:tcBorders>
              <w:left w:val="single" w:sz="4" w:space="0" w:color="auto"/>
            </w:tcBorders>
            <w:shd w:val="clear" w:color="auto" w:fill="auto"/>
            <w:vAlign w:val="center"/>
          </w:tcPr>
          <w:p w14:paraId="3F6B045B" w14:textId="77777777" w:rsidR="00FB0B72" w:rsidRPr="002439D9" w:rsidRDefault="00FB0B72" w:rsidP="004C5E5F">
            <w:pPr>
              <w:tabs>
                <w:tab w:val="left" w:pos="284"/>
              </w:tabs>
              <w:jc w:val="center"/>
              <w:rPr>
                <w:rFonts w:cstheme="minorHAnsi"/>
                <w:bCs/>
                <w:sz w:val="20"/>
                <w:szCs w:val="20"/>
              </w:rPr>
            </w:pPr>
          </w:p>
          <w:p w14:paraId="0D5B9EA2" w14:textId="2887771F" w:rsidR="007A28DC" w:rsidRPr="002439D9" w:rsidRDefault="00032268" w:rsidP="004C5E5F">
            <w:pPr>
              <w:tabs>
                <w:tab w:val="left" w:pos="284"/>
              </w:tabs>
              <w:jc w:val="center"/>
              <w:rPr>
                <w:rFonts w:cstheme="minorHAnsi"/>
                <w:bCs/>
                <w:sz w:val="20"/>
                <w:szCs w:val="20"/>
              </w:rPr>
            </w:pPr>
            <w:r>
              <w:rPr>
                <w:rFonts w:cstheme="minorHAnsi"/>
                <w:bCs/>
                <w:sz w:val="20"/>
                <w:szCs w:val="20"/>
              </w:rPr>
              <w:t>Comprobantes contables</w:t>
            </w:r>
          </w:p>
        </w:tc>
        <w:tc>
          <w:tcPr>
            <w:tcW w:w="2747" w:type="dxa"/>
            <w:shd w:val="clear" w:color="auto" w:fill="auto"/>
            <w:vAlign w:val="center"/>
          </w:tcPr>
          <w:p w14:paraId="0EE177B5" w14:textId="0C1CF5E3" w:rsidR="007A28DC" w:rsidRPr="005D774A" w:rsidRDefault="007E25B5" w:rsidP="00B7724A">
            <w:pPr>
              <w:pStyle w:val="TableParagraph"/>
              <w:spacing w:before="2"/>
              <w:ind w:right="77"/>
              <w:rPr>
                <w:rFonts w:asciiTheme="minorHAnsi" w:hAnsiTheme="minorHAnsi" w:cstheme="minorHAnsi"/>
                <w:bCs/>
                <w:sz w:val="20"/>
                <w:szCs w:val="20"/>
              </w:rPr>
            </w:pPr>
            <w:r>
              <w:rPr>
                <w:rFonts w:asciiTheme="minorHAnsi" w:hAnsiTheme="minorHAnsi" w:cstheme="minorHAnsi"/>
                <w:bCs/>
                <w:sz w:val="20"/>
                <w:szCs w:val="20"/>
              </w:rPr>
              <w:t>Se registran en comprobantes contables</w:t>
            </w:r>
            <w:r w:rsidR="00B7724A">
              <w:rPr>
                <w:rFonts w:asciiTheme="minorHAnsi" w:hAnsiTheme="minorHAnsi" w:cstheme="minorHAnsi"/>
                <w:bCs/>
                <w:sz w:val="20"/>
                <w:szCs w:val="20"/>
              </w:rPr>
              <w:t xml:space="preserve"> del mes</w:t>
            </w:r>
            <w:r>
              <w:rPr>
                <w:rFonts w:asciiTheme="minorHAnsi" w:hAnsiTheme="minorHAnsi" w:cstheme="minorHAnsi"/>
                <w:bCs/>
                <w:sz w:val="20"/>
                <w:szCs w:val="20"/>
              </w:rPr>
              <w:t xml:space="preserve"> los </w:t>
            </w:r>
            <w:r w:rsidR="00B7724A">
              <w:rPr>
                <w:rFonts w:asciiTheme="minorHAnsi" w:hAnsiTheme="minorHAnsi" w:cstheme="minorHAnsi"/>
                <w:bCs/>
                <w:sz w:val="20"/>
                <w:szCs w:val="20"/>
              </w:rPr>
              <w:t xml:space="preserve">movimientos que corresponden al </w:t>
            </w:r>
            <w:r>
              <w:rPr>
                <w:rFonts w:asciiTheme="minorHAnsi" w:hAnsiTheme="minorHAnsi" w:cstheme="minorHAnsi"/>
                <w:bCs/>
                <w:sz w:val="20"/>
                <w:szCs w:val="20"/>
              </w:rPr>
              <w:t xml:space="preserve">cierre contable </w:t>
            </w:r>
            <w:r w:rsidR="00B7724A">
              <w:rPr>
                <w:rFonts w:asciiTheme="minorHAnsi" w:hAnsiTheme="minorHAnsi" w:cstheme="minorHAnsi"/>
                <w:bCs/>
                <w:sz w:val="20"/>
                <w:szCs w:val="20"/>
              </w:rPr>
              <w:t>, atendiendo la información para el cierre remitida por las Subdirecciones y Oficinas que generaron el reporte.</w:t>
            </w:r>
          </w:p>
        </w:tc>
      </w:tr>
      <w:tr w:rsidR="007A28DC" w14:paraId="2B607EF6" w14:textId="77777777" w:rsidTr="001761C5">
        <w:trPr>
          <w:trHeight w:val="2818"/>
        </w:trPr>
        <w:tc>
          <w:tcPr>
            <w:tcW w:w="846" w:type="dxa"/>
            <w:shd w:val="clear" w:color="auto" w:fill="auto"/>
          </w:tcPr>
          <w:p w14:paraId="15E18D16" w14:textId="2521DC7C" w:rsidR="007A28DC" w:rsidRPr="00B457F2" w:rsidRDefault="007A28DC" w:rsidP="00B7724A">
            <w:pPr>
              <w:tabs>
                <w:tab w:val="left" w:pos="284"/>
              </w:tabs>
              <w:jc w:val="center"/>
              <w:rPr>
                <w:rFonts w:ascii="Arial" w:hAnsi="Arial" w:cs="Arial"/>
                <w:b/>
                <w:sz w:val="20"/>
                <w:szCs w:val="20"/>
              </w:rPr>
            </w:pPr>
            <w:r>
              <w:rPr>
                <w:rFonts w:ascii="Arial" w:hAnsi="Arial" w:cs="Arial"/>
                <w:b/>
                <w:sz w:val="20"/>
                <w:szCs w:val="20"/>
              </w:rPr>
              <w:t>8.1.</w:t>
            </w:r>
            <w:r w:rsidR="00B7724A">
              <w:rPr>
                <w:rFonts w:ascii="Arial" w:hAnsi="Arial" w:cs="Arial"/>
                <w:b/>
                <w:sz w:val="20"/>
                <w:szCs w:val="20"/>
              </w:rPr>
              <w:t>4</w:t>
            </w:r>
          </w:p>
        </w:tc>
        <w:tc>
          <w:tcPr>
            <w:tcW w:w="2749" w:type="dxa"/>
            <w:tcBorders>
              <w:right w:val="single" w:sz="4" w:space="0" w:color="auto"/>
            </w:tcBorders>
            <w:shd w:val="clear" w:color="auto" w:fill="auto"/>
          </w:tcPr>
          <w:p w14:paraId="133F7560" w14:textId="77777777" w:rsidR="00B83BE0" w:rsidRDefault="00B83BE0" w:rsidP="00B83BE0">
            <w:pPr>
              <w:tabs>
                <w:tab w:val="left" w:pos="284"/>
                <w:tab w:val="center" w:pos="1266"/>
              </w:tabs>
              <w:rPr>
                <w:rFonts w:ascii="Arial" w:hAnsi="Arial" w:cs="Arial"/>
                <w:b/>
                <w:sz w:val="20"/>
                <w:szCs w:val="20"/>
              </w:rPr>
            </w:pPr>
          </w:p>
          <w:p w14:paraId="0C77B8BD" w14:textId="37CE5A0D" w:rsidR="007A28DC" w:rsidRDefault="00B83BE0" w:rsidP="00581ACA">
            <w:pPr>
              <w:tabs>
                <w:tab w:val="left" w:pos="284"/>
                <w:tab w:val="center" w:pos="1266"/>
              </w:tabs>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6D7DF079" wp14:editId="137F3910">
                      <wp:extent cx="1575690" cy="914400"/>
                      <wp:effectExtent l="0" t="0" r="24765" b="19050"/>
                      <wp:docPr id="6" name="Diagrama de flujo: proceso 16"/>
                      <wp:cNvGraphicFramePr/>
                      <a:graphic xmlns:a="http://schemas.openxmlformats.org/drawingml/2006/main">
                        <a:graphicData uri="http://schemas.microsoft.com/office/word/2010/wordprocessingShape">
                          <wps:wsp>
                            <wps:cNvSpPr/>
                            <wps:spPr>
                              <a:xfrm>
                                <a:off x="0" y="0"/>
                                <a:ext cx="1575690" cy="9144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30F54E" w14:textId="1A6898D4" w:rsidR="0077075A" w:rsidRPr="00653E5F" w:rsidRDefault="0077075A" w:rsidP="00B83BE0">
                                  <w:pPr>
                                    <w:jc w:val="center"/>
                                    <w:rPr>
                                      <w:rFonts w:hAnsi="Calibri"/>
                                      <w:color w:val="000000" w:themeColor="text1"/>
                                      <w:kern w:val="24"/>
                                      <w:sz w:val="20"/>
                                      <w:szCs w:val="20"/>
                                      <w:lang w:val="es-MX"/>
                                    </w:rPr>
                                  </w:pPr>
                                  <w:r w:rsidRPr="007926B5">
                                    <w:rPr>
                                      <w:rFonts w:hAnsi="Calibri"/>
                                      <w:color w:val="000000" w:themeColor="text1"/>
                                      <w:kern w:val="24"/>
                                      <w:sz w:val="20"/>
                                      <w:szCs w:val="20"/>
                                      <w:lang w:val="es-MX"/>
                                    </w:rPr>
                                    <w:t>Generar reportes</w:t>
                                  </w:r>
                                  <w:r>
                                    <w:rPr>
                                      <w:rFonts w:hAnsi="Calibri"/>
                                      <w:color w:val="000000" w:themeColor="text1"/>
                                      <w:kern w:val="24"/>
                                      <w:sz w:val="20"/>
                                      <w:szCs w:val="20"/>
                                      <w:lang w:val="es-MX"/>
                                    </w:rPr>
                                    <w:t xml:space="preserve"> </w:t>
                                  </w:r>
                                  <w:r w:rsidRPr="007926B5">
                                    <w:rPr>
                                      <w:rFonts w:hAnsi="Calibri"/>
                                      <w:color w:val="000000" w:themeColor="text1"/>
                                      <w:kern w:val="24"/>
                                      <w:sz w:val="20"/>
                                      <w:szCs w:val="20"/>
                                      <w:lang w:val="es-MX"/>
                                    </w:rPr>
                                    <w:t>contables</w:t>
                                  </w:r>
                                  <w:r w:rsidR="00843842">
                                    <w:rPr>
                                      <w:rFonts w:hAnsi="Calibri"/>
                                      <w:color w:val="000000" w:themeColor="text1"/>
                                      <w:kern w:val="24"/>
                                      <w:sz w:val="20"/>
                                      <w:szCs w:val="20"/>
                                      <w:lang w:val="es-MX"/>
                                    </w:rPr>
                                    <w:t xml:space="preserve"> y balance de prueba</w:t>
                                  </w:r>
                                </w:p>
                              </w:txbxContent>
                            </wps:txbx>
                            <wps:bodyPr rtlCol="0" anchor="ctr"/>
                          </wps:wsp>
                        </a:graphicData>
                      </a:graphic>
                    </wp:inline>
                  </w:drawing>
                </mc:Choice>
                <mc:Fallback>
                  <w:pict>
                    <v:shape w14:anchorId="6D7DF079" id="_x0000_s1035" type="#_x0000_t109" style="width:124.05pt;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" filled="f" strokecolor="#1f4d78 [1604]" strokeweight="1pt">
                      <v:textbox>
                        <w:txbxContent>
                          <w:p w14:paraId="0A30F54E" w14:textId="1A6898D4" w:rsidR="0077075A" w:rsidRPr="00653E5F" w:rsidRDefault="0077075A" w:rsidP="00B83BE0">
                            <w:pPr>
                              <w:jc w:val="center"/>
                              <w:rPr>
                                <w:rFonts w:hAnsi="Calibri"/>
                                <w:color w:val="000000" w:themeColor="text1"/>
                                <w:kern w:val="24"/>
                                <w:sz w:val="20"/>
                                <w:szCs w:val="20"/>
                                <w:lang w:val="es-MX"/>
                              </w:rPr>
                            </w:pPr>
                            <w:r w:rsidRPr="007926B5">
                              <w:rPr>
                                <w:rFonts w:hAnsi="Calibri"/>
                                <w:color w:val="000000" w:themeColor="text1"/>
                                <w:kern w:val="24"/>
                                <w:sz w:val="20"/>
                                <w:szCs w:val="20"/>
                                <w:lang w:val="es-MX"/>
                              </w:rPr>
                              <w:t>Generar reportes</w:t>
                            </w:r>
                            <w:r>
                              <w:rPr>
                                <w:rFonts w:hAnsi="Calibri"/>
                                <w:color w:val="000000" w:themeColor="text1"/>
                                <w:kern w:val="24"/>
                                <w:sz w:val="20"/>
                                <w:szCs w:val="20"/>
                                <w:lang w:val="es-MX"/>
                              </w:rPr>
                              <w:t xml:space="preserve"> </w:t>
                            </w:r>
                            <w:r w:rsidRPr="007926B5">
                              <w:rPr>
                                <w:rFonts w:hAnsi="Calibri"/>
                                <w:color w:val="000000" w:themeColor="text1"/>
                                <w:kern w:val="24"/>
                                <w:sz w:val="20"/>
                                <w:szCs w:val="20"/>
                                <w:lang w:val="es-MX"/>
                              </w:rPr>
                              <w:t>contables</w:t>
                            </w:r>
                            <w:r w:rsidR="00843842">
                              <w:rPr>
                                <w:rFonts w:hAnsi="Calibri"/>
                                <w:color w:val="000000" w:themeColor="text1"/>
                                <w:kern w:val="24"/>
                                <w:sz w:val="20"/>
                                <w:szCs w:val="20"/>
                                <w:lang w:val="es-MX"/>
                              </w:rPr>
                              <w:t xml:space="preserve"> y </w:t>
                            </w:r>
                            <w:r w:rsidR="00843842">
                              <w:rPr>
                                <w:rFonts w:hAnsi="Calibri"/>
                                <w:color w:val="000000" w:themeColor="text1"/>
                                <w:kern w:val="24"/>
                                <w:sz w:val="20"/>
                                <w:szCs w:val="20"/>
                                <w:lang w:val="es-MX"/>
                              </w:rPr>
                              <w:t>balance de prueba</w:t>
                            </w:r>
                          </w:p>
                        </w:txbxContent>
                      </v:textbox>
                      <w10:anchorlock/>
                    </v:shape>
                  </w:pict>
                </mc:Fallback>
              </mc:AlternateContent>
            </w:r>
          </w:p>
          <w:p w14:paraId="08EE322D" w14:textId="3C48DBAB" w:rsidR="007A28DC" w:rsidRDefault="00581ACA"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22009A2" wp14:editId="321E75E0">
                      <wp:extent cx="0" cy="496570"/>
                      <wp:effectExtent l="76200" t="0" r="57150" b="55880"/>
                      <wp:docPr id="1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2DF5CD2"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vAlign w:val="center"/>
          </w:tcPr>
          <w:p w14:paraId="02FCBC48" w14:textId="32B73EA7" w:rsidR="007A28DC" w:rsidRPr="002439D9" w:rsidRDefault="00964178" w:rsidP="0077075A">
            <w:pPr>
              <w:tabs>
                <w:tab w:val="left" w:pos="284"/>
              </w:tabs>
              <w:jc w:val="center"/>
              <w:rPr>
                <w:rFonts w:cstheme="minorHAnsi"/>
                <w:b/>
                <w:sz w:val="20"/>
                <w:szCs w:val="20"/>
              </w:rPr>
            </w:pPr>
            <w:r w:rsidRPr="002439D9">
              <w:rPr>
                <w:rFonts w:cstheme="minorHAnsi"/>
                <w:bCs/>
                <w:sz w:val="20"/>
                <w:szCs w:val="20"/>
              </w:rPr>
              <w:t xml:space="preserve">Profesional Universitario </w:t>
            </w:r>
          </w:p>
        </w:tc>
        <w:tc>
          <w:tcPr>
            <w:tcW w:w="1984" w:type="dxa"/>
            <w:tcBorders>
              <w:left w:val="single" w:sz="4" w:space="0" w:color="auto"/>
            </w:tcBorders>
            <w:shd w:val="clear" w:color="auto" w:fill="auto"/>
            <w:vAlign w:val="center"/>
          </w:tcPr>
          <w:p w14:paraId="25E511A9" w14:textId="4F6EE05C" w:rsidR="002439D9" w:rsidRPr="002439D9" w:rsidRDefault="00B7724A" w:rsidP="002439D9">
            <w:pPr>
              <w:tabs>
                <w:tab w:val="left" w:pos="284"/>
              </w:tabs>
              <w:jc w:val="center"/>
              <w:rPr>
                <w:rFonts w:cstheme="minorHAnsi"/>
                <w:sz w:val="20"/>
                <w:szCs w:val="20"/>
              </w:rPr>
            </w:pPr>
            <w:r>
              <w:rPr>
                <w:rFonts w:cstheme="minorHAnsi"/>
                <w:sz w:val="20"/>
                <w:szCs w:val="20"/>
              </w:rPr>
              <w:t>Libros auxiliares generados en</w:t>
            </w:r>
          </w:p>
          <w:p w14:paraId="34CFC4EA" w14:textId="5FE35A3B" w:rsidR="007A28DC" w:rsidRPr="002439D9" w:rsidRDefault="002439D9" w:rsidP="002439D9">
            <w:pPr>
              <w:tabs>
                <w:tab w:val="left" w:pos="284"/>
              </w:tabs>
              <w:jc w:val="center"/>
              <w:rPr>
                <w:rFonts w:cstheme="minorHAnsi"/>
                <w:sz w:val="20"/>
                <w:szCs w:val="20"/>
              </w:rPr>
            </w:pPr>
            <w:r w:rsidRPr="002439D9">
              <w:rPr>
                <w:rFonts w:cstheme="minorHAnsi"/>
                <w:sz w:val="20"/>
                <w:szCs w:val="20"/>
              </w:rPr>
              <w:t>Excel</w:t>
            </w:r>
          </w:p>
        </w:tc>
        <w:tc>
          <w:tcPr>
            <w:tcW w:w="2747" w:type="dxa"/>
            <w:shd w:val="clear" w:color="auto" w:fill="auto"/>
            <w:vAlign w:val="center"/>
          </w:tcPr>
          <w:p w14:paraId="21C205AD" w14:textId="0D9D61D5" w:rsidR="007A28DC" w:rsidRPr="00B84C07" w:rsidRDefault="00B84C07" w:rsidP="00B7724A">
            <w:pPr>
              <w:pStyle w:val="TableParagraph"/>
              <w:spacing w:before="2"/>
              <w:ind w:right="77"/>
              <w:jc w:val="both"/>
              <w:rPr>
                <w:rFonts w:asciiTheme="minorHAnsi" w:hAnsiTheme="minorHAnsi" w:cstheme="minorHAnsi"/>
                <w:sz w:val="20"/>
                <w:szCs w:val="20"/>
              </w:rPr>
            </w:pPr>
            <w:r w:rsidRPr="00B84C07">
              <w:rPr>
                <w:rFonts w:asciiTheme="minorHAnsi" w:hAnsiTheme="minorHAnsi" w:cstheme="minorHAnsi"/>
                <w:sz w:val="20"/>
                <w:szCs w:val="20"/>
              </w:rPr>
              <w:t xml:space="preserve">Se generan </w:t>
            </w:r>
            <w:r w:rsidR="00B7724A">
              <w:rPr>
                <w:rFonts w:asciiTheme="minorHAnsi" w:hAnsiTheme="minorHAnsi" w:cstheme="minorHAnsi"/>
                <w:sz w:val="20"/>
                <w:szCs w:val="20"/>
              </w:rPr>
              <w:t xml:space="preserve">desde el aplicativo contable </w:t>
            </w:r>
            <w:r w:rsidRPr="00B84C07">
              <w:rPr>
                <w:rFonts w:asciiTheme="minorHAnsi" w:hAnsiTheme="minorHAnsi" w:cstheme="minorHAnsi"/>
                <w:sz w:val="20"/>
                <w:szCs w:val="20"/>
              </w:rPr>
              <w:t>los reportes de saldos y</w:t>
            </w:r>
            <w:r>
              <w:rPr>
                <w:rFonts w:asciiTheme="minorHAnsi" w:hAnsiTheme="minorHAnsi" w:cstheme="minorHAnsi"/>
                <w:sz w:val="20"/>
                <w:szCs w:val="20"/>
              </w:rPr>
              <w:t xml:space="preserve"> </w:t>
            </w:r>
            <w:r w:rsidRPr="00B84C07">
              <w:rPr>
                <w:rFonts w:asciiTheme="minorHAnsi" w:hAnsiTheme="minorHAnsi" w:cstheme="minorHAnsi"/>
                <w:sz w:val="20"/>
                <w:szCs w:val="20"/>
              </w:rPr>
              <w:t>movimientos y los reportes auxiliares.</w:t>
            </w:r>
            <w:r>
              <w:rPr>
                <w:rFonts w:asciiTheme="minorHAnsi" w:hAnsiTheme="minorHAnsi" w:cstheme="minorHAnsi"/>
                <w:sz w:val="20"/>
                <w:szCs w:val="20"/>
              </w:rPr>
              <w:t xml:space="preserve"> </w:t>
            </w:r>
          </w:p>
        </w:tc>
      </w:tr>
      <w:tr w:rsidR="009D3390" w14:paraId="2B0FC534" w14:textId="77777777" w:rsidTr="001761C5">
        <w:trPr>
          <w:trHeight w:val="2818"/>
        </w:trPr>
        <w:tc>
          <w:tcPr>
            <w:tcW w:w="846" w:type="dxa"/>
            <w:shd w:val="clear" w:color="auto" w:fill="auto"/>
          </w:tcPr>
          <w:p w14:paraId="28749D8F" w14:textId="793B68AD" w:rsidR="009D3390" w:rsidRDefault="00E474D8" w:rsidP="00B7724A">
            <w:pPr>
              <w:tabs>
                <w:tab w:val="left" w:pos="284"/>
              </w:tabs>
              <w:jc w:val="center"/>
              <w:rPr>
                <w:rFonts w:ascii="Arial" w:hAnsi="Arial" w:cs="Arial"/>
                <w:b/>
                <w:sz w:val="20"/>
                <w:szCs w:val="20"/>
              </w:rPr>
            </w:pPr>
            <w:r>
              <w:rPr>
                <w:rFonts w:ascii="Arial" w:hAnsi="Arial" w:cs="Arial"/>
                <w:b/>
                <w:sz w:val="20"/>
                <w:szCs w:val="20"/>
              </w:rPr>
              <w:lastRenderedPageBreak/>
              <w:t>8.1.</w:t>
            </w:r>
            <w:r w:rsidR="00B7724A">
              <w:rPr>
                <w:rFonts w:ascii="Arial" w:hAnsi="Arial" w:cs="Arial"/>
                <w:b/>
                <w:sz w:val="20"/>
                <w:szCs w:val="20"/>
              </w:rPr>
              <w:t>5</w:t>
            </w:r>
          </w:p>
        </w:tc>
        <w:tc>
          <w:tcPr>
            <w:tcW w:w="2749" w:type="dxa"/>
            <w:tcBorders>
              <w:right w:val="single" w:sz="4" w:space="0" w:color="auto"/>
            </w:tcBorders>
            <w:shd w:val="clear" w:color="auto" w:fill="auto"/>
          </w:tcPr>
          <w:p w14:paraId="0F20B949" w14:textId="77777777" w:rsidR="002C0573" w:rsidRDefault="002C0573" w:rsidP="002E79CE">
            <w:pPr>
              <w:tabs>
                <w:tab w:val="left" w:pos="284"/>
                <w:tab w:val="center" w:pos="1266"/>
              </w:tabs>
              <w:jc w:val="center"/>
              <w:rPr>
                <w:rFonts w:ascii="Arial" w:hAnsi="Arial" w:cs="Arial"/>
                <w:b/>
                <w:sz w:val="20"/>
                <w:szCs w:val="20"/>
              </w:rPr>
            </w:pPr>
          </w:p>
          <w:p w14:paraId="7570CECD" w14:textId="77777777" w:rsidR="002C0573" w:rsidRDefault="002C0573" w:rsidP="002C0573">
            <w:pPr>
              <w:tabs>
                <w:tab w:val="left" w:pos="284"/>
                <w:tab w:val="center" w:pos="1266"/>
              </w:tabs>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77BEF1C" wp14:editId="5890D4BF">
                      <wp:extent cx="1575690" cy="914400"/>
                      <wp:effectExtent l="0" t="0" r="24765" b="19050"/>
                      <wp:docPr id="19" name="Diagrama de flujo: proceso 16"/>
                      <wp:cNvGraphicFramePr/>
                      <a:graphic xmlns:a="http://schemas.openxmlformats.org/drawingml/2006/main">
                        <a:graphicData uri="http://schemas.microsoft.com/office/word/2010/wordprocessingShape">
                          <wps:wsp>
                            <wps:cNvSpPr/>
                            <wps:spPr>
                              <a:xfrm>
                                <a:off x="0" y="0"/>
                                <a:ext cx="1575690" cy="9144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80CF78" w14:textId="609E4ABD" w:rsidR="0077075A" w:rsidRPr="00653E5F" w:rsidRDefault="0077075A" w:rsidP="0026795C">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 Revisar información </w:t>
                                  </w:r>
                                  <w:r w:rsidR="00B7724A">
                                    <w:rPr>
                                      <w:rFonts w:hAnsi="Calibri"/>
                                      <w:color w:val="000000" w:themeColor="text1"/>
                                      <w:kern w:val="24"/>
                                      <w:sz w:val="20"/>
                                      <w:szCs w:val="20"/>
                                      <w:lang w:val="es-MX"/>
                                    </w:rPr>
                                    <w:t>generada</w:t>
                                  </w:r>
                                </w:p>
                              </w:txbxContent>
                            </wps:txbx>
                            <wps:bodyPr rtlCol="0" anchor="ctr"/>
                          </wps:wsp>
                        </a:graphicData>
                      </a:graphic>
                    </wp:inline>
                  </w:drawing>
                </mc:Choice>
                <mc:Fallback>
                  <w:pict>
                    <v:shape w14:anchorId="277BEF1C" id="_x0000_s1036" type="#_x0000_t109" style="width:124.05pt;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" filled="f" strokecolor="#1f4d78 [1604]" strokeweight="1pt">
                      <v:textbox>
                        <w:txbxContent>
                          <w:p w14:paraId="5F80CF78" w14:textId="609E4ABD" w:rsidR="0077075A" w:rsidRPr="00653E5F" w:rsidRDefault="0077075A" w:rsidP="0026795C">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 Revisar información </w:t>
                            </w:r>
                            <w:r w:rsidR="00B7724A">
                              <w:rPr>
                                <w:rFonts w:hAnsi="Calibri"/>
                                <w:color w:val="000000" w:themeColor="text1"/>
                                <w:kern w:val="24"/>
                                <w:sz w:val="20"/>
                                <w:szCs w:val="20"/>
                                <w:lang w:val="es-MX"/>
                              </w:rPr>
                              <w:t>generada</w:t>
                            </w:r>
                          </w:p>
                        </w:txbxContent>
                      </v:textbox>
                      <w10:anchorlock/>
                    </v:shape>
                  </w:pict>
                </mc:Fallback>
              </mc:AlternateContent>
            </w:r>
          </w:p>
          <w:p w14:paraId="1CCD36B7" w14:textId="03BA91E7" w:rsidR="009D3390" w:rsidRDefault="002C0573" w:rsidP="002C0573">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73E797B" wp14:editId="42C73235">
                      <wp:extent cx="0" cy="496570"/>
                      <wp:effectExtent l="76200" t="0" r="57150" b="55880"/>
                      <wp:docPr id="2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F912290"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vAlign w:val="center"/>
          </w:tcPr>
          <w:p w14:paraId="07B8D410" w14:textId="365B100D" w:rsidR="009D3390" w:rsidRPr="009C3BA3" w:rsidRDefault="003276C9" w:rsidP="0077075A">
            <w:pPr>
              <w:tabs>
                <w:tab w:val="left" w:pos="284"/>
              </w:tabs>
              <w:jc w:val="center"/>
              <w:rPr>
                <w:rFonts w:cstheme="minorHAnsi"/>
                <w:b/>
                <w:sz w:val="20"/>
                <w:szCs w:val="20"/>
              </w:rPr>
            </w:pPr>
            <w:r w:rsidRPr="002439D9">
              <w:rPr>
                <w:rFonts w:cstheme="minorHAnsi"/>
                <w:bCs/>
                <w:sz w:val="20"/>
                <w:szCs w:val="20"/>
              </w:rPr>
              <w:t xml:space="preserve">Profesional Universitario </w:t>
            </w:r>
            <w:r>
              <w:rPr>
                <w:rFonts w:cstheme="minorHAnsi"/>
                <w:bCs/>
                <w:sz w:val="20"/>
                <w:szCs w:val="20"/>
              </w:rPr>
              <w:t>/ Profesional Especializado</w:t>
            </w:r>
          </w:p>
        </w:tc>
        <w:tc>
          <w:tcPr>
            <w:tcW w:w="1984" w:type="dxa"/>
            <w:tcBorders>
              <w:left w:val="single" w:sz="4" w:space="0" w:color="auto"/>
            </w:tcBorders>
            <w:shd w:val="clear" w:color="auto" w:fill="auto"/>
            <w:vAlign w:val="center"/>
          </w:tcPr>
          <w:p w14:paraId="58AC2B86" w14:textId="018D2575" w:rsidR="009D3390" w:rsidRPr="009C3BA3" w:rsidRDefault="009D3390" w:rsidP="009C3BA3">
            <w:pPr>
              <w:tabs>
                <w:tab w:val="left" w:pos="284"/>
              </w:tabs>
              <w:jc w:val="center"/>
              <w:rPr>
                <w:rFonts w:cstheme="minorHAnsi"/>
                <w:sz w:val="20"/>
                <w:szCs w:val="20"/>
              </w:rPr>
            </w:pPr>
          </w:p>
        </w:tc>
        <w:tc>
          <w:tcPr>
            <w:tcW w:w="2747" w:type="dxa"/>
            <w:shd w:val="clear" w:color="auto" w:fill="auto"/>
          </w:tcPr>
          <w:p w14:paraId="600E98FB" w14:textId="5E768D94" w:rsidR="009D3390" w:rsidRPr="009C3BA3" w:rsidRDefault="00261366" w:rsidP="00B7724A">
            <w:pPr>
              <w:pStyle w:val="TableParagraph"/>
              <w:spacing w:before="2"/>
              <w:ind w:right="77"/>
              <w:jc w:val="both"/>
              <w:rPr>
                <w:rFonts w:asciiTheme="minorHAnsi" w:hAnsiTheme="minorHAnsi" w:cstheme="minorHAnsi"/>
                <w:sz w:val="20"/>
                <w:szCs w:val="20"/>
              </w:rPr>
            </w:pPr>
            <w:r w:rsidRPr="00261366">
              <w:rPr>
                <w:rFonts w:asciiTheme="minorHAnsi" w:hAnsiTheme="minorHAnsi" w:cstheme="minorHAnsi"/>
                <w:sz w:val="20"/>
                <w:szCs w:val="20"/>
              </w:rPr>
              <w:t xml:space="preserve">Revisar que los </w:t>
            </w:r>
            <w:r w:rsidR="00B7724A">
              <w:rPr>
                <w:rFonts w:asciiTheme="minorHAnsi" w:hAnsiTheme="minorHAnsi" w:cstheme="minorHAnsi"/>
                <w:sz w:val="20"/>
                <w:szCs w:val="20"/>
              </w:rPr>
              <w:t xml:space="preserve">saldos de cuentas y subcuentas </w:t>
            </w:r>
            <w:r w:rsidRPr="00261366">
              <w:rPr>
                <w:rFonts w:asciiTheme="minorHAnsi" w:hAnsiTheme="minorHAnsi" w:cstheme="minorHAnsi"/>
                <w:sz w:val="20"/>
                <w:szCs w:val="20"/>
              </w:rPr>
              <w:t>correspondan con la información enviada</w:t>
            </w:r>
            <w:r>
              <w:rPr>
                <w:rFonts w:asciiTheme="minorHAnsi" w:hAnsiTheme="minorHAnsi" w:cstheme="minorHAnsi"/>
                <w:sz w:val="20"/>
                <w:szCs w:val="20"/>
              </w:rPr>
              <w:t xml:space="preserve"> </w:t>
            </w:r>
            <w:r w:rsidRPr="00261366">
              <w:rPr>
                <w:rFonts w:asciiTheme="minorHAnsi" w:hAnsiTheme="minorHAnsi" w:cstheme="minorHAnsi"/>
                <w:sz w:val="20"/>
                <w:szCs w:val="20"/>
              </w:rPr>
              <w:t xml:space="preserve">por cada </w:t>
            </w:r>
            <w:r w:rsidR="00B7724A">
              <w:rPr>
                <w:rFonts w:asciiTheme="minorHAnsi" w:hAnsiTheme="minorHAnsi" w:cstheme="minorHAnsi"/>
                <w:sz w:val="20"/>
                <w:szCs w:val="20"/>
              </w:rPr>
              <w:t xml:space="preserve">Subdirección u Oficina para el cierre contable </w:t>
            </w:r>
            <w:r w:rsidRPr="00261366">
              <w:rPr>
                <w:rFonts w:asciiTheme="minorHAnsi" w:hAnsiTheme="minorHAnsi" w:cstheme="minorHAnsi"/>
                <w:sz w:val="20"/>
                <w:szCs w:val="20"/>
              </w:rPr>
              <w:t>.</w:t>
            </w:r>
          </w:p>
        </w:tc>
      </w:tr>
      <w:tr w:rsidR="00D103B8" w14:paraId="0E9E2951" w14:textId="77777777" w:rsidTr="0077075A">
        <w:trPr>
          <w:trHeight w:val="2818"/>
        </w:trPr>
        <w:tc>
          <w:tcPr>
            <w:tcW w:w="846" w:type="dxa"/>
            <w:shd w:val="clear" w:color="auto" w:fill="auto"/>
          </w:tcPr>
          <w:p w14:paraId="5585277B" w14:textId="05B52EA8" w:rsidR="00D103B8" w:rsidRDefault="00B7724A" w:rsidP="00D103B8">
            <w:pPr>
              <w:tabs>
                <w:tab w:val="left" w:pos="284"/>
              </w:tabs>
              <w:jc w:val="center"/>
              <w:rPr>
                <w:rFonts w:ascii="Arial" w:hAnsi="Arial" w:cs="Arial"/>
                <w:b/>
                <w:sz w:val="20"/>
                <w:szCs w:val="20"/>
              </w:rPr>
            </w:pPr>
            <w:r>
              <w:rPr>
                <w:rFonts w:ascii="Arial" w:hAnsi="Arial" w:cs="Arial"/>
                <w:b/>
                <w:sz w:val="20"/>
                <w:szCs w:val="20"/>
              </w:rPr>
              <w:t>8.1.6</w:t>
            </w:r>
          </w:p>
        </w:tc>
        <w:tc>
          <w:tcPr>
            <w:tcW w:w="2749" w:type="dxa"/>
            <w:tcBorders>
              <w:right w:val="single" w:sz="4" w:space="0" w:color="auto"/>
            </w:tcBorders>
            <w:shd w:val="clear" w:color="auto" w:fill="auto"/>
          </w:tcPr>
          <w:p w14:paraId="70489038" w14:textId="1F99A388" w:rsidR="00D103B8" w:rsidRDefault="00D103B8" w:rsidP="00D103B8">
            <w:pPr>
              <w:tabs>
                <w:tab w:val="left" w:pos="284"/>
                <w:tab w:val="center" w:pos="1266"/>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642359F7" wp14:editId="3B3F5676">
                      <wp:extent cx="1543936" cy="1574711"/>
                      <wp:effectExtent l="19050" t="19050" r="37465" b="45085"/>
                      <wp:docPr id="39" name="Diagrama de flujo: decisión 17"/>
                      <wp:cNvGraphicFramePr/>
                      <a:graphic xmlns:a="http://schemas.openxmlformats.org/drawingml/2006/main">
                        <a:graphicData uri="http://schemas.microsoft.com/office/word/2010/wordprocessingShape">
                          <wps:wsp>
                            <wps:cNvSpPr/>
                            <wps:spPr>
                              <a:xfrm>
                                <a:off x="0" y="0"/>
                                <a:ext cx="1543936" cy="1574711"/>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62325A" w14:textId="77777777" w:rsidR="0077075A" w:rsidRPr="006242B5" w:rsidRDefault="0077075A" w:rsidP="0077075A">
                                  <w:pPr>
                                    <w:ind w:left="-142" w:right="-63"/>
                                    <w:jc w:val="center"/>
                                    <w:rPr>
                                      <w:rFonts w:hAnsi="Calibri"/>
                                      <w:color w:val="000000" w:themeColor="text1"/>
                                      <w:kern w:val="24"/>
                                      <w:sz w:val="20"/>
                                      <w:szCs w:val="20"/>
                                      <w:lang w:val="es-MX"/>
                                    </w:rPr>
                                  </w:pPr>
                                  <w:r w:rsidRPr="006242B5">
                                    <w:rPr>
                                      <w:rFonts w:hAnsi="Calibri"/>
                                      <w:color w:val="000000" w:themeColor="text1"/>
                                      <w:kern w:val="24"/>
                                      <w:sz w:val="20"/>
                                      <w:szCs w:val="20"/>
                                      <w:lang w:val="es-MX"/>
                                    </w:rPr>
                                    <w:t>¿Existen inconsistencias?</w:t>
                                  </w:r>
                                </w:p>
                              </w:txbxContent>
                            </wps:txbx>
                            <wps:bodyPr rtlCol="0" anchor="ctr"/>
                          </wps:wsp>
                        </a:graphicData>
                      </a:graphic>
                    </wp:inline>
                  </w:drawing>
                </mc:Choice>
                <mc:Fallback>
                  <w:pict>
                    <v:shape w14:anchorId="642359F7" id="Diagrama de flujo: decisión 17" o:spid="_x0000_s1037" type="#_x0000_t110" style="width:121.55pt;height:1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" filled="f" strokecolor="#1f4d78 [1604]" strokeweight="1pt">
                      <v:textbox>
                        <w:txbxContent>
                          <w:p w14:paraId="5A62325A" w14:textId="77777777" w:rsidR="0077075A" w:rsidRPr="006242B5" w:rsidRDefault="0077075A" w:rsidP="0077075A">
                            <w:pPr>
                              <w:ind w:left="-142" w:right="-63"/>
                              <w:jc w:val="center"/>
                              <w:rPr>
                                <w:rFonts w:hAnsi="Calibri"/>
                                <w:color w:val="000000" w:themeColor="text1"/>
                                <w:kern w:val="24"/>
                                <w:sz w:val="20"/>
                                <w:szCs w:val="20"/>
                                <w:lang w:val="es-MX"/>
                              </w:rPr>
                            </w:pPr>
                            <w:r w:rsidRPr="006242B5">
                              <w:rPr>
                                <w:rFonts w:hAnsi="Calibri"/>
                                <w:color w:val="000000" w:themeColor="text1"/>
                                <w:kern w:val="24"/>
                                <w:sz w:val="20"/>
                                <w:szCs w:val="20"/>
                                <w:lang w:val="es-MX"/>
                              </w:rPr>
                              <w:t>¿Existen inconsistencias?</w:t>
                            </w:r>
                          </w:p>
                        </w:txbxContent>
                      </v:textbox>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tcPr>
          <w:p w14:paraId="100B5994" w14:textId="77777777" w:rsidR="00D103B8" w:rsidRDefault="00D103B8" w:rsidP="00D103B8">
            <w:pPr>
              <w:tabs>
                <w:tab w:val="left" w:pos="284"/>
              </w:tabs>
              <w:rPr>
                <w:rFonts w:ascii="Arial" w:hAnsi="Arial" w:cs="Arial"/>
                <w:b/>
                <w:noProof/>
                <w:sz w:val="20"/>
                <w:szCs w:val="20"/>
                <w:lang w:eastAsia="es-CO"/>
              </w:rPr>
            </w:pPr>
          </w:p>
          <w:p w14:paraId="1E784FB8" w14:textId="77777777" w:rsidR="00D103B8" w:rsidRDefault="00D103B8" w:rsidP="00D103B8">
            <w:pPr>
              <w:tabs>
                <w:tab w:val="left" w:pos="284"/>
              </w:tabs>
              <w:rPr>
                <w:rFonts w:ascii="Arial" w:hAnsi="Arial" w:cs="Arial"/>
                <w:b/>
                <w:noProof/>
                <w:sz w:val="20"/>
                <w:szCs w:val="20"/>
                <w:lang w:eastAsia="es-CO"/>
              </w:rPr>
            </w:pPr>
          </w:p>
          <w:p w14:paraId="08970E3A" w14:textId="77777777" w:rsidR="00D103B8" w:rsidRDefault="00D103B8" w:rsidP="00D103B8">
            <w:pPr>
              <w:tabs>
                <w:tab w:val="left" w:pos="284"/>
              </w:tabs>
              <w:rPr>
                <w:rFonts w:ascii="Arial" w:hAnsi="Arial" w:cs="Arial"/>
                <w:b/>
                <w:noProof/>
                <w:sz w:val="20"/>
                <w:szCs w:val="20"/>
                <w:lang w:eastAsia="es-CO"/>
              </w:rPr>
            </w:pPr>
          </w:p>
          <w:p w14:paraId="26098C62" w14:textId="77777777" w:rsidR="00D103B8" w:rsidRDefault="00D103B8" w:rsidP="00D103B8">
            <w:pPr>
              <w:tabs>
                <w:tab w:val="left" w:pos="284"/>
              </w:tabs>
              <w:rPr>
                <w:rFonts w:ascii="Arial" w:hAnsi="Arial" w:cs="Arial"/>
                <w:b/>
                <w:noProof/>
                <w:sz w:val="20"/>
                <w:szCs w:val="20"/>
                <w:lang w:eastAsia="es-CO"/>
              </w:rPr>
            </w:pPr>
          </w:p>
          <w:p w14:paraId="575B3FC0" w14:textId="77777777" w:rsidR="00D103B8" w:rsidRDefault="00D103B8" w:rsidP="00D103B8">
            <w:pPr>
              <w:tabs>
                <w:tab w:val="left" w:pos="284"/>
              </w:tabs>
              <w:rPr>
                <w:rFonts w:ascii="Arial" w:hAnsi="Arial" w:cs="Arial"/>
                <w:b/>
                <w:noProof/>
                <w:sz w:val="20"/>
                <w:szCs w:val="20"/>
                <w:lang w:eastAsia="es-CO"/>
              </w:rPr>
            </w:pPr>
            <w:r w:rsidRPr="00DE17C4">
              <w:rPr>
                <w:rFonts w:ascii="Arial" w:hAnsi="Arial" w:cs="Arial"/>
                <w:b/>
                <w:noProof/>
                <w:sz w:val="20"/>
                <w:szCs w:val="20"/>
                <w:lang w:eastAsia="es-CO"/>
              </w:rPr>
              <mc:AlternateContent>
                <mc:Choice Requires="wps">
                  <w:drawing>
                    <wp:inline distT="0" distB="0" distL="0" distR="0" wp14:anchorId="5F67E8D0" wp14:editId="056A6D77">
                      <wp:extent cx="648335" cy="393065"/>
                      <wp:effectExtent l="0" t="0" r="18415" b="26035"/>
                      <wp:docPr id="10" name="Diagrama de flujo: conector 19"/>
                      <wp:cNvGraphicFramePr/>
                      <a:graphic xmlns:a="http://schemas.openxmlformats.org/drawingml/2006/main">
                        <a:graphicData uri="http://schemas.microsoft.com/office/word/2010/wordprocessingShape">
                          <wps:wsp>
                            <wps:cNvSpPr/>
                            <wps:spPr>
                              <a:xfrm>
                                <a:off x="0" y="0"/>
                                <a:ext cx="648335" cy="393065"/>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E4BEC4" w14:textId="574E645B" w:rsidR="0077075A" w:rsidRPr="00725837" w:rsidRDefault="0077075A" w:rsidP="0077075A">
                                  <w:pPr>
                                    <w:jc w:val="center"/>
                                    <w:rPr>
                                      <w:rFonts w:hAnsi="Calibri"/>
                                      <w:color w:val="000000" w:themeColor="text1"/>
                                      <w:kern w:val="24"/>
                                      <w:sz w:val="18"/>
                                      <w:szCs w:val="18"/>
                                      <w:lang w:val="es-MX"/>
                                    </w:rPr>
                                  </w:pPr>
                                  <w:r w:rsidRPr="00725837">
                                    <w:rPr>
                                      <w:rFonts w:hAnsi="Calibri"/>
                                      <w:color w:val="000000" w:themeColor="text1"/>
                                      <w:kern w:val="24"/>
                                      <w:sz w:val="18"/>
                                      <w:szCs w:val="18"/>
                                      <w:lang w:val="es-MX"/>
                                    </w:rPr>
                                    <w:t>8.1.</w:t>
                                  </w:r>
                                  <w:r w:rsidR="003276C9">
                                    <w:rPr>
                                      <w:rFonts w:hAnsi="Calibri"/>
                                      <w:color w:val="000000" w:themeColor="text1"/>
                                      <w:kern w:val="24"/>
                                      <w:sz w:val="18"/>
                                      <w:szCs w:val="18"/>
                                      <w:lang w:val="es-MX"/>
                                    </w:rPr>
                                    <w:t>8</w:t>
                                  </w:r>
                                </w:p>
                              </w:txbxContent>
                            </wps:txbx>
                            <wps:bodyPr wrap="square" rtlCol="0" anchor="ctr">
                              <a:noAutofit/>
                            </wps:bodyPr>
                          </wps:wsp>
                        </a:graphicData>
                      </a:graphic>
                    </wp:inline>
                  </w:drawing>
                </mc:Choice>
                <mc:Fallback>
                  <w:pict>
                    <v:shapetype w14:anchorId="5F67E8D0"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9" o:spid="_x0000_s1038" type="#_x0000_t120" style="width:51.05pt;height:3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" filled="f" strokecolor="#1f4d78 [1604]" strokeweight="1pt">
                      <v:stroke joinstyle="miter"/>
                      <v:textbox>
                        <w:txbxContent>
                          <w:p w14:paraId="07E4BEC4" w14:textId="574E645B" w:rsidR="0077075A" w:rsidRPr="00725837" w:rsidRDefault="0077075A" w:rsidP="0077075A">
                            <w:pPr>
                              <w:jc w:val="center"/>
                              <w:rPr>
                                <w:rFonts w:hAnsi="Calibri"/>
                                <w:color w:val="000000" w:themeColor="text1"/>
                                <w:kern w:val="24"/>
                                <w:sz w:val="18"/>
                                <w:szCs w:val="18"/>
                                <w:lang w:val="es-MX"/>
                              </w:rPr>
                            </w:pPr>
                            <w:r w:rsidRPr="00725837">
                              <w:rPr>
                                <w:rFonts w:hAnsi="Calibri"/>
                                <w:color w:val="000000" w:themeColor="text1"/>
                                <w:kern w:val="24"/>
                                <w:sz w:val="18"/>
                                <w:szCs w:val="18"/>
                                <w:lang w:val="es-MX"/>
                              </w:rPr>
                              <w:t>8.1.</w:t>
                            </w:r>
                            <w:r w:rsidR="003276C9">
                              <w:rPr>
                                <w:rFonts w:hAnsi="Calibri"/>
                                <w:color w:val="000000" w:themeColor="text1"/>
                                <w:kern w:val="24"/>
                                <w:sz w:val="18"/>
                                <w:szCs w:val="18"/>
                                <w:lang w:val="es-MX"/>
                              </w:rPr>
                              <w:t>8</w:t>
                            </w:r>
                          </w:p>
                        </w:txbxContent>
                      </v:textbox>
                      <w10:anchorlock/>
                    </v:shape>
                  </w:pict>
                </mc:Fallback>
              </mc:AlternateContent>
            </w:r>
          </w:p>
          <w:p w14:paraId="62A992C6" w14:textId="2605D058" w:rsidR="00D103B8" w:rsidRDefault="00D103B8" w:rsidP="00D103B8">
            <w:pPr>
              <w:tabs>
                <w:tab w:val="left" w:pos="284"/>
                <w:tab w:val="left" w:pos="921"/>
              </w:tabs>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3E5864AE" wp14:editId="601B3296">
                      <wp:extent cx="195566" cy="0"/>
                      <wp:effectExtent l="0" t="76200" r="14605" b="95250"/>
                      <wp:docPr id="58" name="Conector recto de flecha 58"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1A932AB" id="Conector recto de flecha 58" o:spid="_x0000_s1026" type="#_x0000_t32" alt="Conector" style="width:15.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" strokecolor="#5b9bd5 [3204]" strokeweight=".5pt">
                      <v:stroke endarrow="block" joinstyle="miter"/>
                      <w10:anchorlock/>
                    </v:shape>
                  </w:pict>
                </mc:Fallback>
              </mc:AlternateContent>
            </w:r>
          </w:p>
          <w:p w14:paraId="2AD19BD2" w14:textId="13FB554B" w:rsidR="00D103B8" w:rsidRPr="009C3BA3" w:rsidRDefault="003276C9" w:rsidP="00D103B8">
            <w:pPr>
              <w:tabs>
                <w:tab w:val="left" w:pos="284"/>
              </w:tabs>
              <w:rPr>
                <w:rFonts w:cstheme="minorHAnsi"/>
                <w:bCs/>
                <w:sz w:val="20"/>
                <w:szCs w:val="20"/>
              </w:rPr>
            </w:pPr>
            <w:r>
              <w:rPr>
                <w:rFonts w:ascii="Arial" w:hAnsi="Arial" w:cs="Arial"/>
                <w:b/>
                <w:noProof/>
                <w:sz w:val="20"/>
                <w:szCs w:val="20"/>
                <w:lang w:eastAsia="es-CO"/>
              </w:rPr>
              <w:t>NO</w:t>
            </w:r>
          </w:p>
        </w:tc>
        <w:tc>
          <w:tcPr>
            <w:tcW w:w="1984" w:type="dxa"/>
            <w:tcBorders>
              <w:left w:val="single" w:sz="4" w:space="0" w:color="auto"/>
            </w:tcBorders>
            <w:shd w:val="clear" w:color="auto" w:fill="auto"/>
          </w:tcPr>
          <w:p w14:paraId="0E709A5C" w14:textId="77777777" w:rsidR="00D103B8" w:rsidRDefault="00D103B8" w:rsidP="00D103B8">
            <w:pPr>
              <w:tabs>
                <w:tab w:val="left" w:pos="284"/>
              </w:tabs>
              <w:jc w:val="center"/>
              <w:rPr>
                <w:rFonts w:ascii="Arial" w:hAnsi="Arial" w:cs="Arial"/>
                <w:sz w:val="20"/>
                <w:szCs w:val="20"/>
              </w:rPr>
            </w:pPr>
          </w:p>
          <w:p w14:paraId="46539B49" w14:textId="77777777" w:rsidR="00D103B8" w:rsidRDefault="00D103B8" w:rsidP="00D103B8">
            <w:pPr>
              <w:tabs>
                <w:tab w:val="left" w:pos="284"/>
              </w:tabs>
              <w:jc w:val="center"/>
              <w:rPr>
                <w:rFonts w:cstheme="minorHAnsi"/>
                <w:sz w:val="20"/>
                <w:szCs w:val="20"/>
              </w:rPr>
            </w:pPr>
          </w:p>
        </w:tc>
        <w:tc>
          <w:tcPr>
            <w:tcW w:w="2747" w:type="dxa"/>
            <w:shd w:val="clear" w:color="auto" w:fill="auto"/>
          </w:tcPr>
          <w:p w14:paraId="3EF2F879" w14:textId="6C29FB07" w:rsidR="00D103B8" w:rsidRDefault="00D103B8" w:rsidP="00D103B8">
            <w:pPr>
              <w:pStyle w:val="TableParagraph"/>
              <w:spacing w:before="2"/>
              <w:ind w:right="77"/>
              <w:jc w:val="both"/>
              <w:rPr>
                <w:rFonts w:asciiTheme="minorHAnsi" w:hAnsiTheme="minorHAnsi" w:cstheme="minorHAnsi"/>
                <w:sz w:val="20"/>
                <w:szCs w:val="20"/>
              </w:rPr>
            </w:pPr>
            <w:r w:rsidRPr="00261366">
              <w:rPr>
                <w:rFonts w:asciiTheme="minorHAnsi" w:hAnsiTheme="minorHAnsi" w:cstheme="minorHAnsi"/>
                <w:sz w:val="20"/>
                <w:szCs w:val="20"/>
              </w:rPr>
              <w:t>Si los reportes contables corresponden</w:t>
            </w:r>
            <w:r>
              <w:rPr>
                <w:rFonts w:asciiTheme="minorHAnsi" w:hAnsiTheme="minorHAnsi" w:cstheme="minorHAnsi"/>
                <w:sz w:val="20"/>
                <w:szCs w:val="20"/>
              </w:rPr>
              <w:t xml:space="preserve"> </w:t>
            </w:r>
            <w:r w:rsidRPr="00261366">
              <w:rPr>
                <w:rFonts w:asciiTheme="minorHAnsi" w:hAnsiTheme="minorHAnsi" w:cstheme="minorHAnsi"/>
                <w:sz w:val="20"/>
                <w:szCs w:val="20"/>
              </w:rPr>
              <w:t>con la información enviada, continúa con</w:t>
            </w:r>
            <w:r>
              <w:rPr>
                <w:rFonts w:asciiTheme="minorHAnsi" w:hAnsiTheme="minorHAnsi" w:cstheme="minorHAnsi"/>
                <w:sz w:val="20"/>
                <w:szCs w:val="20"/>
              </w:rPr>
              <w:t xml:space="preserve"> </w:t>
            </w:r>
            <w:r w:rsidRPr="00261366">
              <w:rPr>
                <w:rFonts w:asciiTheme="minorHAnsi" w:hAnsiTheme="minorHAnsi" w:cstheme="minorHAnsi"/>
                <w:sz w:val="20"/>
                <w:szCs w:val="20"/>
              </w:rPr>
              <w:t>la actividad seis (</w:t>
            </w:r>
            <w:r>
              <w:rPr>
                <w:rFonts w:asciiTheme="minorHAnsi" w:hAnsiTheme="minorHAnsi" w:cstheme="minorHAnsi"/>
                <w:sz w:val="20"/>
                <w:szCs w:val="20"/>
              </w:rPr>
              <w:t>8</w:t>
            </w:r>
            <w:r w:rsidR="00B7724A">
              <w:rPr>
                <w:rFonts w:asciiTheme="minorHAnsi" w:hAnsiTheme="minorHAnsi" w:cstheme="minorHAnsi"/>
                <w:sz w:val="20"/>
                <w:szCs w:val="20"/>
              </w:rPr>
              <w:t>.1.</w:t>
            </w:r>
            <w:r w:rsidR="003276C9">
              <w:rPr>
                <w:rFonts w:asciiTheme="minorHAnsi" w:hAnsiTheme="minorHAnsi" w:cstheme="minorHAnsi"/>
                <w:sz w:val="20"/>
                <w:szCs w:val="20"/>
              </w:rPr>
              <w:t>8</w:t>
            </w:r>
            <w:r w:rsidRPr="00261366">
              <w:rPr>
                <w:rFonts w:asciiTheme="minorHAnsi" w:hAnsiTheme="minorHAnsi" w:cstheme="minorHAnsi"/>
                <w:sz w:val="20"/>
                <w:szCs w:val="20"/>
              </w:rPr>
              <w:t>)</w:t>
            </w:r>
          </w:p>
          <w:p w14:paraId="43192173" w14:textId="77777777" w:rsidR="00D103B8" w:rsidRDefault="00D103B8" w:rsidP="00D103B8">
            <w:pPr>
              <w:pStyle w:val="TableParagraph"/>
              <w:spacing w:before="2"/>
              <w:ind w:right="77"/>
              <w:rPr>
                <w:rFonts w:asciiTheme="minorHAnsi" w:hAnsiTheme="minorHAnsi" w:cstheme="minorHAnsi"/>
                <w:sz w:val="20"/>
                <w:szCs w:val="20"/>
              </w:rPr>
            </w:pPr>
          </w:p>
          <w:p w14:paraId="10790AC0" w14:textId="68A03B20" w:rsidR="00D103B8" w:rsidRDefault="00D103B8" w:rsidP="003276C9">
            <w:pPr>
              <w:pStyle w:val="TableParagraph"/>
              <w:spacing w:before="2"/>
              <w:ind w:right="77"/>
              <w:rPr>
                <w:rFonts w:asciiTheme="minorHAnsi" w:hAnsiTheme="minorHAnsi" w:cstheme="minorHAnsi"/>
                <w:sz w:val="20"/>
                <w:szCs w:val="20"/>
              </w:rPr>
            </w:pPr>
            <w:r w:rsidRPr="00261366">
              <w:rPr>
                <w:rFonts w:asciiTheme="minorHAnsi" w:hAnsiTheme="minorHAnsi" w:cstheme="minorHAnsi"/>
                <w:sz w:val="20"/>
                <w:szCs w:val="20"/>
              </w:rPr>
              <w:t>Si los reportes contables</w:t>
            </w:r>
            <w:r>
              <w:rPr>
                <w:rFonts w:asciiTheme="minorHAnsi" w:hAnsiTheme="minorHAnsi" w:cstheme="minorHAnsi"/>
                <w:sz w:val="20"/>
                <w:szCs w:val="20"/>
              </w:rPr>
              <w:t xml:space="preserve"> </w:t>
            </w:r>
            <w:r w:rsidR="00B7724A" w:rsidRPr="00B7724A">
              <w:rPr>
                <w:rFonts w:asciiTheme="minorHAnsi" w:hAnsiTheme="minorHAnsi" w:cstheme="minorHAnsi"/>
                <w:bCs/>
                <w:sz w:val="20"/>
                <w:szCs w:val="20"/>
              </w:rPr>
              <w:t>no</w:t>
            </w:r>
            <w:r w:rsidR="00B7724A" w:rsidRPr="00B7724A">
              <w:rPr>
                <w:rFonts w:asciiTheme="minorHAnsi" w:hAnsiTheme="minorHAnsi" w:cstheme="minorHAnsi"/>
                <w:sz w:val="20"/>
                <w:szCs w:val="20"/>
              </w:rPr>
              <w:t xml:space="preserve"> </w:t>
            </w:r>
            <w:r w:rsidRPr="00261366">
              <w:rPr>
                <w:rFonts w:asciiTheme="minorHAnsi" w:hAnsiTheme="minorHAnsi" w:cstheme="minorHAnsi"/>
                <w:sz w:val="20"/>
                <w:szCs w:val="20"/>
              </w:rPr>
              <w:t>corresponden con la</w:t>
            </w:r>
            <w:r>
              <w:rPr>
                <w:rFonts w:asciiTheme="minorHAnsi" w:hAnsiTheme="minorHAnsi" w:cstheme="minorHAnsi"/>
                <w:sz w:val="20"/>
                <w:szCs w:val="20"/>
              </w:rPr>
              <w:t xml:space="preserve"> </w:t>
            </w:r>
            <w:r w:rsidRPr="00261366">
              <w:rPr>
                <w:rFonts w:asciiTheme="minorHAnsi" w:hAnsiTheme="minorHAnsi" w:cstheme="minorHAnsi"/>
                <w:sz w:val="20"/>
                <w:szCs w:val="20"/>
              </w:rPr>
              <w:t>información enviada,</w:t>
            </w:r>
            <w:r>
              <w:rPr>
                <w:rFonts w:asciiTheme="minorHAnsi" w:hAnsiTheme="minorHAnsi" w:cstheme="minorHAnsi"/>
                <w:sz w:val="20"/>
                <w:szCs w:val="20"/>
              </w:rPr>
              <w:t xml:space="preserve"> </w:t>
            </w:r>
            <w:r w:rsidRPr="00261366">
              <w:rPr>
                <w:rFonts w:asciiTheme="minorHAnsi" w:hAnsiTheme="minorHAnsi" w:cstheme="minorHAnsi"/>
                <w:sz w:val="20"/>
                <w:szCs w:val="20"/>
              </w:rPr>
              <w:t>continúa con la actividad</w:t>
            </w:r>
            <w:r>
              <w:rPr>
                <w:rFonts w:asciiTheme="minorHAnsi" w:hAnsiTheme="minorHAnsi" w:cstheme="minorHAnsi"/>
                <w:sz w:val="20"/>
                <w:szCs w:val="20"/>
              </w:rPr>
              <w:t xml:space="preserve"> </w:t>
            </w:r>
            <w:r w:rsidRPr="00261366">
              <w:rPr>
                <w:rFonts w:asciiTheme="minorHAnsi" w:hAnsiTheme="minorHAnsi" w:cstheme="minorHAnsi"/>
                <w:sz w:val="20"/>
                <w:szCs w:val="20"/>
              </w:rPr>
              <w:t>cinco (</w:t>
            </w:r>
            <w:r>
              <w:rPr>
                <w:rFonts w:asciiTheme="minorHAnsi" w:hAnsiTheme="minorHAnsi" w:cstheme="minorHAnsi"/>
                <w:sz w:val="20"/>
                <w:szCs w:val="20"/>
              </w:rPr>
              <w:t>8</w:t>
            </w:r>
            <w:r w:rsidR="00B7724A">
              <w:rPr>
                <w:rFonts w:asciiTheme="minorHAnsi" w:hAnsiTheme="minorHAnsi" w:cstheme="minorHAnsi"/>
                <w:sz w:val="20"/>
                <w:szCs w:val="20"/>
              </w:rPr>
              <w:t>.1</w:t>
            </w:r>
            <w:r w:rsidRPr="00261366">
              <w:rPr>
                <w:rFonts w:asciiTheme="minorHAnsi" w:hAnsiTheme="minorHAnsi" w:cstheme="minorHAnsi"/>
                <w:sz w:val="20"/>
                <w:szCs w:val="20"/>
              </w:rPr>
              <w:t>.</w:t>
            </w:r>
            <w:r w:rsidR="003276C9">
              <w:rPr>
                <w:rFonts w:asciiTheme="minorHAnsi" w:hAnsiTheme="minorHAnsi" w:cstheme="minorHAnsi"/>
                <w:sz w:val="20"/>
                <w:szCs w:val="20"/>
              </w:rPr>
              <w:t>7</w:t>
            </w:r>
            <w:r w:rsidRPr="00261366">
              <w:rPr>
                <w:rFonts w:asciiTheme="minorHAnsi" w:hAnsiTheme="minorHAnsi" w:cstheme="minorHAnsi"/>
                <w:sz w:val="20"/>
                <w:szCs w:val="20"/>
              </w:rPr>
              <w:t>).</w:t>
            </w:r>
          </w:p>
        </w:tc>
      </w:tr>
      <w:tr w:rsidR="00D103B8" w14:paraId="6F8FDFE9" w14:textId="77777777" w:rsidTr="001761C5">
        <w:trPr>
          <w:trHeight w:val="2818"/>
        </w:trPr>
        <w:tc>
          <w:tcPr>
            <w:tcW w:w="846" w:type="dxa"/>
            <w:shd w:val="clear" w:color="auto" w:fill="auto"/>
          </w:tcPr>
          <w:p w14:paraId="442748D8" w14:textId="635B1458" w:rsidR="00D103B8" w:rsidRDefault="00D103B8" w:rsidP="00B7724A">
            <w:pPr>
              <w:tabs>
                <w:tab w:val="left" w:pos="284"/>
              </w:tabs>
              <w:jc w:val="center"/>
              <w:rPr>
                <w:rFonts w:ascii="Arial" w:hAnsi="Arial" w:cs="Arial"/>
                <w:b/>
                <w:sz w:val="20"/>
                <w:szCs w:val="20"/>
              </w:rPr>
            </w:pPr>
            <w:r>
              <w:rPr>
                <w:rFonts w:ascii="Arial" w:hAnsi="Arial" w:cs="Arial"/>
                <w:b/>
                <w:sz w:val="20"/>
                <w:szCs w:val="20"/>
              </w:rPr>
              <w:t>8.1.</w:t>
            </w:r>
            <w:r w:rsidR="00B7724A">
              <w:rPr>
                <w:rFonts w:ascii="Arial" w:hAnsi="Arial" w:cs="Arial"/>
                <w:b/>
                <w:sz w:val="20"/>
                <w:szCs w:val="20"/>
              </w:rPr>
              <w:t>7</w:t>
            </w:r>
          </w:p>
        </w:tc>
        <w:tc>
          <w:tcPr>
            <w:tcW w:w="2749" w:type="dxa"/>
            <w:tcBorders>
              <w:right w:val="single" w:sz="4" w:space="0" w:color="auto"/>
            </w:tcBorders>
            <w:shd w:val="clear" w:color="auto" w:fill="auto"/>
          </w:tcPr>
          <w:p w14:paraId="4569CAC2" w14:textId="61991D2A" w:rsidR="00D103B8" w:rsidRDefault="005D6153" w:rsidP="005D6153">
            <w:pPr>
              <w:tabs>
                <w:tab w:val="left" w:pos="284"/>
              </w:tabs>
              <w:jc w:val="center"/>
              <w:rPr>
                <w:rFonts w:ascii="Arial" w:hAnsi="Arial" w:cs="Arial"/>
                <w:b/>
                <w:sz w:val="20"/>
                <w:szCs w:val="20"/>
              </w:rPr>
            </w:pPr>
            <w:r>
              <w:rPr>
                <w:rFonts w:ascii="Arial" w:hAnsi="Arial" w:cs="Arial"/>
                <w:b/>
                <w:sz w:val="20"/>
                <w:szCs w:val="20"/>
              </w:rPr>
              <w:t xml:space="preserve">    </w:t>
            </w:r>
            <w:r w:rsidRPr="00DE17C4">
              <w:rPr>
                <w:rFonts w:ascii="Arial" w:hAnsi="Arial" w:cs="Arial"/>
                <w:b/>
                <w:noProof/>
                <w:sz w:val="20"/>
                <w:szCs w:val="20"/>
                <w:lang w:eastAsia="es-CO"/>
              </w:rPr>
              <mc:AlternateContent>
                <mc:Choice Requires="wps">
                  <w:drawing>
                    <wp:inline distT="0" distB="0" distL="0" distR="0" wp14:anchorId="26E37EA1" wp14:editId="007DA056">
                      <wp:extent cx="0" cy="288000"/>
                      <wp:effectExtent l="76200" t="0" r="57150" b="55245"/>
                      <wp:docPr id="41" name="Conector recto de flecha 22" descr="Conector recto"/>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F71C185" id="Conector recto de flecha 22" o:spid="_x0000_s1026" type="#_x0000_t32" alt="Conector recto" style="width:0;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" strokecolor="#5b9bd5 [3204]" strokeweight=".5pt">
                      <v:stroke endarrow="block" joinstyle="miter"/>
                      <w10:anchorlock/>
                    </v:shape>
                  </w:pict>
                </mc:Fallback>
              </mc:AlternateContent>
            </w:r>
            <w:r>
              <w:rPr>
                <w:rFonts w:ascii="Arial" w:hAnsi="Arial" w:cs="Arial"/>
                <w:b/>
                <w:sz w:val="20"/>
                <w:szCs w:val="20"/>
              </w:rPr>
              <w:t>SI</w:t>
            </w:r>
          </w:p>
          <w:p w14:paraId="069448DA" w14:textId="77777777" w:rsidR="00D103B8" w:rsidRDefault="00D103B8" w:rsidP="00D103B8">
            <w:pPr>
              <w:tabs>
                <w:tab w:val="left" w:pos="284"/>
                <w:tab w:val="center" w:pos="1266"/>
              </w:tabs>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F72A575" wp14:editId="3C422C62">
                      <wp:extent cx="1575690" cy="914400"/>
                      <wp:effectExtent l="0" t="0" r="24765" b="19050"/>
                      <wp:docPr id="23" name="Diagrama de flujo: proceso 16"/>
                      <wp:cNvGraphicFramePr/>
                      <a:graphic xmlns:a="http://schemas.openxmlformats.org/drawingml/2006/main">
                        <a:graphicData uri="http://schemas.microsoft.com/office/word/2010/wordprocessingShape">
                          <wps:wsp>
                            <wps:cNvSpPr/>
                            <wps:spPr>
                              <a:xfrm>
                                <a:off x="0" y="0"/>
                                <a:ext cx="1575690" cy="9144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43F6C1" w14:textId="7788B46F" w:rsidR="0077075A" w:rsidRPr="00653E5F" w:rsidRDefault="0077075A" w:rsidP="00B13F61">
                                  <w:pPr>
                                    <w:jc w:val="center"/>
                                    <w:rPr>
                                      <w:rFonts w:hAnsi="Calibri"/>
                                      <w:color w:val="000000" w:themeColor="text1"/>
                                      <w:kern w:val="24"/>
                                      <w:sz w:val="20"/>
                                      <w:szCs w:val="20"/>
                                      <w:lang w:val="es-MX"/>
                                    </w:rPr>
                                  </w:pPr>
                                  <w:r w:rsidRPr="0026795C">
                                    <w:rPr>
                                      <w:rFonts w:hAnsi="Calibri"/>
                                      <w:color w:val="000000" w:themeColor="text1"/>
                                      <w:kern w:val="24"/>
                                      <w:sz w:val="20"/>
                                      <w:szCs w:val="20"/>
                                      <w:lang w:val="es-MX"/>
                                    </w:rPr>
                                    <w:t>Re</w:t>
                                  </w:r>
                                  <w:r>
                                    <w:rPr>
                                      <w:rFonts w:hAnsi="Calibri"/>
                                      <w:color w:val="000000" w:themeColor="text1"/>
                                      <w:kern w:val="24"/>
                                      <w:sz w:val="20"/>
                                      <w:szCs w:val="20"/>
                                      <w:lang w:val="es-MX"/>
                                    </w:rPr>
                                    <w:t>alizar ajustes de las diferencias presentadas</w:t>
                                  </w:r>
                                </w:p>
                              </w:txbxContent>
                            </wps:txbx>
                            <wps:bodyPr rtlCol="0" anchor="ctr"/>
                          </wps:wsp>
                        </a:graphicData>
                      </a:graphic>
                    </wp:inline>
                  </w:drawing>
                </mc:Choice>
                <mc:Fallback>
                  <w:pict>
                    <v:shape w14:anchorId="0F72A575" id="_x0000_s1039" type="#_x0000_t109" style="width:124.05pt;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" filled="f" strokecolor="#1f4d78 [1604]" strokeweight="1pt">
                      <v:textbox>
                        <w:txbxContent>
                          <w:p w14:paraId="7643F6C1" w14:textId="7788B46F" w:rsidR="0077075A" w:rsidRPr="00653E5F" w:rsidRDefault="0077075A" w:rsidP="00B13F61">
                            <w:pPr>
                              <w:jc w:val="center"/>
                              <w:rPr>
                                <w:rFonts w:hAnsi="Calibri"/>
                                <w:color w:val="000000" w:themeColor="text1"/>
                                <w:kern w:val="24"/>
                                <w:sz w:val="20"/>
                                <w:szCs w:val="20"/>
                                <w:lang w:val="es-MX"/>
                              </w:rPr>
                            </w:pPr>
                            <w:r w:rsidRPr="0026795C">
                              <w:rPr>
                                <w:rFonts w:hAnsi="Calibri"/>
                                <w:color w:val="000000" w:themeColor="text1"/>
                                <w:kern w:val="24"/>
                                <w:sz w:val="20"/>
                                <w:szCs w:val="20"/>
                                <w:lang w:val="es-MX"/>
                              </w:rPr>
                              <w:t>Re</w:t>
                            </w:r>
                            <w:r>
                              <w:rPr>
                                <w:rFonts w:hAnsi="Calibri"/>
                                <w:color w:val="000000" w:themeColor="text1"/>
                                <w:kern w:val="24"/>
                                <w:sz w:val="20"/>
                                <w:szCs w:val="20"/>
                                <w:lang w:val="es-MX"/>
                              </w:rPr>
                              <w:t>alizar ajustes de las diferencias presentadas</w:t>
                            </w:r>
                          </w:p>
                        </w:txbxContent>
                      </v:textbox>
                      <w10:anchorlock/>
                    </v:shape>
                  </w:pict>
                </mc:Fallback>
              </mc:AlternateContent>
            </w:r>
          </w:p>
          <w:p w14:paraId="32224D5A" w14:textId="01BB748B" w:rsidR="00D103B8" w:rsidRDefault="00D103B8" w:rsidP="00D103B8">
            <w:pPr>
              <w:tabs>
                <w:tab w:val="left" w:pos="284"/>
                <w:tab w:val="center" w:pos="1266"/>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1AD82E4" wp14:editId="08835620">
                      <wp:extent cx="0" cy="496570"/>
                      <wp:effectExtent l="76200" t="0" r="57150" b="55880"/>
                      <wp:docPr id="2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7131160"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vAlign w:val="center"/>
          </w:tcPr>
          <w:p w14:paraId="68FE4917" w14:textId="58046072" w:rsidR="00D103B8" w:rsidRPr="009C3BA3" w:rsidRDefault="00D103B8" w:rsidP="0077075A">
            <w:pPr>
              <w:tabs>
                <w:tab w:val="left" w:pos="284"/>
              </w:tabs>
              <w:jc w:val="center"/>
              <w:rPr>
                <w:rFonts w:cstheme="minorHAnsi"/>
                <w:bCs/>
                <w:sz w:val="20"/>
                <w:szCs w:val="20"/>
              </w:rPr>
            </w:pPr>
            <w:r w:rsidRPr="009C3BA3">
              <w:rPr>
                <w:rFonts w:cstheme="minorHAnsi"/>
                <w:bCs/>
                <w:sz w:val="20"/>
                <w:szCs w:val="20"/>
              </w:rPr>
              <w:t xml:space="preserve">Profesional Universitario </w:t>
            </w:r>
          </w:p>
        </w:tc>
        <w:tc>
          <w:tcPr>
            <w:tcW w:w="1984" w:type="dxa"/>
            <w:tcBorders>
              <w:left w:val="single" w:sz="4" w:space="0" w:color="auto"/>
            </w:tcBorders>
            <w:shd w:val="clear" w:color="auto" w:fill="auto"/>
            <w:vAlign w:val="center"/>
          </w:tcPr>
          <w:p w14:paraId="7E46D78F" w14:textId="5B301F9C" w:rsidR="00D103B8" w:rsidRPr="009C3BA3" w:rsidRDefault="00D103B8" w:rsidP="00D103B8">
            <w:pPr>
              <w:tabs>
                <w:tab w:val="left" w:pos="284"/>
              </w:tabs>
              <w:jc w:val="center"/>
              <w:rPr>
                <w:rFonts w:cstheme="minorHAnsi"/>
                <w:sz w:val="20"/>
                <w:szCs w:val="20"/>
              </w:rPr>
            </w:pPr>
            <w:r>
              <w:rPr>
                <w:rFonts w:cstheme="minorHAnsi"/>
                <w:sz w:val="20"/>
                <w:szCs w:val="20"/>
              </w:rPr>
              <w:t>Aplicativo vigente</w:t>
            </w:r>
          </w:p>
        </w:tc>
        <w:tc>
          <w:tcPr>
            <w:tcW w:w="2747" w:type="dxa"/>
            <w:shd w:val="clear" w:color="auto" w:fill="auto"/>
            <w:vAlign w:val="center"/>
          </w:tcPr>
          <w:p w14:paraId="7EC891D7" w14:textId="03F12304" w:rsidR="00D103B8" w:rsidRPr="00261366" w:rsidRDefault="003276C9" w:rsidP="003276C9">
            <w:pPr>
              <w:pStyle w:val="TableParagraph"/>
              <w:spacing w:before="2"/>
              <w:ind w:right="77"/>
              <w:rPr>
                <w:rFonts w:asciiTheme="minorHAnsi" w:hAnsiTheme="minorHAnsi" w:cstheme="minorHAnsi"/>
                <w:sz w:val="20"/>
                <w:szCs w:val="20"/>
              </w:rPr>
            </w:pPr>
            <w:r>
              <w:rPr>
                <w:rFonts w:asciiTheme="minorHAnsi" w:hAnsiTheme="minorHAnsi" w:cstheme="minorHAnsi"/>
                <w:sz w:val="20"/>
                <w:szCs w:val="20"/>
              </w:rPr>
              <w:t xml:space="preserve">Actualiza la información de los comprobantes contables o incluye ajustes de cierre  de acuerdo con el análisis de </w:t>
            </w:r>
            <w:r w:rsidR="00D103B8">
              <w:rPr>
                <w:rFonts w:asciiTheme="minorHAnsi" w:hAnsiTheme="minorHAnsi" w:cstheme="minorHAnsi"/>
                <w:sz w:val="20"/>
                <w:szCs w:val="20"/>
              </w:rPr>
              <w:t xml:space="preserve"> las diferencias presentadas.</w:t>
            </w:r>
          </w:p>
        </w:tc>
      </w:tr>
      <w:tr w:rsidR="00D103B8" w14:paraId="7F02F112" w14:textId="77777777" w:rsidTr="001761C5">
        <w:trPr>
          <w:trHeight w:val="2818"/>
        </w:trPr>
        <w:tc>
          <w:tcPr>
            <w:tcW w:w="846" w:type="dxa"/>
            <w:shd w:val="clear" w:color="auto" w:fill="auto"/>
          </w:tcPr>
          <w:p w14:paraId="45B8FC51" w14:textId="3D6C318F" w:rsidR="00D103B8" w:rsidRDefault="00B7724A" w:rsidP="00D103B8">
            <w:pPr>
              <w:tabs>
                <w:tab w:val="left" w:pos="284"/>
              </w:tabs>
              <w:jc w:val="center"/>
              <w:rPr>
                <w:rFonts w:ascii="Arial" w:hAnsi="Arial" w:cs="Arial"/>
                <w:b/>
                <w:sz w:val="20"/>
                <w:szCs w:val="20"/>
              </w:rPr>
            </w:pPr>
            <w:r>
              <w:rPr>
                <w:rFonts w:ascii="Arial" w:hAnsi="Arial" w:cs="Arial"/>
                <w:b/>
                <w:sz w:val="20"/>
                <w:szCs w:val="20"/>
              </w:rPr>
              <w:t>8.1.8</w:t>
            </w:r>
          </w:p>
        </w:tc>
        <w:tc>
          <w:tcPr>
            <w:tcW w:w="2749" w:type="dxa"/>
            <w:tcBorders>
              <w:right w:val="single" w:sz="4" w:space="0" w:color="auto"/>
            </w:tcBorders>
            <w:shd w:val="clear" w:color="auto" w:fill="auto"/>
          </w:tcPr>
          <w:p w14:paraId="06DB80C7" w14:textId="77777777" w:rsidR="00D103B8" w:rsidRDefault="00D103B8" w:rsidP="00D103B8">
            <w:pPr>
              <w:tabs>
                <w:tab w:val="left" w:pos="284"/>
                <w:tab w:val="center" w:pos="1266"/>
              </w:tabs>
              <w:jc w:val="center"/>
              <w:rPr>
                <w:rFonts w:ascii="Arial" w:hAnsi="Arial" w:cs="Arial"/>
                <w:b/>
                <w:sz w:val="20"/>
                <w:szCs w:val="20"/>
              </w:rPr>
            </w:pPr>
          </w:p>
          <w:p w14:paraId="2DE8071E" w14:textId="77777777" w:rsidR="00D103B8" w:rsidRDefault="00D103B8" w:rsidP="00D103B8">
            <w:pPr>
              <w:tabs>
                <w:tab w:val="left" w:pos="284"/>
                <w:tab w:val="center" w:pos="1266"/>
              </w:tabs>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531F796" wp14:editId="38F3E419">
                      <wp:extent cx="1575690" cy="914400"/>
                      <wp:effectExtent l="0" t="0" r="24765" b="19050"/>
                      <wp:docPr id="25" name="Diagrama de flujo: proceso 16"/>
                      <wp:cNvGraphicFramePr/>
                      <a:graphic xmlns:a="http://schemas.openxmlformats.org/drawingml/2006/main">
                        <a:graphicData uri="http://schemas.microsoft.com/office/word/2010/wordprocessingShape">
                          <wps:wsp>
                            <wps:cNvSpPr/>
                            <wps:spPr>
                              <a:xfrm>
                                <a:off x="0" y="0"/>
                                <a:ext cx="1575690" cy="9144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C3E89D" w14:textId="433D7B7D" w:rsidR="0077075A" w:rsidRPr="00653E5F" w:rsidRDefault="0077075A" w:rsidP="00753237">
                                  <w:pPr>
                                    <w:jc w:val="center"/>
                                    <w:rPr>
                                      <w:rFonts w:hAnsi="Calibri"/>
                                      <w:color w:val="000000" w:themeColor="text1"/>
                                      <w:kern w:val="24"/>
                                      <w:sz w:val="20"/>
                                      <w:szCs w:val="20"/>
                                      <w:lang w:val="es-MX"/>
                                    </w:rPr>
                                  </w:pPr>
                                  <w:r w:rsidRPr="00753237">
                                    <w:rPr>
                                      <w:rFonts w:hAnsi="Calibri"/>
                                      <w:color w:val="000000" w:themeColor="text1"/>
                                      <w:kern w:val="24"/>
                                      <w:sz w:val="20"/>
                                      <w:szCs w:val="20"/>
                                      <w:lang w:val="es-MX"/>
                                    </w:rPr>
                                    <w:t>Generar reportes definitivos</w:t>
                                  </w:r>
                                  <w:r>
                                    <w:rPr>
                                      <w:rFonts w:hAnsi="Calibri"/>
                                      <w:color w:val="000000" w:themeColor="text1"/>
                                      <w:kern w:val="24"/>
                                      <w:sz w:val="20"/>
                                      <w:szCs w:val="20"/>
                                      <w:lang w:val="es-MX"/>
                                    </w:rPr>
                                    <w:t xml:space="preserve"> </w:t>
                                  </w:r>
                                  <w:r w:rsidRPr="00753237">
                                    <w:rPr>
                                      <w:rFonts w:hAnsi="Calibri"/>
                                      <w:color w:val="000000" w:themeColor="text1"/>
                                      <w:kern w:val="24"/>
                                      <w:sz w:val="20"/>
                                      <w:szCs w:val="20"/>
                                      <w:lang w:val="es-MX"/>
                                    </w:rPr>
                                    <w:t>del aplicativo</w:t>
                                  </w:r>
                                  <w:r w:rsidR="00843842">
                                    <w:rPr>
                                      <w:rFonts w:hAnsi="Calibri"/>
                                      <w:color w:val="000000" w:themeColor="text1"/>
                                      <w:kern w:val="24"/>
                                      <w:sz w:val="20"/>
                                      <w:szCs w:val="20"/>
                                      <w:lang w:val="es-MX"/>
                                    </w:rPr>
                                    <w:t xml:space="preserve"> </w:t>
                                  </w:r>
                                </w:p>
                              </w:txbxContent>
                            </wps:txbx>
                            <wps:bodyPr rtlCol="0" anchor="ctr"/>
                          </wps:wsp>
                        </a:graphicData>
                      </a:graphic>
                    </wp:inline>
                  </w:drawing>
                </mc:Choice>
                <mc:Fallback>
                  <w:pict>
                    <v:shape w14:anchorId="1531F796" id="_x0000_s1040" type="#_x0000_t109" style="width:124.05pt;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" filled="f" strokecolor="#1f4d78 [1604]" strokeweight="1pt">
                      <v:textbox>
                        <w:txbxContent>
                          <w:p w14:paraId="1FC3E89D" w14:textId="433D7B7D" w:rsidR="0077075A" w:rsidRPr="00653E5F" w:rsidRDefault="0077075A" w:rsidP="00753237">
                            <w:pPr>
                              <w:jc w:val="center"/>
                              <w:rPr>
                                <w:rFonts w:hAnsi="Calibri"/>
                                <w:color w:val="000000" w:themeColor="text1"/>
                                <w:kern w:val="24"/>
                                <w:sz w:val="20"/>
                                <w:szCs w:val="20"/>
                                <w:lang w:val="es-MX"/>
                              </w:rPr>
                            </w:pPr>
                            <w:r w:rsidRPr="00753237">
                              <w:rPr>
                                <w:rFonts w:hAnsi="Calibri"/>
                                <w:color w:val="000000" w:themeColor="text1"/>
                                <w:kern w:val="24"/>
                                <w:sz w:val="20"/>
                                <w:szCs w:val="20"/>
                                <w:lang w:val="es-MX"/>
                              </w:rPr>
                              <w:t>Generar reportes definitivos</w:t>
                            </w:r>
                            <w:r>
                              <w:rPr>
                                <w:rFonts w:hAnsi="Calibri"/>
                                <w:color w:val="000000" w:themeColor="text1"/>
                                <w:kern w:val="24"/>
                                <w:sz w:val="20"/>
                                <w:szCs w:val="20"/>
                                <w:lang w:val="es-MX"/>
                              </w:rPr>
                              <w:t xml:space="preserve"> </w:t>
                            </w:r>
                            <w:r w:rsidRPr="00753237">
                              <w:rPr>
                                <w:rFonts w:hAnsi="Calibri"/>
                                <w:color w:val="000000" w:themeColor="text1"/>
                                <w:kern w:val="24"/>
                                <w:sz w:val="20"/>
                                <w:szCs w:val="20"/>
                                <w:lang w:val="es-MX"/>
                              </w:rPr>
                              <w:t>del aplicativo</w:t>
                            </w:r>
                            <w:r w:rsidR="00843842">
                              <w:rPr>
                                <w:rFonts w:hAnsi="Calibri"/>
                                <w:color w:val="000000" w:themeColor="text1"/>
                                <w:kern w:val="24"/>
                                <w:sz w:val="20"/>
                                <w:szCs w:val="20"/>
                                <w:lang w:val="es-MX"/>
                              </w:rPr>
                              <w:t xml:space="preserve"> </w:t>
                            </w:r>
                          </w:p>
                        </w:txbxContent>
                      </v:textbox>
                      <w10:anchorlock/>
                    </v:shape>
                  </w:pict>
                </mc:Fallback>
              </mc:AlternateContent>
            </w:r>
          </w:p>
          <w:p w14:paraId="64B495DA" w14:textId="3965E5E9" w:rsidR="00D103B8" w:rsidRDefault="00D103B8" w:rsidP="00D103B8">
            <w:pPr>
              <w:tabs>
                <w:tab w:val="left" w:pos="284"/>
                <w:tab w:val="center" w:pos="1266"/>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F826C2B" wp14:editId="497CACB3">
                      <wp:extent cx="0" cy="496570"/>
                      <wp:effectExtent l="76200" t="0" r="57150" b="55880"/>
                      <wp:docPr id="2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9813ED1"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vAlign w:val="center"/>
          </w:tcPr>
          <w:p w14:paraId="7EE5B1A5" w14:textId="4A42784A" w:rsidR="00D103B8" w:rsidRPr="009C3BA3" w:rsidRDefault="00D103B8" w:rsidP="0077075A">
            <w:pPr>
              <w:tabs>
                <w:tab w:val="left" w:pos="284"/>
              </w:tabs>
              <w:jc w:val="center"/>
              <w:rPr>
                <w:rFonts w:cstheme="minorHAnsi"/>
                <w:bCs/>
                <w:sz w:val="20"/>
                <w:szCs w:val="20"/>
              </w:rPr>
            </w:pPr>
            <w:r w:rsidRPr="009C3BA3">
              <w:rPr>
                <w:rFonts w:cstheme="minorHAnsi"/>
                <w:bCs/>
                <w:sz w:val="20"/>
                <w:szCs w:val="20"/>
              </w:rPr>
              <w:t xml:space="preserve">Profesional Universitario </w:t>
            </w:r>
          </w:p>
        </w:tc>
        <w:tc>
          <w:tcPr>
            <w:tcW w:w="1984" w:type="dxa"/>
            <w:tcBorders>
              <w:left w:val="single" w:sz="4" w:space="0" w:color="auto"/>
            </w:tcBorders>
            <w:shd w:val="clear" w:color="auto" w:fill="auto"/>
            <w:vAlign w:val="center"/>
          </w:tcPr>
          <w:p w14:paraId="4CDD04E5" w14:textId="7A749A5A" w:rsidR="00D103B8" w:rsidRPr="009C3BA3" w:rsidRDefault="00D103B8" w:rsidP="00D103B8">
            <w:pPr>
              <w:tabs>
                <w:tab w:val="left" w:pos="284"/>
              </w:tabs>
              <w:jc w:val="center"/>
              <w:rPr>
                <w:rFonts w:cstheme="minorHAnsi"/>
                <w:sz w:val="20"/>
                <w:szCs w:val="20"/>
              </w:rPr>
            </w:pPr>
            <w:r>
              <w:rPr>
                <w:rFonts w:cstheme="minorHAnsi"/>
                <w:sz w:val="20"/>
                <w:szCs w:val="20"/>
              </w:rPr>
              <w:t>Aplicativo vigente</w:t>
            </w:r>
          </w:p>
        </w:tc>
        <w:tc>
          <w:tcPr>
            <w:tcW w:w="2747" w:type="dxa"/>
            <w:shd w:val="clear" w:color="auto" w:fill="auto"/>
            <w:vAlign w:val="center"/>
          </w:tcPr>
          <w:p w14:paraId="5611AC11" w14:textId="0D70CEC9" w:rsidR="00D103B8" w:rsidRPr="00261366" w:rsidRDefault="003276C9" w:rsidP="003276C9">
            <w:pPr>
              <w:pStyle w:val="TableParagraph"/>
              <w:spacing w:before="2"/>
              <w:ind w:right="77"/>
              <w:rPr>
                <w:rFonts w:asciiTheme="minorHAnsi" w:hAnsiTheme="minorHAnsi" w:cstheme="minorHAnsi"/>
                <w:sz w:val="20"/>
                <w:szCs w:val="20"/>
              </w:rPr>
            </w:pPr>
            <w:r>
              <w:rPr>
                <w:rFonts w:asciiTheme="minorHAnsi" w:hAnsiTheme="minorHAnsi" w:cstheme="minorHAnsi"/>
                <w:sz w:val="20"/>
                <w:szCs w:val="20"/>
              </w:rPr>
              <w:t>Revisa libros auxiliares y confirma al Profesional Especializado que la información registrada concuerda en magnitud y saldos con los soportes y reportes de cierre</w:t>
            </w:r>
          </w:p>
        </w:tc>
      </w:tr>
      <w:tr w:rsidR="00D103B8" w14:paraId="0A63B58F" w14:textId="77777777" w:rsidTr="001761C5">
        <w:trPr>
          <w:trHeight w:val="2818"/>
        </w:trPr>
        <w:tc>
          <w:tcPr>
            <w:tcW w:w="846" w:type="dxa"/>
            <w:shd w:val="clear" w:color="auto" w:fill="auto"/>
          </w:tcPr>
          <w:p w14:paraId="24B2C13F" w14:textId="2ED2BF65" w:rsidR="00D103B8" w:rsidRDefault="00B7724A" w:rsidP="00D103B8">
            <w:pPr>
              <w:tabs>
                <w:tab w:val="left" w:pos="284"/>
              </w:tabs>
              <w:jc w:val="center"/>
              <w:rPr>
                <w:rFonts w:ascii="Arial" w:hAnsi="Arial" w:cs="Arial"/>
                <w:b/>
                <w:sz w:val="20"/>
                <w:szCs w:val="20"/>
              </w:rPr>
            </w:pPr>
            <w:r>
              <w:rPr>
                <w:rFonts w:ascii="Arial" w:hAnsi="Arial" w:cs="Arial"/>
                <w:b/>
                <w:sz w:val="20"/>
                <w:szCs w:val="20"/>
              </w:rPr>
              <w:lastRenderedPageBreak/>
              <w:t>8.1.9</w:t>
            </w:r>
          </w:p>
        </w:tc>
        <w:tc>
          <w:tcPr>
            <w:tcW w:w="2749" w:type="dxa"/>
            <w:tcBorders>
              <w:right w:val="single" w:sz="4" w:space="0" w:color="auto"/>
            </w:tcBorders>
            <w:shd w:val="clear" w:color="auto" w:fill="auto"/>
          </w:tcPr>
          <w:p w14:paraId="1528E24A" w14:textId="77777777" w:rsidR="00D103B8" w:rsidRDefault="00D103B8" w:rsidP="00D103B8">
            <w:pPr>
              <w:tabs>
                <w:tab w:val="left" w:pos="284"/>
                <w:tab w:val="center" w:pos="1266"/>
              </w:tabs>
              <w:jc w:val="center"/>
              <w:rPr>
                <w:rFonts w:ascii="Arial" w:hAnsi="Arial" w:cs="Arial"/>
                <w:b/>
                <w:sz w:val="20"/>
                <w:szCs w:val="20"/>
              </w:rPr>
            </w:pPr>
          </w:p>
          <w:p w14:paraId="5C7DF3DE" w14:textId="77777777" w:rsidR="00D103B8" w:rsidRDefault="00D103B8" w:rsidP="00D103B8">
            <w:pPr>
              <w:tabs>
                <w:tab w:val="left" w:pos="284"/>
                <w:tab w:val="center" w:pos="1266"/>
              </w:tabs>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DD8647A" wp14:editId="6ECCD68D">
                      <wp:extent cx="1520456" cy="935665"/>
                      <wp:effectExtent l="0" t="0" r="22860" b="17145"/>
                      <wp:docPr id="27" name="Diagrama de flujo: proceso 16"/>
                      <wp:cNvGraphicFramePr/>
                      <a:graphic xmlns:a="http://schemas.openxmlformats.org/drawingml/2006/main">
                        <a:graphicData uri="http://schemas.microsoft.com/office/word/2010/wordprocessingShape">
                          <wps:wsp>
                            <wps:cNvSpPr/>
                            <wps:spPr>
                              <a:xfrm>
                                <a:off x="0" y="0"/>
                                <a:ext cx="1520456" cy="93566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0933D2" w14:textId="03E83DD8" w:rsidR="0077075A" w:rsidRPr="00653E5F" w:rsidRDefault="0077075A" w:rsidP="00136DBA">
                                  <w:pPr>
                                    <w:jc w:val="center"/>
                                    <w:rPr>
                                      <w:rFonts w:hAnsi="Calibri"/>
                                      <w:color w:val="000000" w:themeColor="text1"/>
                                      <w:kern w:val="24"/>
                                      <w:sz w:val="20"/>
                                      <w:szCs w:val="20"/>
                                      <w:lang w:val="es-MX"/>
                                    </w:rPr>
                                  </w:pPr>
                                  <w:r w:rsidRPr="00136DBA">
                                    <w:rPr>
                                      <w:rFonts w:hAnsi="Calibri"/>
                                      <w:color w:val="000000" w:themeColor="text1"/>
                                      <w:kern w:val="24"/>
                                      <w:sz w:val="20"/>
                                      <w:szCs w:val="20"/>
                                      <w:lang w:val="es-MX"/>
                                    </w:rPr>
                                    <w:t>Registrar saldos del balance</w:t>
                                  </w:r>
                                  <w:r>
                                    <w:rPr>
                                      <w:rFonts w:hAnsi="Calibri"/>
                                      <w:color w:val="000000" w:themeColor="text1"/>
                                      <w:kern w:val="24"/>
                                      <w:sz w:val="20"/>
                                      <w:szCs w:val="20"/>
                                      <w:lang w:val="es-MX"/>
                                    </w:rPr>
                                    <w:t xml:space="preserve"> </w:t>
                                  </w:r>
                                  <w:r w:rsidRPr="00136DBA">
                                    <w:rPr>
                                      <w:rFonts w:hAnsi="Calibri"/>
                                      <w:color w:val="000000" w:themeColor="text1"/>
                                      <w:kern w:val="24"/>
                                      <w:sz w:val="20"/>
                                      <w:szCs w:val="20"/>
                                      <w:lang w:val="es-MX"/>
                                    </w:rPr>
                                    <w:t>en la matriz establecida por</w:t>
                                  </w:r>
                                  <w:r>
                                    <w:rPr>
                                      <w:rFonts w:hAnsi="Calibri"/>
                                      <w:color w:val="000000" w:themeColor="text1"/>
                                      <w:kern w:val="24"/>
                                      <w:sz w:val="20"/>
                                      <w:szCs w:val="20"/>
                                      <w:lang w:val="es-MX"/>
                                    </w:rPr>
                                    <w:t xml:space="preserve"> </w:t>
                                  </w:r>
                                  <w:r w:rsidRPr="00136DBA">
                                    <w:rPr>
                                      <w:rFonts w:hAnsi="Calibri"/>
                                      <w:color w:val="000000" w:themeColor="text1"/>
                                      <w:kern w:val="24"/>
                                      <w:sz w:val="20"/>
                                      <w:szCs w:val="20"/>
                                      <w:lang w:val="es-MX"/>
                                    </w:rPr>
                                    <w:t>la Contaduría General de la</w:t>
                                  </w:r>
                                  <w:r>
                                    <w:rPr>
                                      <w:rFonts w:hAnsi="Calibri"/>
                                      <w:color w:val="000000" w:themeColor="text1"/>
                                      <w:kern w:val="24"/>
                                      <w:sz w:val="20"/>
                                      <w:szCs w:val="20"/>
                                      <w:lang w:val="es-MX"/>
                                    </w:rPr>
                                    <w:t xml:space="preserve"> </w:t>
                                  </w:r>
                                  <w:r w:rsidRPr="00136DBA">
                                    <w:rPr>
                                      <w:rFonts w:hAnsi="Calibri"/>
                                      <w:color w:val="000000" w:themeColor="text1"/>
                                      <w:kern w:val="24"/>
                                      <w:sz w:val="20"/>
                                      <w:szCs w:val="20"/>
                                      <w:lang w:val="es-MX"/>
                                    </w:rPr>
                                    <w:t>Nación</w:t>
                                  </w:r>
                                </w:p>
                              </w:txbxContent>
                            </wps:txbx>
                            <wps:bodyPr rtlCol="0" anchor="ctr"/>
                          </wps:wsp>
                        </a:graphicData>
                      </a:graphic>
                    </wp:inline>
                  </w:drawing>
                </mc:Choice>
                <mc:Fallback>
                  <w:pict>
                    <v:shape w14:anchorId="3DD8647A" id="_x0000_s1041" type="#_x0000_t109" style="width:119.7pt;height:7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" filled="f" strokecolor="#1f4d78 [1604]" strokeweight="1pt">
                      <v:textbox>
                        <w:txbxContent>
                          <w:p w14:paraId="760933D2" w14:textId="03E83DD8" w:rsidR="0077075A" w:rsidRPr="00653E5F" w:rsidRDefault="0077075A" w:rsidP="00136DBA">
                            <w:pPr>
                              <w:jc w:val="center"/>
                              <w:rPr>
                                <w:rFonts w:hAnsi="Calibri"/>
                                <w:color w:val="000000" w:themeColor="text1"/>
                                <w:kern w:val="24"/>
                                <w:sz w:val="20"/>
                                <w:szCs w:val="20"/>
                                <w:lang w:val="es-MX"/>
                              </w:rPr>
                            </w:pPr>
                            <w:r w:rsidRPr="00136DBA">
                              <w:rPr>
                                <w:rFonts w:hAnsi="Calibri"/>
                                <w:color w:val="000000" w:themeColor="text1"/>
                                <w:kern w:val="24"/>
                                <w:sz w:val="20"/>
                                <w:szCs w:val="20"/>
                                <w:lang w:val="es-MX"/>
                              </w:rPr>
                              <w:t>Registrar saldos del balance</w:t>
                            </w:r>
                            <w:r>
                              <w:rPr>
                                <w:rFonts w:hAnsi="Calibri"/>
                                <w:color w:val="000000" w:themeColor="text1"/>
                                <w:kern w:val="24"/>
                                <w:sz w:val="20"/>
                                <w:szCs w:val="20"/>
                                <w:lang w:val="es-MX"/>
                              </w:rPr>
                              <w:t xml:space="preserve"> </w:t>
                            </w:r>
                            <w:r w:rsidRPr="00136DBA">
                              <w:rPr>
                                <w:rFonts w:hAnsi="Calibri"/>
                                <w:color w:val="000000" w:themeColor="text1"/>
                                <w:kern w:val="24"/>
                                <w:sz w:val="20"/>
                                <w:szCs w:val="20"/>
                                <w:lang w:val="es-MX"/>
                              </w:rPr>
                              <w:t>en la matriz establecida por</w:t>
                            </w:r>
                            <w:r>
                              <w:rPr>
                                <w:rFonts w:hAnsi="Calibri"/>
                                <w:color w:val="000000" w:themeColor="text1"/>
                                <w:kern w:val="24"/>
                                <w:sz w:val="20"/>
                                <w:szCs w:val="20"/>
                                <w:lang w:val="es-MX"/>
                              </w:rPr>
                              <w:t xml:space="preserve"> </w:t>
                            </w:r>
                            <w:r w:rsidRPr="00136DBA">
                              <w:rPr>
                                <w:rFonts w:hAnsi="Calibri"/>
                                <w:color w:val="000000" w:themeColor="text1"/>
                                <w:kern w:val="24"/>
                                <w:sz w:val="20"/>
                                <w:szCs w:val="20"/>
                                <w:lang w:val="es-MX"/>
                              </w:rPr>
                              <w:t>la Contaduría General de la</w:t>
                            </w:r>
                            <w:r>
                              <w:rPr>
                                <w:rFonts w:hAnsi="Calibri"/>
                                <w:color w:val="000000" w:themeColor="text1"/>
                                <w:kern w:val="24"/>
                                <w:sz w:val="20"/>
                                <w:szCs w:val="20"/>
                                <w:lang w:val="es-MX"/>
                              </w:rPr>
                              <w:t xml:space="preserve"> </w:t>
                            </w:r>
                            <w:r w:rsidRPr="00136DBA">
                              <w:rPr>
                                <w:rFonts w:hAnsi="Calibri"/>
                                <w:color w:val="000000" w:themeColor="text1"/>
                                <w:kern w:val="24"/>
                                <w:sz w:val="20"/>
                                <w:szCs w:val="20"/>
                                <w:lang w:val="es-MX"/>
                              </w:rPr>
                              <w:t>Nación</w:t>
                            </w:r>
                          </w:p>
                        </w:txbxContent>
                      </v:textbox>
                      <w10:anchorlock/>
                    </v:shape>
                  </w:pict>
                </mc:Fallback>
              </mc:AlternateContent>
            </w:r>
          </w:p>
          <w:p w14:paraId="78AC4734" w14:textId="67017452" w:rsidR="00D103B8" w:rsidRDefault="00D103B8" w:rsidP="00D103B8">
            <w:pPr>
              <w:tabs>
                <w:tab w:val="left" w:pos="284"/>
                <w:tab w:val="center" w:pos="1266"/>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F8AE730" wp14:editId="0ED407D0">
                      <wp:extent cx="0" cy="496570"/>
                      <wp:effectExtent l="76200" t="0" r="57150" b="55880"/>
                      <wp:docPr id="2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73FE282"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vAlign w:val="center"/>
          </w:tcPr>
          <w:p w14:paraId="04349460" w14:textId="62B840F2" w:rsidR="00D103B8" w:rsidRPr="009C3BA3" w:rsidRDefault="003276C9" w:rsidP="00D103B8">
            <w:pPr>
              <w:tabs>
                <w:tab w:val="left" w:pos="284"/>
              </w:tabs>
              <w:jc w:val="center"/>
              <w:rPr>
                <w:rFonts w:cstheme="minorHAnsi"/>
                <w:bCs/>
                <w:sz w:val="20"/>
                <w:szCs w:val="20"/>
              </w:rPr>
            </w:pPr>
            <w:r w:rsidRPr="002439D9">
              <w:rPr>
                <w:rFonts w:cstheme="minorHAnsi"/>
                <w:bCs/>
                <w:sz w:val="20"/>
                <w:szCs w:val="20"/>
              </w:rPr>
              <w:t xml:space="preserve">Profesional Universitario </w:t>
            </w:r>
            <w:r>
              <w:rPr>
                <w:rFonts w:cstheme="minorHAnsi"/>
                <w:bCs/>
                <w:sz w:val="20"/>
                <w:szCs w:val="20"/>
              </w:rPr>
              <w:t>/ Profesional Especializado</w:t>
            </w:r>
          </w:p>
        </w:tc>
        <w:tc>
          <w:tcPr>
            <w:tcW w:w="1984" w:type="dxa"/>
            <w:tcBorders>
              <w:left w:val="single" w:sz="4" w:space="0" w:color="auto"/>
            </w:tcBorders>
            <w:shd w:val="clear" w:color="auto" w:fill="auto"/>
            <w:vAlign w:val="center"/>
          </w:tcPr>
          <w:p w14:paraId="702CCB5D" w14:textId="3A6B7677" w:rsidR="00D103B8" w:rsidRPr="009C3BA3" w:rsidRDefault="00D103B8" w:rsidP="00D103B8">
            <w:pPr>
              <w:tabs>
                <w:tab w:val="left" w:pos="284"/>
              </w:tabs>
              <w:jc w:val="center"/>
              <w:rPr>
                <w:rFonts w:cstheme="minorHAnsi"/>
                <w:sz w:val="20"/>
                <w:szCs w:val="20"/>
              </w:rPr>
            </w:pPr>
            <w:r>
              <w:rPr>
                <w:rFonts w:cstheme="minorHAnsi"/>
                <w:sz w:val="20"/>
                <w:szCs w:val="20"/>
              </w:rPr>
              <w:t>Matriz de la CGN</w:t>
            </w:r>
          </w:p>
        </w:tc>
        <w:tc>
          <w:tcPr>
            <w:tcW w:w="2747" w:type="dxa"/>
            <w:shd w:val="clear" w:color="auto" w:fill="auto"/>
            <w:vAlign w:val="center"/>
          </w:tcPr>
          <w:p w14:paraId="01829A3D" w14:textId="1D016BDA" w:rsidR="00D103B8" w:rsidRPr="00261366" w:rsidRDefault="00D103B8" w:rsidP="00A679ED">
            <w:pPr>
              <w:pStyle w:val="TableParagraph"/>
              <w:spacing w:before="2"/>
              <w:ind w:right="77"/>
              <w:rPr>
                <w:rFonts w:asciiTheme="minorHAnsi" w:hAnsiTheme="minorHAnsi" w:cstheme="minorHAnsi"/>
                <w:sz w:val="20"/>
                <w:szCs w:val="20"/>
              </w:rPr>
            </w:pPr>
            <w:r w:rsidRPr="00CA6F04">
              <w:rPr>
                <w:rFonts w:asciiTheme="minorHAnsi" w:hAnsiTheme="minorHAnsi" w:cstheme="minorHAnsi"/>
                <w:sz w:val="20"/>
                <w:szCs w:val="20"/>
              </w:rPr>
              <w:t>En la matriz establecida por la</w:t>
            </w:r>
            <w:r>
              <w:rPr>
                <w:rFonts w:asciiTheme="minorHAnsi" w:hAnsiTheme="minorHAnsi" w:cstheme="minorHAnsi"/>
                <w:sz w:val="20"/>
                <w:szCs w:val="20"/>
              </w:rPr>
              <w:t xml:space="preserve"> </w:t>
            </w:r>
            <w:r w:rsidRPr="00CA6F04">
              <w:rPr>
                <w:rFonts w:asciiTheme="minorHAnsi" w:hAnsiTheme="minorHAnsi" w:cstheme="minorHAnsi"/>
                <w:sz w:val="20"/>
                <w:szCs w:val="20"/>
              </w:rPr>
              <w:t>Contaduría General de la Nación se</w:t>
            </w:r>
            <w:r>
              <w:rPr>
                <w:rFonts w:asciiTheme="minorHAnsi" w:hAnsiTheme="minorHAnsi" w:cstheme="minorHAnsi"/>
                <w:sz w:val="20"/>
                <w:szCs w:val="20"/>
              </w:rPr>
              <w:t xml:space="preserve"> </w:t>
            </w:r>
            <w:r w:rsidRPr="00CA6F04">
              <w:rPr>
                <w:rFonts w:asciiTheme="minorHAnsi" w:hAnsiTheme="minorHAnsi" w:cstheme="minorHAnsi"/>
                <w:sz w:val="20"/>
                <w:szCs w:val="20"/>
              </w:rPr>
              <w:t>re</w:t>
            </w:r>
            <w:r w:rsidR="00A679ED">
              <w:rPr>
                <w:rFonts w:asciiTheme="minorHAnsi" w:hAnsiTheme="minorHAnsi" w:cstheme="minorHAnsi"/>
                <w:sz w:val="20"/>
                <w:szCs w:val="20"/>
              </w:rPr>
              <w:t>gistran los saldos del balance al corte de cuentas que es requerido.</w:t>
            </w:r>
          </w:p>
        </w:tc>
      </w:tr>
      <w:tr w:rsidR="00D103B8" w14:paraId="14E10CBE" w14:textId="77777777" w:rsidTr="001761C5">
        <w:trPr>
          <w:trHeight w:val="2818"/>
        </w:trPr>
        <w:tc>
          <w:tcPr>
            <w:tcW w:w="846" w:type="dxa"/>
            <w:shd w:val="clear" w:color="auto" w:fill="auto"/>
          </w:tcPr>
          <w:p w14:paraId="2BCD93A3" w14:textId="50C9AFEB" w:rsidR="00D103B8" w:rsidRDefault="00B7724A" w:rsidP="00D103B8">
            <w:pPr>
              <w:tabs>
                <w:tab w:val="left" w:pos="284"/>
              </w:tabs>
              <w:jc w:val="center"/>
              <w:rPr>
                <w:rFonts w:ascii="Arial" w:hAnsi="Arial" w:cs="Arial"/>
                <w:b/>
                <w:sz w:val="20"/>
                <w:szCs w:val="20"/>
              </w:rPr>
            </w:pPr>
            <w:r>
              <w:rPr>
                <w:rFonts w:ascii="Arial" w:hAnsi="Arial" w:cs="Arial"/>
                <w:b/>
                <w:sz w:val="20"/>
                <w:szCs w:val="20"/>
              </w:rPr>
              <w:t>8.1.10</w:t>
            </w:r>
          </w:p>
        </w:tc>
        <w:tc>
          <w:tcPr>
            <w:tcW w:w="2749" w:type="dxa"/>
            <w:tcBorders>
              <w:right w:val="single" w:sz="4" w:space="0" w:color="auto"/>
            </w:tcBorders>
            <w:shd w:val="clear" w:color="auto" w:fill="auto"/>
          </w:tcPr>
          <w:p w14:paraId="584D7A4B" w14:textId="77777777" w:rsidR="00D103B8" w:rsidRDefault="00D103B8" w:rsidP="00D103B8">
            <w:pPr>
              <w:tabs>
                <w:tab w:val="left" w:pos="284"/>
                <w:tab w:val="center" w:pos="1266"/>
              </w:tabs>
              <w:jc w:val="center"/>
              <w:rPr>
                <w:rFonts w:ascii="Arial" w:hAnsi="Arial" w:cs="Arial"/>
                <w:b/>
                <w:sz w:val="20"/>
                <w:szCs w:val="20"/>
              </w:rPr>
            </w:pPr>
          </w:p>
          <w:p w14:paraId="2F596C02" w14:textId="77777777" w:rsidR="00D103B8" w:rsidRDefault="00D103B8" w:rsidP="00D103B8">
            <w:pPr>
              <w:tabs>
                <w:tab w:val="left" w:pos="284"/>
                <w:tab w:val="center" w:pos="1266"/>
              </w:tabs>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7C16EE3" wp14:editId="42C7B0F0">
                      <wp:extent cx="1520456" cy="935665"/>
                      <wp:effectExtent l="0" t="0" r="22860" b="17145"/>
                      <wp:docPr id="29" name="Diagrama de flujo: proceso 16"/>
                      <wp:cNvGraphicFramePr/>
                      <a:graphic xmlns:a="http://schemas.openxmlformats.org/drawingml/2006/main">
                        <a:graphicData uri="http://schemas.microsoft.com/office/word/2010/wordprocessingShape">
                          <wps:wsp>
                            <wps:cNvSpPr/>
                            <wps:spPr>
                              <a:xfrm>
                                <a:off x="0" y="0"/>
                                <a:ext cx="1520456" cy="93566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560F2C" w14:textId="512C4962" w:rsidR="0077075A" w:rsidRPr="00653E5F" w:rsidRDefault="0077075A" w:rsidP="00170C4D">
                                  <w:pPr>
                                    <w:jc w:val="center"/>
                                    <w:rPr>
                                      <w:rFonts w:hAnsi="Calibri"/>
                                      <w:color w:val="000000" w:themeColor="text1"/>
                                      <w:kern w:val="24"/>
                                      <w:sz w:val="20"/>
                                      <w:szCs w:val="20"/>
                                      <w:lang w:val="es-MX"/>
                                    </w:rPr>
                                  </w:pPr>
                                  <w:r>
                                    <w:rPr>
                                      <w:rFonts w:hAnsi="Calibri"/>
                                      <w:color w:val="000000" w:themeColor="text1"/>
                                      <w:kern w:val="24"/>
                                      <w:sz w:val="20"/>
                                      <w:szCs w:val="20"/>
                                      <w:lang w:val="es-MX"/>
                                    </w:rPr>
                                    <w:t>Crear el archivo plano</w:t>
                                  </w:r>
                                  <w:r w:rsidR="00A679ED">
                                    <w:rPr>
                                      <w:rFonts w:hAnsi="Calibri"/>
                                      <w:color w:val="000000" w:themeColor="text1"/>
                                      <w:kern w:val="24"/>
                                      <w:sz w:val="20"/>
                                      <w:szCs w:val="20"/>
                                      <w:lang w:val="es-MX"/>
                                    </w:rPr>
                                    <w:t xml:space="preserve"> para reportes trimestrales</w:t>
                                  </w:r>
                                </w:p>
                              </w:txbxContent>
                            </wps:txbx>
                            <wps:bodyPr rtlCol="0" anchor="ctr"/>
                          </wps:wsp>
                        </a:graphicData>
                      </a:graphic>
                    </wp:inline>
                  </w:drawing>
                </mc:Choice>
                <mc:Fallback>
                  <w:pict>
                    <v:shape w14:anchorId="27C16EE3" id="_x0000_s1042" type="#_x0000_t109" style="width:119.7pt;height:7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" filled="f" strokecolor="#1f4d78 [1604]" strokeweight="1pt">
                      <v:textbox>
                        <w:txbxContent>
                          <w:p w14:paraId="6B560F2C" w14:textId="512C4962" w:rsidR="0077075A" w:rsidRPr="00653E5F" w:rsidRDefault="0077075A" w:rsidP="00170C4D">
                            <w:pPr>
                              <w:jc w:val="center"/>
                              <w:rPr>
                                <w:rFonts w:hAnsi="Calibri"/>
                                <w:color w:val="000000" w:themeColor="text1"/>
                                <w:kern w:val="24"/>
                                <w:sz w:val="20"/>
                                <w:szCs w:val="20"/>
                                <w:lang w:val="es-MX"/>
                              </w:rPr>
                            </w:pPr>
                            <w:r>
                              <w:rPr>
                                <w:rFonts w:hAnsi="Calibri"/>
                                <w:color w:val="000000" w:themeColor="text1"/>
                                <w:kern w:val="24"/>
                                <w:sz w:val="20"/>
                                <w:szCs w:val="20"/>
                                <w:lang w:val="es-MX"/>
                              </w:rPr>
                              <w:t>Crear el archivo plano</w:t>
                            </w:r>
                            <w:r w:rsidR="00A679ED">
                              <w:rPr>
                                <w:rFonts w:hAnsi="Calibri"/>
                                <w:color w:val="000000" w:themeColor="text1"/>
                                <w:kern w:val="24"/>
                                <w:sz w:val="20"/>
                                <w:szCs w:val="20"/>
                                <w:lang w:val="es-MX"/>
                              </w:rPr>
                              <w:t xml:space="preserve"> para reportes trimestrales</w:t>
                            </w:r>
                          </w:p>
                        </w:txbxContent>
                      </v:textbox>
                      <w10:anchorlock/>
                    </v:shape>
                  </w:pict>
                </mc:Fallback>
              </mc:AlternateContent>
            </w:r>
          </w:p>
          <w:p w14:paraId="08A5B16E" w14:textId="14915DA0" w:rsidR="00D103B8" w:rsidRDefault="00D103B8" w:rsidP="00D103B8">
            <w:pPr>
              <w:tabs>
                <w:tab w:val="left" w:pos="284"/>
                <w:tab w:val="center" w:pos="1266"/>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1DBC30E" wp14:editId="66D697B9">
                      <wp:extent cx="0" cy="496570"/>
                      <wp:effectExtent l="76200" t="0" r="57150" b="55880"/>
                      <wp:docPr id="3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3B5D5DA"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vAlign w:val="center"/>
          </w:tcPr>
          <w:p w14:paraId="57948953" w14:textId="223AF01C" w:rsidR="00D103B8" w:rsidRPr="009C3BA3" w:rsidRDefault="003276C9" w:rsidP="00D103B8">
            <w:pPr>
              <w:tabs>
                <w:tab w:val="left" w:pos="284"/>
              </w:tabs>
              <w:jc w:val="center"/>
              <w:rPr>
                <w:rFonts w:cstheme="minorHAnsi"/>
                <w:bCs/>
                <w:sz w:val="20"/>
                <w:szCs w:val="20"/>
              </w:rPr>
            </w:pPr>
            <w:r w:rsidRPr="002439D9">
              <w:rPr>
                <w:rFonts w:cstheme="minorHAnsi"/>
                <w:bCs/>
                <w:sz w:val="20"/>
                <w:szCs w:val="20"/>
              </w:rPr>
              <w:t xml:space="preserve">Profesional Universitario </w:t>
            </w:r>
            <w:r>
              <w:rPr>
                <w:rFonts w:cstheme="minorHAnsi"/>
                <w:bCs/>
                <w:sz w:val="20"/>
                <w:szCs w:val="20"/>
              </w:rPr>
              <w:t>/ Profesional Especializado</w:t>
            </w:r>
          </w:p>
        </w:tc>
        <w:tc>
          <w:tcPr>
            <w:tcW w:w="1984" w:type="dxa"/>
            <w:tcBorders>
              <w:left w:val="single" w:sz="4" w:space="0" w:color="auto"/>
            </w:tcBorders>
            <w:shd w:val="clear" w:color="auto" w:fill="auto"/>
            <w:vAlign w:val="center"/>
          </w:tcPr>
          <w:p w14:paraId="7865101D" w14:textId="25703414" w:rsidR="00D103B8" w:rsidRPr="009C3BA3" w:rsidRDefault="00A679ED" w:rsidP="00A679ED">
            <w:pPr>
              <w:tabs>
                <w:tab w:val="left" w:pos="284"/>
              </w:tabs>
              <w:jc w:val="center"/>
              <w:rPr>
                <w:rFonts w:cstheme="minorHAnsi"/>
                <w:sz w:val="20"/>
                <w:szCs w:val="20"/>
              </w:rPr>
            </w:pPr>
            <w:r>
              <w:rPr>
                <w:rFonts w:cstheme="minorHAnsi"/>
                <w:sz w:val="20"/>
                <w:szCs w:val="20"/>
              </w:rPr>
              <w:t>Archivo Plano</w:t>
            </w:r>
          </w:p>
        </w:tc>
        <w:tc>
          <w:tcPr>
            <w:tcW w:w="2747" w:type="dxa"/>
            <w:shd w:val="clear" w:color="auto" w:fill="auto"/>
            <w:vAlign w:val="center"/>
          </w:tcPr>
          <w:p w14:paraId="58281601" w14:textId="6F600180" w:rsidR="00D103B8" w:rsidRPr="00261366" w:rsidRDefault="00D103B8" w:rsidP="00D103B8">
            <w:pPr>
              <w:pStyle w:val="TableParagraph"/>
              <w:spacing w:before="2"/>
              <w:ind w:right="77"/>
              <w:rPr>
                <w:rFonts w:asciiTheme="minorHAnsi" w:hAnsiTheme="minorHAnsi" w:cstheme="minorHAnsi"/>
                <w:sz w:val="20"/>
                <w:szCs w:val="20"/>
              </w:rPr>
            </w:pPr>
            <w:r w:rsidRPr="00F74F3D">
              <w:rPr>
                <w:rFonts w:asciiTheme="minorHAnsi" w:hAnsiTheme="minorHAnsi" w:cstheme="minorHAnsi"/>
                <w:sz w:val="20"/>
                <w:szCs w:val="20"/>
              </w:rPr>
              <w:t>Crear el archivo plano para</w:t>
            </w:r>
            <w:r>
              <w:rPr>
                <w:rFonts w:asciiTheme="minorHAnsi" w:hAnsiTheme="minorHAnsi" w:cstheme="minorHAnsi"/>
                <w:sz w:val="20"/>
                <w:szCs w:val="20"/>
              </w:rPr>
              <w:t xml:space="preserve"> </w:t>
            </w:r>
            <w:r w:rsidRPr="00F74F3D">
              <w:rPr>
                <w:rFonts w:asciiTheme="minorHAnsi" w:hAnsiTheme="minorHAnsi" w:cstheme="minorHAnsi"/>
                <w:sz w:val="20"/>
                <w:szCs w:val="20"/>
              </w:rPr>
              <w:t>validar y</w:t>
            </w:r>
            <w:r>
              <w:rPr>
                <w:rFonts w:asciiTheme="minorHAnsi" w:hAnsiTheme="minorHAnsi" w:cstheme="minorHAnsi"/>
                <w:sz w:val="20"/>
                <w:szCs w:val="20"/>
              </w:rPr>
              <w:t xml:space="preserve"> </w:t>
            </w:r>
            <w:r w:rsidRPr="00F74F3D">
              <w:rPr>
                <w:rFonts w:asciiTheme="minorHAnsi" w:hAnsiTheme="minorHAnsi" w:cstheme="minorHAnsi"/>
                <w:sz w:val="20"/>
                <w:szCs w:val="20"/>
              </w:rPr>
              <w:t xml:space="preserve">cargar </w:t>
            </w:r>
            <w:r w:rsidR="00A679ED">
              <w:rPr>
                <w:rFonts w:asciiTheme="minorHAnsi" w:hAnsiTheme="minorHAnsi" w:cstheme="minorHAnsi"/>
                <w:sz w:val="20"/>
                <w:szCs w:val="20"/>
              </w:rPr>
              <w:t xml:space="preserve">vía web </w:t>
            </w:r>
            <w:r w:rsidRPr="00F74F3D">
              <w:rPr>
                <w:rFonts w:asciiTheme="minorHAnsi" w:hAnsiTheme="minorHAnsi" w:cstheme="minorHAnsi"/>
                <w:sz w:val="20"/>
                <w:szCs w:val="20"/>
              </w:rPr>
              <w:t>en el</w:t>
            </w:r>
            <w:r>
              <w:rPr>
                <w:rFonts w:asciiTheme="minorHAnsi" w:hAnsiTheme="minorHAnsi" w:cstheme="minorHAnsi"/>
                <w:sz w:val="20"/>
                <w:szCs w:val="20"/>
              </w:rPr>
              <w:t xml:space="preserve"> </w:t>
            </w:r>
            <w:r w:rsidRPr="00F74F3D">
              <w:rPr>
                <w:rFonts w:asciiTheme="minorHAnsi" w:hAnsiTheme="minorHAnsi" w:cstheme="minorHAnsi"/>
                <w:sz w:val="20"/>
                <w:szCs w:val="20"/>
              </w:rPr>
              <w:t>aplicativo de la Secretaría</w:t>
            </w:r>
            <w:r>
              <w:rPr>
                <w:rFonts w:asciiTheme="minorHAnsi" w:hAnsiTheme="minorHAnsi" w:cstheme="minorHAnsi"/>
                <w:sz w:val="20"/>
                <w:szCs w:val="20"/>
              </w:rPr>
              <w:t xml:space="preserve"> </w:t>
            </w:r>
            <w:r w:rsidR="00A679ED">
              <w:rPr>
                <w:rFonts w:asciiTheme="minorHAnsi" w:hAnsiTheme="minorHAnsi" w:cstheme="minorHAnsi"/>
                <w:sz w:val="20"/>
                <w:szCs w:val="20"/>
              </w:rPr>
              <w:t>Distrital de Hacienda, los reportes de saldos y movimientos y saldos recíprocos.</w:t>
            </w:r>
          </w:p>
        </w:tc>
      </w:tr>
      <w:tr w:rsidR="00D103B8" w14:paraId="428B0F38" w14:textId="77777777" w:rsidTr="00D7533E">
        <w:trPr>
          <w:trHeight w:val="1125"/>
        </w:trPr>
        <w:tc>
          <w:tcPr>
            <w:tcW w:w="846" w:type="dxa"/>
            <w:shd w:val="clear" w:color="auto" w:fill="auto"/>
          </w:tcPr>
          <w:p w14:paraId="4B16993C" w14:textId="58D291DB" w:rsidR="00D103B8" w:rsidRDefault="00D103B8" w:rsidP="00B7724A">
            <w:pPr>
              <w:tabs>
                <w:tab w:val="left" w:pos="284"/>
              </w:tabs>
              <w:jc w:val="center"/>
              <w:rPr>
                <w:rFonts w:ascii="Arial" w:hAnsi="Arial" w:cs="Arial"/>
                <w:b/>
                <w:sz w:val="20"/>
                <w:szCs w:val="20"/>
              </w:rPr>
            </w:pPr>
            <w:r>
              <w:rPr>
                <w:rFonts w:ascii="Arial" w:hAnsi="Arial" w:cs="Arial"/>
                <w:b/>
                <w:sz w:val="20"/>
                <w:szCs w:val="20"/>
              </w:rPr>
              <w:t>8.1.</w:t>
            </w:r>
            <w:r w:rsidR="00B7724A">
              <w:rPr>
                <w:rFonts w:ascii="Arial" w:hAnsi="Arial" w:cs="Arial"/>
                <w:b/>
                <w:sz w:val="20"/>
                <w:szCs w:val="20"/>
              </w:rPr>
              <w:t>11</w:t>
            </w:r>
          </w:p>
        </w:tc>
        <w:tc>
          <w:tcPr>
            <w:tcW w:w="2749" w:type="dxa"/>
            <w:tcBorders>
              <w:right w:val="single" w:sz="4" w:space="0" w:color="auto"/>
            </w:tcBorders>
            <w:shd w:val="clear" w:color="auto" w:fill="auto"/>
          </w:tcPr>
          <w:p w14:paraId="646F982B" w14:textId="77777777" w:rsidR="00D103B8" w:rsidRDefault="00D103B8" w:rsidP="00D103B8">
            <w:pPr>
              <w:tabs>
                <w:tab w:val="left" w:pos="284"/>
                <w:tab w:val="center" w:pos="1266"/>
              </w:tabs>
              <w:jc w:val="center"/>
              <w:rPr>
                <w:rFonts w:ascii="Arial" w:hAnsi="Arial" w:cs="Arial"/>
                <w:b/>
                <w:sz w:val="20"/>
                <w:szCs w:val="20"/>
              </w:rPr>
            </w:pPr>
          </w:p>
          <w:p w14:paraId="282D9106" w14:textId="77777777" w:rsidR="00D103B8" w:rsidRDefault="00D103B8" w:rsidP="00D103B8">
            <w:pPr>
              <w:tabs>
                <w:tab w:val="left" w:pos="284"/>
                <w:tab w:val="center" w:pos="1266"/>
              </w:tabs>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671C0BB" wp14:editId="64FBB1C1">
                      <wp:extent cx="1520456" cy="935665"/>
                      <wp:effectExtent l="0" t="0" r="22860" b="17145"/>
                      <wp:docPr id="31" name="Diagrama de flujo: proceso 16"/>
                      <wp:cNvGraphicFramePr/>
                      <a:graphic xmlns:a="http://schemas.openxmlformats.org/drawingml/2006/main">
                        <a:graphicData uri="http://schemas.microsoft.com/office/word/2010/wordprocessingShape">
                          <wps:wsp>
                            <wps:cNvSpPr/>
                            <wps:spPr>
                              <a:xfrm>
                                <a:off x="0" y="0"/>
                                <a:ext cx="1520456" cy="93566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AF925A2" w14:textId="04296F0E" w:rsidR="0077075A" w:rsidRPr="00653E5F" w:rsidRDefault="00A679ED" w:rsidP="00E14E32">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Emitir </w:t>
                                  </w:r>
                                  <w:r w:rsidR="003276C9">
                                    <w:rPr>
                                      <w:rFonts w:hAnsi="Calibri"/>
                                      <w:color w:val="000000" w:themeColor="text1"/>
                                      <w:kern w:val="24"/>
                                      <w:sz w:val="20"/>
                                      <w:szCs w:val="20"/>
                                      <w:lang w:val="es-MX"/>
                                    </w:rPr>
                                    <w:t>reportes y estados contables</w:t>
                                  </w:r>
                                </w:p>
                              </w:txbxContent>
                            </wps:txbx>
                            <wps:bodyPr rtlCol="0" anchor="ctr"/>
                          </wps:wsp>
                        </a:graphicData>
                      </a:graphic>
                    </wp:inline>
                  </w:drawing>
                </mc:Choice>
                <mc:Fallback>
                  <w:pict>
                    <v:shape w14:anchorId="5671C0BB" id="_x0000_s1043" type="#_x0000_t109" style="width:119.7pt;height:7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" filled="f" strokecolor="#1f4d78 [1604]" strokeweight="1pt">
                      <v:textbox>
                        <w:txbxContent>
                          <w:p w14:paraId="4AF925A2" w14:textId="04296F0E" w:rsidR="0077075A" w:rsidRPr="00653E5F" w:rsidRDefault="00A679ED" w:rsidP="00E14E32">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Emitir </w:t>
                            </w:r>
                            <w:r w:rsidR="003276C9">
                              <w:rPr>
                                <w:rFonts w:hAnsi="Calibri"/>
                                <w:color w:val="000000" w:themeColor="text1"/>
                                <w:kern w:val="24"/>
                                <w:sz w:val="20"/>
                                <w:szCs w:val="20"/>
                                <w:lang w:val="es-MX"/>
                              </w:rPr>
                              <w:t>reportes y estados contables</w:t>
                            </w:r>
                          </w:p>
                        </w:txbxContent>
                      </v:textbox>
                      <w10:anchorlock/>
                    </v:shape>
                  </w:pict>
                </mc:Fallback>
              </mc:AlternateContent>
            </w:r>
          </w:p>
          <w:p w14:paraId="3D016884" w14:textId="77216021" w:rsidR="00D103B8" w:rsidRDefault="00D103B8" w:rsidP="00D103B8">
            <w:pPr>
              <w:tabs>
                <w:tab w:val="left" w:pos="284"/>
                <w:tab w:val="center" w:pos="1266"/>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6DF2191" wp14:editId="59177318">
                      <wp:extent cx="0" cy="496570"/>
                      <wp:effectExtent l="76200" t="0" r="57150" b="55880"/>
                      <wp:docPr id="3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5F06DA6"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vAlign w:val="center"/>
          </w:tcPr>
          <w:p w14:paraId="7A1361FF" w14:textId="64424889" w:rsidR="00D103B8" w:rsidRPr="009C3BA3" w:rsidRDefault="00D103B8" w:rsidP="00D103B8">
            <w:pPr>
              <w:tabs>
                <w:tab w:val="left" w:pos="284"/>
              </w:tabs>
              <w:jc w:val="center"/>
              <w:rPr>
                <w:rFonts w:cstheme="minorHAnsi"/>
                <w:bCs/>
                <w:sz w:val="20"/>
                <w:szCs w:val="20"/>
              </w:rPr>
            </w:pPr>
            <w:r w:rsidRPr="009C3BA3">
              <w:rPr>
                <w:rFonts w:cstheme="minorHAnsi"/>
                <w:bCs/>
                <w:sz w:val="20"/>
                <w:szCs w:val="20"/>
              </w:rPr>
              <w:t>Profesional</w:t>
            </w:r>
            <w:r>
              <w:rPr>
                <w:rFonts w:cstheme="minorHAnsi"/>
                <w:bCs/>
                <w:sz w:val="20"/>
                <w:szCs w:val="20"/>
              </w:rPr>
              <w:t xml:space="preserve"> Especializado</w:t>
            </w:r>
            <w:r w:rsidRPr="009C3BA3">
              <w:rPr>
                <w:rFonts w:cstheme="minorHAnsi"/>
                <w:bCs/>
                <w:sz w:val="20"/>
                <w:szCs w:val="20"/>
              </w:rPr>
              <w:t xml:space="preserve"> Contabilidad</w:t>
            </w:r>
            <w:r w:rsidR="00D7533E">
              <w:rPr>
                <w:rFonts w:cstheme="minorHAnsi"/>
                <w:bCs/>
                <w:sz w:val="20"/>
                <w:szCs w:val="20"/>
              </w:rPr>
              <w:t xml:space="preserve">/ </w:t>
            </w:r>
            <w:r w:rsidR="00D7533E" w:rsidRPr="002439D9">
              <w:rPr>
                <w:rFonts w:cstheme="minorHAnsi"/>
                <w:bCs/>
                <w:sz w:val="20"/>
                <w:szCs w:val="20"/>
              </w:rPr>
              <w:t xml:space="preserve"> Profesional Universitario </w:t>
            </w:r>
            <w:r w:rsidR="00D7533E">
              <w:rPr>
                <w:rFonts w:cstheme="minorHAnsi"/>
                <w:bCs/>
                <w:sz w:val="20"/>
                <w:szCs w:val="20"/>
              </w:rPr>
              <w:t>/</w:t>
            </w:r>
          </w:p>
        </w:tc>
        <w:tc>
          <w:tcPr>
            <w:tcW w:w="1984" w:type="dxa"/>
            <w:tcBorders>
              <w:left w:val="single" w:sz="4" w:space="0" w:color="auto"/>
            </w:tcBorders>
            <w:shd w:val="clear" w:color="auto" w:fill="auto"/>
            <w:vAlign w:val="center"/>
          </w:tcPr>
          <w:p w14:paraId="5808F13A" w14:textId="77777777" w:rsidR="00D103B8" w:rsidRDefault="00D103B8" w:rsidP="00D103B8">
            <w:pPr>
              <w:tabs>
                <w:tab w:val="left" w:pos="284"/>
              </w:tabs>
              <w:rPr>
                <w:rFonts w:cstheme="minorHAnsi"/>
                <w:sz w:val="20"/>
                <w:szCs w:val="20"/>
              </w:rPr>
            </w:pPr>
            <w:r w:rsidRPr="009E50C6">
              <w:rPr>
                <w:rFonts w:cstheme="minorHAnsi"/>
                <w:sz w:val="20"/>
                <w:szCs w:val="20"/>
              </w:rPr>
              <w:t>- Saldos y</w:t>
            </w:r>
            <w:r>
              <w:rPr>
                <w:rFonts w:cstheme="minorHAnsi"/>
                <w:sz w:val="20"/>
                <w:szCs w:val="20"/>
              </w:rPr>
              <w:t xml:space="preserve"> </w:t>
            </w:r>
            <w:r w:rsidRPr="009E50C6">
              <w:rPr>
                <w:rFonts w:cstheme="minorHAnsi"/>
                <w:sz w:val="20"/>
                <w:szCs w:val="20"/>
              </w:rPr>
              <w:t>movimientos.</w:t>
            </w:r>
          </w:p>
          <w:p w14:paraId="619CB4D3" w14:textId="77777777" w:rsidR="00D103B8" w:rsidRDefault="00D103B8" w:rsidP="00D103B8">
            <w:pPr>
              <w:tabs>
                <w:tab w:val="left" w:pos="284"/>
              </w:tabs>
              <w:rPr>
                <w:rFonts w:cstheme="minorHAnsi"/>
                <w:sz w:val="20"/>
                <w:szCs w:val="20"/>
              </w:rPr>
            </w:pPr>
            <w:r w:rsidRPr="009E50C6">
              <w:rPr>
                <w:rFonts w:cstheme="minorHAnsi"/>
                <w:sz w:val="20"/>
                <w:szCs w:val="20"/>
              </w:rPr>
              <w:t>- Cuentas Recíprocas</w:t>
            </w:r>
          </w:p>
          <w:p w14:paraId="43E74148" w14:textId="31492AF1" w:rsidR="00843842" w:rsidRDefault="00D103B8" w:rsidP="00D103B8">
            <w:pPr>
              <w:tabs>
                <w:tab w:val="left" w:pos="284"/>
              </w:tabs>
              <w:rPr>
                <w:rFonts w:cstheme="minorHAnsi"/>
                <w:sz w:val="20"/>
                <w:szCs w:val="20"/>
              </w:rPr>
            </w:pPr>
            <w:r w:rsidRPr="009E50C6">
              <w:rPr>
                <w:rFonts w:cstheme="minorHAnsi"/>
                <w:sz w:val="20"/>
                <w:szCs w:val="20"/>
              </w:rPr>
              <w:t>-</w:t>
            </w:r>
            <w:r w:rsidR="00843842">
              <w:rPr>
                <w:rFonts w:cstheme="minorHAnsi"/>
                <w:sz w:val="20"/>
                <w:szCs w:val="20"/>
              </w:rPr>
              <w:t xml:space="preserve"> Variaciones Significativas</w:t>
            </w:r>
          </w:p>
          <w:p w14:paraId="6731D5C5" w14:textId="37549BBC" w:rsidR="00D103B8" w:rsidRDefault="00D103B8" w:rsidP="00D103B8">
            <w:pPr>
              <w:tabs>
                <w:tab w:val="left" w:pos="284"/>
              </w:tabs>
              <w:rPr>
                <w:rFonts w:cstheme="minorHAnsi"/>
                <w:sz w:val="20"/>
                <w:szCs w:val="20"/>
              </w:rPr>
            </w:pPr>
            <w:r w:rsidRPr="009E50C6">
              <w:rPr>
                <w:rFonts w:cstheme="minorHAnsi"/>
                <w:sz w:val="20"/>
                <w:szCs w:val="20"/>
              </w:rPr>
              <w:t xml:space="preserve"> </w:t>
            </w:r>
            <w:r w:rsidR="00A679ED">
              <w:rPr>
                <w:rFonts w:cstheme="minorHAnsi"/>
                <w:sz w:val="20"/>
                <w:szCs w:val="20"/>
              </w:rPr>
              <w:t>Estado de la Situación Financiera</w:t>
            </w:r>
            <w:r w:rsidRPr="009E50C6">
              <w:rPr>
                <w:rFonts w:cstheme="minorHAnsi"/>
                <w:sz w:val="20"/>
                <w:szCs w:val="20"/>
              </w:rPr>
              <w:t>.</w:t>
            </w:r>
          </w:p>
          <w:p w14:paraId="2CE2E3EF" w14:textId="68DB0194" w:rsidR="00D103B8" w:rsidRPr="009E50C6" w:rsidRDefault="00D103B8" w:rsidP="00D103B8">
            <w:pPr>
              <w:tabs>
                <w:tab w:val="left" w:pos="284"/>
              </w:tabs>
              <w:rPr>
                <w:rFonts w:cstheme="minorHAnsi"/>
                <w:sz w:val="20"/>
                <w:szCs w:val="20"/>
              </w:rPr>
            </w:pPr>
            <w:r w:rsidRPr="009E50C6">
              <w:rPr>
                <w:rFonts w:cstheme="minorHAnsi"/>
                <w:sz w:val="20"/>
                <w:szCs w:val="20"/>
              </w:rPr>
              <w:t xml:space="preserve">- Estado </w:t>
            </w:r>
            <w:r w:rsidR="00A679ED">
              <w:rPr>
                <w:rFonts w:cstheme="minorHAnsi"/>
                <w:sz w:val="20"/>
                <w:szCs w:val="20"/>
              </w:rPr>
              <w:t>de Resultados</w:t>
            </w:r>
            <w:r w:rsidRPr="009E50C6">
              <w:rPr>
                <w:rFonts w:cstheme="minorHAnsi"/>
                <w:sz w:val="20"/>
                <w:szCs w:val="20"/>
              </w:rPr>
              <w:t>.</w:t>
            </w:r>
          </w:p>
          <w:p w14:paraId="44C02E17" w14:textId="1E933A7C" w:rsidR="00D103B8" w:rsidRDefault="00D103B8" w:rsidP="00D103B8">
            <w:pPr>
              <w:tabs>
                <w:tab w:val="left" w:pos="284"/>
              </w:tabs>
              <w:rPr>
                <w:rFonts w:cstheme="minorHAnsi"/>
                <w:sz w:val="20"/>
                <w:szCs w:val="20"/>
              </w:rPr>
            </w:pPr>
            <w:r w:rsidRPr="009E50C6">
              <w:rPr>
                <w:rFonts w:cstheme="minorHAnsi"/>
                <w:sz w:val="20"/>
                <w:szCs w:val="20"/>
              </w:rPr>
              <w:t>- Formato</w:t>
            </w:r>
            <w:r>
              <w:rPr>
                <w:rFonts w:cstheme="minorHAnsi"/>
                <w:sz w:val="20"/>
                <w:szCs w:val="20"/>
              </w:rPr>
              <w:t xml:space="preserve"> </w:t>
            </w:r>
            <w:r w:rsidRPr="009E50C6">
              <w:rPr>
                <w:rFonts w:cstheme="minorHAnsi"/>
                <w:sz w:val="20"/>
                <w:szCs w:val="20"/>
              </w:rPr>
              <w:t>conciliación</w:t>
            </w:r>
            <w:r>
              <w:rPr>
                <w:rFonts w:cstheme="minorHAnsi"/>
                <w:sz w:val="20"/>
                <w:szCs w:val="20"/>
              </w:rPr>
              <w:t xml:space="preserve"> </w:t>
            </w:r>
            <w:r w:rsidRPr="009E50C6">
              <w:rPr>
                <w:rFonts w:cstheme="minorHAnsi"/>
                <w:sz w:val="20"/>
                <w:szCs w:val="20"/>
              </w:rPr>
              <w:t>SIPROJ</w:t>
            </w:r>
            <w:r>
              <w:rPr>
                <w:rFonts w:cstheme="minorHAnsi"/>
                <w:sz w:val="20"/>
                <w:szCs w:val="20"/>
              </w:rPr>
              <w:t xml:space="preserve">.   - </w:t>
            </w:r>
            <w:r w:rsidRPr="009E50C6">
              <w:rPr>
                <w:rFonts w:cstheme="minorHAnsi"/>
                <w:sz w:val="20"/>
                <w:szCs w:val="20"/>
              </w:rPr>
              <w:t>Estado de Cambios</w:t>
            </w:r>
            <w:r w:rsidR="00A679ED">
              <w:rPr>
                <w:rFonts w:cstheme="minorHAnsi"/>
                <w:sz w:val="20"/>
                <w:szCs w:val="20"/>
              </w:rPr>
              <w:t xml:space="preserve"> en el Patrimonio</w:t>
            </w:r>
            <w:r w:rsidRPr="009E50C6">
              <w:rPr>
                <w:rFonts w:cstheme="minorHAnsi"/>
                <w:sz w:val="20"/>
                <w:szCs w:val="20"/>
              </w:rPr>
              <w:t>.</w:t>
            </w:r>
          </w:p>
          <w:p w14:paraId="54A36FDE" w14:textId="00C0A904" w:rsidR="00D103B8" w:rsidRPr="009C3BA3" w:rsidRDefault="00D103B8" w:rsidP="00A679ED">
            <w:pPr>
              <w:tabs>
                <w:tab w:val="left" w:pos="284"/>
              </w:tabs>
              <w:rPr>
                <w:rFonts w:cstheme="minorHAnsi"/>
                <w:sz w:val="20"/>
                <w:szCs w:val="20"/>
              </w:rPr>
            </w:pPr>
            <w:r w:rsidRPr="009E50C6">
              <w:rPr>
                <w:rFonts w:cstheme="minorHAnsi"/>
                <w:sz w:val="20"/>
                <w:szCs w:val="20"/>
              </w:rPr>
              <w:t>- Notas a los estados</w:t>
            </w:r>
            <w:r>
              <w:rPr>
                <w:rFonts w:cstheme="minorHAnsi"/>
                <w:sz w:val="20"/>
                <w:szCs w:val="20"/>
              </w:rPr>
              <w:t xml:space="preserve"> </w:t>
            </w:r>
            <w:r w:rsidR="00A679ED">
              <w:rPr>
                <w:rFonts w:cstheme="minorHAnsi"/>
                <w:sz w:val="20"/>
                <w:szCs w:val="20"/>
              </w:rPr>
              <w:t>contables.</w:t>
            </w:r>
          </w:p>
        </w:tc>
        <w:tc>
          <w:tcPr>
            <w:tcW w:w="2747" w:type="dxa"/>
            <w:shd w:val="clear" w:color="auto" w:fill="auto"/>
            <w:vAlign w:val="center"/>
          </w:tcPr>
          <w:p w14:paraId="44DF4857" w14:textId="1031DB3D" w:rsidR="00D7533E" w:rsidRDefault="00D7533E" w:rsidP="00D103B8">
            <w:pPr>
              <w:pStyle w:val="TableParagraph"/>
              <w:spacing w:before="2"/>
              <w:ind w:right="77"/>
              <w:rPr>
                <w:rFonts w:asciiTheme="minorHAnsi" w:hAnsiTheme="minorHAnsi" w:cstheme="minorHAnsi"/>
                <w:sz w:val="20"/>
                <w:szCs w:val="20"/>
              </w:rPr>
            </w:pPr>
            <w:r>
              <w:rPr>
                <w:rFonts w:asciiTheme="minorHAnsi" w:hAnsiTheme="minorHAnsi" w:cstheme="minorHAnsi"/>
                <w:sz w:val="20"/>
                <w:szCs w:val="20"/>
              </w:rPr>
              <w:t>El profesional universitario apoya la preparación de estados y reportes contables, validando saldos y documentando notas explicativas de los mismos.</w:t>
            </w:r>
          </w:p>
          <w:p w14:paraId="287AAB89" w14:textId="77777777" w:rsidR="00D7533E" w:rsidRDefault="00D7533E" w:rsidP="00D103B8">
            <w:pPr>
              <w:pStyle w:val="TableParagraph"/>
              <w:spacing w:before="2"/>
              <w:ind w:right="77"/>
              <w:rPr>
                <w:rFonts w:asciiTheme="minorHAnsi" w:hAnsiTheme="minorHAnsi" w:cstheme="minorHAnsi"/>
                <w:sz w:val="20"/>
                <w:szCs w:val="20"/>
              </w:rPr>
            </w:pPr>
          </w:p>
          <w:p w14:paraId="05B24A1C" w14:textId="070D68D0" w:rsidR="00D103B8" w:rsidRPr="009E50C6" w:rsidRDefault="00D103B8" w:rsidP="00D103B8">
            <w:pPr>
              <w:pStyle w:val="TableParagraph"/>
              <w:spacing w:before="2"/>
              <w:ind w:right="77"/>
              <w:rPr>
                <w:rFonts w:asciiTheme="minorHAnsi" w:hAnsiTheme="minorHAnsi" w:cstheme="minorHAnsi"/>
                <w:sz w:val="20"/>
                <w:szCs w:val="20"/>
              </w:rPr>
            </w:pPr>
            <w:r w:rsidRPr="009E50C6">
              <w:rPr>
                <w:rFonts w:asciiTheme="minorHAnsi" w:hAnsiTheme="minorHAnsi" w:cstheme="minorHAnsi"/>
                <w:sz w:val="20"/>
                <w:szCs w:val="20"/>
              </w:rPr>
              <w:t xml:space="preserve">El profesional </w:t>
            </w:r>
            <w:r w:rsidR="00F20883">
              <w:rPr>
                <w:rFonts w:asciiTheme="minorHAnsi" w:hAnsiTheme="minorHAnsi" w:cstheme="minorHAnsi"/>
                <w:sz w:val="20"/>
                <w:szCs w:val="20"/>
              </w:rPr>
              <w:t xml:space="preserve">especializado </w:t>
            </w:r>
            <w:r w:rsidRPr="009E50C6">
              <w:rPr>
                <w:rFonts w:asciiTheme="minorHAnsi" w:hAnsiTheme="minorHAnsi" w:cstheme="minorHAnsi"/>
                <w:sz w:val="20"/>
                <w:szCs w:val="20"/>
              </w:rPr>
              <w:t>de</w:t>
            </w:r>
            <w:r>
              <w:rPr>
                <w:rFonts w:asciiTheme="minorHAnsi" w:hAnsiTheme="minorHAnsi" w:cstheme="minorHAnsi"/>
                <w:sz w:val="20"/>
                <w:szCs w:val="20"/>
              </w:rPr>
              <w:t xml:space="preserve"> </w:t>
            </w:r>
            <w:r w:rsidRPr="009E50C6">
              <w:rPr>
                <w:rFonts w:asciiTheme="minorHAnsi" w:hAnsiTheme="minorHAnsi" w:cstheme="minorHAnsi"/>
                <w:sz w:val="20"/>
                <w:szCs w:val="20"/>
              </w:rPr>
              <w:t>contabilidad genera los</w:t>
            </w:r>
            <w:r>
              <w:rPr>
                <w:rFonts w:asciiTheme="minorHAnsi" w:hAnsiTheme="minorHAnsi" w:cstheme="minorHAnsi"/>
                <w:sz w:val="20"/>
                <w:szCs w:val="20"/>
              </w:rPr>
              <w:t xml:space="preserve"> </w:t>
            </w:r>
            <w:r w:rsidRPr="009E50C6">
              <w:rPr>
                <w:rFonts w:asciiTheme="minorHAnsi" w:hAnsiTheme="minorHAnsi" w:cstheme="minorHAnsi"/>
                <w:sz w:val="20"/>
                <w:szCs w:val="20"/>
              </w:rPr>
              <w:t xml:space="preserve">estados financieros y </w:t>
            </w:r>
            <w:r w:rsidR="00F20883">
              <w:rPr>
                <w:rFonts w:asciiTheme="minorHAnsi" w:hAnsiTheme="minorHAnsi" w:cstheme="minorHAnsi"/>
                <w:sz w:val="20"/>
                <w:szCs w:val="20"/>
              </w:rPr>
              <w:t xml:space="preserve">los suscribe junto con el </w:t>
            </w:r>
            <w:r w:rsidRPr="009E50C6">
              <w:rPr>
                <w:rFonts w:asciiTheme="minorHAnsi" w:hAnsiTheme="minorHAnsi" w:cstheme="minorHAnsi"/>
                <w:sz w:val="20"/>
                <w:szCs w:val="20"/>
              </w:rPr>
              <w:t>director</w:t>
            </w:r>
            <w:r w:rsidR="00F20883">
              <w:rPr>
                <w:rFonts w:asciiTheme="minorHAnsi" w:hAnsiTheme="minorHAnsi" w:cstheme="minorHAnsi"/>
                <w:sz w:val="20"/>
                <w:szCs w:val="20"/>
              </w:rPr>
              <w:t xml:space="preserve"> de loa entidad</w:t>
            </w:r>
            <w:r w:rsidRPr="009E50C6">
              <w:rPr>
                <w:rFonts w:asciiTheme="minorHAnsi" w:hAnsiTheme="minorHAnsi" w:cstheme="minorHAnsi"/>
                <w:sz w:val="20"/>
                <w:szCs w:val="20"/>
              </w:rPr>
              <w:t>.</w:t>
            </w:r>
          </w:p>
          <w:p w14:paraId="06BE6563" w14:textId="77777777" w:rsidR="00F20883" w:rsidRDefault="00F20883" w:rsidP="00D103B8">
            <w:pPr>
              <w:pStyle w:val="TableParagraph"/>
              <w:spacing w:before="2"/>
              <w:ind w:right="77"/>
              <w:rPr>
                <w:rFonts w:asciiTheme="minorHAnsi" w:hAnsiTheme="minorHAnsi" w:cstheme="minorHAnsi"/>
                <w:sz w:val="20"/>
                <w:szCs w:val="20"/>
              </w:rPr>
            </w:pPr>
          </w:p>
          <w:p w14:paraId="1D0777C9" w14:textId="7F755B9E" w:rsidR="00D103B8" w:rsidRPr="00261366" w:rsidRDefault="00F20883" w:rsidP="00F20883">
            <w:pPr>
              <w:pStyle w:val="TableParagraph"/>
              <w:spacing w:before="2"/>
              <w:ind w:right="77"/>
              <w:rPr>
                <w:rFonts w:asciiTheme="minorHAnsi" w:hAnsiTheme="minorHAnsi" w:cstheme="minorHAnsi"/>
                <w:sz w:val="20"/>
                <w:szCs w:val="20"/>
              </w:rPr>
            </w:pPr>
            <w:r>
              <w:rPr>
                <w:rFonts w:asciiTheme="minorHAnsi" w:hAnsiTheme="minorHAnsi" w:cstheme="minorHAnsi"/>
                <w:sz w:val="20"/>
                <w:szCs w:val="20"/>
              </w:rPr>
              <w:t>L</w:t>
            </w:r>
            <w:r w:rsidR="00D103B8" w:rsidRPr="009E50C6">
              <w:rPr>
                <w:rFonts w:asciiTheme="minorHAnsi" w:hAnsiTheme="minorHAnsi" w:cstheme="minorHAnsi"/>
                <w:sz w:val="20"/>
                <w:szCs w:val="20"/>
              </w:rPr>
              <w:t xml:space="preserve">as notas </w:t>
            </w:r>
            <w:r>
              <w:rPr>
                <w:rFonts w:asciiTheme="minorHAnsi" w:hAnsiTheme="minorHAnsi" w:cstheme="minorHAnsi"/>
                <w:sz w:val="20"/>
                <w:szCs w:val="20"/>
              </w:rPr>
              <w:t xml:space="preserve">a los estados contables </w:t>
            </w:r>
            <w:r w:rsidR="00D103B8" w:rsidRPr="009E50C6">
              <w:rPr>
                <w:rFonts w:asciiTheme="minorHAnsi" w:hAnsiTheme="minorHAnsi" w:cstheme="minorHAnsi"/>
                <w:sz w:val="20"/>
                <w:szCs w:val="20"/>
              </w:rPr>
              <w:t xml:space="preserve">y </w:t>
            </w:r>
            <w:r>
              <w:rPr>
                <w:rFonts w:asciiTheme="minorHAnsi" w:hAnsiTheme="minorHAnsi" w:cstheme="minorHAnsi"/>
                <w:sz w:val="20"/>
                <w:szCs w:val="20"/>
              </w:rPr>
              <w:t xml:space="preserve">el </w:t>
            </w:r>
            <w:r w:rsidR="00D103B8" w:rsidRPr="009E50C6">
              <w:rPr>
                <w:rFonts w:asciiTheme="minorHAnsi" w:hAnsiTheme="minorHAnsi" w:cstheme="minorHAnsi"/>
                <w:sz w:val="20"/>
                <w:szCs w:val="20"/>
              </w:rPr>
              <w:t>estado de cambios</w:t>
            </w:r>
            <w:r w:rsidR="00D103B8">
              <w:rPr>
                <w:rFonts w:asciiTheme="minorHAnsi" w:hAnsiTheme="minorHAnsi" w:cstheme="minorHAnsi"/>
                <w:sz w:val="20"/>
                <w:szCs w:val="20"/>
              </w:rPr>
              <w:t xml:space="preserve"> </w:t>
            </w:r>
            <w:r>
              <w:rPr>
                <w:rFonts w:asciiTheme="minorHAnsi" w:hAnsiTheme="minorHAnsi" w:cstheme="minorHAnsi"/>
                <w:sz w:val="20"/>
                <w:szCs w:val="20"/>
              </w:rPr>
              <w:t xml:space="preserve">se presentan </w:t>
            </w:r>
            <w:r w:rsidR="00D103B8" w:rsidRPr="009E50C6">
              <w:rPr>
                <w:rFonts w:asciiTheme="minorHAnsi" w:hAnsiTheme="minorHAnsi" w:cstheme="minorHAnsi"/>
                <w:sz w:val="20"/>
                <w:szCs w:val="20"/>
              </w:rPr>
              <w:t>anualmente.</w:t>
            </w:r>
            <w:r>
              <w:rPr>
                <w:rFonts w:asciiTheme="minorHAnsi" w:hAnsiTheme="minorHAnsi" w:cstheme="minorHAnsi"/>
                <w:sz w:val="20"/>
                <w:szCs w:val="20"/>
              </w:rPr>
              <w:t xml:space="preserve"> Los demás siempre con periodicidad trimestral.</w:t>
            </w:r>
          </w:p>
        </w:tc>
      </w:tr>
      <w:tr w:rsidR="00D103B8" w14:paraId="1993CB02" w14:textId="77777777" w:rsidTr="001761C5">
        <w:trPr>
          <w:trHeight w:val="2818"/>
        </w:trPr>
        <w:tc>
          <w:tcPr>
            <w:tcW w:w="846" w:type="dxa"/>
            <w:shd w:val="clear" w:color="auto" w:fill="auto"/>
          </w:tcPr>
          <w:p w14:paraId="4A55C4EF" w14:textId="0F6BEE4A" w:rsidR="00D103B8" w:rsidRDefault="00D103B8" w:rsidP="00B7724A">
            <w:pPr>
              <w:tabs>
                <w:tab w:val="left" w:pos="284"/>
              </w:tabs>
              <w:jc w:val="center"/>
              <w:rPr>
                <w:rFonts w:ascii="Arial" w:hAnsi="Arial" w:cs="Arial"/>
                <w:b/>
                <w:sz w:val="20"/>
                <w:szCs w:val="20"/>
              </w:rPr>
            </w:pPr>
            <w:r>
              <w:rPr>
                <w:rFonts w:ascii="Arial" w:hAnsi="Arial" w:cs="Arial"/>
                <w:b/>
                <w:sz w:val="20"/>
                <w:szCs w:val="20"/>
              </w:rPr>
              <w:lastRenderedPageBreak/>
              <w:t>8.1.1</w:t>
            </w:r>
            <w:r w:rsidR="00B7724A">
              <w:rPr>
                <w:rFonts w:ascii="Arial" w:hAnsi="Arial" w:cs="Arial"/>
                <w:b/>
                <w:sz w:val="20"/>
                <w:szCs w:val="20"/>
              </w:rPr>
              <w:t>2</w:t>
            </w:r>
          </w:p>
        </w:tc>
        <w:tc>
          <w:tcPr>
            <w:tcW w:w="2749" w:type="dxa"/>
            <w:tcBorders>
              <w:right w:val="single" w:sz="4" w:space="0" w:color="auto"/>
            </w:tcBorders>
            <w:shd w:val="clear" w:color="auto" w:fill="auto"/>
          </w:tcPr>
          <w:p w14:paraId="3F48DF15" w14:textId="77777777" w:rsidR="00D103B8" w:rsidRDefault="00D103B8" w:rsidP="00D103B8">
            <w:pPr>
              <w:tabs>
                <w:tab w:val="left" w:pos="284"/>
                <w:tab w:val="center" w:pos="1266"/>
              </w:tabs>
              <w:jc w:val="center"/>
              <w:rPr>
                <w:rFonts w:ascii="Arial" w:hAnsi="Arial" w:cs="Arial"/>
                <w:b/>
                <w:sz w:val="20"/>
                <w:szCs w:val="20"/>
              </w:rPr>
            </w:pPr>
          </w:p>
          <w:p w14:paraId="69A30BC2" w14:textId="77777777" w:rsidR="00D103B8" w:rsidRDefault="00D103B8" w:rsidP="00D103B8">
            <w:pPr>
              <w:tabs>
                <w:tab w:val="left" w:pos="284"/>
                <w:tab w:val="center" w:pos="1266"/>
              </w:tabs>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9475F89" wp14:editId="281FE36D">
                      <wp:extent cx="1573619" cy="1495425"/>
                      <wp:effectExtent l="0" t="0" r="26670" b="28575"/>
                      <wp:docPr id="33" name="Diagrama de flujo: proceso 16"/>
                      <wp:cNvGraphicFramePr/>
                      <a:graphic xmlns:a="http://schemas.openxmlformats.org/drawingml/2006/main">
                        <a:graphicData uri="http://schemas.microsoft.com/office/word/2010/wordprocessingShape">
                          <wps:wsp>
                            <wps:cNvSpPr/>
                            <wps:spPr>
                              <a:xfrm>
                                <a:off x="0" y="0"/>
                                <a:ext cx="1573619" cy="14954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4A4E2E9" w14:textId="7B1FB2C8" w:rsidR="0077075A" w:rsidRPr="00653E5F" w:rsidRDefault="0077075A" w:rsidP="008E4198">
                                  <w:pPr>
                                    <w:jc w:val="center"/>
                                    <w:rPr>
                                      <w:rFonts w:hAnsi="Calibri"/>
                                      <w:color w:val="000000" w:themeColor="text1"/>
                                      <w:kern w:val="24"/>
                                      <w:sz w:val="20"/>
                                      <w:szCs w:val="20"/>
                                      <w:lang w:val="es-MX"/>
                                    </w:rPr>
                                  </w:pPr>
                                  <w:r w:rsidRPr="008E4198">
                                    <w:rPr>
                                      <w:rFonts w:hAnsi="Calibri"/>
                                      <w:color w:val="000000" w:themeColor="text1"/>
                                      <w:kern w:val="24"/>
                                      <w:sz w:val="20"/>
                                      <w:szCs w:val="20"/>
                                      <w:lang w:val="es-MX"/>
                                    </w:rPr>
                                    <w:t>Digitalizar y enviar los</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informes contables para el</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cargue respectivo en la</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página</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Web de la</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 xml:space="preserve">Entidad. </w:t>
                                  </w:r>
                                  <w:r w:rsidR="00D7533E">
                                    <w:rPr>
                                      <w:rFonts w:hAnsi="Calibri"/>
                                      <w:color w:val="000000" w:themeColor="text1"/>
                                      <w:kern w:val="24"/>
                                      <w:sz w:val="20"/>
                                      <w:szCs w:val="20"/>
                                      <w:lang w:val="es-MX"/>
                                    </w:rPr>
                                    <w:t xml:space="preserve">Cargar estados contables y reportes </w:t>
                                  </w:r>
                                  <w:r w:rsidRPr="008E4198">
                                    <w:rPr>
                                      <w:rFonts w:hAnsi="Calibri"/>
                                      <w:color w:val="000000" w:themeColor="text1"/>
                                      <w:kern w:val="24"/>
                                      <w:sz w:val="20"/>
                                      <w:szCs w:val="20"/>
                                      <w:lang w:val="es-MX"/>
                                    </w:rPr>
                                    <w:t>en el aplicativo de</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la</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Secretaría</w:t>
                                  </w:r>
                                  <w:r>
                                    <w:rPr>
                                      <w:rFonts w:hAnsi="Calibri"/>
                                      <w:color w:val="000000" w:themeColor="text1"/>
                                      <w:kern w:val="24"/>
                                      <w:sz w:val="20"/>
                                      <w:szCs w:val="20"/>
                                      <w:lang w:val="es-MX"/>
                                    </w:rPr>
                                    <w:t xml:space="preserve"> Distrital</w:t>
                                  </w:r>
                                  <w:r w:rsidRPr="008E4198">
                                    <w:rPr>
                                      <w:rFonts w:hAnsi="Calibri"/>
                                      <w:color w:val="000000" w:themeColor="text1"/>
                                      <w:kern w:val="24"/>
                                      <w:sz w:val="20"/>
                                      <w:szCs w:val="20"/>
                                      <w:lang w:val="es-MX"/>
                                    </w:rPr>
                                    <w:t xml:space="preserve"> de Hacienda</w:t>
                                  </w:r>
                                </w:p>
                              </w:txbxContent>
                            </wps:txbx>
                            <wps:bodyPr rtlCol="0" anchor="ctr"/>
                          </wps:wsp>
                        </a:graphicData>
                      </a:graphic>
                    </wp:inline>
                  </w:drawing>
                </mc:Choice>
                <mc:Fallback>
                  <w:pict>
                    <v:shape w14:anchorId="39475F89" id="_x0000_s1044" type="#_x0000_t109" style="width:123.9pt;height:11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" filled="f" strokecolor="#1f4d78 [1604]" strokeweight="1pt">
                      <v:textbox>
                        <w:txbxContent>
                          <w:p w14:paraId="34A4E2E9" w14:textId="7B1FB2C8" w:rsidR="0077075A" w:rsidRPr="00653E5F" w:rsidRDefault="0077075A" w:rsidP="008E4198">
                            <w:pPr>
                              <w:jc w:val="center"/>
                              <w:rPr>
                                <w:rFonts w:hAnsi="Calibri"/>
                                <w:color w:val="000000" w:themeColor="text1"/>
                                <w:kern w:val="24"/>
                                <w:sz w:val="20"/>
                                <w:szCs w:val="20"/>
                                <w:lang w:val="es-MX"/>
                              </w:rPr>
                            </w:pPr>
                            <w:r w:rsidRPr="008E4198">
                              <w:rPr>
                                <w:rFonts w:hAnsi="Calibri"/>
                                <w:color w:val="000000" w:themeColor="text1"/>
                                <w:kern w:val="24"/>
                                <w:sz w:val="20"/>
                                <w:szCs w:val="20"/>
                                <w:lang w:val="es-MX"/>
                              </w:rPr>
                              <w:t>Digitalizar y enviar los</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informes contables para el</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cargue respectivo en la</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página</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Web de la</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 xml:space="preserve">Entidad. </w:t>
                            </w:r>
                            <w:r w:rsidR="00D7533E">
                              <w:rPr>
                                <w:rFonts w:hAnsi="Calibri"/>
                                <w:color w:val="000000" w:themeColor="text1"/>
                                <w:kern w:val="24"/>
                                <w:sz w:val="20"/>
                                <w:szCs w:val="20"/>
                                <w:lang w:val="es-MX"/>
                              </w:rPr>
                              <w:t xml:space="preserve">Cargar estados contables y reportes </w:t>
                            </w:r>
                            <w:r w:rsidRPr="008E4198">
                              <w:rPr>
                                <w:rFonts w:hAnsi="Calibri"/>
                                <w:color w:val="000000" w:themeColor="text1"/>
                                <w:kern w:val="24"/>
                                <w:sz w:val="20"/>
                                <w:szCs w:val="20"/>
                                <w:lang w:val="es-MX"/>
                              </w:rPr>
                              <w:t>en el aplicativo de</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la</w:t>
                            </w:r>
                            <w:r>
                              <w:rPr>
                                <w:rFonts w:hAnsi="Calibri"/>
                                <w:color w:val="000000" w:themeColor="text1"/>
                                <w:kern w:val="24"/>
                                <w:sz w:val="20"/>
                                <w:szCs w:val="20"/>
                                <w:lang w:val="es-MX"/>
                              </w:rPr>
                              <w:t xml:space="preserve"> </w:t>
                            </w:r>
                            <w:r w:rsidRPr="008E4198">
                              <w:rPr>
                                <w:rFonts w:hAnsi="Calibri"/>
                                <w:color w:val="000000" w:themeColor="text1"/>
                                <w:kern w:val="24"/>
                                <w:sz w:val="20"/>
                                <w:szCs w:val="20"/>
                                <w:lang w:val="es-MX"/>
                              </w:rPr>
                              <w:t>Secretaría</w:t>
                            </w:r>
                            <w:r>
                              <w:rPr>
                                <w:rFonts w:hAnsi="Calibri"/>
                                <w:color w:val="000000" w:themeColor="text1"/>
                                <w:kern w:val="24"/>
                                <w:sz w:val="20"/>
                                <w:szCs w:val="20"/>
                                <w:lang w:val="es-MX"/>
                              </w:rPr>
                              <w:t xml:space="preserve"> Distrital</w:t>
                            </w:r>
                            <w:r w:rsidRPr="008E4198">
                              <w:rPr>
                                <w:rFonts w:hAnsi="Calibri"/>
                                <w:color w:val="000000" w:themeColor="text1"/>
                                <w:kern w:val="24"/>
                                <w:sz w:val="20"/>
                                <w:szCs w:val="20"/>
                                <w:lang w:val="es-MX"/>
                              </w:rPr>
                              <w:t xml:space="preserve"> de Hacienda</w:t>
                            </w:r>
                          </w:p>
                        </w:txbxContent>
                      </v:textbox>
                      <w10:anchorlock/>
                    </v:shape>
                  </w:pict>
                </mc:Fallback>
              </mc:AlternateContent>
            </w:r>
          </w:p>
          <w:p w14:paraId="5770E4A8" w14:textId="2F06F73B" w:rsidR="00D103B8" w:rsidRDefault="00D103B8" w:rsidP="00D103B8">
            <w:pPr>
              <w:tabs>
                <w:tab w:val="left" w:pos="284"/>
                <w:tab w:val="center" w:pos="1266"/>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54FEC6B" wp14:editId="162DC681">
                      <wp:extent cx="0" cy="496570"/>
                      <wp:effectExtent l="76200" t="0" r="57150" b="55880"/>
                      <wp:docPr id="3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5F50BE4"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vAlign w:val="center"/>
          </w:tcPr>
          <w:p w14:paraId="69361ECC" w14:textId="77777777" w:rsidR="00D103B8" w:rsidRPr="00660B1C" w:rsidRDefault="00D103B8" w:rsidP="00D103B8">
            <w:pPr>
              <w:tabs>
                <w:tab w:val="left" w:pos="284"/>
              </w:tabs>
              <w:jc w:val="center"/>
              <w:rPr>
                <w:rFonts w:cstheme="minorHAnsi"/>
                <w:bCs/>
                <w:sz w:val="20"/>
                <w:szCs w:val="20"/>
              </w:rPr>
            </w:pPr>
            <w:r w:rsidRPr="00660B1C">
              <w:rPr>
                <w:rFonts w:cstheme="minorHAnsi"/>
                <w:bCs/>
                <w:sz w:val="20"/>
                <w:szCs w:val="20"/>
              </w:rPr>
              <w:t>Profesional</w:t>
            </w:r>
          </w:p>
          <w:p w14:paraId="5C4872EA" w14:textId="77777777" w:rsidR="00D103B8" w:rsidRPr="00660B1C" w:rsidRDefault="00D103B8" w:rsidP="00D103B8">
            <w:pPr>
              <w:tabs>
                <w:tab w:val="left" w:pos="284"/>
              </w:tabs>
              <w:jc w:val="center"/>
              <w:rPr>
                <w:rFonts w:cstheme="minorHAnsi"/>
                <w:bCs/>
                <w:sz w:val="20"/>
                <w:szCs w:val="20"/>
              </w:rPr>
            </w:pPr>
            <w:r w:rsidRPr="00660B1C">
              <w:rPr>
                <w:rFonts w:cstheme="minorHAnsi"/>
                <w:bCs/>
                <w:sz w:val="20"/>
                <w:szCs w:val="20"/>
              </w:rPr>
              <w:t>Especializado</w:t>
            </w:r>
          </w:p>
          <w:p w14:paraId="2100E716" w14:textId="626D700B" w:rsidR="00D103B8" w:rsidRPr="009C3BA3" w:rsidRDefault="00D103B8" w:rsidP="00D103B8">
            <w:pPr>
              <w:tabs>
                <w:tab w:val="left" w:pos="284"/>
              </w:tabs>
              <w:jc w:val="center"/>
              <w:rPr>
                <w:rFonts w:cstheme="minorHAnsi"/>
                <w:bCs/>
                <w:sz w:val="20"/>
                <w:szCs w:val="20"/>
              </w:rPr>
            </w:pPr>
            <w:r w:rsidRPr="00660B1C">
              <w:rPr>
                <w:rFonts w:cstheme="minorHAnsi"/>
                <w:bCs/>
                <w:sz w:val="20"/>
                <w:szCs w:val="20"/>
              </w:rPr>
              <w:t>Contabilidad</w:t>
            </w:r>
          </w:p>
        </w:tc>
        <w:tc>
          <w:tcPr>
            <w:tcW w:w="1984" w:type="dxa"/>
            <w:tcBorders>
              <w:left w:val="single" w:sz="4" w:space="0" w:color="auto"/>
            </w:tcBorders>
            <w:shd w:val="clear" w:color="auto" w:fill="auto"/>
            <w:vAlign w:val="center"/>
          </w:tcPr>
          <w:p w14:paraId="3AADF99B" w14:textId="273D3DB9" w:rsidR="00D103B8" w:rsidRPr="009E50C6" w:rsidRDefault="00D103B8" w:rsidP="00D103B8">
            <w:pPr>
              <w:tabs>
                <w:tab w:val="left" w:pos="284"/>
              </w:tabs>
              <w:jc w:val="center"/>
              <w:rPr>
                <w:rFonts w:cstheme="minorHAnsi"/>
                <w:sz w:val="20"/>
                <w:szCs w:val="20"/>
              </w:rPr>
            </w:pPr>
            <w:r>
              <w:rPr>
                <w:rFonts w:cstheme="minorHAnsi"/>
                <w:sz w:val="20"/>
                <w:szCs w:val="20"/>
              </w:rPr>
              <w:t>Archivo en PDF</w:t>
            </w:r>
          </w:p>
        </w:tc>
        <w:tc>
          <w:tcPr>
            <w:tcW w:w="2747" w:type="dxa"/>
            <w:shd w:val="clear" w:color="auto" w:fill="auto"/>
            <w:vAlign w:val="center"/>
          </w:tcPr>
          <w:p w14:paraId="75B5C94B" w14:textId="41E1E108" w:rsidR="00D103B8" w:rsidRPr="005D5411" w:rsidRDefault="00D103B8" w:rsidP="00D103B8">
            <w:pPr>
              <w:pStyle w:val="TableParagraph"/>
              <w:spacing w:before="2"/>
              <w:ind w:right="77"/>
              <w:rPr>
                <w:rFonts w:asciiTheme="minorHAnsi" w:hAnsiTheme="minorHAnsi" w:cstheme="minorHAnsi"/>
                <w:sz w:val="20"/>
                <w:szCs w:val="20"/>
              </w:rPr>
            </w:pPr>
            <w:r w:rsidRPr="005D5411">
              <w:rPr>
                <w:rFonts w:asciiTheme="minorHAnsi" w:hAnsiTheme="minorHAnsi" w:cstheme="minorHAnsi"/>
                <w:sz w:val="20"/>
                <w:szCs w:val="20"/>
              </w:rPr>
              <w:t>La información se genera en los medios</w:t>
            </w:r>
            <w:r>
              <w:rPr>
                <w:rFonts w:asciiTheme="minorHAnsi" w:hAnsiTheme="minorHAnsi" w:cstheme="minorHAnsi"/>
                <w:sz w:val="20"/>
                <w:szCs w:val="20"/>
              </w:rPr>
              <w:t xml:space="preserve"> </w:t>
            </w:r>
            <w:r w:rsidRPr="005D5411">
              <w:rPr>
                <w:rFonts w:asciiTheme="minorHAnsi" w:hAnsiTheme="minorHAnsi" w:cstheme="minorHAnsi"/>
                <w:sz w:val="20"/>
                <w:szCs w:val="20"/>
              </w:rPr>
              <w:t>establecidos</w:t>
            </w:r>
            <w:r>
              <w:rPr>
                <w:rFonts w:asciiTheme="minorHAnsi" w:hAnsiTheme="minorHAnsi" w:cstheme="minorHAnsi"/>
                <w:sz w:val="20"/>
                <w:szCs w:val="20"/>
              </w:rPr>
              <w:t xml:space="preserve"> </w:t>
            </w:r>
            <w:r w:rsidRPr="005D5411">
              <w:rPr>
                <w:rFonts w:asciiTheme="minorHAnsi" w:hAnsiTheme="minorHAnsi" w:cstheme="minorHAnsi"/>
                <w:sz w:val="20"/>
                <w:szCs w:val="20"/>
              </w:rPr>
              <w:t>por las entidades de</w:t>
            </w:r>
            <w:r w:rsidR="00D7533E">
              <w:rPr>
                <w:rFonts w:asciiTheme="minorHAnsi" w:hAnsiTheme="minorHAnsi" w:cstheme="minorHAnsi"/>
                <w:sz w:val="20"/>
                <w:szCs w:val="20"/>
              </w:rPr>
              <w:t xml:space="preserve"> consolidación y</w:t>
            </w:r>
            <w:r>
              <w:rPr>
                <w:rFonts w:asciiTheme="minorHAnsi" w:hAnsiTheme="minorHAnsi" w:cstheme="minorHAnsi"/>
                <w:sz w:val="20"/>
                <w:szCs w:val="20"/>
              </w:rPr>
              <w:t xml:space="preserve"> </w:t>
            </w:r>
            <w:r w:rsidRPr="005D5411">
              <w:rPr>
                <w:rFonts w:asciiTheme="minorHAnsi" w:hAnsiTheme="minorHAnsi" w:cstheme="minorHAnsi"/>
                <w:sz w:val="20"/>
                <w:szCs w:val="20"/>
              </w:rPr>
              <w:t>control</w:t>
            </w:r>
            <w:r>
              <w:rPr>
                <w:rFonts w:asciiTheme="minorHAnsi" w:hAnsiTheme="minorHAnsi" w:cstheme="minorHAnsi"/>
                <w:sz w:val="20"/>
                <w:szCs w:val="20"/>
              </w:rPr>
              <w:t xml:space="preserve"> </w:t>
            </w:r>
            <w:r w:rsidRPr="005D5411">
              <w:rPr>
                <w:rFonts w:asciiTheme="minorHAnsi" w:hAnsiTheme="minorHAnsi" w:cstheme="minorHAnsi"/>
                <w:sz w:val="20"/>
                <w:szCs w:val="20"/>
              </w:rPr>
              <w:t>Distritales.</w:t>
            </w:r>
            <w:r>
              <w:rPr>
                <w:rFonts w:asciiTheme="minorHAnsi" w:hAnsiTheme="minorHAnsi" w:cstheme="minorHAnsi"/>
                <w:sz w:val="20"/>
                <w:szCs w:val="20"/>
              </w:rPr>
              <w:t xml:space="preserve"> </w:t>
            </w:r>
          </w:p>
          <w:p w14:paraId="23289264" w14:textId="1103F98A" w:rsidR="00D103B8" w:rsidRPr="005D5411" w:rsidRDefault="00D103B8" w:rsidP="00D103B8">
            <w:pPr>
              <w:pStyle w:val="TableParagraph"/>
              <w:spacing w:before="2"/>
              <w:ind w:right="77"/>
              <w:rPr>
                <w:rFonts w:asciiTheme="minorHAnsi" w:hAnsiTheme="minorHAnsi" w:cstheme="minorHAnsi"/>
                <w:sz w:val="20"/>
                <w:szCs w:val="20"/>
              </w:rPr>
            </w:pPr>
            <w:r w:rsidRPr="005D5411">
              <w:rPr>
                <w:rFonts w:asciiTheme="minorHAnsi" w:hAnsiTheme="minorHAnsi" w:cstheme="minorHAnsi"/>
                <w:sz w:val="20"/>
                <w:szCs w:val="20"/>
              </w:rPr>
              <w:t>Trimestral: Secretaría Distrital de</w:t>
            </w:r>
            <w:r>
              <w:rPr>
                <w:rFonts w:asciiTheme="minorHAnsi" w:hAnsiTheme="minorHAnsi" w:cstheme="minorHAnsi"/>
                <w:sz w:val="20"/>
                <w:szCs w:val="20"/>
              </w:rPr>
              <w:t xml:space="preserve"> </w:t>
            </w:r>
            <w:r w:rsidRPr="005D5411">
              <w:rPr>
                <w:rFonts w:asciiTheme="minorHAnsi" w:hAnsiTheme="minorHAnsi" w:cstheme="minorHAnsi"/>
                <w:sz w:val="20"/>
                <w:szCs w:val="20"/>
              </w:rPr>
              <w:t>Hacienda</w:t>
            </w:r>
          </w:p>
          <w:p w14:paraId="3F4D7524" w14:textId="755E676D" w:rsidR="00D103B8" w:rsidRPr="009E50C6" w:rsidRDefault="00D103B8" w:rsidP="00D103B8">
            <w:pPr>
              <w:pStyle w:val="TableParagraph"/>
              <w:spacing w:before="2"/>
              <w:ind w:right="77"/>
              <w:rPr>
                <w:rFonts w:asciiTheme="minorHAnsi" w:hAnsiTheme="minorHAnsi" w:cstheme="minorHAnsi"/>
                <w:sz w:val="20"/>
                <w:szCs w:val="20"/>
              </w:rPr>
            </w:pPr>
            <w:r w:rsidRPr="005D5411">
              <w:rPr>
                <w:rFonts w:asciiTheme="minorHAnsi" w:hAnsiTheme="minorHAnsi" w:cstheme="minorHAnsi"/>
                <w:sz w:val="20"/>
                <w:szCs w:val="20"/>
              </w:rPr>
              <w:t>Anual: Contraloría Distrital y Secretaría</w:t>
            </w:r>
            <w:r>
              <w:rPr>
                <w:rFonts w:asciiTheme="minorHAnsi" w:hAnsiTheme="minorHAnsi" w:cstheme="minorHAnsi"/>
                <w:sz w:val="20"/>
                <w:szCs w:val="20"/>
              </w:rPr>
              <w:t xml:space="preserve"> </w:t>
            </w:r>
            <w:r w:rsidRPr="005D5411">
              <w:rPr>
                <w:rFonts w:asciiTheme="minorHAnsi" w:hAnsiTheme="minorHAnsi" w:cstheme="minorHAnsi"/>
                <w:sz w:val="20"/>
                <w:szCs w:val="20"/>
              </w:rPr>
              <w:t>Distrital de Hacienda</w:t>
            </w:r>
          </w:p>
        </w:tc>
      </w:tr>
      <w:tr w:rsidR="00843842" w14:paraId="0C23EA26" w14:textId="77777777" w:rsidTr="001761C5">
        <w:trPr>
          <w:trHeight w:val="2818"/>
        </w:trPr>
        <w:tc>
          <w:tcPr>
            <w:tcW w:w="846" w:type="dxa"/>
            <w:shd w:val="clear" w:color="auto" w:fill="auto"/>
          </w:tcPr>
          <w:p w14:paraId="7DE55747" w14:textId="0D5C2F50" w:rsidR="00843842" w:rsidRDefault="00843842" w:rsidP="00843842">
            <w:pPr>
              <w:tabs>
                <w:tab w:val="left" w:pos="284"/>
              </w:tabs>
              <w:jc w:val="center"/>
              <w:rPr>
                <w:rFonts w:ascii="Arial" w:hAnsi="Arial" w:cs="Arial"/>
                <w:b/>
                <w:sz w:val="20"/>
                <w:szCs w:val="20"/>
              </w:rPr>
            </w:pPr>
            <w:r>
              <w:rPr>
                <w:rFonts w:ascii="Arial" w:hAnsi="Arial" w:cs="Arial"/>
                <w:b/>
                <w:sz w:val="20"/>
                <w:szCs w:val="20"/>
              </w:rPr>
              <w:t>8.1.13</w:t>
            </w:r>
          </w:p>
        </w:tc>
        <w:tc>
          <w:tcPr>
            <w:tcW w:w="2749" w:type="dxa"/>
            <w:tcBorders>
              <w:right w:val="single" w:sz="4" w:space="0" w:color="auto"/>
            </w:tcBorders>
            <w:shd w:val="clear" w:color="auto" w:fill="auto"/>
          </w:tcPr>
          <w:p w14:paraId="19629C23" w14:textId="77777777" w:rsidR="00843842" w:rsidRDefault="00843842" w:rsidP="00843842">
            <w:pPr>
              <w:tabs>
                <w:tab w:val="left" w:pos="284"/>
                <w:tab w:val="center" w:pos="1266"/>
              </w:tabs>
              <w:jc w:val="center"/>
              <w:rPr>
                <w:rFonts w:ascii="Arial" w:hAnsi="Arial" w:cs="Arial"/>
                <w:b/>
                <w:sz w:val="20"/>
                <w:szCs w:val="20"/>
              </w:rPr>
            </w:pPr>
          </w:p>
          <w:p w14:paraId="770CA71B" w14:textId="77777777" w:rsidR="00843842" w:rsidRDefault="00843842" w:rsidP="00843842">
            <w:pPr>
              <w:tabs>
                <w:tab w:val="left" w:pos="284"/>
                <w:tab w:val="center" w:pos="1266"/>
              </w:tabs>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DD12769" wp14:editId="3BE1C28F">
                      <wp:extent cx="1573619" cy="1495425"/>
                      <wp:effectExtent l="0" t="0" r="26670" b="28575"/>
                      <wp:docPr id="45" name="Diagrama de flujo: proceso 16"/>
                      <wp:cNvGraphicFramePr/>
                      <a:graphic xmlns:a="http://schemas.openxmlformats.org/drawingml/2006/main">
                        <a:graphicData uri="http://schemas.microsoft.com/office/word/2010/wordprocessingShape">
                          <wps:wsp>
                            <wps:cNvSpPr/>
                            <wps:spPr>
                              <a:xfrm>
                                <a:off x="0" y="0"/>
                                <a:ext cx="1573619" cy="14954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7776BE" w14:textId="01EDF805" w:rsidR="00843842" w:rsidRPr="00653E5F" w:rsidRDefault="00843842" w:rsidP="008E4198">
                                  <w:pPr>
                                    <w:jc w:val="center"/>
                                    <w:rPr>
                                      <w:rFonts w:hAnsi="Calibri"/>
                                      <w:color w:val="000000" w:themeColor="text1"/>
                                      <w:kern w:val="24"/>
                                      <w:sz w:val="20"/>
                                      <w:szCs w:val="20"/>
                                      <w:lang w:val="es-MX"/>
                                    </w:rPr>
                                  </w:pPr>
                                  <w:r>
                                    <w:rPr>
                                      <w:rFonts w:hAnsi="Calibri"/>
                                      <w:color w:val="000000" w:themeColor="text1"/>
                                      <w:kern w:val="24"/>
                                      <w:sz w:val="20"/>
                                      <w:szCs w:val="20"/>
                                      <w:lang w:val="es-MX"/>
                                    </w:rPr>
                                    <w:t>Abrir el siguiente periodo el siguiente periodo en el aplicativo</w:t>
                                  </w:r>
                                </w:p>
                              </w:txbxContent>
                            </wps:txbx>
                            <wps:bodyPr rtlCol="0" anchor="ctr"/>
                          </wps:wsp>
                        </a:graphicData>
                      </a:graphic>
                    </wp:inline>
                  </w:drawing>
                </mc:Choice>
                <mc:Fallback>
                  <w:pict>
                    <v:shape w14:anchorId="5DD12769" id="_x0000_s1045" type="#_x0000_t109" style="width:123.9pt;height:11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" filled="f" strokecolor="#1f4d78 [1604]" strokeweight="1pt">
                      <v:textbox>
                        <w:txbxContent>
                          <w:p w14:paraId="597776BE" w14:textId="01EDF805" w:rsidR="00843842" w:rsidRPr="00653E5F" w:rsidRDefault="00843842" w:rsidP="008E4198">
                            <w:pPr>
                              <w:jc w:val="center"/>
                              <w:rPr>
                                <w:rFonts w:hAnsi="Calibri"/>
                                <w:color w:val="000000" w:themeColor="text1"/>
                                <w:kern w:val="24"/>
                                <w:sz w:val="20"/>
                                <w:szCs w:val="20"/>
                                <w:lang w:val="es-MX"/>
                              </w:rPr>
                            </w:pPr>
                            <w:r>
                              <w:rPr>
                                <w:rFonts w:hAnsi="Calibri"/>
                                <w:color w:val="000000" w:themeColor="text1"/>
                                <w:kern w:val="24"/>
                                <w:sz w:val="20"/>
                                <w:szCs w:val="20"/>
                                <w:lang w:val="es-MX"/>
                              </w:rPr>
                              <w:t>Abrir el siguiente periodo el siguiente periodo en el aplicativo</w:t>
                            </w:r>
                          </w:p>
                        </w:txbxContent>
                      </v:textbox>
                      <w10:anchorlock/>
                    </v:shape>
                  </w:pict>
                </mc:Fallback>
              </mc:AlternateContent>
            </w:r>
          </w:p>
          <w:p w14:paraId="62522B83" w14:textId="3B73A015" w:rsidR="00843842" w:rsidRDefault="00843842" w:rsidP="00843842">
            <w:pPr>
              <w:tabs>
                <w:tab w:val="left" w:pos="284"/>
                <w:tab w:val="center" w:pos="1266"/>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EF1B280" wp14:editId="7959CE6F">
                      <wp:extent cx="0" cy="496570"/>
                      <wp:effectExtent l="76200" t="0" r="57150" b="55880"/>
                      <wp:docPr id="4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D98030A"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xpkx0&#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vAlign w:val="center"/>
          </w:tcPr>
          <w:p w14:paraId="055174C9" w14:textId="77777777" w:rsidR="00843842" w:rsidRPr="00660B1C" w:rsidRDefault="00843842" w:rsidP="00843842">
            <w:pPr>
              <w:tabs>
                <w:tab w:val="left" w:pos="284"/>
              </w:tabs>
              <w:jc w:val="center"/>
              <w:rPr>
                <w:rFonts w:cstheme="minorHAnsi"/>
                <w:bCs/>
                <w:sz w:val="20"/>
                <w:szCs w:val="20"/>
              </w:rPr>
            </w:pPr>
            <w:r w:rsidRPr="00660B1C">
              <w:rPr>
                <w:rFonts w:cstheme="minorHAnsi"/>
                <w:bCs/>
                <w:sz w:val="20"/>
                <w:szCs w:val="20"/>
              </w:rPr>
              <w:t>Profesional</w:t>
            </w:r>
          </w:p>
          <w:p w14:paraId="20F9EB42" w14:textId="77777777" w:rsidR="00843842" w:rsidRPr="00660B1C" w:rsidRDefault="00843842" w:rsidP="00843842">
            <w:pPr>
              <w:tabs>
                <w:tab w:val="left" w:pos="284"/>
              </w:tabs>
              <w:jc w:val="center"/>
              <w:rPr>
                <w:rFonts w:cstheme="minorHAnsi"/>
                <w:bCs/>
                <w:sz w:val="20"/>
                <w:szCs w:val="20"/>
              </w:rPr>
            </w:pPr>
            <w:r w:rsidRPr="00660B1C">
              <w:rPr>
                <w:rFonts w:cstheme="minorHAnsi"/>
                <w:bCs/>
                <w:sz w:val="20"/>
                <w:szCs w:val="20"/>
              </w:rPr>
              <w:t>Especializado</w:t>
            </w:r>
          </w:p>
          <w:p w14:paraId="055C3003" w14:textId="2EC30B35" w:rsidR="00843842" w:rsidRPr="00660B1C" w:rsidRDefault="00843842" w:rsidP="00843842">
            <w:pPr>
              <w:tabs>
                <w:tab w:val="left" w:pos="284"/>
              </w:tabs>
              <w:jc w:val="center"/>
              <w:rPr>
                <w:rFonts w:cstheme="minorHAnsi"/>
                <w:bCs/>
                <w:sz w:val="20"/>
                <w:szCs w:val="20"/>
              </w:rPr>
            </w:pPr>
            <w:r w:rsidRPr="00660B1C">
              <w:rPr>
                <w:rFonts w:cstheme="minorHAnsi"/>
                <w:bCs/>
                <w:sz w:val="20"/>
                <w:szCs w:val="20"/>
              </w:rPr>
              <w:t>Contabilidad</w:t>
            </w:r>
          </w:p>
        </w:tc>
        <w:tc>
          <w:tcPr>
            <w:tcW w:w="1984" w:type="dxa"/>
            <w:tcBorders>
              <w:left w:val="single" w:sz="4" w:space="0" w:color="auto"/>
            </w:tcBorders>
            <w:shd w:val="clear" w:color="auto" w:fill="auto"/>
            <w:vAlign w:val="center"/>
          </w:tcPr>
          <w:p w14:paraId="3CAA9A63" w14:textId="7EEC8FF5" w:rsidR="00843842" w:rsidRDefault="00843842" w:rsidP="00843842">
            <w:pPr>
              <w:tabs>
                <w:tab w:val="left" w:pos="284"/>
              </w:tabs>
              <w:jc w:val="center"/>
              <w:rPr>
                <w:rFonts w:cstheme="minorHAnsi"/>
                <w:sz w:val="20"/>
                <w:szCs w:val="20"/>
              </w:rPr>
            </w:pPr>
          </w:p>
        </w:tc>
        <w:tc>
          <w:tcPr>
            <w:tcW w:w="2747" w:type="dxa"/>
            <w:shd w:val="clear" w:color="auto" w:fill="auto"/>
            <w:vAlign w:val="center"/>
          </w:tcPr>
          <w:p w14:paraId="77F1A3C0" w14:textId="48E5C61B" w:rsidR="00843842" w:rsidRPr="005D5411" w:rsidRDefault="00843842" w:rsidP="00843842">
            <w:pPr>
              <w:pStyle w:val="TableParagraph"/>
              <w:spacing w:before="2"/>
              <w:ind w:right="77"/>
              <w:rPr>
                <w:rFonts w:asciiTheme="minorHAnsi" w:hAnsiTheme="minorHAnsi" w:cstheme="minorHAnsi"/>
                <w:sz w:val="20"/>
                <w:szCs w:val="20"/>
              </w:rPr>
            </w:pPr>
            <w:r>
              <w:rPr>
                <w:rFonts w:asciiTheme="minorHAnsi" w:hAnsiTheme="minorHAnsi" w:cstheme="minorHAnsi"/>
                <w:sz w:val="20"/>
                <w:szCs w:val="20"/>
              </w:rPr>
              <w:t>Abre el siguiente periodo en el aplicativo contable</w:t>
            </w:r>
          </w:p>
        </w:tc>
      </w:tr>
      <w:tr w:rsidR="00843842" w14:paraId="7B1C3943" w14:textId="77777777" w:rsidTr="001761C5">
        <w:trPr>
          <w:trHeight w:val="2303"/>
        </w:trPr>
        <w:tc>
          <w:tcPr>
            <w:tcW w:w="846" w:type="dxa"/>
            <w:shd w:val="clear" w:color="auto" w:fill="auto"/>
          </w:tcPr>
          <w:p w14:paraId="58B6F5B2" w14:textId="3E599187" w:rsidR="00843842" w:rsidRDefault="00843842" w:rsidP="00843842">
            <w:pPr>
              <w:tabs>
                <w:tab w:val="left" w:pos="284"/>
              </w:tabs>
              <w:jc w:val="center"/>
              <w:rPr>
                <w:rFonts w:ascii="Arial" w:hAnsi="Arial" w:cs="Arial"/>
                <w:b/>
                <w:sz w:val="20"/>
                <w:szCs w:val="20"/>
              </w:rPr>
            </w:pPr>
            <w:r>
              <w:rPr>
                <w:rFonts w:ascii="Arial" w:hAnsi="Arial" w:cs="Arial"/>
                <w:b/>
                <w:sz w:val="20"/>
                <w:szCs w:val="20"/>
              </w:rPr>
              <w:t>8.1.14</w:t>
            </w:r>
          </w:p>
        </w:tc>
        <w:tc>
          <w:tcPr>
            <w:tcW w:w="2749" w:type="dxa"/>
            <w:tcBorders>
              <w:right w:val="single" w:sz="4" w:space="0" w:color="auto"/>
            </w:tcBorders>
            <w:shd w:val="clear" w:color="auto" w:fill="auto"/>
          </w:tcPr>
          <w:p w14:paraId="2E42479D" w14:textId="77777777" w:rsidR="00843842" w:rsidRDefault="00843842" w:rsidP="00843842">
            <w:pPr>
              <w:tabs>
                <w:tab w:val="left" w:pos="284"/>
                <w:tab w:val="center" w:pos="1266"/>
              </w:tabs>
              <w:jc w:val="center"/>
              <w:rPr>
                <w:rFonts w:ascii="Arial" w:hAnsi="Arial" w:cs="Arial"/>
                <w:b/>
                <w:sz w:val="20"/>
                <w:szCs w:val="20"/>
              </w:rPr>
            </w:pPr>
          </w:p>
          <w:p w14:paraId="3FC214A6" w14:textId="77777777" w:rsidR="00843842" w:rsidRDefault="00843842" w:rsidP="00843842">
            <w:pPr>
              <w:tabs>
                <w:tab w:val="left" w:pos="284"/>
                <w:tab w:val="center" w:pos="1266"/>
              </w:tabs>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28925A4" wp14:editId="2D4DA04A">
                      <wp:extent cx="1573619" cy="691116"/>
                      <wp:effectExtent l="0" t="0" r="26670" b="13970"/>
                      <wp:docPr id="36" name="Diagrama de flujo: proceso 16"/>
                      <wp:cNvGraphicFramePr/>
                      <a:graphic xmlns:a="http://schemas.openxmlformats.org/drawingml/2006/main">
                        <a:graphicData uri="http://schemas.microsoft.com/office/word/2010/wordprocessingShape">
                          <wps:wsp>
                            <wps:cNvSpPr/>
                            <wps:spPr>
                              <a:xfrm>
                                <a:off x="0" y="0"/>
                                <a:ext cx="1573619" cy="691116"/>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2FDD0DC" w14:textId="48F46444" w:rsidR="00843842" w:rsidRPr="00653E5F" w:rsidRDefault="00843842" w:rsidP="0075558F">
                                  <w:pPr>
                                    <w:jc w:val="center"/>
                                    <w:rPr>
                                      <w:rFonts w:hAnsi="Calibri"/>
                                      <w:color w:val="000000" w:themeColor="text1"/>
                                      <w:kern w:val="24"/>
                                      <w:sz w:val="20"/>
                                      <w:szCs w:val="20"/>
                                      <w:lang w:val="es-MX"/>
                                    </w:rPr>
                                  </w:pPr>
                                  <w:r>
                                    <w:rPr>
                                      <w:rFonts w:hAnsi="Calibri"/>
                                      <w:color w:val="000000" w:themeColor="text1"/>
                                      <w:kern w:val="24"/>
                                      <w:sz w:val="20"/>
                                      <w:szCs w:val="20"/>
                                      <w:lang w:val="es-MX"/>
                                    </w:rPr>
                                    <w:t>Archivar los informes contables de acuerdo con las TRD.</w:t>
                                  </w:r>
                                </w:p>
                              </w:txbxContent>
                            </wps:txbx>
                            <wps:bodyPr rtlCol="0" anchor="ctr"/>
                          </wps:wsp>
                        </a:graphicData>
                      </a:graphic>
                    </wp:inline>
                  </w:drawing>
                </mc:Choice>
                <mc:Fallback>
                  <w:pict>
                    <v:shape w14:anchorId="528925A4" id="_x0000_s1046" type="#_x0000_t109" style="width:123.9pt;height:5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" filled="f" strokecolor="#1f4d78 [1604]" strokeweight="1pt">
                      <v:textbox>
                        <w:txbxContent>
                          <w:p w14:paraId="12FDD0DC" w14:textId="48F46444" w:rsidR="00843842" w:rsidRPr="00653E5F" w:rsidRDefault="00843842" w:rsidP="0075558F">
                            <w:pPr>
                              <w:jc w:val="center"/>
                              <w:rPr>
                                <w:rFonts w:hAnsi="Calibri"/>
                                <w:color w:val="000000" w:themeColor="text1"/>
                                <w:kern w:val="24"/>
                                <w:sz w:val="20"/>
                                <w:szCs w:val="20"/>
                                <w:lang w:val="es-MX"/>
                              </w:rPr>
                            </w:pPr>
                            <w:r>
                              <w:rPr>
                                <w:rFonts w:hAnsi="Calibri"/>
                                <w:color w:val="000000" w:themeColor="text1"/>
                                <w:kern w:val="24"/>
                                <w:sz w:val="20"/>
                                <w:szCs w:val="20"/>
                                <w:lang w:val="es-MX"/>
                              </w:rPr>
                              <w:t>Archivar los informes contables de acuerdo con las TRD.</w:t>
                            </w:r>
                          </w:p>
                        </w:txbxContent>
                      </v:textbox>
                      <w10:anchorlock/>
                    </v:shape>
                  </w:pict>
                </mc:Fallback>
              </mc:AlternateContent>
            </w:r>
          </w:p>
          <w:p w14:paraId="7DFC9C7B" w14:textId="139EEA24" w:rsidR="00843842" w:rsidRDefault="00843842" w:rsidP="00843842">
            <w:pPr>
              <w:tabs>
                <w:tab w:val="left" w:pos="284"/>
                <w:tab w:val="center" w:pos="1266"/>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2BC742F" wp14:editId="02C20E76">
                      <wp:extent cx="0" cy="496570"/>
                      <wp:effectExtent l="76200" t="0" r="57150" b="55880"/>
                      <wp:docPr id="3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13BABA9"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FmHL2r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vAlign w:val="center"/>
          </w:tcPr>
          <w:p w14:paraId="6DABC421" w14:textId="77777777" w:rsidR="00843842" w:rsidRPr="00660B1C" w:rsidRDefault="00843842" w:rsidP="00843842">
            <w:pPr>
              <w:tabs>
                <w:tab w:val="left" w:pos="284"/>
              </w:tabs>
              <w:jc w:val="center"/>
              <w:rPr>
                <w:rFonts w:cstheme="minorHAnsi"/>
                <w:bCs/>
                <w:sz w:val="20"/>
                <w:szCs w:val="20"/>
              </w:rPr>
            </w:pPr>
            <w:r w:rsidRPr="00660B1C">
              <w:rPr>
                <w:rFonts w:cstheme="minorHAnsi"/>
                <w:bCs/>
                <w:sz w:val="20"/>
                <w:szCs w:val="20"/>
              </w:rPr>
              <w:t>Profesional</w:t>
            </w:r>
          </w:p>
          <w:p w14:paraId="71902570" w14:textId="77777777" w:rsidR="00843842" w:rsidRPr="00660B1C" w:rsidRDefault="00843842" w:rsidP="00843842">
            <w:pPr>
              <w:tabs>
                <w:tab w:val="left" w:pos="284"/>
              </w:tabs>
              <w:jc w:val="center"/>
              <w:rPr>
                <w:rFonts w:cstheme="minorHAnsi"/>
                <w:bCs/>
                <w:sz w:val="20"/>
                <w:szCs w:val="20"/>
              </w:rPr>
            </w:pPr>
            <w:r w:rsidRPr="00660B1C">
              <w:rPr>
                <w:rFonts w:cstheme="minorHAnsi"/>
                <w:bCs/>
                <w:sz w:val="20"/>
                <w:szCs w:val="20"/>
              </w:rPr>
              <w:t>Especializado</w:t>
            </w:r>
          </w:p>
          <w:p w14:paraId="5F0C0D53" w14:textId="41F938D7" w:rsidR="00843842" w:rsidRPr="00660B1C" w:rsidRDefault="00843842" w:rsidP="00843842">
            <w:pPr>
              <w:tabs>
                <w:tab w:val="left" w:pos="284"/>
              </w:tabs>
              <w:jc w:val="center"/>
              <w:rPr>
                <w:rFonts w:cstheme="minorHAnsi"/>
                <w:bCs/>
                <w:sz w:val="20"/>
                <w:szCs w:val="20"/>
              </w:rPr>
            </w:pPr>
            <w:r w:rsidRPr="00660B1C">
              <w:rPr>
                <w:rFonts w:cstheme="minorHAnsi"/>
                <w:bCs/>
                <w:sz w:val="20"/>
                <w:szCs w:val="20"/>
              </w:rPr>
              <w:t>Contabilidad</w:t>
            </w:r>
          </w:p>
        </w:tc>
        <w:tc>
          <w:tcPr>
            <w:tcW w:w="1984" w:type="dxa"/>
            <w:tcBorders>
              <w:left w:val="single" w:sz="4" w:space="0" w:color="auto"/>
            </w:tcBorders>
            <w:shd w:val="clear" w:color="auto" w:fill="auto"/>
            <w:vAlign w:val="center"/>
          </w:tcPr>
          <w:p w14:paraId="6C67FFB1" w14:textId="77777777" w:rsidR="00843842" w:rsidRDefault="00843842" w:rsidP="00843842">
            <w:pPr>
              <w:tabs>
                <w:tab w:val="left" w:pos="284"/>
              </w:tabs>
              <w:jc w:val="center"/>
              <w:rPr>
                <w:rFonts w:cstheme="minorHAnsi"/>
                <w:sz w:val="20"/>
                <w:szCs w:val="20"/>
              </w:rPr>
            </w:pPr>
          </w:p>
        </w:tc>
        <w:tc>
          <w:tcPr>
            <w:tcW w:w="2747" w:type="dxa"/>
            <w:shd w:val="clear" w:color="auto" w:fill="auto"/>
            <w:vAlign w:val="center"/>
          </w:tcPr>
          <w:p w14:paraId="13AD27E2" w14:textId="35B90F5D" w:rsidR="00843842" w:rsidRPr="00B9305C" w:rsidRDefault="00843842" w:rsidP="00843842">
            <w:pPr>
              <w:pStyle w:val="TableParagraph"/>
              <w:spacing w:before="2"/>
              <w:ind w:right="77"/>
              <w:rPr>
                <w:rFonts w:asciiTheme="minorHAnsi" w:hAnsiTheme="minorHAnsi" w:cstheme="minorHAnsi"/>
                <w:sz w:val="20"/>
                <w:szCs w:val="20"/>
              </w:rPr>
            </w:pPr>
            <w:r w:rsidRPr="00B9305C">
              <w:rPr>
                <w:rFonts w:asciiTheme="minorHAnsi" w:hAnsiTheme="minorHAnsi" w:cstheme="minorHAnsi"/>
                <w:sz w:val="20"/>
                <w:szCs w:val="20"/>
              </w:rPr>
              <w:t xml:space="preserve">Los </w:t>
            </w:r>
            <w:r>
              <w:rPr>
                <w:rFonts w:asciiTheme="minorHAnsi" w:hAnsiTheme="minorHAnsi" w:cstheme="minorHAnsi"/>
                <w:sz w:val="20"/>
                <w:szCs w:val="20"/>
              </w:rPr>
              <w:t xml:space="preserve">reportes y estados </w:t>
            </w:r>
            <w:r w:rsidRPr="00B9305C">
              <w:rPr>
                <w:rFonts w:asciiTheme="minorHAnsi" w:hAnsiTheme="minorHAnsi" w:cstheme="minorHAnsi"/>
                <w:sz w:val="20"/>
                <w:szCs w:val="20"/>
              </w:rPr>
              <w:t>contables generados se</w:t>
            </w:r>
          </w:p>
          <w:p w14:paraId="6CC921A2" w14:textId="3AA031ED" w:rsidR="00843842" w:rsidRPr="005D5411" w:rsidRDefault="00843842" w:rsidP="00843842">
            <w:pPr>
              <w:pStyle w:val="TableParagraph"/>
              <w:spacing w:before="2"/>
              <w:ind w:right="77"/>
              <w:rPr>
                <w:rFonts w:asciiTheme="minorHAnsi" w:hAnsiTheme="minorHAnsi" w:cstheme="minorHAnsi"/>
                <w:sz w:val="20"/>
                <w:szCs w:val="20"/>
              </w:rPr>
            </w:pPr>
            <w:r w:rsidRPr="00B9305C">
              <w:rPr>
                <w:rFonts w:asciiTheme="minorHAnsi" w:hAnsiTheme="minorHAnsi" w:cstheme="minorHAnsi"/>
                <w:sz w:val="20"/>
                <w:szCs w:val="20"/>
              </w:rPr>
              <w:t xml:space="preserve">archivan de forma digital y físicamente </w:t>
            </w:r>
            <w:r>
              <w:rPr>
                <w:rFonts w:asciiTheme="minorHAnsi" w:hAnsiTheme="minorHAnsi" w:cstheme="minorHAnsi"/>
                <w:sz w:val="20"/>
                <w:szCs w:val="20"/>
              </w:rPr>
              <w:t>por parte del Profesional Especializado - Contador</w:t>
            </w:r>
          </w:p>
        </w:tc>
      </w:tr>
      <w:tr w:rsidR="00843842" w14:paraId="33E796D0" w14:textId="77777777" w:rsidTr="001761C5">
        <w:trPr>
          <w:trHeight w:val="737"/>
        </w:trPr>
        <w:tc>
          <w:tcPr>
            <w:tcW w:w="846" w:type="dxa"/>
            <w:shd w:val="clear" w:color="auto" w:fill="auto"/>
          </w:tcPr>
          <w:p w14:paraId="60FA172D" w14:textId="28EDC5C4" w:rsidR="00843842" w:rsidRPr="00B457F2" w:rsidRDefault="00843842" w:rsidP="00843842">
            <w:pPr>
              <w:tabs>
                <w:tab w:val="left" w:pos="284"/>
              </w:tabs>
              <w:jc w:val="center"/>
              <w:rPr>
                <w:rFonts w:ascii="Arial" w:hAnsi="Arial" w:cs="Arial"/>
                <w:b/>
                <w:sz w:val="20"/>
                <w:szCs w:val="20"/>
              </w:rPr>
            </w:pPr>
          </w:p>
        </w:tc>
        <w:tc>
          <w:tcPr>
            <w:tcW w:w="2749" w:type="dxa"/>
            <w:tcBorders>
              <w:right w:val="single" w:sz="4" w:space="0" w:color="auto"/>
            </w:tcBorders>
            <w:shd w:val="clear" w:color="auto" w:fill="auto"/>
          </w:tcPr>
          <w:p w14:paraId="7557F73B" w14:textId="03A0F88F" w:rsidR="00843842" w:rsidRDefault="00843842" w:rsidP="00843842">
            <w:pPr>
              <w:tabs>
                <w:tab w:val="left" w:pos="284"/>
              </w:tabs>
              <w:jc w:val="center"/>
              <w:rPr>
                <w:rFonts w:ascii="Arial" w:hAnsi="Arial" w:cs="Arial"/>
                <w:b/>
                <w:sz w:val="20"/>
                <w:szCs w:val="20"/>
              </w:rPr>
            </w:pPr>
            <w:r w:rsidRPr="001115CB">
              <w:rPr>
                <w:rFonts w:ascii="Century Gothic" w:hAnsi="Century Gothic"/>
                <w:noProof/>
                <w:sz w:val="16"/>
                <w:szCs w:val="16"/>
                <w:lang w:eastAsia="es-CO"/>
              </w:rPr>
              <mc:AlternateContent>
                <mc:Choice Requires="wps">
                  <w:drawing>
                    <wp:inline distT="0" distB="0" distL="0" distR="0" wp14:anchorId="516C2EC9" wp14:editId="08C86344">
                      <wp:extent cx="808075" cy="350874"/>
                      <wp:effectExtent l="0" t="0" r="11430" b="11430"/>
                      <wp:docPr id="89"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075" cy="350874"/>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14:paraId="3FB45155" w14:textId="4341D8B7" w:rsidR="00843842" w:rsidRPr="00B91F55" w:rsidRDefault="00843842" w:rsidP="0016585F">
                                  <w:pPr>
                                    <w:ind w:hanging="2"/>
                                    <w:jc w:val="center"/>
                                    <w:rPr>
                                      <w:sz w:val="20"/>
                                      <w:szCs w:val="18"/>
                                    </w:rPr>
                                  </w:pPr>
                                  <w:r w:rsidRPr="00B91F55">
                                    <w:rPr>
                                      <w:sz w:val="20"/>
                                      <w:szCs w:val="18"/>
                                    </w:rPr>
                                    <w:t>FIN</w:t>
                                  </w:r>
                                </w:p>
                              </w:txbxContent>
                            </wps:txbx>
                            <wps:bodyPr rot="0" vert="horz" wrap="square" lIns="91440" tIns="45720" rIns="91440" bIns="45720" anchor="t" anchorCtr="0" upright="1">
                              <a:noAutofit/>
                            </wps:bodyPr>
                          </wps:wsp>
                        </a:graphicData>
                      </a:graphic>
                    </wp:inline>
                  </w:drawing>
                </mc:Choice>
                <mc:Fallback>
                  <w:pict>
                    <v:shape w14:anchorId="516C2EC9" id="_x0000_s1047" type="#_x0000_t116" alt="Inicio / Fin " style="width:63.65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" fillcolor="white [3201]" strokecolor="black [3200]" strokeweight="1pt">
                      <v:textbox>
                        <w:txbxContent>
                          <w:p w14:paraId="3FB45155" w14:textId="4341D8B7" w:rsidR="00843842" w:rsidRPr="00B91F55" w:rsidRDefault="00843842" w:rsidP="0016585F">
                            <w:pPr>
                              <w:ind w:hanging="2"/>
                              <w:jc w:val="center"/>
                              <w:rPr>
                                <w:sz w:val="20"/>
                                <w:szCs w:val="18"/>
                              </w:rPr>
                            </w:pPr>
                            <w:r w:rsidRPr="00B91F55">
                              <w:rPr>
                                <w:sz w:val="20"/>
                                <w:szCs w:val="18"/>
                              </w:rPr>
                              <w:t>FIN</w:t>
                            </w:r>
                          </w:p>
                        </w:txbxContent>
                      </v:textbox>
                      <w10:anchorlock/>
                    </v:shape>
                  </w:pict>
                </mc:Fallback>
              </mc:AlternateContent>
            </w:r>
          </w:p>
        </w:tc>
        <w:tc>
          <w:tcPr>
            <w:tcW w:w="1929" w:type="dxa"/>
            <w:tcBorders>
              <w:top w:val="single" w:sz="4" w:space="0" w:color="auto"/>
              <w:left w:val="nil"/>
              <w:bottom w:val="single" w:sz="4" w:space="0" w:color="auto"/>
              <w:right w:val="single" w:sz="4" w:space="0" w:color="auto"/>
            </w:tcBorders>
            <w:shd w:val="clear" w:color="auto" w:fill="auto"/>
          </w:tcPr>
          <w:p w14:paraId="30906B1A" w14:textId="77777777" w:rsidR="00843842" w:rsidRDefault="00843842" w:rsidP="00843842">
            <w:pPr>
              <w:tabs>
                <w:tab w:val="left" w:pos="284"/>
              </w:tabs>
              <w:jc w:val="center"/>
              <w:rPr>
                <w:rFonts w:ascii="Arial" w:hAnsi="Arial" w:cs="Arial"/>
                <w:b/>
                <w:sz w:val="20"/>
                <w:szCs w:val="20"/>
              </w:rPr>
            </w:pPr>
          </w:p>
          <w:p w14:paraId="7ED0CBE2" w14:textId="77777777" w:rsidR="00843842" w:rsidRDefault="00843842" w:rsidP="00843842">
            <w:pPr>
              <w:tabs>
                <w:tab w:val="left" w:pos="284"/>
              </w:tabs>
              <w:jc w:val="center"/>
              <w:rPr>
                <w:rFonts w:ascii="Arial" w:hAnsi="Arial" w:cs="Arial"/>
                <w:b/>
                <w:sz w:val="20"/>
                <w:szCs w:val="20"/>
              </w:rPr>
            </w:pPr>
          </w:p>
          <w:p w14:paraId="4AB48320" w14:textId="6FF041A6" w:rsidR="00843842" w:rsidRDefault="00843842" w:rsidP="00843842">
            <w:pPr>
              <w:tabs>
                <w:tab w:val="left" w:pos="284"/>
              </w:tabs>
              <w:jc w:val="center"/>
              <w:rPr>
                <w:rFonts w:ascii="Arial" w:hAnsi="Arial" w:cs="Arial"/>
                <w:b/>
                <w:sz w:val="20"/>
                <w:szCs w:val="20"/>
              </w:rPr>
            </w:pPr>
          </w:p>
        </w:tc>
        <w:tc>
          <w:tcPr>
            <w:tcW w:w="1984" w:type="dxa"/>
            <w:tcBorders>
              <w:left w:val="single" w:sz="4" w:space="0" w:color="auto"/>
            </w:tcBorders>
            <w:shd w:val="clear" w:color="auto" w:fill="auto"/>
          </w:tcPr>
          <w:p w14:paraId="0A1743A9" w14:textId="77777777" w:rsidR="00843842" w:rsidRPr="00B457F2" w:rsidRDefault="00843842" w:rsidP="00843842">
            <w:pPr>
              <w:tabs>
                <w:tab w:val="left" w:pos="284"/>
              </w:tabs>
              <w:jc w:val="center"/>
              <w:rPr>
                <w:rFonts w:ascii="Arial" w:hAnsi="Arial" w:cs="Arial"/>
                <w:b/>
                <w:sz w:val="20"/>
                <w:szCs w:val="20"/>
              </w:rPr>
            </w:pPr>
          </w:p>
        </w:tc>
        <w:tc>
          <w:tcPr>
            <w:tcW w:w="2747" w:type="dxa"/>
            <w:shd w:val="clear" w:color="auto" w:fill="auto"/>
          </w:tcPr>
          <w:p w14:paraId="398B667D" w14:textId="77777777" w:rsidR="00843842" w:rsidRPr="00B457F2" w:rsidRDefault="00843842" w:rsidP="00843842">
            <w:pPr>
              <w:tabs>
                <w:tab w:val="left" w:pos="284"/>
              </w:tabs>
              <w:jc w:val="center"/>
              <w:rPr>
                <w:rFonts w:ascii="Arial" w:hAnsi="Arial" w:cs="Arial"/>
                <w:b/>
                <w:sz w:val="20"/>
                <w:szCs w:val="20"/>
              </w:rPr>
            </w:pPr>
          </w:p>
        </w:tc>
      </w:tr>
    </w:tbl>
    <w:p w14:paraId="0DD19EA4" w14:textId="77777777" w:rsidR="00193AF4" w:rsidRPr="00193AF4" w:rsidRDefault="00E82849" w:rsidP="004B1E27">
      <w:pPr>
        <w:pStyle w:val="Prrafodelista"/>
        <w:numPr>
          <w:ilvl w:val="0"/>
          <w:numId w:val="19"/>
        </w:numPr>
        <w:spacing w:line="240" w:lineRule="auto"/>
        <w:jc w:val="both"/>
        <w:rPr>
          <w:rFonts w:ascii="Arial" w:hAnsi="Arial" w:cs="Arial"/>
          <w:color w:val="808080" w:themeColor="background1" w:themeShade="80"/>
          <w:sz w:val="20"/>
          <w:szCs w:val="20"/>
        </w:rPr>
      </w:pPr>
      <w:r>
        <w:rPr>
          <w:rFonts w:ascii="Arial" w:hAnsi="Arial" w:cs="Arial"/>
          <w:b/>
          <w:sz w:val="20"/>
          <w:szCs w:val="20"/>
        </w:rPr>
        <w:t>DOCUMENTOS RELACIONADOS</w:t>
      </w:r>
    </w:p>
    <w:p w14:paraId="65D7CFD4" w14:textId="159982F2" w:rsidR="003D63A4" w:rsidRPr="003D63A4" w:rsidRDefault="003D63A4" w:rsidP="00193AF4">
      <w:pPr>
        <w:pStyle w:val="Prrafodelista"/>
        <w:widowControl w:val="0"/>
        <w:tabs>
          <w:tab w:val="left" w:pos="941"/>
        </w:tabs>
        <w:autoSpaceDE w:val="0"/>
        <w:autoSpaceDN w:val="0"/>
        <w:spacing w:before="136" w:after="0" w:line="240" w:lineRule="auto"/>
        <w:ind w:left="284"/>
        <w:jc w:val="both"/>
        <w:rPr>
          <w:rFonts w:ascii="Arial" w:hAnsi="Arial" w:cs="Arial"/>
          <w:color w:val="808080" w:themeColor="background1" w:themeShade="80"/>
          <w:sz w:val="20"/>
          <w:szCs w:val="20"/>
        </w:rPr>
      </w:pPr>
    </w:p>
    <w:tbl>
      <w:tblPr>
        <w:tblStyle w:val="Tablaconcuadrcula"/>
        <w:tblW w:w="0" w:type="auto"/>
        <w:tblLook w:val="04A0" w:firstRow="1" w:lastRow="0" w:firstColumn="1" w:lastColumn="0" w:noHBand="0" w:noVBand="1"/>
        <w:tblDescription w:val="Documentos relacionados"/>
      </w:tblPr>
      <w:tblGrid>
        <w:gridCol w:w="2405"/>
        <w:gridCol w:w="7791"/>
      </w:tblGrid>
      <w:tr w:rsidR="00991744" w:rsidRPr="003D63A4" w14:paraId="145215FF" w14:textId="77777777" w:rsidTr="00665E33">
        <w:trPr>
          <w:trHeight w:val="322"/>
          <w:tblHeader/>
        </w:trPr>
        <w:tc>
          <w:tcPr>
            <w:tcW w:w="2405" w:type="dxa"/>
          </w:tcPr>
          <w:p w14:paraId="10E530F4"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CÓDIGO</w:t>
            </w:r>
          </w:p>
        </w:tc>
        <w:tc>
          <w:tcPr>
            <w:tcW w:w="7791" w:type="dxa"/>
          </w:tcPr>
          <w:p w14:paraId="4393B34B"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DOCUMENTO</w:t>
            </w:r>
          </w:p>
        </w:tc>
      </w:tr>
      <w:tr w:rsidR="00085FFB" w:rsidRPr="009E19DB" w14:paraId="1CA48808" w14:textId="77777777" w:rsidTr="00085FFB">
        <w:tc>
          <w:tcPr>
            <w:tcW w:w="2405" w:type="dxa"/>
          </w:tcPr>
          <w:p w14:paraId="2382ED13" w14:textId="611FF8A9" w:rsidR="00085FFB" w:rsidRPr="00A64D85" w:rsidRDefault="00A64D85" w:rsidP="00EF4687">
            <w:pPr>
              <w:tabs>
                <w:tab w:val="left" w:pos="284"/>
              </w:tabs>
              <w:jc w:val="center"/>
              <w:rPr>
                <w:rFonts w:ascii="Arial" w:hAnsi="Arial" w:cs="Arial"/>
                <w:sz w:val="20"/>
                <w:szCs w:val="20"/>
              </w:rPr>
            </w:pPr>
            <w:r w:rsidRPr="00A64D85">
              <w:rPr>
                <w:rFonts w:ascii="Arial" w:hAnsi="Arial" w:cs="Arial"/>
                <w:sz w:val="20"/>
                <w:szCs w:val="20"/>
              </w:rPr>
              <w:t>Documento externo</w:t>
            </w:r>
          </w:p>
        </w:tc>
        <w:tc>
          <w:tcPr>
            <w:tcW w:w="7791" w:type="dxa"/>
          </w:tcPr>
          <w:p w14:paraId="70CDA7A0" w14:textId="3F7805BD" w:rsidR="00085FFB" w:rsidRPr="00A64D85" w:rsidRDefault="00A64D85" w:rsidP="00C83651">
            <w:pPr>
              <w:tabs>
                <w:tab w:val="left" w:pos="284"/>
              </w:tabs>
              <w:jc w:val="both"/>
              <w:rPr>
                <w:rFonts w:ascii="Arial" w:hAnsi="Arial" w:cs="Arial"/>
                <w:sz w:val="20"/>
                <w:szCs w:val="20"/>
              </w:rPr>
            </w:pPr>
            <w:r w:rsidRPr="00A64D85">
              <w:rPr>
                <w:rFonts w:ascii="Arial" w:hAnsi="Arial" w:cs="Arial"/>
                <w:sz w:val="20"/>
                <w:szCs w:val="20"/>
              </w:rPr>
              <w:t>Matriz de la CGN</w:t>
            </w:r>
          </w:p>
        </w:tc>
      </w:tr>
      <w:tr w:rsidR="00EF4687" w:rsidRPr="009E19DB" w14:paraId="688CE415" w14:textId="77777777" w:rsidTr="00085FFB">
        <w:tc>
          <w:tcPr>
            <w:tcW w:w="2405" w:type="dxa"/>
          </w:tcPr>
          <w:p w14:paraId="6858439B" w14:textId="16A22DE2" w:rsidR="00EF4687" w:rsidRPr="00A64D85" w:rsidRDefault="00A64D85" w:rsidP="00EF4687">
            <w:pPr>
              <w:tabs>
                <w:tab w:val="left" w:pos="284"/>
              </w:tabs>
              <w:jc w:val="center"/>
              <w:rPr>
                <w:rFonts w:ascii="Arial" w:hAnsi="Arial" w:cs="Arial"/>
                <w:sz w:val="20"/>
                <w:szCs w:val="20"/>
              </w:rPr>
            </w:pPr>
            <w:r w:rsidRPr="00A64D85">
              <w:rPr>
                <w:rFonts w:ascii="Arial" w:hAnsi="Arial" w:cs="Arial"/>
                <w:sz w:val="20"/>
                <w:szCs w:val="20"/>
              </w:rPr>
              <w:t>Documento externo</w:t>
            </w:r>
          </w:p>
        </w:tc>
        <w:tc>
          <w:tcPr>
            <w:tcW w:w="7791" w:type="dxa"/>
          </w:tcPr>
          <w:p w14:paraId="1D267CC2" w14:textId="100E4E95" w:rsidR="00EF4687" w:rsidRPr="00A64D85" w:rsidRDefault="00A64D85" w:rsidP="00C83651">
            <w:pPr>
              <w:tabs>
                <w:tab w:val="left" w:pos="284"/>
              </w:tabs>
              <w:jc w:val="both"/>
              <w:rPr>
                <w:rFonts w:ascii="Arial" w:hAnsi="Arial" w:cs="Arial"/>
                <w:sz w:val="20"/>
                <w:szCs w:val="20"/>
              </w:rPr>
            </w:pPr>
            <w:r w:rsidRPr="00A64D85">
              <w:rPr>
                <w:rFonts w:ascii="Arial" w:hAnsi="Arial" w:cs="Arial"/>
                <w:sz w:val="20"/>
                <w:szCs w:val="20"/>
              </w:rPr>
              <w:t>Saldos y movimientos</w:t>
            </w:r>
          </w:p>
        </w:tc>
      </w:tr>
      <w:tr w:rsidR="00EF4687" w:rsidRPr="009E19DB" w14:paraId="2C78A3D1" w14:textId="77777777" w:rsidTr="00085FFB">
        <w:tc>
          <w:tcPr>
            <w:tcW w:w="2405" w:type="dxa"/>
          </w:tcPr>
          <w:p w14:paraId="7F33C66F" w14:textId="7A9A64FC" w:rsidR="00EF4687" w:rsidRPr="00A64D85" w:rsidRDefault="00A64D85" w:rsidP="00EF4687">
            <w:pPr>
              <w:tabs>
                <w:tab w:val="left" w:pos="284"/>
              </w:tabs>
              <w:jc w:val="center"/>
              <w:rPr>
                <w:rFonts w:ascii="Arial" w:hAnsi="Arial" w:cs="Arial"/>
                <w:sz w:val="20"/>
                <w:szCs w:val="20"/>
              </w:rPr>
            </w:pPr>
            <w:r w:rsidRPr="00A64D85">
              <w:rPr>
                <w:rFonts w:ascii="Arial" w:hAnsi="Arial" w:cs="Arial"/>
                <w:sz w:val="20"/>
                <w:szCs w:val="20"/>
              </w:rPr>
              <w:t>Documento externo</w:t>
            </w:r>
          </w:p>
        </w:tc>
        <w:tc>
          <w:tcPr>
            <w:tcW w:w="7791" w:type="dxa"/>
          </w:tcPr>
          <w:p w14:paraId="005087DC" w14:textId="3B8A017E" w:rsidR="00EF4687" w:rsidRPr="00A64D85" w:rsidRDefault="00A64D85" w:rsidP="00C83651">
            <w:pPr>
              <w:tabs>
                <w:tab w:val="left" w:pos="284"/>
              </w:tabs>
              <w:jc w:val="both"/>
              <w:rPr>
                <w:rFonts w:ascii="Arial" w:hAnsi="Arial" w:cs="Arial"/>
                <w:sz w:val="20"/>
                <w:szCs w:val="20"/>
              </w:rPr>
            </w:pPr>
            <w:r w:rsidRPr="00A64D85">
              <w:rPr>
                <w:rFonts w:ascii="Arial" w:hAnsi="Arial" w:cs="Arial"/>
                <w:sz w:val="20"/>
                <w:szCs w:val="20"/>
              </w:rPr>
              <w:t>Cuentas Recíprocas</w:t>
            </w:r>
          </w:p>
        </w:tc>
      </w:tr>
      <w:tr w:rsidR="00843842" w:rsidRPr="009E19DB" w14:paraId="3058DB0A" w14:textId="77777777" w:rsidTr="00085FFB">
        <w:tc>
          <w:tcPr>
            <w:tcW w:w="2405" w:type="dxa"/>
          </w:tcPr>
          <w:p w14:paraId="19784573" w14:textId="04E14681" w:rsidR="00843842" w:rsidRPr="00A64D85" w:rsidRDefault="00843842" w:rsidP="00843842">
            <w:pPr>
              <w:tabs>
                <w:tab w:val="left" w:pos="284"/>
              </w:tabs>
              <w:jc w:val="center"/>
              <w:rPr>
                <w:rFonts w:ascii="Arial" w:hAnsi="Arial" w:cs="Arial"/>
                <w:sz w:val="20"/>
                <w:szCs w:val="20"/>
              </w:rPr>
            </w:pPr>
            <w:r w:rsidRPr="00A64D85">
              <w:rPr>
                <w:rFonts w:ascii="Arial" w:hAnsi="Arial" w:cs="Arial"/>
                <w:sz w:val="20"/>
                <w:szCs w:val="20"/>
              </w:rPr>
              <w:t>Documento externo</w:t>
            </w:r>
          </w:p>
        </w:tc>
        <w:tc>
          <w:tcPr>
            <w:tcW w:w="7791" w:type="dxa"/>
          </w:tcPr>
          <w:p w14:paraId="360D1E86" w14:textId="0CC664B0" w:rsidR="00843842" w:rsidRPr="00A64D85" w:rsidRDefault="00843842" w:rsidP="00843842">
            <w:pPr>
              <w:tabs>
                <w:tab w:val="left" w:pos="284"/>
              </w:tabs>
              <w:jc w:val="both"/>
              <w:rPr>
                <w:rFonts w:ascii="Arial" w:hAnsi="Arial" w:cs="Arial"/>
                <w:sz w:val="20"/>
                <w:szCs w:val="20"/>
              </w:rPr>
            </w:pPr>
            <w:r>
              <w:rPr>
                <w:rFonts w:ascii="Arial" w:hAnsi="Arial" w:cs="Arial"/>
                <w:sz w:val="20"/>
                <w:szCs w:val="20"/>
              </w:rPr>
              <w:t xml:space="preserve">Variaciones Significativas Trimestrales </w:t>
            </w:r>
          </w:p>
        </w:tc>
      </w:tr>
      <w:tr w:rsidR="00843842" w:rsidRPr="009E19DB" w14:paraId="5368D742" w14:textId="77777777" w:rsidTr="00085FFB">
        <w:tc>
          <w:tcPr>
            <w:tcW w:w="2405" w:type="dxa"/>
          </w:tcPr>
          <w:p w14:paraId="4200176D" w14:textId="1CFAF04F" w:rsidR="00843842" w:rsidRPr="00A64D85" w:rsidRDefault="00843842" w:rsidP="00843842">
            <w:pPr>
              <w:tabs>
                <w:tab w:val="left" w:pos="284"/>
              </w:tabs>
              <w:jc w:val="center"/>
              <w:rPr>
                <w:rFonts w:ascii="Arial" w:hAnsi="Arial" w:cs="Arial"/>
                <w:sz w:val="20"/>
                <w:szCs w:val="20"/>
              </w:rPr>
            </w:pPr>
            <w:r w:rsidRPr="00A64D85">
              <w:rPr>
                <w:rFonts w:ascii="Arial" w:hAnsi="Arial" w:cs="Arial"/>
                <w:sz w:val="20"/>
                <w:szCs w:val="20"/>
              </w:rPr>
              <w:t>Documento externo</w:t>
            </w:r>
          </w:p>
        </w:tc>
        <w:tc>
          <w:tcPr>
            <w:tcW w:w="7791" w:type="dxa"/>
          </w:tcPr>
          <w:p w14:paraId="188F7ADB" w14:textId="323DBED7" w:rsidR="00843842" w:rsidRPr="00A64D85" w:rsidRDefault="00843842" w:rsidP="00843842">
            <w:pPr>
              <w:tabs>
                <w:tab w:val="left" w:pos="284"/>
              </w:tabs>
              <w:jc w:val="both"/>
              <w:rPr>
                <w:rFonts w:ascii="Arial" w:hAnsi="Arial" w:cs="Arial"/>
                <w:sz w:val="20"/>
                <w:szCs w:val="20"/>
              </w:rPr>
            </w:pPr>
            <w:r>
              <w:rPr>
                <w:rFonts w:ascii="Arial" w:hAnsi="Arial" w:cs="Arial"/>
                <w:sz w:val="20"/>
                <w:szCs w:val="20"/>
              </w:rPr>
              <w:t>Estado de la situación financiera</w:t>
            </w:r>
          </w:p>
        </w:tc>
      </w:tr>
      <w:tr w:rsidR="00843842" w:rsidRPr="009E19DB" w14:paraId="34A874FF" w14:textId="77777777" w:rsidTr="00085FFB">
        <w:tc>
          <w:tcPr>
            <w:tcW w:w="2405" w:type="dxa"/>
          </w:tcPr>
          <w:p w14:paraId="76E8EFD1" w14:textId="444ACAA0" w:rsidR="00843842" w:rsidRPr="00A64D85" w:rsidRDefault="00843842" w:rsidP="00843842">
            <w:pPr>
              <w:tabs>
                <w:tab w:val="left" w:pos="284"/>
              </w:tabs>
              <w:jc w:val="center"/>
              <w:rPr>
                <w:rFonts w:ascii="Arial" w:hAnsi="Arial" w:cs="Arial"/>
                <w:sz w:val="20"/>
                <w:szCs w:val="20"/>
              </w:rPr>
            </w:pPr>
            <w:r w:rsidRPr="00A64D85">
              <w:rPr>
                <w:rFonts w:ascii="Arial" w:hAnsi="Arial" w:cs="Arial"/>
                <w:sz w:val="20"/>
                <w:szCs w:val="20"/>
              </w:rPr>
              <w:lastRenderedPageBreak/>
              <w:t>Documento externo</w:t>
            </w:r>
          </w:p>
        </w:tc>
        <w:tc>
          <w:tcPr>
            <w:tcW w:w="7791" w:type="dxa"/>
          </w:tcPr>
          <w:p w14:paraId="614524FA" w14:textId="2A0F4023" w:rsidR="00843842" w:rsidRPr="00A64D85" w:rsidRDefault="00843842" w:rsidP="00843842">
            <w:pPr>
              <w:tabs>
                <w:tab w:val="left" w:pos="284"/>
              </w:tabs>
              <w:jc w:val="both"/>
              <w:rPr>
                <w:rFonts w:ascii="Arial" w:hAnsi="Arial" w:cs="Arial"/>
                <w:sz w:val="20"/>
                <w:szCs w:val="20"/>
              </w:rPr>
            </w:pPr>
            <w:r w:rsidRPr="00A64D85">
              <w:rPr>
                <w:rFonts w:ascii="Arial" w:hAnsi="Arial" w:cs="Arial"/>
                <w:sz w:val="20"/>
                <w:szCs w:val="20"/>
              </w:rPr>
              <w:t xml:space="preserve">Estado de </w:t>
            </w:r>
            <w:r>
              <w:rPr>
                <w:rFonts w:ascii="Arial" w:hAnsi="Arial" w:cs="Arial"/>
                <w:sz w:val="20"/>
                <w:szCs w:val="20"/>
              </w:rPr>
              <w:t>resultados</w:t>
            </w:r>
          </w:p>
        </w:tc>
      </w:tr>
      <w:tr w:rsidR="00843842" w:rsidRPr="009E19DB" w14:paraId="7BA4D794" w14:textId="77777777" w:rsidTr="00085FFB">
        <w:tc>
          <w:tcPr>
            <w:tcW w:w="2405" w:type="dxa"/>
          </w:tcPr>
          <w:p w14:paraId="57ED39AF" w14:textId="5465848D" w:rsidR="00843842" w:rsidRPr="00A64D85" w:rsidRDefault="00843842" w:rsidP="00843842">
            <w:pPr>
              <w:tabs>
                <w:tab w:val="left" w:pos="284"/>
              </w:tabs>
              <w:jc w:val="center"/>
              <w:rPr>
                <w:rFonts w:ascii="Arial" w:hAnsi="Arial" w:cs="Arial"/>
                <w:sz w:val="20"/>
                <w:szCs w:val="20"/>
              </w:rPr>
            </w:pPr>
            <w:r w:rsidRPr="00A64D85">
              <w:rPr>
                <w:rFonts w:ascii="Arial" w:hAnsi="Arial" w:cs="Arial"/>
                <w:sz w:val="20"/>
                <w:szCs w:val="20"/>
              </w:rPr>
              <w:t>Documento externo</w:t>
            </w:r>
          </w:p>
        </w:tc>
        <w:tc>
          <w:tcPr>
            <w:tcW w:w="7791" w:type="dxa"/>
          </w:tcPr>
          <w:p w14:paraId="42CADD9E" w14:textId="4BA2E935" w:rsidR="00843842" w:rsidRPr="00A64D85" w:rsidRDefault="00843842" w:rsidP="00843842">
            <w:pPr>
              <w:tabs>
                <w:tab w:val="left" w:pos="284"/>
              </w:tabs>
              <w:jc w:val="both"/>
              <w:rPr>
                <w:rFonts w:ascii="Arial" w:hAnsi="Arial" w:cs="Arial"/>
                <w:sz w:val="20"/>
                <w:szCs w:val="20"/>
              </w:rPr>
            </w:pPr>
            <w:r w:rsidRPr="00A64D85">
              <w:rPr>
                <w:rFonts w:ascii="Arial" w:hAnsi="Arial" w:cs="Arial"/>
                <w:sz w:val="20"/>
                <w:szCs w:val="20"/>
              </w:rPr>
              <w:t xml:space="preserve">Estado de </w:t>
            </w:r>
            <w:r>
              <w:rPr>
                <w:rFonts w:ascii="Arial" w:hAnsi="Arial" w:cs="Arial"/>
                <w:sz w:val="20"/>
                <w:szCs w:val="20"/>
              </w:rPr>
              <w:t>cambios en el patrimonio</w:t>
            </w:r>
          </w:p>
        </w:tc>
      </w:tr>
      <w:tr w:rsidR="00843842" w:rsidRPr="009E19DB" w14:paraId="1E62871B" w14:textId="77777777" w:rsidTr="00085FFB">
        <w:tc>
          <w:tcPr>
            <w:tcW w:w="2405" w:type="dxa"/>
          </w:tcPr>
          <w:p w14:paraId="3D9D1CE0" w14:textId="044C4568" w:rsidR="00843842" w:rsidRPr="00A64D85" w:rsidRDefault="00843842" w:rsidP="00843842">
            <w:pPr>
              <w:tabs>
                <w:tab w:val="left" w:pos="284"/>
              </w:tabs>
              <w:jc w:val="center"/>
              <w:rPr>
                <w:rFonts w:ascii="Arial" w:hAnsi="Arial" w:cs="Arial"/>
                <w:sz w:val="20"/>
                <w:szCs w:val="20"/>
              </w:rPr>
            </w:pPr>
            <w:r w:rsidRPr="00A64D85">
              <w:rPr>
                <w:rFonts w:ascii="Arial" w:hAnsi="Arial" w:cs="Arial"/>
                <w:sz w:val="20"/>
                <w:szCs w:val="20"/>
              </w:rPr>
              <w:t>Documento externo</w:t>
            </w:r>
          </w:p>
        </w:tc>
        <w:tc>
          <w:tcPr>
            <w:tcW w:w="7791" w:type="dxa"/>
          </w:tcPr>
          <w:p w14:paraId="4F6986BB" w14:textId="58AD1CCC" w:rsidR="00843842" w:rsidRPr="00A64D85" w:rsidRDefault="00843842" w:rsidP="00843842">
            <w:pPr>
              <w:tabs>
                <w:tab w:val="left" w:pos="284"/>
              </w:tabs>
              <w:jc w:val="both"/>
              <w:rPr>
                <w:rFonts w:ascii="Arial" w:hAnsi="Arial" w:cs="Arial"/>
                <w:sz w:val="20"/>
                <w:szCs w:val="20"/>
              </w:rPr>
            </w:pPr>
            <w:r w:rsidRPr="00A64D85">
              <w:rPr>
                <w:rFonts w:ascii="Arial" w:hAnsi="Arial" w:cs="Arial"/>
                <w:sz w:val="20"/>
                <w:szCs w:val="20"/>
              </w:rPr>
              <w:t>Formato conciliación SIPROJ</w:t>
            </w:r>
          </w:p>
        </w:tc>
      </w:tr>
      <w:tr w:rsidR="00843842" w:rsidRPr="009E19DB" w14:paraId="6986CE6B" w14:textId="77777777" w:rsidTr="00085FFB">
        <w:tc>
          <w:tcPr>
            <w:tcW w:w="2405" w:type="dxa"/>
          </w:tcPr>
          <w:p w14:paraId="44E5E21D" w14:textId="7D0F4739" w:rsidR="00843842" w:rsidRPr="00A64D85" w:rsidRDefault="00843842" w:rsidP="00843842">
            <w:pPr>
              <w:tabs>
                <w:tab w:val="left" w:pos="284"/>
              </w:tabs>
              <w:jc w:val="center"/>
              <w:rPr>
                <w:rFonts w:ascii="Arial" w:hAnsi="Arial" w:cs="Arial"/>
                <w:sz w:val="20"/>
                <w:szCs w:val="20"/>
              </w:rPr>
            </w:pPr>
            <w:r w:rsidRPr="00A64D85">
              <w:rPr>
                <w:rFonts w:ascii="Arial" w:hAnsi="Arial" w:cs="Arial"/>
                <w:sz w:val="20"/>
                <w:szCs w:val="20"/>
              </w:rPr>
              <w:t>Documento externo</w:t>
            </w:r>
          </w:p>
        </w:tc>
        <w:tc>
          <w:tcPr>
            <w:tcW w:w="7791" w:type="dxa"/>
          </w:tcPr>
          <w:p w14:paraId="42203B11" w14:textId="6AE96158" w:rsidR="00843842" w:rsidRPr="00A64D85" w:rsidRDefault="00843842" w:rsidP="00843842">
            <w:pPr>
              <w:tabs>
                <w:tab w:val="left" w:pos="284"/>
              </w:tabs>
              <w:jc w:val="both"/>
              <w:rPr>
                <w:rFonts w:ascii="Arial" w:hAnsi="Arial" w:cs="Arial"/>
                <w:sz w:val="20"/>
                <w:szCs w:val="20"/>
              </w:rPr>
            </w:pPr>
            <w:r w:rsidRPr="00A64D85">
              <w:rPr>
                <w:rFonts w:ascii="Arial" w:hAnsi="Arial" w:cs="Arial"/>
                <w:sz w:val="20"/>
                <w:szCs w:val="20"/>
              </w:rPr>
              <w:t>Notas a los estados contables en texto</w:t>
            </w:r>
          </w:p>
        </w:tc>
      </w:tr>
      <w:tr w:rsidR="00843842" w:rsidRPr="009E19DB" w14:paraId="6B7583D4" w14:textId="77777777" w:rsidTr="00085FFB">
        <w:tc>
          <w:tcPr>
            <w:tcW w:w="2405" w:type="dxa"/>
          </w:tcPr>
          <w:p w14:paraId="5C4AF2E9" w14:textId="304099F2" w:rsidR="00843842" w:rsidRPr="00A64D85" w:rsidRDefault="00843842" w:rsidP="00843842">
            <w:pPr>
              <w:tabs>
                <w:tab w:val="left" w:pos="284"/>
              </w:tabs>
              <w:jc w:val="center"/>
              <w:rPr>
                <w:rFonts w:ascii="Arial" w:hAnsi="Arial" w:cs="Arial"/>
                <w:sz w:val="20"/>
                <w:szCs w:val="20"/>
              </w:rPr>
            </w:pPr>
            <w:r w:rsidRPr="00A64D85">
              <w:rPr>
                <w:rFonts w:ascii="Arial" w:hAnsi="Arial" w:cs="Arial"/>
                <w:sz w:val="20"/>
                <w:szCs w:val="20"/>
              </w:rPr>
              <w:t>Documento externo</w:t>
            </w:r>
          </w:p>
        </w:tc>
        <w:tc>
          <w:tcPr>
            <w:tcW w:w="7791" w:type="dxa"/>
          </w:tcPr>
          <w:p w14:paraId="4255AA5D" w14:textId="31E824E9" w:rsidR="00843842" w:rsidRPr="00A64D85" w:rsidRDefault="00843842" w:rsidP="00843842">
            <w:pPr>
              <w:tabs>
                <w:tab w:val="left" w:pos="284"/>
              </w:tabs>
              <w:jc w:val="both"/>
              <w:rPr>
                <w:rFonts w:ascii="Arial" w:hAnsi="Arial" w:cs="Arial"/>
                <w:sz w:val="20"/>
                <w:szCs w:val="20"/>
              </w:rPr>
            </w:pPr>
            <w:r w:rsidRPr="00A64D85">
              <w:rPr>
                <w:rFonts w:ascii="Arial" w:hAnsi="Arial" w:cs="Arial"/>
                <w:sz w:val="20"/>
                <w:szCs w:val="20"/>
              </w:rPr>
              <w:t>Libros auxiliares</w:t>
            </w:r>
          </w:p>
        </w:tc>
      </w:tr>
      <w:tr w:rsidR="00843842" w:rsidRPr="009E19DB" w14:paraId="1F403455" w14:textId="77777777" w:rsidTr="00085FFB">
        <w:tc>
          <w:tcPr>
            <w:tcW w:w="2405" w:type="dxa"/>
          </w:tcPr>
          <w:p w14:paraId="15AE01E2" w14:textId="00C8AA1E" w:rsidR="00843842" w:rsidRPr="00A64D85" w:rsidRDefault="00843842" w:rsidP="00843842">
            <w:pPr>
              <w:tabs>
                <w:tab w:val="left" w:pos="284"/>
              </w:tabs>
              <w:jc w:val="center"/>
              <w:rPr>
                <w:rFonts w:ascii="Arial" w:hAnsi="Arial" w:cs="Arial"/>
                <w:sz w:val="20"/>
                <w:szCs w:val="20"/>
              </w:rPr>
            </w:pPr>
            <w:r w:rsidRPr="00A64D85">
              <w:rPr>
                <w:rFonts w:ascii="Arial" w:hAnsi="Arial" w:cs="Arial"/>
                <w:sz w:val="20"/>
                <w:szCs w:val="20"/>
              </w:rPr>
              <w:t>Documento externo</w:t>
            </w:r>
          </w:p>
        </w:tc>
        <w:tc>
          <w:tcPr>
            <w:tcW w:w="7791" w:type="dxa"/>
          </w:tcPr>
          <w:p w14:paraId="4F8AEA02" w14:textId="776F2A43" w:rsidR="00843842" w:rsidRPr="00A64D85" w:rsidRDefault="00843842" w:rsidP="00843842">
            <w:pPr>
              <w:tabs>
                <w:tab w:val="left" w:pos="284"/>
              </w:tabs>
              <w:jc w:val="both"/>
              <w:rPr>
                <w:rFonts w:ascii="Arial" w:hAnsi="Arial" w:cs="Arial"/>
                <w:sz w:val="20"/>
                <w:szCs w:val="20"/>
              </w:rPr>
            </w:pPr>
            <w:r w:rsidRPr="00A64D85">
              <w:rPr>
                <w:rFonts w:ascii="Arial" w:hAnsi="Arial" w:cs="Arial"/>
                <w:sz w:val="20"/>
                <w:szCs w:val="20"/>
              </w:rPr>
              <w:t>Hoja</w:t>
            </w:r>
            <w:r>
              <w:rPr>
                <w:rFonts w:ascii="Arial" w:hAnsi="Arial" w:cs="Arial"/>
                <w:sz w:val="20"/>
                <w:szCs w:val="20"/>
              </w:rPr>
              <w:t>s</w:t>
            </w:r>
            <w:r w:rsidRPr="00A64D85">
              <w:rPr>
                <w:rFonts w:ascii="Arial" w:hAnsi="Arial" w:cs="Arial"/>
                <w:sz w:val="20"/>
                <w:szCs w:val="20"/>
              </w:rPr>
              <w:t xml:space="preserve"> de trabajo en Excel</w:t>
            </w:r>
          </w:p>
        </w:tc>
      </w:tr>
    </w:tbl>
    <w:p w14:paraId="20137E11" w14:textId="77777777" w:rsidR="00991744" w:rsidRDefault="00991744" w:rsidP="008C7EA6">
      <w:pPr>
        <w:tabs>
          <w:tab w:val="left" w:pos="284"/>
        </w:tabs>
        <w:jc w:val="both"/>
        <w:rPr>
          <w:rFonts w:ascii="Arial" w:hAnsi="Arial" w:cs="Arial"/>
          <w:sz w:val="20"/>
          <w:szCs w:val="20"/>
        </w:rPr>
      </w:pPr>
    </w:p>
    <w:p w14:paraId="26D816BD" w14:textId="6A11AFDB" w:rsidR="00991744" w:rsidRDefault="00991744" w:rsidP="004B1E27">
      <w:pPr>
        <w:pStyle w:val="Prrafodelista"/>
        <w:numPr>
          <w:ilvl w:val="0"/>
          <w:numId w:val="19"/>
        </w:numPr>
        <w:spacing w:line="240" w:lineRule="auto"/>
        <w:jc w:val="both"/>
        <w:rPr>
          <w:rFonts w:ascii="Arial" w:hAnsi="Arial" w:cs="Arial"/>
          <w:b/>
          <w:sz w:val="20"/>
          <w:szCs w:val="20"/>
        </w:rPr>
      </w:pPr>
      <w:r w:rsidRPr="00991744">
        <w:rPr>
          <w:rFonts w:ascii="Arial" w:hAnsi="Arial" w:cs="Arial"/>
          <w:b/>
          <w:sz w:val="20"/>
          <w:szCs w:val="20"/>
        </w:rPr>
        <w:t>CONTROL DE CAMBIOS</w:t>
      </w:r>
    </w:p>
    <w:p w14:paraId="3AB57063" w14:textId="33052098" w:rsidR="007434A2" w:rsidRPr="003D63A4" w:rsidRDefault="00751961" w:rsidP="003D63A4">
      <w:pPr>
        <w:spacing w:line="240" w:lineRule="auto"/>
        <w:jc w:val="both"/>
        <w:rPr>
          <w:rFonts w:ascii="Arial" w:hAnsi="Arial" w:cs="Arial"/>
          <w:color w:val="808080" w:themeColor="background1" w:themeShade="80"/>
          <w:sz w:val="20"/>
          <w:szCs w:val="20"/>
        </w:rPr>
      </w:pPr>
      <w:r w:rsidRPr="004E2E9F">
        <w:rPr>
          <w:rFonts w:ascii="Arial" w:hAnsi="Arial" w:cs="Arial"/>
          <w:color w:val="000000" w:themeColor="text1"/>
          <w:sz w:val="20"/>
          <w:szCs w:val="20"/>
        </w:rPr>
        <w:t>Registrar cada una de las modificaciones realizadas a lo largo del ciclo de vida del procedimiento. Cada modificación deberá ser registrada como una nueva versión</w:t>
      </w:r>
      <w:r w:rsidR="007434A2" w:rsidRPr="004E2E9F">
        <w:rPr>
          <w:rFonts w:ascii="Arial" w:hAnsi="Arial" w:cs="Arial"/>
          <w:color w:val="000000" w:themeColor="text1"/>
          <w:sz w:val="20"/>
          <w:szCs w:val="20"/>
        </w:rPr>
        <w:t>.</w:t>
      </w:r>
    </w:p>
    <w:tbl>
      <w:tblPr>
        <w:tblStyle w:val="Tablaconcuadrcula"/>
        <w:tblW w:w="0" w:type="auto"/>
        <w:tblInd w:w="-5" w:type="dxa"/>
        <w:tblLook w:val="04A0" w:firstRow="1" w:lastRow="0" w:firstColumn="1" w:lastColumn="0" w:noHBand="0" w:noVBand="1"/>
        <w:tblDescription w:val="Control de cambios"/>
      </w:tblPr>
      <w:tblGrid>
        <w:gridCol w:w="2402"/>
        <w:gridCol w:w="1979"/>
        <w:gridCol w:w="5788"/>
      </w:tblGrid>
      <w:tr w:rsidR="00991744" w14:paraId="31158248" w14:textId="77777777" w:rsidTr="00085FFB">
        <w:trPr>
          <w:trHeight w:val="340"/>
          <w:tblHeader/>
        </w:trPr>
        <w:tc>
          <w:tcPr>
            <w:tcW w:w="2402" w:type="dxa"/>
            <w:shd w:val="clear" w:color="auto" w:fill="F2F2F2" w:themeFill="background1" w:themeFillShade="F2"/>
            <w:vAlign w:val="center"/>
          </w:tcPr>
          <w:p w14:paraId="02EC9712"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VERSIÓN</w:t>
            </w:r>
          </w:p>
        </w:tc>
        <w:tc>
          <w:tcPr>
            <w:tcW w:w="1979" w:type="dxa"/>
            <w:shd w:val="clear" w:color="auto" w:fill="F2F2F2" w:themeFill="background1" w:themeFillShade="F2"/>
            <w:vAlign w:val="center"/>
          </w:tcPr>
          <w:p w14:paraId="496C3E18"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FECHA</w:t>
            </w:r>
          </w:p>
        </w:tc>
        <w:tc>
          <w:tcPr>
            <w:tcW w:w="5788" w:type="dxa"/>
            <w:shd w:val="clear" w:color="auto" w:fill="F2F2F2" w:themeFill="background1" w:themeFillShade="F2"/>
            <w:vAlign w:val="center"/>
          </w:tcPr>
          <w:p w14:paraId="5896ED2B"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DESCRIPCIÓN DE LA MODIFICACIÓN</w:t>
            </w:r>
          </w:p>
        </w:tc>
      </w:tr>
      <w:tr w:rsidR="00085FFB" w:rsidRPr="009E19DB" w14:paraId="265EE056" w14:textId="77777777" w:rsidTr="00085FFB">
        <w:trPr>
          <w:trHeight w:val="340"/>
        </w:trPr>
        <w:tc>
          <w:tcPr>
            <w:tcW w:w="2402" w:type="dxa"/>
          </w:tcPr>
          <w:p w14:paraId="6B9BE69A" w14:textId="12CF4AEA" w:rsidR="00085FFB" w:rsidRPr="009E19DB" w:rsidRDefault="006A7E64" w:rsidP="00C83651">
            <w:pPr>
              <w:pStyle w:val="Prrafodelista"/>
              <w:tabs>
                <w:tab w:val="left" w:pos="284"/>
              </w:tabs>
              <w:ind w:left="0"/>
              <w:jc w:val="center"/>
              <w:rPr>
                <w:rFonts w:ascii="Arial" w:hAnsi="Arial" w:cs="Arial"/>
                <w:sz w:val="20"/>
                <w:szCs w:val="20"/>
              </w:rPr>
            </w:pPr>
            <w:r>
              <w:rPr>
                <w:rFonts w:ascii="Arial" w:hAnsi="Arial" w:cs="Arial"/>
                <w:sz w:val="20"/>
                <w:szCs w:val="20"/>
              </w:rPr>
              <w:t>01</w:t>
            </w:r>
          </w:p>
        </w:tc>
        <w:tc>
          <w:tcPr>
            <w:tcW w:w="1979" w:type="dxa"/>
          </w:tcPr>
          <w:p w14:paraId="56EA8440" w14:textId="162BD8ED" w:rsidR="00085FFB" w:rsidRPr="009E19DB" w:rsidRDefault="006A7E64" w:rsidP="00C83651">
            <w:pPr>
              <w:pStyle w:val="Prrafodelista"/>
              <w:tabs>
                <w:tab w:val="left" w:pos="284"/>
              </w:tabs>
              <w:ind w:left="0"/>
              <w:jc w:val="center"/>
              <w:rPr>
                <w:rFonts w:ascii="Arial" w:hAnsi="Arial" w:cs="Arial"/>
                <w:sz w:val="20"/>
                <w:szCs w:val="20"/>
              </w:rPr>
            </w:pPr>
            <w:r w:rsidRPr="006A7E64">
              <w:rPr>
                <w:rFonts w:ascii="Arial" w:hAnsi="Arial" w:cs="Arial"/>
                <w:sz w:val="20"/>
                <w:szCs w:val="20"/>
              </w:rPr>
              <w:t>02/03/2021</w:t>
            </w:r>
          </w:p>
        </w:tc>
        <w:tc>
          <w:tcPr>
            <w:tcW w:w="5788" w:type="dxa"/>
          </w:tcPr>
          <w:p w14:paraId="7DE07113" w14:textId="6DDE813B" w:rsidR="00085FFB" w:rsidRPr="009E19DB" w:rsidRDefault="003F41A1" w:rsidP="00C83651">
            <w:pPr>
              <w:pStyle w:val="Prrafodelista"/>
              <w:tabs>
                <w:tab w:val="left" w:pos="284"/>
              </w:tabs>
              <w:ind w:left="0"/>
              <w:jc w:val="center"/>
              <w:rPr>
                <w:rFonts w:ascii="Arial" w:hAnsi="Arial" w:cs="Arial"/>
                <w:sz w:val="20"/>
                <w:szCs w:val="20"/>
              </w:rPr>
            </w:pPr>
            <w:r w:rsidRPr="00456F2F">
              <w:rPr>
                <w:rFonts w:ascii="Arial" w:hAnsi="Arial" w:cs="Arial"/>
                <w:sz w:val="20"/>
                <w:szCs w:val="20"/>
              </w:rPr>
              <w:t>Creación del documento</w:t>
            </w:r>
          </w:p>
        </w:tc>
      </w:tr>
      <w:tr w:rsidR="00DD2FE7" w:rsidRPr="009E19DB" w14:paraId="07A06825" w14:textId="77777777" w:rsidTr="00085FFB">
        <w:trPr>
          <w:trHeight w:val="340"/>
        </w:trPr>
        <w:tc>
          <w:tcPr>
            <w:tcW w:w="2402" w:type="dxa"/>
          </w:tcPr>
          <w:p w14:paraId="7EC926E0" w14:textId="763F0FB8" w:rsidR="00DD2FE7" w:rsidRDefault="00DD2FE7" w:rsidP="00DD2FE7">
            <w:pPr>
              <w:pStyle w:val="Prrafodelista"/>
              <w:tabs>
                <w:tab w:val="left" w:pos="284"/>
              </w:tabs>
              <w:ind w:left="0"/>
              <w:jc w:val="center"/>
              <w:rPr>
                <w:rFonts w:ascii="Arial" w:hAnsi="Arial" w:cs="Arial"/>
                <w:sz w:val="20"/>
                <w:szCs w:val="20"/>
              </w:rPr>
            </w:pPr>
            <w:r>
              <w:rPr>
                <w:rFonts w:ascii="Arial" w:hAnsi="Arial" w:cs="Arial"/>
                <w:sz w:val="20"/>
                <w:szCs w:val="20"/>
              </w:rPr>
              <w:t>02</w:t>
            </w:r>
          </w:p>
        </w:tc>
        <w:tc>
          <w:tcPr>
            <w:tcW w:w="1979" w:type="dxa"/>
          </w:tcPr>
          <w:p w14:paraId="05E567AC" w14:textId="6B76A69D" w:rsidR="00DD2FE7" w:rsidRPr="006A7E64" w:rsidRDefault="003A2565" w:rsidP="00DD2FE7">
            <w:pPr>
              <w:pStyle w:val="Prrafodelista"/>
              <w:tabs>
                <w:tab w:val="left" w:pos="284"/>
              </w:tabs>
              <w:ind w:left="0"/>
              <w:jc w:val="center"/>
              <w:rPr>
                <w:rFonts w:ascii="Arial" w:hAnsi="Arial" w:cs="Arial"/>
                <w:sz w:val="20"/>
                <w:szCs w:val="20"/>
              </w:rPr>
            </w:pPr>
            <w:r>
              <w:rPr>
                <w:rFonts w:ascii="Arial" w:hAnsi="Arial" w:cs="Arial"/>
                <w:sz w:val="20"/>
                <w:szCs w:val="20"/>
              </w:rPr>
              <w:t>23/01/2023</w:t>
            </w:r>
          </w:p>
        </w:tc>
        <w:tc>
          <w:tcPr>
            <w:tcW w:w="5788" w:type="dxa"/>
          </w:tcPr>
          <w:p w14:paraId="4CC6F48B" w14:textId="6F30DAAC" w:rsidR="00DD2FE7" w:rsidRPr="00456F2F" w:rsidRDefault="00DD2FE7" w:rsidP="00DD2FE7">
            <w:pPr>
              <w:pStyle w:val="Prrafodelista"/>
              <w:tabs>
                <w:tab w:val="left" w:pos="284"/>
              </w:tabs>
              <w:ind w:left="0"/>
              <w:jc w:val="center"/>
              <w:rPr>
                <w:rFonts w:ascii="Arial" w:hAnsi="Arial" w:cs="Arial"/>
                <w:sz w:val="20"/>
                <w:szCs w:val="20"/>
              </w:rPr>
            </w:pPr>
            <w:r>
              <w:rPr>
                <w:rFonts w:ascii="Arial" w:hAnsi="Arial" w:cs="Arial"/>
                <w:sz w:val="20"/>
                <w:szCs w:val="20"/>
              </w:rPr>
              <w:t xml:space="preserve">Actualización del documento al formato aprobado y actualización de actividades del procedimientos, responsables y nombres de los soportes generados  </w:t>
            </w:r>
          </w:p>
        </w:tc>
      </w:tr>
    </w:tbl>
    <w:p w14:paraId="673F9FB8" w14:textId="77777777" w:rsidR="00991744" w:rsidRDefault="00991744" w:rsidP="008C7EA6">
      <w:pPr>
        <w:pStyle w:val="Prrafodelista"/>
        <w:tabs>
          <w:tab w:val="left" w:pos="284"/>
        </w:tabs>
        <w:jc w:val="both"/>
        <w:rPr>
          <w:rFonts w:ascii="Arial" w:hAnsi="Arial" w:cs="Arial"/>
          <w:b/>
          <w:sz w:val="20"/>
          <w:szCs w:val="20"/>
        </w:rPr>
      </w:pPr>
      <w:r w:rsidRPr="00991744">
        <w:rPr>
          <w:rFonts w:ascii="Arial" w:hAnsi="Arial" w:cs="Arial"/>
          <w:b/>
          <w:sz w:val="20"/>
          <w:szCs w:val="20"/>
        </w:rPr>
        <w:t xml:space="preserve"> </w:t>
      </w:r>
    </w:p>
    <w:p w14:paraId="0EDF4F02" w14:textId="7D0A0F5B" w:rsidR="00991744" w:rsidRDefault="00991744" w:rsidP="004B1E27">
      <w:pPr>
        <w:pStyle w:val="Prrafodelista"/>
        <w:numPr>
          <w:ilvl w:val="0"/>
          <w:numId w:val="19"/>
        </w:numPr>
        <w:spacing w:line="240" w:lineRule="auto"/>
        <w:jc w:val="both"/>
        <w:rPr>
          <w:rFonts w:ascii="Arial" w:hAnsi="Arial" w:cs="Arial"/>
          <w:b/>
          <w:sz w:val="20"/>
          <w:szCs w:val="20"/>
        </w:rPr>
      </w:pPr>
      <w:r>
        <w:rPr>
          <w:rFonts w:ascii="Arial" w:hAnsi="Arial" w:cs="Arial"/>
          <w:b/>
          <w:sz w:val="20"/>
          <w:szCs w:val="20"/>
        </w:rPr>
        <w:t xml:space="preserve">CONTROL DE FIRMAS </w:t>
      </w:r>
    </w:p>
    <w:p w14:paraId="27E6BF31" w14:textId="1C782FC9" w:rsidR="00991744" w:rsidRPr="003D63A4" w:rsidRDefault="00751961" w:rsidP="003D63A4">
      <w:pPr>
        <w:spacing w:line="240" w:lineRule="auto"/>
        <w:jc w:val="both"/>
        <w:rPr>
          <w:rFonts w:ascii="Arial" w:hAnsi="Arial" w:cs="Arial"/>
          <w:b/>
          <w:sz w:val="20"/>
          <w:szCs w:val="20"/>
        </w:rPr>
      </w:pPr>
      <w:r w:rsidRPr="004E2E9F">
        <w:rPr>
          <w:rFonts w:ascii="Arial" w:hAnsi="Arial" w:cs="Arial"/>
          <w:color w:val="000000" w:themeColor="text1"/>
          <w:sz w:val="20"/>
          <w:szCs w:val="20"/>
        </w:rPr>
        <w:t>Registrar las personas involucradas en el diseño del procedimiento atendiendo los controles necesarios para la verificación y el aseguramiento de la calidad y pertenencia del procedimiento</w:t>
      </w:r>
      <w:r w:rsidR="00202E4B" w:rsidRPr="004E2E9F">
        <w:rPr>
          <w:rFonts w:ascii="Arial" w:hAnsi="Arial" w:cs="Arial"/>
          <w:color w:val="000000" w:themeColor="text1"/>
          <w:sz w:val="20"/>
          <w:szCs w:val="20"/>
        </w:rPr>
        <w:t>: elaboración, revisión y aprobación</w:t>
      </w:r>
      <w:r w:rsidR="007434A2" w:rsidRPr="004E2E9F">
        <w:rPr>
          <w:rFonts w:ascii="Arial" w:hAnsi="Arial" w:cs="Arial"/>
          <w:color w:val="000000" w:themeColor="text1"/>
          <w:sz w:val="20"/>
          <w:szCs w:val="20"/>
        </w:rPr>
        <w:t>.</w:t>
      </w:r>
    </w:p>
    <w:tbl>
      <w:tblPr>
        <w:tblStyle w:val="Tablaconcuadrcula"/>
        <w:tblW w:w="10194" w:type="dxa"/>
        <w:tblLook w:val="04A0" w:firstRow="1" w:lastRow="0" w:firstColumn="1" w:lastColumn="0" w:noHBand="0" w:noVBand="1"/>
        <w:tblDescription w:val="Control de firmas"/>
      </w:tblPr>
      <w:tblGrid>
        <w:gridCol w:w="3681"/>
        <w:gridCol w:w="3750"/>
        <w:gridCol w:w="2763"/>
      </w:tblGrid>
      <w:tr w:rsidR="00707ED9" w14:paraId="2A0FCAE5" w14:textId="77777777" w:rsidTr="00D715C1">
        <w:trPr>
          <w:trHeight w:val="868"/>
          <w:tblHeader/>
        </w:trPr>
        <w:tc>
          <w:tcPr>
            <w:tcW w:w="3681" w:type="dxa"/>
          </w:tcPr>
          <w:p w14:paraId="0FE6CC5F" w14:textId="77777777" w:rsidR="00707ED9" w:rsidRPr="004E2E9F" w:rsidRDefault="00707ED9" w:rsidP="00707ED9">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Elaboró</w:t>
            </w:r>
          </w:p>
          <w:p w14:paraId="0ACD2332" w14:textId="243B1488" w:rsidR="00707ED9" w:rsidRPr="007434A2" w:rsidRDefault="00707ED9" w:rsidP="00707ED9">
            <w:pPr>
              <w:jc w:val="both"/>
              <w:rPr>
                <w:rFonts w:ascii="Arial" w:hAnsi="Arial" w:cs="Arial"/>
                <w:color w:val="808080" w:themeColor="background1" w:themeShade="80"/>
                <w:sz w:val="20"/>
                <w:szCs w:val="20"/>
              </w:rPr>
            </w:pPr>
            <w:r>
              <w:rPr>
                <w:rFonts w:ascii="Arial" w:hAnsi="Arial" w:cs="Arial"/>
                <w:color w:val="000000" w:themeColor="text1"/>
                <w:sz w:val="20"/>
                <w:szCs w:val="20"/>
              </w:rPr>
              <w:t>Francisco Luis Valencia Carvajal</w:t>
            </w:r>
          </w:p>
        </w:tc>
        <w:tc>
          <w:tcPr>
            <w:tcW w:w="3750" w:type="dxa"/>
          </w:tcPr>
          <w:p w14:paraId="098F6BD8" w14:textId="77777777" w:rsidR="00707ED9" w:rsidRPr="00991744" w:rsidRDefault="00707ED9" w:rsidP="00707ED9">
            <w:pPr>
              <w:pStyle w:val="Prrafodelista"/>
              <w:tabs>
                <w:tab w:val="left" w:pos="284"/>
              </w:tabs>
              <w:ind w:left="0"/>
              <w:jc w:val="both"/>
              <w:rPr>
                <w:rFonts w:ascii="Arial" w:hAnsi="Arial" w:cs="Arial"/>
                <w:sz w:val="20"/>
                <w:szCs w:val="20"/>
              </w:rPr>
            </w:pPr>
            <w:r w:rsidRPr="00991744">
              <w:rPr>
                <w:rFonts w:ascii="Arial" w:hAnsi="Arial" w:cs="Arial"/>
                <w:sz w:val="20"/>
                <w:szCs w:val="20"/>
              </w:rPr>
              <w:t>Cargo</w:t>
            </w:r>
          </w:p>
          <w:p w14:paraId="5E28E70D" w14:textId="77777777" w:rsidR="00707ED9" w:rsidRPr="00991744" w:rsidRDefault="00707ED9" w:rsidP="00707ED9">
            <w:pPr>
              <w:pStyle w:val="Prrafodelista"/>
              <w:tabs>
                <w:tab w:val="left" w:pos="284"/>
              </w:tabs>
              <w:ind w:left="0"/>
              <w:jc w:val="both"/>
              <w:rPr>
                <w:rFonts w:ascii="Arial" w:hAnsi="Arial" w:cs="Arial"/>
                <w:sz w:val="20"/>
                <w:szCs w:val="20"/>
              </w:rPr>
            </w:pPr>
            <w:r>
              <w:rPr>
                <w:rFonts w:ascii="Arial" w:hAnsi="Arial" w:cs="Arial"/>
                <w:sz w:val="20"/>
                <w:szCs w:val="20"/>
              </w:rPr>
              <w:t>Profesional Especializado con funciones de Contador</w:t>
            </w:r>
          </w:p>
          <w:p w14:paraId="28F60072" w14:textId="03428284" w:rsidR="00707ED9" w:rsidRPr="00991744" w:rsidRDefault="00707ED9" w:rsidP="00707ED9">
            <w:pPr>
              <w:pStyle w:val="Prrafodelista"/>
              <w:tabs>
                <w:tab w:val="left" w:pos="284"/>
              </w:tabs>
              <w:ind w:left="0"/>
              <w:jc w:val="both"/>
              <w:rPr>
                <w:rFonts w:ascii="Arial" w:hAnsi="Arial" w:cs="Arial"/>
                <w:sz w:val="20"/>
                <w:szCs w:val="20"/>
              </w:rPr>
            </w:pPr>
          </w:p>
        </w:tc>
        <w:tc>
          <w:tcPr>
            <w:tcW w:w="2763" w:type="dxa"/>
          </w:tcPr>
          <w:p w14:paraId="201BCB51" w14:textId="400464BE" w:rsidR="00707ED9" w:rsidRDefault="00707ED9" w:rsidP="00707ED9">
            <w:pPr>
              <w:pStyle w:val="Prrafodelista"/>
              <w:tabs>
                <w:tab w:val="left" w:pos="284"/>
              </w:tabs>
              <w:ind w:left="0"/>
              <w:jc w:val="both"/>
              <w:rPr>
                <w:rFonts w:ascii="Arial" w:hAnsi="Arial" w:cs="Arial"/>
                <w:sz w:val="20"/>
                <w:szCs w:val="20"/>
              </w:rPr>
            </w:pPr>
            <w:r w:rsidRPr="00991744">
              <w:rPr>
                <w:rFonts w:ascii="Arial" w:hAnsi="Arial" w:cs="Arial"/>
                <w:sz w:val="20"/>
                <w:szCs w:val="20"/>
              </w:rPr>
              <w:t>Firma</w:t>
            </w:r>
            <w:r w:rsidR="004764DF">
              <w:rPr>
                <w:rFonts w:ascii="Arial" w:hAnsi="Arial" w:cs="Arial"/>
                <w:sz w:val="20"/>
                <w:szCs w:val="20"/>
              </w:rPr>
              <w:t>do Original</w:t>
            </w:r>
          </w:p>
          <w:p w14:paraId="007BD7BB" w14:textId="4719061D" w:rsidR="00707ED9" w:rsidRPr="00991744" w:rsidRDefault="00707ED9" w:rsidP="00707ED9">
            <w:pPr>
              <w:pStyle w:val="Prrafodelista"/>
              <w:tabs>
                <w:tab w:val="left" w:pos="284"/>
              </w:tabs>
              <w:ind w:left="0"/>
              <w:jc w:val="both"/>
              <w:rPr>
                <w:rFonts w:ascii="Arial" w:hAnsi="Arial" w:cs="Arial"/>
                <w:sz w:val="20"/>
                <w:szCs w:val="20"/>
              </w:rPr>
            </w:pPr>
          </w:p>
        </w:tc>
      </w:tr>
      <w:tr w:rsidR="00707ED9" w14:paraId="5F610864" w14:textId="77777777" w:rsidTr="00991744">
        <w:trPr>
          <w:trHeight w:val="868"/>
        </w:trPr>
        <w:tc>
          <w:tcPr>
            <w:tcW w:w="3681" w:type="dxa"/>
          </w:tcPr>
          <w:p w14:paraId="309E1B7E" w14:textId="77777777" w:rsidR="00707ED9" w:rsidRPr="00B5052F" w:rsidRDefault="00707ED9" w:rsidP="00707ED9">
            <w:pPr>
              <w:pStyle w:val="Prrafodelista"/>
              <w:tabs>
                <w:tab w:val="left" w:pos="284"/>
              </w:tabs>
              <w:ind w:left="0"/>
              <w:jc w:val="both"/>
              <w:rPr>
                <w:rFonts w:ascii="Arial" w:hAnsi="Arial" w:cs="Arial"/>
                <w:sz w:val="20"/>
                <w:szCs w:val="20"/>
              </w:rPr>
            </w:pPr>
            <w:r w:rsidRPr="00B5052F">
              <w:rPr>
                <w:rFonts w:ascii="Arial" w:hAnsi="Arial" w:cs="Arial"/>
                <w:sz w:val="20"/>
                <w:szCs w:val="20"/>
              </w:rPr>
              <w:t>Revisó</w:t>
            </w:r>
          </w:p>
          <w:p w14:paraId="3C91757C" w14:textId="77777777" w:rsidR="00707ED9" w:rsidRDefault="00707ED9" w:rsidP="00707ED9">
            <w:pPr>
              <w:pStyle w:val="Prrafodelista"/>
              <w:tabs>
                <w:tab w:val="left" w:pos="284"/>
              </w:tabs>
              <w:ind w:left="0"/>
              <w:jc w:val="both"/>
              <w:rPr>
                <w:rFonts w:ascii="Arial" w:hAnsi="Arial" w:cs="Arial"/>
                <w:sz w:val="20"/>
                <w:szCs w:val="20"/>
              </w:rPr>
            </w:pPr>
          </w:p>
          <w:p w14:paraId="3354DF2E" w14:textId="77777777" w:rsidR="00707ED9" w:rsidRDefault="00707ED9" w:rsidP="00707ED9">
            <w:pPr>
              <w:pStyle w:val="Prrafodelista"/>
              <w:tabs>
                <w:tab w:val="left" w:pos="284"/>
              </w:tabs>
              <w:ind w:left="0"/>
              <w:jc w:val="both"/>
              <w:rPr>
                <w:rFonts w:ascii="Arial" w:hAnsi="Arial" w:cs="Arial"/>
                <w:sz w:val="20"/>
                <w:szCs w:val="20"/>
              </w:rPr>
            </w:pPr>
            <w:r>
              <w:rPr>
                <w:rFonts w:ascii="Arial" w:hAnsi="Arial" w:cs="Arial"/>
                <w:sz w:val="20"/>
                <w:szCs w:val="20"/>
              </w:rPr>
              <w:t>Hernando Ibagué Rodríguez</w:t>
            </w:r>
          </w:p>
          <w:p w14:paraId="5A02A5FA" w14:textId="77777777" w:rsidR="00707ED9" w:rsidRDefault="00707ED9" w:rsidP="00707ED9">
            <w:pPr>
              <w:pStyle w:val="Prrafodelista"/>
              <w:tabs>
                <w:tab w:val="left" w:pos="284"/>
              </w:tabs>
              <w:ind w:left="0"/>
              <w:jc w:val="both"/>
              <w:rPr>
                <w:rFonts w:ascii="Arial" w:hAnsi="Arial" w:cs="Arial"/>
                <w:sz w:val="20"/>
                <w:szCs w:val="20"/>
              </w:rPr>
            </w:pPr>
          </w:p>
          <w:p w14:paraId="32A63F7D" w14:textId="77777777" w:rsidR="00707ED9" w:rsidRDefault="00707ED9" w:rsidP="00707ED9">
            <w:pPr>
              <w:pStyle w:val="Prrafodelista"/>
              <w:tabs>
                <w:tab w:val="left" w:pos="284"/>
              </w:tabs>
              <w:ind w:left="0"/>
              <w:jc w:val="both"/>
              <w:rPr>
                <w:rFonts w:ascii="Arial" w:hAnsi="Arial" w:cs="Arial"/>
                <w:sz w:val="20"/>
                <w:szCs w:val="20"/>
              </w:rPr>
            </w:pPr>
          </w:p>
          <w:p w14:paraId="2EDE65D1" w14:textId="77777777" w:rsidR="00707ED9" w:rsidRPr="00B5052F" w:rsidRDefault="00707ED9" w:rsidP="00707ED9">
            <w:pPr>
              <w:pStyle w:val="Prrafodelista"/>
              <w:tabs>
                <w:tab w:val="left" w:pos="284"/>
              </w:tabs>
              <w:ind w:left="0"/>
              <w:jc w:val="both"/>
              <w:rPr>
                <w:rFonts w:ascii="Arial" w:hAnsi="Arial" w:cs="Arial"/>
                <w:sz w:val="20"/>
                <w:szCs w:val="20"/>
              </w:rPr>
            </w:pPr>
            <w:r w:rsidRPr="00B5052F">
              <w:rPr>
                <w:rFonts w:ascii="Arial" w:hAnsi="Arial" w:cs="Arial"/>
                <w:sz w:val="20"/>
                <w:szCs w:val="20"/>
              </w:rPr>
              <w:t>Yecenia Cadena</w:t>
            </w:r>
            <w:r>
              <w:rPr>
                <w:rFonts w:ascii="Arial" w:hAnsi="Arial" w:cs="Arial"/>
                <w:sz w:val="20"/>
                <w:szCs w:val="20"/>
              </w:rPr>
              <w:t xml:space="preserve"> Serrano</w:t>
            </w:r>
          </w:p>
          <w:p w14:paraId="24F4E0BD" w14:textId="77777777" w:rsidR="00707ED9" w:rsidRPr="00B5052F" w:rsidRDefault="00707ED9" w:rsidP="00707ED9">
            <w:pPr>
              <w:pStyle w:val="Prrafodelista"/>
              <w:tabs>
                <w:tab w:val="left" w:pos="284"/>
              </w:tabs>
              <w:ind w:left="0"/>
              <w:jc w:val="both"/>
              <w:rPr>
                <w:rFonts w:ascii="Arial" w:hAnsi="Arial" w:cs="Arial"/>
                <w:sz w:val="20"/>
                <w:szCs w:val="20"/>
              </w:rPr>
            </w:pPr>
          </w:p>
          <w:p w14:paraId="615E7605" w14:textId="77777777" w:rsidR="00707ED9" w:rsidRPr="00B5052F" w:rsidRDefault="00707ED9" w:rsidP="00707ED9">
            <w:pPr>
              <w:pStyle w:val="Prrafodelista"/>
              <w:tabs>
                <w:tab w:val="left" w:pos="284"/>
              </w:tabs>
              <w:ind w:left="0"/>
              <w:jc w:val="both"/>
              <w:rPr>
                <w:rFonts w:ascii="Arial" w:hAnsi="Arial" w:cs="Arial"/>
                <w:sz w:val="20"/>
                <w:szCs w:val="20"/>
              </w:rPr>
            </w:pPr>
          </w:p>
          <w:p w14:paraId="7FE282F7" w14:textId="77777777" w:rsidR="00707ED9" w:rsidRPr="00B5052F" w:rsidRDefault="00707ED9" w:rsidP="00707ED9">
            <w:pPr>
              <w:pStyle w:val="Prrafodelista"/>
              <w:tabs>
                <w:tab w:val="left" w:pos="284"/>
              </w:tabs>
              <w:ind w:left="0"/>
              <w:jc w:val="both"/>
              <w:rPr>
                <w:rFonts w:ascii="Arial" w:hAnsi="Arial" w:cs="Arial"/>
                <w:sz w:val="20"/>
                <w:szCs w:val="20"/>
              </w:rPr>
            </w:pPr>
            <w:proofErr w:type="spellStart"/>
            <w:r w:rsidRPr="00B5052F">
              <w:rPr>
                <w:rFonts w:ascii="Arial" w:hAnsi="Arial" w:cs="Arial"/>
                <w:sz w:val="20"/>
                <w:szCs w:val="20"/>
              </w:rPr>
              <w:t>Vo.Bo</w:t>
            </w:r>
            <w:proofErr w:type="spellEnd"/>
            <w:r w:rsidRPr="00B5052F">
              <w:rPr>
                <w:rFonts w:ascii="Arial" w:hAnsi="Arial" w:cs="Arial"/>
                <w:sz w:val="20"/>
                <w:szCs w:val="20"/>
              </w:rPr>
              <w:t>. de Mejora Continua - OAP</w:t>
            </w:r>
          </w:p>
          <w:p w14:paraId="63D6DC02" w14:textId="2FC7462D" w:rsidR="00707ED9" w:rsidRPr="004E2E9F" w:rsidRDefault="00707ED9" w:rsidP="00707ED9">
            <w:pPr>
              <w:pStyle w:val="Prrafodelista"/>
              <w:tabs>
                <w:tab w:val="left" w:pos="284"/>
              </w:tabs>
              <w:ind w:left="0"/>
              <w:jc w:val="both"/>
              <w:rPr>
                <w:rFonts w:ascii="Arial" w:hAnsi="Arial" w:cs="Arial"/>
                <w:color w:val="000000" w:themeColor="text1"/>
                <w:sz w:val="20"/>
                <w:szCs w:val="20"/>
              </w:rPr>
            </w:pPr>
            <w:r w:rsidRPr="00B5052F">
              <w:rPr>
                <w:rFonts w:ascii="Arial" w:hAnsi="Arial" w:cs="Arial"/>
                <w:sz w:val="20"/>
                <w:szCs w:val="20"/>
              </w:rPr>
              <w:t xml:space="preserve"> Patricia Pacheco </w:t>
            </w:r>
          </w:p>
        </w:tc>
        <w:tc>
          <w:tcPr>
            <w:tcW w:w="3750" w:type="dxa"/>
          </w:tcPr>
          <w:p w14:paraId="0ADBFD59" w14:textId="77777777" w:rsidR="00707ED9" w:rsidRPr="00B5052F" w:rsidRDefault="00707ED9" w:rsidP="00707ED9">
            <w:pPr>
              <w:pStyle w:val="Prrafodelista"/>
              <w:tabs>
                <w:tab w:val="left" w:pos="284"/>
              </w:tabs>
              <w:ind w:left="0"/>
              <w:jc w:val="both"/>
              <w:rPr>
                <w:rFonts w:ascii="Arial" w:hAnsi="Arial" w:cs="Arial"/>
                <w:sz w:val="20"/>
                <w:szCs w:val="20"/>
              </w:rPr>
            </w:pPr>
            <w:r w:rsidRPr="00B5052F">
              <w:rPr>
                <w:rFonts w:ascii="Arial" w:hAnsi="Arial" w:cs="Arial"/>
                <w:sz w:val="20"/>
                <w:szCs w:val="20"/>
              </w:rPr>
              <w:t>Cargo</w:t>
            </w:r>
          </w:p>
          <w:p w14:paraId="3493005F" w14:textId="77777777" w:rsidR="00707ED9" w:rsidRDefault="00707ED9" w:rsidP="00707ED9">
            <w:pPr>
              <w:pStyle w:val="Prrafodelista"/>
              <w:tabs>
                <w:tab w:val="left" w:pos="284"/>
              </w:tabs>
              <w:ind w:left="0"/>
              <w:jc w:val="both"/>
              <w:rPr>
                <w:rFonts w:ascii="Arial" w:hAnsi="Arial" w:cs="Arial"/>
                <w:sz w:val="20"/>
                <w:szCs w:val="20"/>
              </w:rPr>
            </w:pPr>
          </w:p>
          <w:p w14:paraId="06820978" w14:textId="77777777" w:rsidR="00707ED9" w:rsidRDefault="00707ED9" w:rsidP="00707ED9">
            <w:pPr>
              <w:pStyle w:val="Prrafodelista"/>
              <w:tabs>
                <w:tab w:val="left" w:pos="284"/>
              </w:tabs>
              <w:ind w:left="0"/>
              <w:jc w:val="both"/>
              <w:rPr>
                <w:rFonts w:ascii="Arial" w:hAnsi="Arial" w:cs="Arial"/>
                <w:sz w:val="20"/>
                <w:szCs w:val="20"/>
              </w:rPr>
            </w:pPr>
            <w:r>
              <w:rPr>
                <w:rFonts w:ascii="Arial" w:hAnsi="Arial" w:cs="Arial"/>
                <w:sz w:val="20"/>
                <w:szCs w:val="20"/>
              </w:rPr>
              <w:t>Profesional Especializado-Presupuesto</w:t>
            </w:r>
          </w:p>
          <w:p w14:paraId="45B1E29C" w14:textId="77777777" w:rsidR="00707ED9" w:rsidRDefault="00707ED9" w:rsidP="00707ED9">
            <w:pPr>
              <w:pStyle w:val="Prrafodelista"/>
              <w:tabs>
                <w:tab w:val="left" w:pos="284"/>
              </w:tabs>
              <w:ind w:left="0"/>
              <w:jc w:val="both"/>
              <w:rPr>
                <w:rFonts w:ascii="Arial" w:hAnsi="Arial" w:cs="Arial"/>
                <w:sz w:val="20"/>
                <w:szCs w:val="20"/>
              </w:rPr>
            </w:pPr>
          </w:p>
          <w:p w14:paraId="544F6658" w14:textId="77777777" w:rsidR="00707ED9" w:rsidRDefault="00707ED9" w:rsidP="00707ED9">
            <w:pPr>
              <w:pStyle w:val="Prrafodelista"/>
              <w:tabs>
                <w:tab w:val="left" w:pos="284"/>
              </w:tabs>
              <w:ind w:left="0"/>
              <w:jc w:val="both"/>
              <w:rPr>
                <w:rFonts w:ascii="Arial" w:hAnsi="Arial" w:cs="Arial"/>
                <w:sz w:val="20"/>
                <w:szCs w:val="20"/>
              </w:rPr>
            </w:pPr>
          </w:p>
          <w:p w14:paraId="0516187C" w14:textId="77777777" w:rsidR="00707ED9" w:rsidRPr="00B5052F" w:rsidRDefault="00707ED9" w:rsidP="00707ED9">
            <w:pPr>
              <w:pStyle w:val="Prrafodelista"/>
              <w:tabs>
                <w:tab w:val="left" w:pos="284"/>
              </w:tabs>
              <w:ind w:left="0"/>
              <w:jc w:val="both"/>
              <w:rPr>
                <w:rFonts w:ascii="Arial" w:hAnsi="Arial" w:cs="Arial"/>
                <w:sz w:val="20"/>
                <w:szCs w:val="20"/>
              </w:rPr>
            </w:pPr>
            <w:r w:rsidRPr="00B5052F">
              <w:rPr>
                <w:rFonts w:ascii="Arial" w:hAnsi="Arial" w:cs="Arial"/>
                <w:sz w:val="20"/>
                <w:szCs w:val="20"/>
              </w:rPr>
              <w:t>Profesional Contratista SGC</w:t>
            </w:r>
          </w:p>
          <w:p w14:paraId="3BB610B5" w14:textId="77777777" w:rsidR="00707ED9" w:rsidRPr="00B5052F" w:rsidRDefault="00707ED9" w:rsidP="00707ED9">
            <w:pPr>
              <w:pStyle w:val="Prrafodelista"/>
              <w:tabs>
                <w:tab w:val="left" w:pos="284"/>
              </w:tabs>
              <w:ind w:left="0"/>
              <w:jc w:val="both"/>
              <w:rPr>
                <w:rFonts w:ascii="Arial" w:hAnsi="Arial" w:cs="Arial"/>
                <w:sz w:val="20"/>
                <w:szCs w:val="20"/>
              </w:rPr>
            </w:pPr>
          </w:p>
          <w:p w14:paraId="52ABCA6B" w14:textId="77777777" w:rsidR="00707ED9" w:rsidRPr="00B5052F" w:rsidRDefault="00707ED9" w:rsidP="00707ED9">
            <w:pPr>
              <w:pStyle w:val="Prrafodelista"/>
              <w:tabs>
                <w:tab w:val="left" w:pos="284"/>
              </w:tabs>
              <w:ind w:left="0"/>
              <w:jc w:val="both"/>
              <w:rPr>
                <w:rFonts w:ascii="Arial" w:hAnsi="Arial" w:cs="Arial"/>
                <w:sz w:val="20"/>
                <w:szCs w:val="20"/>
              </w:rPr>
            </w:pPr>
          </w:p>
          <w:p w14:paraId="23813C78" w14:textId="77777777" w:rsidR="00707ED9" w:rsidRPr="00B5052F" w:rsidRDefault="00707ED9" w:rsidP="00707ED9">
            <w:pPr>
              <w:pStyle w:val="Prrafodelista"/>
              <w:tabs>
                <w:tab w:val="left" w:pos="284"/>
              </w:tabs>
              <w:ind w:left="0"/>
              <w:jc w:val="both"/>
              <w:rPr>
                <w:rFonts w:ascii="Arial" w:hAnsi="Arial" w:cs="Arial"/>
                <w:sz w:val="20"/>
                <w:szCs w:val="20"/>
              </w:rPr>
            </w:pPr>
          </w:p>
          <w:p w14:paraId="2FF99A04" w14:textId="77777777" w:rsidR="00707ED9" w:rsidRDefault="00707ED9" w:rsidP="00707ED9">
            <w:pPr>
              <w:pStyle w:val="Prrafodelista"/>
              <w:tabs>
                <w:tab w:val="left" w:pos="284"/>
              </w:tabs>
              <w:ind w:left="0"/>
              <w:jc w:val="both"/>
              <w:rPr>
                <w:rFonts w:ascii="Arial" w:hAnsi="Arial" w:cs="Arial"/>
                <w:sz w:val="20"/>
                <w:szCs w:val="20"/>
              </w:rPr>
            </w:pPr>
            <w:r w:rsidRPr="00B5052F">
              <w:rPr>
                <w:rFonts w:ascii="Arial" w:hAnsi="Arial" w:cs="Arial"/>
                <w:sz w:val="20"/>
                <w:szCs w:val="20"/>
              </w:rPr>
              <w:t>Profesional Contratista OAP</w:t>
            </w:r>
          </w:p>
          <w:p w14:paraId="15965DCD" w14:textId="77777777" w:rsidR="00707ED9" w:rsidRDefault="00707ED9" w:rsidP="00707ED9">
            <w:pPr>
              <w:pStyle w:val="Prrafodelista"/>
              <w:tabs>
                <w:tab w:val="left" w:pos="284"/>
              </w:tabs>
              <w:ind w:left="0"/>
              <w:jc w:val="both"/>
              <w:rPr>
                <w:rFonts w:ascii="Arial" w:hAnsi="Arial" w:cs="Arial"/>
                <w:sz w:val="20"/>
                <w:szCs w:val="20"/>
              </w:rPr>
            </w:pPr>
          </w:p>
          <w:p w14:paraId="44994CDA" w14:textId="77777777" w:rsidR="00707ED9" w:rsidRDefault="00707ED9" w:rsidP="00707ED9">
            <w:pPr>
              <w:pStyle w:val="Sinespaciado"/>
              <w:spacing w:after="120"/>
              <w:ind w:left="0" w:hanging="2"/>
              <w:rPr>
                <w:rFonts w:ascii="Arial" w:hAnsi="Arial" w:cs="Arial"/>
                <w:b/>
              </w:rPr>
            </w:pPr>
          </w:p>
          <w:p w14:paraId="482616B2" w14:textId="77777777" w:rsidR="00707ED9" w:rsidRDefault="00707ED9" w:rsidP="00707ED9">
            <w:pPr>
              <w:pStyle w:val="Prrafodelista"/>
              <w:tabs>
                <w:tab w:val="left" w:pos="284"/>
              </w:tabs>
              <w:ind w:left="0"/>
              <w:jc w:val="both"/>
              <w:rPr>
                <w:rFonts w:ascii="Arial" w:hAnsi="Arial" w:cs="Arial"/>
                <w:sz w:val="20"/>
                <w:szCs w:val="20"/>
              </w:rPr>
            </w:pPr>
            <w:r w:rsidRPr="00D80BFE">
              <w:rPr>
                <w:rFonts w:ascii="Arial" w:hAnsi="Arial" w:cs="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D80BFE">
              <w:rPr>
                <w:rFonts w:ascii="Arial" w:hAnsi="Arial" w:cs="Arial"/>
                <w:bCs/>
                <w:color w:val="000000"/>
                <w:sz w:val="16"/>
                <w:szCs w:val="20"/>
                <w:bdr w:val="none" w:sz="0" w:space="0" w:color="auto" w:frame="1"/>
              </w:rPr>
              <w:t>y</w:t>
            </w:r>
            <w:proofErr w:type="gramEnd"/>
            <w:r w:rsidRPr="00D80BFE">
              <w:rPr>
                <w:rFonts w:ascii="Arial" w:hAnsi="Arial" w:cs="Arial"/>
                <w:bCs/>
                <w:color w:val="000000"/>
                <w:sz w:val="16"/>
                <w:szCs w:val="20"/>
                <w:bdr w:val="none" w:sz="0" w:space="0" w:color="auto" w:frame="1"/>
              </w:rPr>
              <w:t xml:space="preserve"> por lo tanto, lo presentamos para la firma del líder del proceso”</w:t>
            </w:r>
          </w:p>
          <w:p w14:paraId="5300BDEC" w14:textId="7016065B" w:rsidR="00707ED9" w:rsidRPr="004E2E9F" w:rsidRDefault="00707ED9" w:rsidP="00707ED9">
            <w:pPr>
              <w:pStyle w:val="Prrafodelista"/>
              <w:tabs>
                <w:tab w:val="left" w:pos="284"/>
              </w:tabs>
              <w:ind w:left="0"/>
              <w:jc w:val="both"/>
              <w:rPr>
                <w:rFonts w:ascii="Arial" w:hAnsi="Arial" w:cs="Arial"/>
                <w:b/>
                <w:color w:val="000000" w:themeColor="text1"/>
                <w:sz w:val="20"/>
                <w:szCs w:val="20"/>
              </w:rPr>
            </w:pPr>
          </w:p>
        </w:tc>
        <w:tc>
          <w:tcPr>
            <w:tcW w:w="2763" w:type="dxa"/>
          </w:tcPr>
          <w:p w14:paraId="02EA0D08" w14:textId="6551AB1E" w:rsidR="00707ED9" w:rsidRDefault="00707ED9" w:rsidP="00707ED9">
            <w:pPr>
              <w:pStyle w:val="Prrafodelista"/>
              <w:tabs>
                <w:tab w:val="left" w:pos="284"/>
              </w:tabs>
              <w:ind w:left="0"/>
              <w:jc w:val="both"/>
              <w:rPr>
                <w:rFonts w:ascii="Arial" w:hAnsi="Arial" w:cs="Arial"/>
                <w:sz w:val="20"/>
                <w:szCs w:val="20"/>
              </w:rPr>
            </w:pPr>
            <w:r w:rsidRPr="00991744">
              <w:rPr>
                <w:rFonts w:ascii="Arial" w:hAnsi="Arial" w:cs="Arial"/>
                <w:sz w:val="20"/>
                <w:szCs w:val="20"/>
              </w:rPr>
              <w:t>Firma</w:t>
            </w:r>
            <w:r w:rsidR="004764DF">
              <w:rPr>
                <w:rFonts w:ascii="Arial" w:hAnsi="Arial" w:cs="Arial"/>
                <w:sz w:val="20"/>
                <w:szCs w:val="20"/>
              </w:rPr>
              <w:t>do Original</w:t>
            </w:r>
            <w:r w:rsidRPr="00991744">
              <w:rPr>
                <w:rFonts w:ascii="Arial" w:hAnsi="Arial" w:cs="Arial"/>
                <w:sz w:val="20"/>
                <w:szCs w:val="20"/>
              </w:rPr>
              <w:t xml:space="preserve"> </w:t>
            </w:r>
          </w:p>
          <w:p w14:paraId="6802ACDE" w14:textId="77777777" w:rsidR="00707ED9" w:rsidRDefault="00707ED9" w:rsidP="00707ED9">
            <w:pPr>
              <w:pStyle w:val="Prrafodelista"/>
              <w:tabs>
                <w:tab w:val="left" w:pos="284"/>
              </w:tabs>
              <w:ind w:left="0"/>
              <w:jc w:val="both"/>
              <w:rPr>
                <w:rFonts w:ascii="Arial" w:hAnsi="Arial" w:cs="Arial"/>
                <w:sz w:val="20"/>
                <w:szCs w:val="20"/>
              </w:rPr>
            </w:pPr>
          </w:p>
          <w:p w14:paraId="49AEACFF" w14:textId="260C5EE1" w:rsidR="00707ED9" w:rsidRDefault="00707ED9" w:rsidP="00707ED9">
            <w:pPr>
              <w:pStyle w:val="Prrafodelista"/>
              <w:tabs>
                <w:tab w:val="left" w:pos="284"/>
              </w:tabs>
              <w:ind w:left="0"/>
              <w:jc w:val="both"/>
              <w:rPr>
                <w:rFonts w:ascii="Arial" w:hAnsi="Arial" w:cs="Arial"/>
                <w:sz w:val="20"/>
                <w:szCs w:val="20"/>
              </w:rPr>
            </w:pPr>
          </w:p>
          <w:p w14:paraId="4D2F9624" w14:textId="0D0028A9" w:rsidR="00707ED9" w:rsidRDefault="00707ED9" w:rsidP="00707ED9">
            <w:pPr>
              <w:pStyle w:val="Prrafodelista"/>
              <w:tabs>
                <w:tab w:val="left" w:pos="284"/>
              </w:tabs>
              <w:ind w:left="0"/>
              <w:jc w:val="both"/>
              <w:rPr>
                <w:rFonts w:ascii="Arial" w:hAnsi="Arial" w:cs="Arial"/>
                <w:sz w:val="20"/>
                <w:szCs w:val="20"/>
              </w:rPr>
            </w:pPr>
          </w:p>
          <w:p w14:paraId="359FC54F" w14:textId="77777777" w:rsidR="00707ED9" w:rsidRDefault="00707ED9" w:rsidP="00707ED9">
            <w:pPr>
              <w:pStyle w:val="Prrafodelista"/>
              <w:tabs>
                <w:tab w:val="left" w:pos="284"/>
              </w:tabs>
              <w:ind w:left="0"/>
              <w:jc w:val="both"/>
              <w:rPr>
                <w:rFonts w:ascii="Arial" w:hAnsi="Arial" w:cs="Arial"/>
                <w:sz w:val="20"/>
                <w:szCs w:val="20"/>
              </w:rPr>
            </w:pPr>
          </w:p>
          <w:p w14:paraId="4D61468F" w14:textId="77777777" w:rsidR="00707ED9" w:rsidRDefault="00707ED9" w:rsidP="00707ED9">
            <w:pPr>
              <w:pStyle w:val="Prrafodelista"/>
              <w:tabs>
                <w:tab w:val="left" w:pos="284"/>
              </w:tabs>
              <w:ind w:left="0"/>
              <w:jc w:val="both"/>
              <w:rPr>
                <w:rFonts w:ascii="Arial" w:hAnsi="Arial" w:cs="Arial"/>
                <w:sz w:val="20"/>
                <w:szCs w:val="20"/>
              </w:rPr>
            </w:pPr>
          </w:p>
          <w:p w14:paraId="27DCB424" w14:textId="77777777" w:rsidR="00707ED9" w:rsidRDefault="00707ED9" w:rsidP="00707ED9">
            <w:pPr>
              <w:pStyle w:val="Prrafodelista"/>
              <w:tabs>
                <w:tab w:val="left" w:pos="284"/>
              </w:tabs>
              <w:ind w:left="0"/>
              <w:jc w:val="both"/>
              <w:rPr>
                <w:rFonts w:ascii="Arial" w:hAnsi="Arial" w:cs="Arial"/>
                <w:sz w:val="20"/>
                <w:szCs w:val="20"/>
              </w:rPr>
            </w:pPr>
          </w:p>
          <w:p w14:paraId="5E82EA3D" w14:textId="6BE746D9" w:rsidR="00707ED9" w:rsidRPr="00991744" w:rsidRDefault="00707ED9" w:rsidP="00707ED9">
            <w:pPr>
              <w:pStyle w:val="Prrafodelista"/>
              <w:tabs>
                <w:tab w:val="left" w:pos="284"/>
              </w:tabs>
              <w:ind w:left="0"/>
              <w:jc w:val="both"/>
              <w:rPr>
                <w:rFonts w:ascii="Arial" w:hAnsi="Arial" w:cs="Arial"/>
                <w:sz w:val="20"/>
                <w:szCs w:val="20"/>
              </w:rPr>
            </w:pPr>
          </w:p>
        </w:tc>
      </w:tr>
      <w:tr w:rsidR="00707ED9" w14:paraId="5C4307E0" w14:textId="77777777" w:rsidTr="00991744">
        <w:trPr>
          <w:trHeight w:val="868"/>
        </w:trPr>
        <w:tc>
          <w:tcPr>
            <w:tcW w:w="3681" w:type="dxa"/>
          </w:tcPr>
          <w:p w14:paraId="4A7CA8C8" w14:textId="77777777" w:rsidR="00707ED9" w:rsidRPr="004E2E9F" w:rsidRDefault="00707ED9" w:rsidP="00707ED9">
            <w:pPr>
              <w:pStyle w:val="Prrafodelista"/>
              <w:tabs>
                <w:tab w:val="left" w:pos="284"/>
              </w:tabs>
              <w:ind w:left="0"/>
              <w:jc w:val="both"/>
              <w:rPr>
                <w:rFonts w:ascii="Arial" w:hAnsi="Arial" w:cs="Arial"/>
                <w:color w:val="000000" w:themeColor="text1"/>
                <w:sz w:val="20"/>
                <w:szCs w:val="20"/>
              </w:rPr>
            </w:pPr>
            <w:r w:rsidRPr="004E2E9F">
              <w:rPr>
                <w:rFonts w:ascii="Arial" w:hAnsi="Arial" w:cs="Arial"/>
                <w:color w:val="000000" w:themeColor="text1"/>
                <w:sz w:val="20"/>
                <w:szCs w:val="20"/>
              </w:rPr>
              <w:t xml:space="preserve">Aprobó </w:t>
            </w:r>
          </w:p>
          <w:p w14:paraId="6C75524F" w14:textId="2B63DFBE" w:rsidR="00707ED9" w:rsidRPr="004E2E9F" w:rsidRDefault="00707ED9" w:rsidP="00707ED9">
            <w:pPr>
              <w:pStyle w:val="Prrafodelista"/>
              <w:tabs>
                <w:tab w:val="left" w:pos="284"/>
              </w:tabs>
              <w:ind w:left="0"/>
              <w:jc w:val="both"/>
              <w:rPr>
                <w:rFonts w:ascii="Arial" w:hAnsi="Arial" w:cs="Arial"/>
                <w:b/>
                <w:color w:val="000000" w:themeColor="text1"/>
                <w:sz w:val="20"/>
                <w:szCs w:val="20"/>
              </w:rPr>
            </w:pPr>
            <w:proofErr w:type="spellStart"/>
            <w:r>
              <w:rPr>
                <w:rFonts w:ascii="Arial" w:hAnsi="Arial" w:cs="Arial"/>
                <w:color w:val="000000" w:themeColor="text1"/>
                <w:sz w:val="20"/>
                <w:szCs w:val="20"/>
              </w:rPr>
              <w:t>Amalín</w:t>
            </w:r>
            <w:proofErr w:type="spellEnd"/>
            <w:r>
              <w:rPr>
                <w:rFonts w:ascii="Arial" w:hAnsi="Arial" w:cs="Arial"/>
                <w:color w:val="000000" w:themeColor="text1"/>
                <w:sz w:val="20"/>
                <w:szCs w:val="20"/>
              </w:rPr>
              <w:t xml:space="preserve"> Ariza Mahuad</w:t>
            </w:r>
          </w:p>
        </w:tc>
        <w:tc>
          <w:tcPr>
            <w:tcW w:w="3750" w:type="dxa"/>
          </w:tcPr>
          <w:p w14:paraId="318B42C2" w14:textId="77777777" w:rsidR="00707ED9" w:rsidRPr="004E2E9F" w:rsidRDefault="00707ED9" w:rsidP="00707ED9">
            <w:pPr>
              <w:pStyle w:val="Prrafodelista"/>
              <w:tabs>
                <w:tab w:val="left" w:pos="284"/>
              </w:tabs>
              <w:ind w:left="0"/>
              <w:jc w:val="both"/>
              <w:rPr>
                <w:rFonts w:ascii="Arial" w:hAnsi="Arial" w:cs="Arial"/>
                <w:color w:val="000000" w:themeColor="text1"/>
                <w:sz w:val="20"/>
                <w:szCs w:val="20"/>
              </w:rPr>
            </w:pPr>
            <w:r w:rsidRPr="004E2E9F">
              <w:rPr>
                <w:rFonts w:ascii="Arial" w:hAnsi="Arial" w:cs="Arial"/>
                <w:color w:val="000000" w:themeColor="text1"/>
                <w:sz w:val="20"/>
                <w:szCs w:val="20"/>
              </w:rPr>
              <w:t xml:space="preserve">Cargo </w:t>
            </w:r>
          </w:p>
          <w:p w14:paraId="2562F97E" w14:textId="468CD1EF" w:rsidR="00707ED9" w:rsidRPr="004E2E9F" w:rsidRDefault="00707ED9" w:rsidP="00707ED9">
            <w:pPr>
              <w:pStyle w:val="Prrafodelista"/>
              <w:tabs>
                <w:tab w:val="left" w:pos="284"/>
              </w:tabs>
              <w:ind w:left="0"/>
              <w:jc w:val="both"/>
              <w:rPr>
                <w:rFonts w:ascii="Arial" w:hAnsi="Arial" w:cs="Arial"/>
                <w:b/>
                <w:color w:val="000000" w:themeColor="text1"/>
                <w:sz w:val="20"/>
                <w:szCs w:val="20"/>
              </w:rPr>
            </w:pPr>
            <w:r w:rsidRPr="001E098D">
              <w:rPr>
                <w:rFonts w:ascii="Arial" w:hAnsi="Arial" w:cs="Arial"/>
                <w:color w:val="000000" w:themeColor="text1"/>
                <w:sz w:val="20"/>
                <w:szCs w:val="20"/>
              </w:rPr>
              <w:t>Subdirectora de Gestión Corporativa</w:t>
            </w:r>
          </w:p>
        </w:tc>
        <w:tc>
          <w:tcPr>
            <w:tcW w:w="2763" w:type="dxa"/>
          </w:tcPr>
          <w:p w14:paraId="610A1E8E" w14:textId="66AD794A" w:rsidR="00707ED9" w:rsidRPr="00991744" w:rsidRDefault="00707ED9" w:rsidP="00707ED9">
            <w:pPr>
              <w:pStyle w:val="Prrafodelista"/>
              <w:tabs>
                <w:tab w:val="left" w:pos="284"/>
              </w:tabs>
              <w:ind w:left="0"/>
              <w:jc w:val="both"/>
              <w:rPr>
                <w:rFonts w:ascii="Arial" w:hAnsi="Arial" w:cs="Arial"/>
                <w:sz w:val="20"/>
                <w:szCs w:val="20"/>
              </w:rPr>
            </w:pPr>
            <w:r w:rsidRPr="00991744">
              <w:rPr>
                <w:rFonts w:ascii="Arial" w:hAnsi="Arial" w:cs="Arial"/>
                <w:sz w:val="20"/>
                <w:szCs w:val="20"/>
              </w:rPr>
              <w:t>Firma</w:t>
            </w:r>
            <w:r w:rsidR="004764DF">
              <w:rPr>
                <w:rFonts w:ascii="Arial" w:hAnsi="Arial" w:cs="Arial"/>
                <w:sz w:val="20"/>
                <w:szCs w:val="20"/>
              </w:rPr>
              <w:t>do Original</w:t>
            </w:r>
            <w:r w:rsidRPr="00991744">
              <w:rPr>
                <w:rFonts w:ascii="Arial" w:hAnsi="Arial" w:cs="Arial"/>
                <w:sz w:val="20"/>
                <w:szCs w:val="20"/>
              </w:rPr>
              <w:t xml:space="preserve"> </w:t>
            </w:r>
          </w:p>
        </w:tc>
      </w:tr>
    </w:tbl>
    <w:p w14:paraId="11614388" w14:textId="6DDB3120" w:rsidR="00E16B65" w:rsidRDefault="00E16B65" w:rsidP="00E16B65">
      <w:pPr>
        <w:tabs>
          <w:tab w:val="left" w:pos="284"/>
        </w:tabs>
        <w:spacing w:after="0"/>
        <w:jc w:val="both"/>
      </w:pPr>
    </w:p>
    <w:sectPr w:rsidR="00E16B65" w:rsidSect="00D715C1">
      <w:headerReference w:type="default" r:id="rId9"/>
      <w:footerReference w:type="default" r:id="rId10"/>
      <w:headerReference w:type="first" r:id="rId11"/>
      <w:pgSz w:w="12240" w:h="15840"/>
      <w:pgMar w:top="72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55AD" w14:textId="77777777" w:rsidR="00720C4F" w:rsidRDefault="00720C4F" w:rsidP="00B457F2">
      <w:pPr>
        <w:spacing w:after="0" w:line="240" w:lineRule="auto"/>
      </w:pPr>
      <w:r>
        <w:separator/>
      </w:r>
    </w:p>
  </w:endnote>
  <w:endnote w:type="continuationSeparator" w:id="0">
    <w:p w14:paraId="1AA34D71" w14:textId="77777777" w:rsidR="00720C4F" w:rsidRDefault="00720C4F"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77075A" w:rsidRPr="00CB3BD8" w:rsidRDefault="0077075A"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E7531" w14:textId="77777777" w:rsidR="00720C4F" w:rsidRDefault="00720C4F" w:rsidP="00B457F2">
      <w:pPr>
        <w:spacing w:after="0" w:line="240" w:lineRule="auto"/>
      </w:pPr>
      <w:r>
        <w:separator/>
      </w:r>
    </w:p>
  </w:footnote>
  <w:footnote w:type="continuationSeparator" w:id="0">
    <w:p w14:paraId="73443CE2" w14:textId="77777777" w:rsidR="00720C4F" w:rsidRDefault="00720C4F"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Description w:val="Nombre del formato"/>
    </w:tblPr>
    <w:tblGrid>
      <w:gridCol w:w="2268"/>
      <w:gridCol w:w="5812"/>
      <w:gridCol w:w="2289"/>
    </w:tblGrid>
    <w:tr w:rsidR="0077075A" w14:paraId="2FB7C20A" w14:textId="77777777" w:rsidTr="00665E33">
      <w:trPr>
        <w:trHeight w:val="1260"/>
        <w:tblHeader/>
      </w:trPr>
      <w:tc>
        <w:tcPr>
          <w:tcW w:w="2268" w:type="dxa"/>
        </w:tcPr>
        <w:p w14:paraId="5B1E4E9A" w14:textId="77777777" w:rsidR="0077075A" w:rsidRDefault="0077075A" w:rsidP="00FE4226">
          <w:pPr>
            <w:pStyle w:val="Encabezado"/>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77075A" w:rsidRPr="00926BCF" w:rsidRDefault="0077075A"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41DDF1A6" w14:textId="7232E220" w:rsidR="0077075A" w:rsidRDefault="0077075A" w:rsidP="00134B44">
          <w:pPr>
            <w:jc w:val="center"/>
            <w:rPr>
              <w:rFonts w:ascii="Arial" w:hAnsi="Arial" w:cs="Arial"/>
              <w:sz w:val="16"/>
              <w:szCs w:val="16"/>
            </w:rPr>
          </w:pPr>
          <w:r w:rsidRPr="009E19DB">
            <w:rPr>
              <w:rFonts w:ascii="Arial" w:hAnsi="Arial" w:cs="Arial"/>
              <w:b/>
              <w:sz w:val="20"/>
              <w:szCs w:val="20"/>
            </w:rPr>
            <w:t>EVALUACIÓN Y CONTROL</w:t>
          </w:r>
          <w:r>
            <w:rPr>
              <w:rFonts w:ascii="Arial" w:hAnsi="Arial" w:cs="Arial"/>
              <w:sz w:val="16"/>
              <w:szCs w:val="16"/>
            </w:rPr>
            <w:t xml:space="preserve"> </w:t>
          </w:r>
        </w:p>
        <w:p w14:paraId="7A8C3B01" w14:textId="77777777" w:rsidR="0077075A" w:rsidRPr="00926BCF" w:rsidRDefault="0077075A" w:rsidP="00FE4226">
          <w:pPr>
            <w:rPr>
              <w:rFonts w:ascii="Arial" w:hAnsi="Arial" w:cs="Arial"/>
              <w:color w:val="BFBFBF"/>
              <w:sz w:val="16"/>
              <w:szCs w:val="16"/>
            </w:rPr>
          </w:pPr>
          <w:r>
            <w:rPr>
              <w:rFonts w:ascii="Arial" w:hAnsi="Arial" w:cs="Arial"/>
              <w:sz w:val="16"/>
              <w:szCs w:val="16"/>
            </w:rPr>
            <w:t>Nombre del Procedimiento</w:t>
          </w:r>
        </w:p>
        <w:p w14:paraId="70C07D10" w14:textId="5F6783AB" w:rsidR="0077075A" w:rsidRPr="00F75547" w:rsidRDefault="003747ED" w:rsidP="00FE4226">
          <w:pPr>
            <w:pStyle w:val="Encabezado"/>
            <w:jc w:val="center"/>
            <w:rPr>
              <w:sz w:val="24"/>
              <w:szCs w:val="24"/>
            </w:rPr>
          </w:pPr>
          <w:r w:rsidRPr="00DF42C4">
            <w:rPr>
              <w:rFonts w:ascii="Arial" w:hAnsi="Arial" w:cs="Arial"/>
              <w:b/>
            </w:rPr>
            <w:t>ESTADOS FINANCIEROS Y ANÁLISIS DEL APLICATIVO</w:t>
          </w:r>
        </w:p>
      </w:tc>
      <w:tc>
        <w:tcPr>
          <w:tcW w:w="2289" w:type="dxa"/>
        </w:tcPr>
        <w:p w14:paraId="733C0444" w14:textId="3C99D2A5" w:rsidR="0077075A" w:rsidRDefault="0077075A" w:rsidP="00134B44">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sidR="00D16593">
            <w:rPr>
              <w:rFonts w:ascii="Arial" w:hAnsi="Arial" w:cs="Arial"/>
              <w:sz w:val="20"/>
              <w:szCs w:val="20"/>
            </w:rPr>
            <w:t>GR-PR13</w:t>
          </w:r>
          <w:r>
            <w:rPr>
              <w:rFonts w:ascii="Arial" w:hAnsi="Arial" w:cs="Arial"/>
              <w:sz w:val="18"/>
              <w:szCs w:val="18"/>
            </w:rPr>
            <w:t xml:space="preserve"> </w:t>
          </w:r>
          <w:r>
            <w:rPr>
              <w:rFonts w:ascii="Arial" w:hAnsi="Arial" w:cs="Arial"/>
              <w:sz w:val="20"/>
              <w:szCs w:val="20"/>
            </w:rPr>
            <w:t>Versión:0</w:t>
          </w:r>
          <w:r w:rsidR="00322787">
            <w:rPr>
              <w:rFonts w:ascii="Arial" w:hAnsi="Arial" w:cs="Arial"/>
              <w:sz w:val="20"/>
              <w:szCs w:val="20"/>
            </w:rPr>
            <w:t>2</w:t>
          </w:r>
        </w:p>
        <w:p w14:paraId="607C8A87" w14:textId="75413F4F" w:rsidR="0077075A" w:rsidRDefault="0077075A" w:rsidP="00134B44">
          <w:pPr>
            <w:rPr>
              <w:rFonts w:ascii="Arial" w:hAnsi="Arial" w:cs="Arial"/>
              <w:sz w:val="20"/>
              <w:szCs w:val="20"/>
            </w:rPr>
          </w:pPr>
          <w:r w:rsidRPr="00926BCF">
            <w:rPr>
              <w:rFonts w:ascii="Arial" w:hAnsi="Arial" w:cs="Arial"/>
              <w:sz w:val="20"/>
              <w:szCs w:val="20"/>
            </w:rPr>
            <w:t xml:space="preserve">Vigencia: </w:t>
          </w:r>
          <w:r w:rsidR="00322787">
            <w:rPr>
              <w:rFonts w:ascii="Arial" w:hAnsi="Arial" w:cs="Arial"/>
              <w:sz w:val="20"/>
              <w:szCs w:val="20"/>
            </w:rPr>
            <w:t>23</w:t>
          </w:r>
          <w:r w:rsidRPr="009E19DB">
            <w:rPr>
              <w:rFonts w:ascii="Arial" w:hAnsi="Arial" w:cs="Arial"/>
              <w:sz w:val="20"/>
              <w:szCs w:val="20"/>
            </w:rPr>
            <w:t>/</w:t>
          </w:r>
          <w:r w:rsidR="00322787">
            <w:rPr>
              <w:rFonts w:ascii="Arial" w:hAnsi="Arial" w:cs="Arial"/>
              <w:sz w:val="20"/>
              <w:szCs w:val="20"/>
            </w:rPr>
            <w:t>01</w:t>
          </w:r>
          <w:r w:rsidRPr="009E19DB">
            <w:rPr>
              <w:rFonts w:ascii="Arial" w:hAnsi="Arial" w:cs="Arial"/>
              <w:sz w:val="20"/>
              <w:szCs w:val="20"/>
            </w:rPr>
            <w:t>/</w:t>
          </w:r>
          <w:r w:rsidR="00D16593">
            <w:rPr>
              <w:rFonts w:ascii="Arial" w:hAnsi="Arial" w:cs="Arial"/>
              <w:sz w:val="20"/>
              <w:szCs w:val="20"/>
            </w:rPr>
            <w:t>202</w:t>
          </w:r>
          <w:r w:rsidR="00322787">
            <w:rPr>
              <w:rFonts w:ascii="Arial" w:hAnsi="Arial" w:cs="Arial"/>
              <w:sz w:val="20"/>
              <w:szCs w:val="20"/>
            </w:rPr>
            <w:t>3</w:t>
          </w:r>
        </w:p>
        <w:p w14:paraId="332F114F" w14:textId="6BACE28C" w:rsidR="0077075A" w:rsidRDefault="0077075A" w:rsidP="00FE4226">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1012CE">
            <w:rPr>
              <w:rFonts w:ascii="Arial" w:hAnsi="Arial" w:cs="Arial"/>
              <w:b/>
              <w:bCs/>
              <w:noProof/>
              <w:sz w:val="20"/>
              <w:szCs w:val="20"/>
            </w:rPr>
            <w:t>6</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1012CE">
            <w:rPr>
              <w:rFonts w:ascii="Arial" w:hAnsi="Arial" w:cs="Arial"/>
              <w:b/>
              <w:bCs/>
              <w:noProof/>
              <w:sz w:val="20"/>
              <w:szCs w:val="20"/>
            </w:rPr>
            <w:t>8</w:t>
          </w:r>
          <w:r w:rsidRPr="00926BCF">
            <w:rPr>
              <w:rFonts w:ascii="Arial" w:hAnsi="Arial" w:cs="Arial"/>
              <w:b/>
              <w:bCs/>
              <w:sz w:val="20"/>
              <w:szCs w:val="20"/>
            </w:rPr>
            <w:fldChar w:fldCharType="end"/>
          </w:r>
        </w:p>
      </w:tc>
    </w:tr>
  </w:tbl>
  <w:p w14:paraId="322D4D52" w14:textId="77777777" w:rsidR="0077075A" w:rsidRDefault="007707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Description w:val="Nombre del formato y versión"/>
    </w:tblPr>
    <w:tblGrid>
      <w:gridCol w:w="2268"/>
      <w:gridCol w:w="5812"/>
      <w:gridCol w:w="2552"/>
    </w:tblGrid>
    <w:tr w:rsidR="0077075A" w14:paraId="0A678B3E" w14:textId="77777777" w:rsidTr="00C77F2C">
      <w:trPr>
        <w:trHeight w:val="1260"/>
        <w:tblHeader/>
      </w:trPr>
      <w:tc>
        <w:tcPr>
          <w:tcW w:w="2268" w:type="dxa"/>
        </w:tcPr>
        <w:p w14:paraId="0FD9F8B6" w14:textId="77777777" w:rsidR="0077075A" w:rsidRDefault="0077075A" w:rsidP="00665E33">
          <w:pPr>
            <w:pStyle w:val="Encabezado"/>
          </w:pPr>
          <w:r>
            <w:rPr>
              <w:noProof/>
              <w:lang w:eastAsia="es-CO"/>
            </w:rPr>
            <w:drawing>
              <wp:inline distT="0" distB="0" distL="0" distR="0" wp14:anchorId="41558158" wp14:editId="084FF32D">
                <wp:extent cx="878681" cy="714375"/>
                <wp:effectExtent l="0" t="0" r="0" b="0"/>
                <wp:docPr id="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8270767" w14:textId="77777777" w:rsidR="0077075A" w:rsidRPr="00926BCF" w:rsidRDefault="0077075A" w:rsidP="00665E33">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477E5416" w14:textId="3221D137" w:rsidR="0077075A" w:rsidRPr="00DF42C4" w:rsidRDefault="0077075A" w:rsidP="00AC7FE6">
          <w:pPr>
            <w:jc w:val="center"/>
            <w:rPr>
              <w:rFonts w:ascii="Arial" w:hAnsi="Arial" w:cs="Arial"/>
              <w:b/>
            </w:rPr>
          </w:pPr>
          <w:r w:rsidRPr="00AC7FE6">
            <w:rPr>
              <w:rFonts w:ascii="Arial" w:hAnsi="Arial" w:cs="Arial"/>
              <w:b/>
            </w:rPr>
            <w:t>GESTIÓN DE RECURSOS</w:t>
          </w:r>
        </w:p>
        <w:p w14:paraId="546CB7FE" w14:textId="77777777" w:rsidR="0077075A" w:rsidRPr="00926BCF" w:rsidRDefault="0077075A" w:rsidP="00665E33">
          <w:pPr>
            <w:rPr>
              <w:rFonts w:ascii="Arial" w:hAnsi="Arial" w:cs="Arial"/>
              <w:color w:val="BFBFBF"/>
              <w:sz w:val="16"/>
              <w:szCs w:val="16"/>
            </w:rPr>
          </w:pPr>
          <w:r>
            <w:rPr>
              <w:rFonts w:ascii="Arial" w:hAnsi="Arial" w:cs="Arial"/>
              <w:sz w:val="16"/>
              <w:szCs w:val="16"/>
            </w:rPr>
            <w:t>Nombre del Procedimiento</w:t>
          </w:r>
        </w:p>
        <w:p w14:paraId="69DB699B" w14:textId="245BF214" w:rsidR="0077075A" w:rsidRPr="00DF308B" w:rsidRDefault="0077075A" w:rsidP="00DF308B">
          <w:pPr>
            <w:jc w:val="center"/>
            <w:rPr>
              <w:rFonts w:ascii="Arial" w:hAnsi="Arial" w:cs="Arial"/>
              <w:b/>
            </w:rPr>
          </w:pPr>
          <w:r w:rsidRPr="00DF42C4">
            <w:rPr>
              <w:rFonts w:ascii="Arial" w:hAnsi="Arial" w:cs="Arial"/>
              <w:b/>
            </w:rPr>
            <w:t>ESTADOS FINANCIEROS Y ANÁLISIS DEL APLICATIVO</w:t>
          </w:r>
        </w:p>
      </w:tc>
      <w:tc>
        <w:tcPr>
          <w:tcW w:w="2552" w:type="dxa"/>
        </w:tcPr>
        <w:p w14:paraId="246C7BBE" w14:textId="79BD265F" w:rsidR="0077075A" w:rsidRPr="00DF308B" w:rsidRDefault="0077075A" w:rsidP="00665E33">
          <w:pPr>
            <w:rPr>
              <w:rFonts w:ascii="Arial" w:hAnsi="Arial" w:cs="Arial"/>
              <w:sz w:val="18"/>
              <w:szCs w:val="18"/>
            </w:rPr>
          </w:pPr>
          <w:r w:rsidRPr="00926BCF">
            <w:rPr>
              <w:rFonts w:ascii="Arial" w:hAnsi="Arial" w:cs="Arial"/>
              <w:sz w:val="20"/>
              <w:szCs w:val="20"/>
            </w:rPr>
            <w:t>Código:</w:t>
          </w:r>
          <w:r>
            <w:rPr>
              <w:rFonts w:ascii="Arial" w:hAnsi="Arial" w:cs="Arial"/>
              <w:sz w:val="20"/>
              <w:szCs w:val="20"/>
            </w:rPr>
            <w:t xml:space="preserve"> </w:t>
          </w:r>
          <w:r w:rsidRPr="00DF308B">
            <w:rPr>
              <w:rFonts w:ascii="Arial" w:hAnsi="Arial" w:cs="Arial"/>
              <w:sz w:val="20"/>
              <w:szCs w:val="20"/>
            </w:rPr>
            <w:t>GR-PR13</w:t>
          </w:r>
        </w:p>
        <w:p w14:paraId="46E12B15" w14:textId="168846E9" w:rsidR="0077075A" w:rsidRDefault="0077075A" w:rsidP="00665E33">
          <w:pPr>
            <w:rPr>
              <w:rFonts w:ascii="Arial" w:hAnsi="Arial" w:cs="Arial"/>
              <w:sz w:val="20"/>
              <w:szCs w:val="20"/>
            </w:rPr>
          </w:pPr>
          <w:r>
            <w:rPr>
              <w:rFonts w:ascii="Arial" w:hAnsi="Arial" w:cs="Arial"/>
              <w:sz w:val="20"/>
              <w:szCs w:val="20"/>
            </w:rPr>
            <w:t xml:space="preserve">Versión: </w:t>
          </w:r>
          <w:r w:rsidR="00D16593">
            <w:rPr>
              <w:rFonts w:ascii="Arial" w:hAnsi="Arial" w:cs="Arial"/>
              <w:sz w:val="20"/>
              <w:szCs w:val="20"/>
            </w:rPr>
            <w:t>02</w:t>
          </w:r>
        </w:p>
        <w:p w14:paraId="473EA955" w14:textId="505BFA22" w:rsidR="0077075A" w:rsidRDefault="0077075A" w:rsidP="00665E33">
          <w:pPr>
            <w:rPr>
              <w:rFonts w:ascii="Arial" w:hAnsi="Arial" w:cs="Arial"/>
              <w:sz w:val="20"/>
              <w:szCs w:val="20"/>
            </w:rPr>
          </w:pPr>
          <w:r w:rsidRPr="00926BCF">
            <w:rPr>
              <w:rFonts w:ascii="Arial" w:hAnsi="Arial" w:cs="Arial"/>
              <w:sz w:val="20"/>
              <w:szCs w:val="20"/>
            </w:rPr>
            <w:t xml:space="preserve">Vigencia: </w:t>
          </w:r>
          <w:r w:rsidR="00E058E1">
            <w:rPr>
              <w:rFonts w:ascii="Arial" w:hAnsi="Arial" w:cs="Arial"/>
              <w:sz w:val="20"/>
              <w:szCs w:val="20"/>
            </w:rPr>
            <w:t>23</w:t>
          </w:r>
          <w:r w:rsidR="00D16593">
            <w:rPr>
              <w:rFonts w:ascii="Arial" w:hAnsi="Arial" w:cs="Arial"/>
              <w:sz w:val="20"/>
              <w:szCs w:val="20"/>
            </w:rPr>
            <w:t>/</w:t>
          </w:r>
          <w:r w:rsidR="00E058E1">
            <w:rPr>
              <w:rFonts w:ascii="Arial" w:hAnsi="Arial" w:cs="Arial"/>
              <w:sz w:val="20"/>
              <w:szCs w:val="20"/>
            </w:rPr>
            <w:t>01</w:t>
          </w:r>
          <w:r w:rsidR="00D16593">
            <w:rPr>
              <w:rFonts w:ascii="Arial" w:hAnsi="Arial" w:cs="Arial"/>
              <w:sz w:val="20"/>
              <w:szCs w:val="20"/>
            </w:rPr>
            <w:t>/202</w:t>
          </w:r>
          <w:r w:rsidR="00E058E1">
            <w:rPr>
              <w:rFonts w:ascii="Arial" w:hAnsi="Arial" w:cs="Arial"/>
              <w:sz w:val="20"/>
              <w:szCs w:val="20"/>
            </w:rPr>
            <w:t>3</w:t>
          </w:r>
        </w:p>
        <w:p w14:paraId="49F30083" w14:textId="342CA8F0" w:rsidR="0077075A" w:rsidRDefault="0077075A" w:rsidP="00665E33">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1012CE">
            <w:rPr>
              <w:rFonts w:ascii="Arial" w:hAnsi="Arial" w:cs="Arial"/>
              <w:b/>
              <w:bCs/>
              <w:noProof/>
              <w:sz w:val="20"/>
              <w:szCs w:val="20"/>
            </w:rPr>
            <w:t>1</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1012CE">
            <w:rPr>
              <w:rFonts w:ascii="Arial" w:hAnsi="Arial" w:cs="Arial"/>
              <w:b/>
              <w:bCs/>
              <w:noProof/>
              <w:sz w:val="20"/>
              <w:szCs w:val="20"/>
            </w:rPr>
            <w:t>8</w:t>
          </w:r>
          <w:r w:rsidRPr="00926BCF">
            <w:rPr>
              <w:rFonts w:ascii="Arial" w:hAnsi="Arial" w:cs="Arial"/>
              <w:b/>
              <w:bCs/>
              <w:sz w:val="20"/>
              <w:szCs w:val="20"/>
            </w:rPr>
            <w:fldChar w:fldCharType="end"/>
          </w:r>
        </w:p>
      </w:tc>
    </w:tr>
  </w:tbl>
  <w:p w14:paraId="2CF66811" w14:textId="77777777" w:rsidR="0077075A" w:rsidRDefault="0077075A" w:rsidP="00665E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5.5pt;height:20.25pt;visibility:visible" o:bullet="t">
        <v:imagedata r:id="rId1" o:title=""/>
      </v:shape>
    </w:pict>
  </w:numPicBullet>
  <w:numPicBullet w:numPicBulletId="1">
    <w:pict>
      <v:shape id="_x0000_i1077" type="#_x0000_t75" alt="Indica un control en el procedimiento" style="width:27pt;height:18.75pt;visibility:visible;mso-wrap-style:square" o:bullet="t">
        <v:imagedata r:id="rId2" o:title="Indica un control en el procedimiento"/>
      </v:shape>
    </w:pict>
  </w:numPicBullet>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0D62C0"/>
    <w:multiLevelType w:val="hybridMultilevel"/>
    <w:tmpl w:val="59D81BC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736DBF"/>
    <w:multiLevelType w:val="hybridMultilevel"/>
    <w:tmpl w:val="BBD0C234"/>
    <w:lvl w:ilvl="0" w:tplc="6F628B4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2222CC"/>
    <w:multiLevelType w:val="hybridMultilevel"/>
    <w:tmpl w:val="42A4EA8C"/>
    <w:lvl w:ilvl="0" w:tplc="8918FB44">
      <w:start w:val="1"/>
      <w:numFmt w:val="bullet"/>
      <w:lvlText w:val=""/>
      <w:lvlPicBulletId w:val="1"/>
      <w:lvlJc w:val="left"/>
      <w:pPr>
        <w:tabs>
          <w:tab w:val="num" w:pos="720"/>
        </w:tabs>
        <w:ind w:left="720" w:hanging="360"/>
      </w:pPr>
      <w:rPr>
        <w:rFonts w:ascii="Symbol" w:hAnsi="Symbol" w:hint="default"/>
      </w:rPr>
    </w:lvl>
    <w:lvl w:ilvl="1" w:tplc="FA868B7C" w:tentative="1">
      <w:start w:val="1"/>
      <w:numFmt w:val="bullet"/>
      <w:lvlText w:val=""/>
      <w:lvlJc w:val="left"/>
      <w:pPr>
        <w:tabs>
          <w:tab w:val="num" w:pos="1440"/>
        </w:tabs>
        <w:ind w:left="1440" w:hanging="360"/>
      </w:pPr>
      <w:rPr>
        <w:rFonts w:ascii="Symbol" w:hAnsi="Symbol" w:hint="default"/>
      </w:rPr>
    </w:lvl>
    <w:lvl w:ilvl="2" w:tplc="A7780F58" w:tentative="1">
      <w:start w:val="1"/>
      <w:numFmt w:val="bullet"/>
      <w:lvlText w:val=""/>
      <w:lvlJc w:val="left"/>
      <w:pPr>
        <w:tabs>
          <w:tab w:val="num" w:pos="2160"/>
        </w:tabs>
        <w:ind w:left="2160" w:hanging="360"/>
      </w:pPr>
      <w:rPr>
        <w:rFonts w:ascii="Symbol" w:hAnsi="Symbol" w:hint="default"/>
      </w:rPr>
    </w:lvl>
    <w:lvl w:ilvl="3" w:tplc="FC4EFDDC" w:tentative="1">
      <w:start w:val="1"/>
      <w:numFmt w:val="bullet"/>
      <w:lvlText w:val=""/>
      <w:lvlJc w:val="left"/>
      <w:pPr>
        <w:tabs>
          <w:tab w:val="num" w:pos="2880"/>
        </w:tabs>
        <w:ind w:left="2880" w:hanging="360"/>
      </w:pPr>
      <w:rPr>
        <w:rFonts w:ascii="Symbol" w:hAnsi="Symbol" w:hint="default"/>
      </w:rPr>
    </w:lvl>
    <w:lvl w:ilvl="4" w:tplc="AF7E19C4" w:tentative="1">
      <w:start w:val="1"/>
      <w:numFmt w:val="bullet"/>
      <w:lvlText w:val=""/>
      <w:lvlJc w:val="left"/>
      <w:pPr>
        <w:tabs>
          <w:tab w:val="num" w:pos="3600"/>
        </w:tabs>
        <w:ind w:left="3600" w:hanging="360"/>
      </w:pPr>
      <w:rPr>
        <w:rFonts w:ascii="Symbol" w:hAnsi="Symbol" w:hint="default"/>
      </w:rPr>
    </w:lvl>
    <w:lvl w:ilvl="5" w:tplc="FE3875DA" w:tentative="1">
      <w:start w:val="1"/>
      <w:numFmt w:val="bullet"/>
      <w:lvlText w:val=""/>
      <w:lvlJc w:val="left"/>
      <w:pPr>
        <w:tabs>
          <w:tab w:val="num" w:pos="4320"/>
        </w:tabs>
        <w:ind w:left="4320" w:hanging="360"/>
      </w:pPr>
      <w:rPr>
        <w:rFonts w:ascii="Symbol" w:hAnsi="Symbol" w:hint="default"/>
      </w:rPr>
    </w:lvl>
    <w:lvl w:ilvl="6" w:tplc="AC082014" w:tentative="1">
      <w:start w:val="1"/>
      <w:numFmt w:val="bullet"/>
      <w:lvlText w:val=""/>
      <w:lvlJc w:val="left"/>
      <w:pPr>
        <w:tabs>
          <w:tab w:val="num" w:pos="5040"/>
        </w:tabs>
        <w:ind w:left="5040" w:hanging="360"/>
      </w:pPr>
      <w:rPr>
        <w:rFonts w:ascii="Symbol" w:hAnsi="Symbol" w:hint="default"/>
      </w:rPr>
    </w:lvl>
    <w:lvl w:ilvl="7" w:tplc="02A6E12C" w:tentative="1">
      <w:start w:val="1"/>
      <w:numFmt w:val="bullet"/>
      <w:lvlText w:val=""/>
      <w:lvlJc w:val="left"/>
      <w:pPr>
        <w:tabs>
          <w:tab w:val="num" w:pos="5760"/>
        </w:tabs>
        <w:ind w:left="5760" w:hanging="360"/>
      </w:pPr>
      <w:rPr>
        <w:rFonts w:ascii="Symbol" w:hAnsi="Symbol" w:hint="default"/>
      </w:rPr>
    </w:lvl>
    <w:lvl w:ilvl="8" w:tplc="F3EEB8C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7" w15:restartNumberingAfterBreak="0">
    <w:nsid w:val="1F412C0F"/>
    <w:multiLevelType w:val="multilevel"/>
    <w:tmpl w:val="5A4A50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color w:val="auto"/>
        <w:sz w:val="18"/>
        <w:szCs w:val="18"/>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306DA1"/>
    <w:multiLevelType w:val="multilevel"/>
    <w:tmpl w:val="1AEC53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2145EC"/>
    <w:multiLevelType w:val="hybridMultilevel"/>
    <w:tmpl w:val="7CCAE894"/>
    <w:lvl w:ilvl="0" w:tplc="240A000D">
      <w:start w:val="1"/>
      <w:numFmt w:val="bullet"/>
      <w:lvlText w:val=""/>
      <w:lvlJc w:val="left"/>
      <w:pPr>
        <w:ind w:left="2138" w:hanging="360"/>
      </w:pPr>
      <w:rPr>
        <w:rFonts w:ascii="Wingdings" w:hAnsi="Wingdings"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1" w15:restartNumberingAfterBreak="0">
    <w:nsid w:val="3C066033"/>
    <w:multiLevelType w:val="multilevel"/>
    <w:tmpl w:val="83446900"/>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1713" w:hanging="720"/>
      </w:pPr>
      <w:rPr>
        <w:rFonts w:ascii="Arial" w:hAnsi="Arial" w:cs="Arial" w:hint="default"/>
        <w:sz w:val="20"/>
      </w:rPr>
    </w:lvl>
    <w:lvl w:ilvl="2">
      <w:start w:val="1"/>
      <w:numFmt w:val="decimal"/>
      <w:lvlText w:val="%1.%2.%3"/>
      <w:lvlJc w:val="left"/>
      <w:pPr>
        <w:ind w:left="2706" w:hanging="720"/>
      </w:pPr>
      <w:rPr>
        <w:rFonts w:ascii="Arial" w:hAnsi="Arial" w:cs="Arial" w:hint="default"/>
        <w:sz w:val="20"/>
      </w:rPr>
    </w:lvl>
    <w:lvl w:ilvl="3">
      <w:start w:val="1"/>
      <w:numFmt w:val="decimal"/>
      <w:lvlText w:val="%1.%2.%3.%4"/>
      <w:lvlJc w:val="left"/>
      <w:pPr>
        <w:ind w:left="4059" w:hanging="1080"/>
      </w:pPr>
      <w:rPr>
        <w:rFonts w:ascii="Arial" w:hAnsi="Arial" w:cs="Arial" w:hint="default"/>
        <w:sz w:val="20"/>
      </w:rPr>
    </w:lvl>
    <w:lvl w:ilvl="4">
      <w:start w:val="1"/>
      <w:numFmt w:val="decimal"/>
      <w:lvlText w:val="%1.%2.%3.%4.%5"/>
      <w:lvlJc w:val="left"/>
      <w:pPr>
        <w:ind w:left="5052" w:hanging="1080"/>
      </w:pPr>
      <w:rPr>
        <w:rFonts w:ascii="Arial" w:hAnsi="Arial" w:cs="Arial" w:hint="default"/>
        <w:sz w:val="20"/>
      </w:rPr>
    </w:lvl>
    <w:lvl w:ilvl="5">
      <w:start w:val="1"/>
      <w:numFmt w:val="decimal"/>
      <w:lvlText w:val="%1.%2.%3.%4.%5.%6"/>
      <w:lvlJc w:val="left"/>
      <w:pPr>
        <w:ind w:left="6405" w:hanging="1440"/>
      </w:pPr>
      <w:rPr>
        <w:rFonts w:ascii="Arial" w:hAnsi="Arial" w:cs="Arial" w:hint="default"/>
        <w:sz w:val="20"/>
      </w:rPr>
    </w:lvl>
    <w:lvl w:ilvl="6">
      <w:start w:val="1"/>
      <w:numFmt w:val="decimal"/>
      <w:lvlText w:val="%1.%2.%3.%4.%5.%6.%7"/>
      <w:lvlJc w:val="left"/>
      <w:pPr>
        <w:ind w:left="7758" w:hanging="1800"/>
      </w:pPr>
      <w:rPr>
        <w:rFonts w:ascii="Arial" w:hAnsi="Arial" w:cs="Arial" w:hint="default"/>
        <w:sz w:val="20"/>
      </w:rPr>
    </w:lvl>
    <w:lvl w:ilvl="7">
      <w:start w:val="1"/>
      <w:numFmt w:val="decimal"/>
      <w:lvlText w:val="%1.%2.%3.%4.%5.%6.%7.%8"/>
      <w:lvlJc w:val="left"/>
      <w:pPr>
        <w:ind w:left="8751" w:hanging="1800"/>
      </w:pPr>
      <w:rPr>
        <w:rFonts w:ascii="Arial" w:hAnsi="Arial" w:cs="Arial" w:hint="default"/>
        <w:sz w:val="20"/>
      </w:rPr>
    </w:lvl>
    <w:lvl w:ilvl="8">
      <w:start w:val="1"/>
      <w:numFmt w:val="decimal"/>
      <w:lvlText w:val="%1.%2.%3.%4.%5.%6.%7.%8.%9"/>
      <w:lvlJc w:val="left"/>
      <w:pPr>
        <w:ind w:left="10104" w:hanging="2160"/>
      </w:pPr>
      <w:rPr>
        <w:rFonts w:ascii="Arial" w:hAnsi="Arial" w:cs="Arial" w:hint="default"/>
        <w:sz w:val="20"/>
      </w:rPr>
    </w:lvl>
  </w:abstractNum>
  <w:abstractNum w:abstractNumId="12"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3" w15:restartNumberingAfterBreak="0">
    <w:nsid w:val="41506A1F"/>
    <w:multiLevelType w:val="multilevel"/>
    <w:tmpl w:val="5A4A50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color w:val="auto"/>
        <w:sz w:val="18"/>
        <w:szCs w:val="18"/>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500E7471"/>
    <w:multiLevelType w:val="hybridMultilevel"/>
    <w:tmpl w:val="C1A0BA66"/>
    <w:lvl w:ilvl="0" w:tplc="908E28DA">
      <w:start w:val="1"/>
      <w:numFmt w:val="bullet"/>
      <w:lvlText w:val=""/>
      <w:lvlPicBulletId w:val="0"/>
      <w:lvlJc w:val="left"/>
      <w:pPr>
        <w:tabs>
          <w:tab w:val="num" w:pos="720"/>
        </w:tabs>
        <w:ind w:left="720" w:hanging="360"/>
      </w:pPr>
      <w:rPr>
        <w:rFonts w:ascii="Symbol" w:hAnsi="Symbol" w:hint="default"/>
      </w:rPr>
    </w:lvl>
    <w:lvl w:ilvl="1" w:tplc="ACEAF8FC" w:tentative="1">
      <w:start w:val="1"/>
      <w:numFmt w:val="bullet"/>
      <w:lvlText w:val=""/>
      <w:lvlJc w:val="left"/>
      <w:pPr>
        <w:tabs>
          <w:tab w:val="num" w:pos="1440"/>
        </w:tabs>
        <w:ind w:left="1440" w:hanging="360"/>
      </w:pPr>
      <w:rPr>
        <w:rFonts w:ascii="Symbol" w:hAnsi="Symbol" w:hint="default"/>
      </w:rPr>
    </w:lvl>
    <w:lvl w:ilvl="2" w:tplc="9AB0D9D6" w:tentative="1">
      <w:start w:val="1"/>
      <w:numFmt w:val="bullet"/>
      <w:lvlText w:val=""/>
      <w:lvlJc w:val="left"/>
      <w:pPr>
        <w:tabs>
          <w:tab w:val="num" w:pos="2160"/>
        </w:tabs>
        <w:ind w:left="2160" w:hanging="360"/>
      </w:pPr>
      <w:rPr>
        <w:rFonts w:ascii="Symbol" w:hAnsi="Symbol" w:hint="default"/>
      </w:rPr>
    </w:lvl>
    <w:lvl w:ilvl="3" w:tplc="A05EB7AC" w:tentative="1">
      <w:start w:val="1"/>
      <w:numFmt w:val="bullet"/>
      <w:lvlText w:val=""/>
      <w:lvlJc w:val="left"/>
      <w:pPr>
        <w:tabs>
          <w:tab w:val="num" w:pos="2880"/>
        </w:tabs>
        <w:ind w:left="2880" w:hanging="360"/>
      </w:pPr>
      <w:rPr>
        <w:rFonts w:ascii="Symbol" w:hAnsi="Symbol" w:hint="default"/>
      </w:rPr>
    </w:lvl>
    <w:lvl w:ilvl="4" w:tplc="BD700A30" w:tentative="1">
      <w:start w:val="1"/>
      <w:numFmt w:val="bullet"/>
      <w:lvlText w:val=""/>
      <w:lvlJc w:val="left"/>
      <w:pPr>
        <w:tabs>
          <w:tab w:val="num" w:pos="3600"/>
        </w:tabs>
        <w:ind w:left="3600" w:hanging="360"/>
      </w:pPr>
      <w:rPr>
        <w:rFonts w:ascii="Symbol" w:hAnsi="Symbol" w:hint="default"/>
      </w:rPr>
    </w:lvl>
    <w:lvl w:ilvl="5" w:tplc="4E98983C" w:tentative="1">
      <w:start w:val="1"/>
      <w:numFmt w:val="bullet"/>
      <w:lvlText w:val=""/>
      <w:lvlJc w:val="left"/>
      <w:pPr>
        <w:tabs>
          <w:tab w:val="num" w:pos="4320"/>
        </w:tabs>
        <w:ind w:left="4320" w:hanging="360"/>
      </w:pPr>
      <w:rPr>
        <w:rFonts w:ascii="Symbol" w:hAnsi="Symbol" w:hint="default"/>
      </w:rPr>
    </w:lvl>
    <w:lvl w:ilvl="6" w:tplc="D49AD482" w:tentative="1">
      <w:start w:val="1"/>
      <w:numFmt w:val="bullet"/>
      <w:lvlText w:val=""/>
      <w:lvlJc w:val="left"/>
      <w:pPr>
        <w:tabs>
          <w:tab w:val="num" w:pos="5040"/>
        </w:tabs>
        <w:ind w:left="5040" w:hanging="360"/>
      </w:pPr>
      <w:rPr>
        <w:rFonts w:ascii="Symbol" w:hAnsi="Symbol" w:hint="default"/>
      </w:rPr>
    </w:lvl>
    <w:lvl w:ilvl="7" w:tplc="FC329980" w:tentative="1">
      <w:start w:val="1"/>
      <w:numFmt w:val="bullet"/>
      <w:lvlText w:val=""/>
      <w:lvlJc w:val="left"/>
      <w:pPr>
        <w:tabs>
          <w:tab w:val="num" w:pos="5760"/>
        </w:tabs>
        <w:ind w:left="5760" w:hanging="360"/>
      </w:pPr>
      <w:rPr>
        <w:rFonts w:ascii="Symbol" w:hAnsi="Symbol" w:hint="default"/>
      </w:rPr>
    </w:lvl>
    <w:lvl w:ilvl="8" w:tplc="448C13A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0BA289B"/>
    <w:multiLevelType w:val="hybridMultilevel"/>
    <w:tmpl w:val="EFFC39EE"/>
    <w:lvl w:ilvl="0" w:tplc="CAC0DFD0">
      <w:start w:val="4"/>
      <w:numFmt w:val="decimal"/>
      <w:lvlText w:val="%1."/>
      <w:lvlJc w:val="left"/>
      <w:pPr>
        <w:ind w:left="592" w:hanging="360"/>
      </w:pPr>
      <w:rPr>
        <w:rFonts w:ascii="Tahoma" w:eastAsia="Tahoma" w:hAnsi="Tahoma" w:cs="Tahoma" w:hint="default"/>
        <w:spacing w:val="-2"/>
        <w:w w:val="96"/>
        <w:sz w:val="18"/>
        <w:szCs w:val="18"/>
        <w:lang w:val="es-ES" w:eastAsia="es-ES" w:bidi="es-ES"/>
      </w:rPr>
    </w:lvl>
    <w:lvl w:ilvl="1" w:tplc="BA0E4B6C">
      <w:numFmt w:val="bullet"/>
      <w:lvlText w:val=""/>
      <w:lvlJc w:val="left"/>
      <w:pPr>
        <w:ind w:left="911" w:hanging="344"/>
      </w:pPr>
      <w:rPr>
        <w:rFonts w:ascii="Wingdings" w:eastAsia="Wingdings" w:hAnsi="Wingdings" w:cs="Wingdings" w:hint="default"/>
        <w:w w:val="100"/>
        <w:sz w:val="18"/>
        <w:szCs w:val="18"/>
        <w:lang w:val="es-ES" w:eastAsia="es-ES" w:bidi="es-ES"/>
      </w:rPr>
    </w:lvl>
    <w:lvl w:ilvl="2" w:tplc="E51E4B5A">
      <w:numFmt w:val="bullet"/>
      <w:lvlText w:val="•"/>
      <w:lvlJc w:val="left"/>
      <w:pPr>
        <w:ind w:left="1283" w:hanging="432"/>
      </w:pPr>
      <w:rPr>
        <w:rFonts w:ascii="Tahoma" w:eastAsia="Tahoma" w:hAnsi="Tahoma" w:cs="Tahoma" w:hint="default"/>
        <w:spacing w:val="-15"/>
        <w:w w:val="100"/>
        <w:sz w:val="18"/>
        <w:szCs w:val="18"/>
        <w:lang w:val="es-ES" w:eastAsia="es-ES" w:bidi="es-ES"/>
      </w:rPr>
    </w:lvl>
    <w:lvl w:ilvl="3" w:tplc="520C21AA">
      <w:numFmt w:val="bullet"/>
      <w:lvlText w:val="•"/>
      <w:lvlJc w:val="left"/>
      <w:pPr>
        <w:ind w:left="1280" w:hanging="432"/>
      </w:pPr>
      <w:rPr>
        <w:rFonts w:hint="default"/>
        <w:lang w:val="es-ES" w:eastAsia="es-ES" w:bidi="es-ES"/>
      </w:rPr>
    </w:lvl>
    <w:lvl w:ilvl="4" w:tplc="F47E28EC">
      <w:numFmt w:val="bullet"/>
      <w:lvlText w:val="•"/>
      <w:lvlJc w:val="left"/>
      <w:pPr>
        <w:ind w:left="2574" w:hanging="432"/>
      </w:pPr>
      <w:rPr>
        <w:rFonts w:hint="default"/>
        <w:lang w:val="es-ES" w:eastAsia="es-ES" w:bidi="es-ES"/>
      </w:rPr>
    </w:lvl>
    <w:lvl w:ilvl="5" w:tplc="560A2C30">
      <w:numFmt w:val="bullet"/>
      <w:lvlText w:val="•"/>
      <w:lvlJc w:val="left"/>
      <w:pPr>
        <w:ind w:left="3868" w:hanging="432"/>
      </w:pPr>
      <w:rPr>
        <w:rFonts w:hint="default"/>
        <w:lang w:val="es-ES" w:eastAsia="es-ES" w:bidi="es-ES"/>
      </w:rPr>
    </w:lvl>
    <w:lvl w:ilvl="6" w:tplc="9788C138">
      <w:numFmt w:val="bullet"/>
      <w:lvlText w:val="•"/>
      <w:lvlJc w:val="left"/>
      <w:pPr>
        <w:ind w:left="5162" w:hanging="432"/>
      </w:pPr>
      <w:rPr>
        <w:rFonts w:hint="default"/>
        <w:lang w:val="es-ES" w:eastAsia="es-ES" w:bidi="es-ES"/>
      </w:rPr>
    </w:lvl>
    <w:lvl w:ilvl="7" w:tplc="0B52B472">
      <w:numFmt w:val="bullet"/>
      <w:lvlText w:val="•"/>
      <w:lvlJc w:val="left"/>
      <w:pPr>
        <w:ind w:left="6457" w:hanging="432"/>
      </w:pPr>
      <w:rPr>
        <w:rFonts w:hint="default"/>
        <w:lang w:val="es-ES" w:eastAsia="es-ES" w:bidi="es-ES"/>
      </w:rPr>
    </w:lvl>
    <w:lvl w:ilvl="8" w:tplc="2BFA5E58">
      <w:numFmt w:val="bullet"/>
      <w:lvlText w:val="•"/>
      <w:lvlJc w:val="left"/>
      <w:pPr>
        <w:ind w:left="7751" w:hanging="432"/>
      </w:pPr>
      <w:rPr>
        <w:rFonts w:hint="default"/>
        <w:lang w:val="es-ES" w:eastAsia="es-ES" w:bidi="es-ES"/>
      </w:rPr>
    </w:lvl>
  </w:abstractNum>
  <w:abstractNum w:abstractNumId="16" w15:restartNumberingAfterBreak="0">
    <w:nsid w:val="622D19D2"/>
    <w:multiLevelType w:val="hybridMultilevel"/>
    <w:tmpl w:val="CC0A4E2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CA7929"/>
    <w:multiLevelType w:val="hybridMultilevel"/>
    <w:tmpl w:val="D1F40C38"/>
    <w:lvl w:ilvl="0" w:tplc="240A0001">
      <w:start w:val="1"/>
      <w:numFmt w:val="bullet"/>
      <w:lvlText w:val=""/>
      <w:lvlJc w:val="left"/>
      <w:pPr>
        <w:ind w:left="1713" w:hanging="360"/>
      </w:pPr>
      <w:rPr>
        <w:rFonts w:ascii="Symbol" w:hAnsi="Symbol"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18"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AA63C28"/>
    <w:multiLevelType w:val="hybridMultilevel"/>
    <w:tmpl w:val="38406EC8"/>
    <w:lvl w:ilvl="0" w:tplc="55BA570C">
      <w:start w:val="1"/>
      <w:numFmt w:val="bullet"/>
      <w:lvlText w:val=""/>
      <w:lvlPicBulletId w:val="0"/>
      <w:lvlJc w:val="left"/>
      <w:pPr>
        <w:tabs>
          <w:tab w:val="num" w:pos="720"/>
        </w:tabs>
        <w:ind w:left="720" w:hanging="360"/>
      </w:pPr>
      <w:rPr>
        <w:rFonts w:ascii="Symbol" w:hAnsi="Symbol" w:hint="default"/>
      </w:rPr>
    </w:lvl>
    <w:lvl w:ilvl="1" w:tplc="BC9E8864" w:tentative="1">
      <w:start w:val="1"/>
      <w:numFmt w:val="bullet"/>
      <w:lvlText w:val=""/>
      <w:lvlJc w:val="left"/>
      <w:pPr>
        <w:tabs>
          <w:tab w:val="num" w:pos="1440"/>
        </w:tabs>
        <w:ind w:left="1440" w:hanging="360"/>
      </w:pPr>
      <w:rPr>
        <w:rFonts w:ascii="Symbol" w:hAnsi="Symbol" w:hint="default"/>
      </w:rPr>
    </w:lvl>
    <w:lvl w:ilvl="2" w:tplc="C7FC9822" w:tentative="1">
      <w:start w:val="1"/>
      <w:numFmt w:val="bullet"/>
      <w:lvlText w:val=""/>
      <w:lvlJc w:val="left"/>
      <w:pPr>
        <w:tabs>
          <w:tab w:val="num" w:pos="2160"/>
        </w:tabs>
        <w:ind w:left="2160" w:hanging="360"/>
      </w:pPr>
      <w:rPr>
        <w:rFonts w:ascii="Symbol" w:hAnsi="Symbol" w:hint="default"/>
      </w:rPr>
    </w:lvl>
    <w:lvl w:ilvl="3" w:tplc="F626CB54" w:tentative="1">
      <w:start w:val="1"/>
      <w:numFmt w:val="bullet"/>
      <w:lvlText w:val=""/>
      <w:lvlJc w:val="left"/>
      <w:pPr>
        <w:tabs>
          <w:tab w:val="num" w:pos="2880"/>
        </w:tabs>
        <w:ind w:left="2880" w:hanging="360"/>
      </w:pPr>
      <w:rPr>
        <w:rFonts w:ascii="Symbol" w:hAnsi="Symbol" w:hint="default"/>
      </w:rPr>
    </w:lvl>
    <w:lvl w:ilvl="4" w:tplc="C97AD3D6" w:tentative="1">
      <w:start w:val="1"/>
      <w:numFmt w:val="bullet"/>
      <w:lvlText w:val=""/>
      <w:lvlJc w:val="left"/>
      <w:pPr>
        <w:tabs>
          <w:tab w:val="num" w:pos="3600"/>
        </w:tabs>
        <w:ind w:left="3600" w:hanging="360"/>
      </w:pPr>
      <w:rPr>
        <w:rFonts w:ascii="Symbol" w:hAnsi="Symbol" w:hint="default"/>
      </w:rPr>
    </w:lvl>
    <w:lvl w:ilvl="5" w:tplc="31D059BE" w:tentative="1">
      <w:start w:val="1"/>
      <w:numFmt w:val="bullet"/>
      <w:lvlText w:val=""/>
      <w:lvlJc w:val="left"/>
      <w:pPr>
        <w:tabs>
          <w:tab w:val="num" w:pos="4320"/>
        </w:tabs>
        <w:ind w:left="4320" w:hanging="360"/>
      </w:pPr>
      <w:rPr>
        <w:rFonts w:ascii="Symbol" w:hAnsi="Symbol" w:hint="default"/>
      </w:rPr>
    </w:lvl>
    <w:lvl w:ilvl="6" w:tplc="36E6A848" w:tentative="1">
      <w:start w:val="1"/>
      <w:numFmt w:val="bullet"/>
      <w:lvlText w:val=""/>
      <w:lvlJc w:val="left"/>
      <w:pPr>
        <w:tabs>
          <w:tab w:val="num" w:pos="5040"/>
        </w:tabs>
        <w:ind w:left="5040" w:hanging="360"/>
      </w:pPr>
      <w:rPr>
        <w:rFonts w:ascii="Symbol" w:hAnsi="Symbol" w:hint="default"/>
      </w:rPr>
    </w:lvl>
    <w:lvl w:ilvl="7" w:tplc="6AE2C5AA" w:tentative="1">
      <w:start w:val="1"/>
      <w:numFmt w:val="bullet"/>
      <w:lvlText w:val=""/>
      <w:lvlJc w:val="left"/>
      <w:pPr>
        <w:tabs>
          <w:tab w:val="num" w:pos="5760"/>
        </w:tabs>
        <w:ind w:left="5760" w:hanging="360"/>
      </w:pPr>
      <w:rPr>
        <w:rFonts w:ascii="Symbol" w:hAnsi="Symbol" w:hint="default"/>
      </w:rPr>
    </w:lvl>
    <w:lvl w:ilvl="8" w:tplc="A6E8A9D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C391B12"/>
    <w:multiLevelType w:val="hybridMultilevel"/>
    <w:tmpl w:val="773A7134"/>
    <w:lvl w:ilvl="0" w:tplc="23B65D6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111682E"/>
    <w:multiLevelType w:val="hybridMultilevel"/>
    <w:tmpl w:val="DB26E428"/>
    <w:lvl w:ilvl="0" w:tplc="240A000D">
      <w:start w:val="1"/>
      <w:numFmt w:val="bullet"/>
      <w:lvlText w:val=""/>
      <w:lvlJc w:val="left"/>
      <w:pPr>
        <w:ind w:left="1794" w:hanging="360"/>
      </w:pPr>
      <w:rPr>
        <w:rFonts w:ascii="Wingdings" w:hAnsi="Wingdings" w:hint="default"/>
      </w:rPr>
    </w:lvl>
    <w:lvl w:ilvl="1" w:tplc="240A0003">
      <w:start w:val="1"/>
      <w:numFmt w:val="bullet"/>
      <w:lvlText w:val="o"/>
      <w:lvlJc w:val="left"/>
      <w:pPr>
        <w:ind w:left="2514" w:hanging="360"/>
      </w:pPr>
      <w:rPr>
        <w:rFonts w:ascii="Courier New" w:hAnsi="Courier New" w:cs="Courier New" w:hint="default"/>
      </w:rPr>
    </w:lvl>
    <w:lvl w:ilvl="2" w:tplc="240A0005" w:tentative="1">
      <w:start w:val="1"/>
      <w:numFmt w:val="bullet"/>
      <w:lvlText w:val=""/>
      <w:lvlJc w:val="left"/>
      <w:pPr>
        <w:ind w:left="3234" w:hanging="360"/>
      </w:pPr>
      <w:rPr>
        <w:rFonts w:ascii="Wingdings" w:hAnsi="Wingdings" w:hint="default"/>
      </w:rPr>
    </w:lvl>
    <w:lvl w:ilvl="3" w:tplc="240A0001" w:tentative="1">
      <w:start w:val="1"/>
      <w:numFmt w:val="bullet"/>
      <w:lvlText w:val=""/>
      <w:lvlJc w:val="left"/>
      <w:pPr>
        <w:ind w:left="3954" w:hanging="360"/>
      </w:pPr>
      <w:rPr>
        <w:rFonts w:ascii="Symbol" w:hAnsi="Symbol" w:hint="default"/>
      </w:rPr>
    </w:lvl>
    <w:lvl w:ilvl="4" w:tplc="240A0003" w:tentative="1">
      <w:start w:val="1"/>
      <w:numFmt w:val="bullet"/>
      <w:lvlText w:val="o"/>
      <w:lvlJc w:val="left"/>
      <w:pPr>
        <w:ind w:left="4674" w:hanging="360"/>
      </w:pPr>
      <w:rPr>
        <w:rFonts w:ascii="Courier New" w:hAnsi="Courier New" w:cs="Courier New" w:hint="default"/>
      </w:rPr>
    </w:lvl>
    <w:lvl w:ilvl="5" w:tplc="240A0005" w:tentative="1">
      <w:start w:val="1"/>
      <w:numFmt w:val="bullet"/>
      <w:lvlText w:val=""/>
      <w:lvlJc w:val="left"/>
      <w:pPr>
        <w:ind w:left="5394" w:hanging="360"/>
      </w:pPr>
      <w:rPr>
        <w:rFonts w:ascii="Wingdings" w:hAnsi="Wingdings" w:hint="default"/>
      </w:rPr>
    </w:lvl>
    <w:lvl w:ilvl="6" w:tplc="240A0001" w:tentative="1">
      <w:start w:val="1"/>
      <w:numFmt w:val="bullet"/>
      <w:lvlText w:val=""/>
      <w:lvlJc w:val="left"/>
      <w:pPr>
        <w:ind w:left="6114" w:hanging="360"/>
      </w:pPr>
      <w:rPr>
        <w:rFonts w:ascii="Symbol" w:hAnsi="Symbol" w:hint="default"/>
      </w:rPr>
    </w:lvl>
    <w:lvl w:ilvl="7" w:tplc="240A0003" w:tentative="1">
      <w:start w:val="1"/>
      <w:numFmt w:val="bullet"/>
      <w:lvlText w:val="o"/>
      <w:lvlJc w:val="left"/>
      <w:pPr>
        <w:ind w:left="6834" w:hanging="360"/>
      </w:pPr>
      <w:rPr>
        <w:rFonts w:ascii="Courier New" w:hAnsi="Courier New" w:cs="Courier New" w:hint="default"/>
      </w:rPr>
    </w:lvl>
    <w:lvl w:ilvl="8" w:tplc="240A0005" w:tentative="1">
      <w:start w:val="1"/>
      <w:numFmt w:val="bullet"/>
      <w:lvlText w:val=""/>
      <w:lvlJc w:val="left"/>
      <w:pPr>
        <w:ind w:left="7554" w:hanging="360"/>
      </w:pPr>
      <w:rPr>
        <w:rFonts w:ascii="Wingdings" w:hAnsi="Wingdings" w:hint="default"/>
      </w:rPr>
    </w:lvl>
  </w:abstractNum>
  <w:abstractNum w:abstractNumId="22"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23"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4" w15:restartNumberingAfterBreak="0">
    <w:nsid w:val="7A141E33"/>
    <w:multiLevelType w:val="hybridMultilevel"/>
    <w:tmpl w:val="6C706CFA"/>
    <w:lvl w:ilvl="0" w:tplc="CAC0DFD0">
      <w:start w:val="4"/>
      <w:numFmt w:val="decimal"/>
      <w:lvlText w:val="%1."/>
      <w:lvlJc w:val="left"/>
      <w:pPr>
        <w:ind w:left="592" w:hanging="360"/>
      </w:pPr>
      <w:rPr>
        <w:rFonts w:ascii="Tahoma" w:eastAsia="Tahoma" w:hAnsi="Tahoma" w:cs="Tahoma" w:hint="default"/>
        <w:spacing w:val="-2"/>
        <w:w w:val="96"/>
        <w:sz w:val="18"/>
        <w:szCs w:val="18"/>
        <w:lang w:val="es-ES" w:eastAsia="es-ES" w:bidi="es-ES"/>
      </w:rPr>
    </w:lvl>
    <w:lvl w:ilvl="1" w:tplc="BA0E4B6C">
      <w:numFmt w:val="bullet"/>
      <w:lvlText w:val=""/>
      <w:lvlJc w:val="left"/>
      <w:pPr>
        <w:ind w:left="911" w:hanging="344"/>
      </w:pPr>
      <w:rPr>
        <w:rFonts w:ascii="Wingdings" w:eastAsia="Wingdings" w:hAnsi="Wingdings" w:cs="Wingdings" w:hint="default"/>
        <w:w w:val="100"/>
        <w:sz w:val="18"/>
        <w:szCs w:val="18"/>
        <w:lang w:val="es-ES" w:eastAsia="es-ES" w:bidi="es-ES"/>
      </w:rPr>
    </w:lvl>
    <w:lvl w:ilvl="2" w:tplc="240A000D">
      <w:start w:val="1"/>
      <w:numFmt w:val="bullet"/>
      <w:lvlText w:val=""/>
      <w:lvlJc w:val="left"/>
      <w:pPr>
        <w:ind w:left="1283" w:hanging="432"/>
      </w:pPr>
      <w:rPr>
        <w:rFonts w:ascii="Wingdings" w:hAnsi="Wingdings" w:hint="default"/>
        <w:spacing w:val="-15"/>
        <w:w w:val="100"/>
        <w:sz w:val="18"/>
        <w:szCs w:val="18"/>
        <w:lang w:val="es-ES" w:eastAsia="es-ES" w:bidi="es-ES"/>
      </w:rPr>
    </w:lvl>
    <w:lvl w:ilvl="3" w:tplc="520C21AA">
      <w:numFmt w:val="bullet"/>
      <w:lvlText w:val="•"/>
      <w:lvlJc w:val="left"/>
      <w:pPr>
        <w:ind w:left="1280" w:hanging="432"/>
      </w:pPr>
      <w:rPr>
        <w:rFonts w:hint="default"/>
        <w:lang w:val="es-ES" w:eastAsia="es-ES" w:bidi="es-ES"/>
      </w:rPr>
    </w:lvl>
    <w:lvl w:ilvl="4" w:tplc="F47E28EC">
      <w:numFmt w:val="bullet"/>
      <w:lvlText w:val="•"/>
      <w:lvlJc w:val="left"/>
      <w:pPr>
        <w:ind w:left="2574" w:hanging="432"/>
      </w:pPr>
      <w:rPr>
        <w:rFonts w:hint="default"/>
        <w:lang w:val="es-ES" w:eastAsia="es-ES" w:bidi="es-ES"/>
      </w:rPr>
    </w:lvl>
    <w:lvl w:ilvl="5" w:tplc="560A2C30">
      <w:numFmt w:val="bullet"/>
      <w:lvlText w:val="•"/>
      <w:lvlJc w:val="left"/>
      <w:pPr>
        <w:ind w:left="3868" w:hanging="432"/>
      </w:pPr>
      <w:rPr>
        <w:rFonts w:hint="default"/>
        <w:lang w:val="es-ES" w:eastAsia="es-ES" w:bidi="es-ES"/>
      </w:rPr>
    </w:lvl>
    <w:lvl w:ilvl="6" w:tplc="9788C138">
      <w:numFmt w:val="bullet"/>
      <w:lvlText w:val="•"/>
      <w:lvlJc w:val="left"/>
      <w:pPr>
        <w:ind w:left="5162" w:hanging="432"/>
      </w:pPr>
      <w:rPr>
        <w:rFonts w:hint="default"/>
        <w:lang w:val="es-ES" w:eastAsia="es-ES" w:bidi="es-ES"/>
      </w:rPr>
    </w:lvl>
    <w:lvl w:ilvl="7" w:tplc="0B52B472">
      <w:numFmt w:val="bullet"/>
      <w:lvlText w:val="•"/>
      <w:lvlJc w:val="left"/>
      <w:pPr>
        <w:ind w:left="6457" w:hanging="432"/>
      </w:pPr>
      <w:rPr>
        <w:rFonts w:hint="default"/>
        <w:lang w:val="es-ES" w:eastAsia="es-ES" w:bidi="es-ES"/>
      </w:rPr>
    </w:lvl>
    <w:lvl w:ilvl="8" w:tplc="2BFA5E58">
      <w:numFmt w:val="bullet"/>
      <w:lvlText w:val="•"/>
      <w:lvlJc w:val="left"/>
      <w:pPr>
        <w:ind w:left="7751" w:hanging="432"/>
      </w:pPr>
      <w:rPr>
        <w:rFonts w:hint="default"/>
        <w:lang w:val="es-ES" w:eastAsia="es-ES" w:bidi="es-ES"/>
      </w:rPr>
    </w:lvl>
  </w:abstractNum>
  <w:abstractNum w:abstractNumId="25" w15:restartNumberingAfterBreak="0">
    <w:nsid w:val="7E276562"/>
    <w:multiLevelType w:val="multilevel"/>
    <w:tmpl w:val="8EF2460C"/>
    <w:lvl w:ilvl="0">
      <w:start w:val="5"/>
      <w:numFmt w:val="decimal"/>
      <w:lvlText w:val="%1"/>
      <w:lvlJc w:val="left"/>
      <w:pPr>
        <w:ind w:left="360" w:hanging="360"/>
      </w:pPr>
      <w:rPr>
        <w:rFonts w:hint="default"/>
        <w:b/>
      </w:rPr>
    </w:lvl>
    <w:lvl w:ilvl="1">
      <w:start w:val="5"/>
      <w:numFmt w:val="decimal"/>
      <w:lvlText w:val="%2."/>
      <w:lvlJc w:val="left"/>
      <w:pPr>
        <w:ind w:left="720" w:hanging="360"/>
      </w:pPr>
      <w:rPr>
        <w:rFonts w:ascii="Arial" w:hAnsi="Arial" w:hint="default"/>
        <w:sz w:val="20"/>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num w:numId="1" w16cid:durableId="1192914917">
    <w:abstractNumId w:val="13"/>
  </w:num>
  <w:num w:numId="2" w16cid:durableId="466972762">
    <w:abstractNumId w:val="8"/>
  </w:num>
  <w:num w:numId="3" w16cid:durableId="1989549238">
    <w:abstractNumId w:val="23"/>
  </w:num>
  <w:num w:numId="4" w16cid:durableId="751508685">
    <w:abstractNumId w:val="12"/>
  </w:num>
  <w:num w:numId="5" w16cid:durableId="414517135">
    <w:abstractNumId w:val="6"/>
  </w:num>
  <w:num w:numId="6" w16cid:durableId="229124835">
    <w:abstractNumId w:val="22"/>
  </w:num>
  <w:num w:numId="7" w16cid:durableId="12731463">
    <w:abstractNumId w:val="3"/>
  </w:num>
  <w:num w:numId="8" w16cid:durableId="569735292">
    <w:abstractNumId w:val="1"/>
  </w:num>
  <w:num w:numId="9" w16cid:durableId="1963031719">
    <w:abstractNumId w:val="0"/>
  </w:num>
  <w:num w:numId="10" w16cid:durableId="2066489343">
    <w:abstractNumId w:val="18"/>
  </w:num>
  <w:num w:numId="11" w16cid:durableId="943653238">
    <w:abstractNumId w:val="15"/>
  </w:num>
  <w:num w:numId="12" w16cid:durableId="329599371">
    <w:abstractNumId w:val="2"/>
  </w:num>
  <w:num w:numId="13" w16cid:durableId="1517773280">
    <w:abstractNumId w:val="21"/>
  </w:num>
  <w:num w:numId="14" w16cid:durableId="2027704306">
    <w:abstractNumId w:val="24"/>
  </w:num>
  <w:num w:numId="15" w16cid:durableId="320276551">
    <w:abstractNumId w:val="10"/>
  </w:num>
  <w:num w:numId="16" w16cid:durableId="1702627200">
    <w:abstractNumId w:val="14"/>
  </w:num>
  <w:num w:numId="17" w16cid:durableId="375205850">
    <w:abstractNumId w:val="19"/>
  </w:num>
  <w:num w:numId="18" w16cid:durableId="1310748116">
    <w:abstractNumId w:val="7"/>
  </w:num>
  <w:num w:numId="19" w16cid:durableId="1881163020">
    <w:abstractNumId w:val="16"/>
  </w:num>
  <w:num w:numId="20" w16cid:durableId="878905215">
    <w:abstractNumId w:val="11"/>
  </w:num>
  <w:num w:numId="21" w16cid:durableId="1746760178">
    <w:abstractNumId w:val="25"/>
  </w:num>
  <w:num w:numId="22" w16cid:durableId="1680933311">
    <w:abstractNumId w:val="20"/>
  </w:num>
  <w:num w:numId="23" w16cid:durableId="1177312167">
    <w:abstractNumId w:val="4"/>
  </w:num>
  <w:num w:numId="24" w16cid:durableId="1381319251">
    <w:abstractNumId w:val="17"/>
  </w:num>
  <w:num w:numId="25" w16cid:durableId="662465456">
    <w:abstractNumId w:val="9"/>
  </w:num>
  <w:num w:numId="26" w16cid:durableId="1247417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234C7"/>
    <w:rsid w:val="00027D26"/>
    <w:rsid w:val="00032268"/>
    <w:rsid w:val="00050FEC"/>
    <w:rsid w:val="00085FFB"/>
    <w:rsid w:val="00091C5B"/>
    <w:rsid w:val="00096846"/>
    <w:rsid w:val="0009730A"/>
    <w:rsid w:val="000C1147"/>
    <w:rsid w:val="000C1727"/>
    <w:rsid w:val="000C6BB1"/>
    <w:rsid w:val="000E0431"/>
    <w:rsid w:val="001012CE"/>
    <w:rsid w:val="00110333"/>
    <w:rsid w:val="00134B44"/>
    <w:rsid w:val="00134EA6"/>
    <w:rsid w:val="00136395"/>
    <w:rsid w:val="00136DBA"/>
    <w:rsid w:val="00142222"/>
    <w:rsid w:val="0016585F"/>
    <w:rsid w:val="00166952"/>
    <w:rsid w:val="00170C4D"/>
    <w:rsid w:val="001761C5"/>
    <w:rsid w:val="00193AF4"/>
    <w:rsid w:val="001B60B5"/>
    <w:rsid w:val="001C5140"/>
    <w:rsid w:val="001D1257"/>
    <w:rsid w:val="001D1587"/>
    <w:rsid w:val="001E5E1A"/>
    <w:rsid w:val="001F38FB"/>
    <w:rsid w:val="00200FA5"/>
    <w:rsid w:val="00202E4B"/>
    <w:rsid w:val="002066A7"/>
    <w:rsid w:val="00211CAB"/>
    <w:rsid w:val="00231956"/>
    <w:rsid w:val="00234EED"/>
    <w:rsid w:val="00235430"/>
    <w:rsid w:val="002439D9"/>
    <w:rsid w:val="0025239A"/>
    <w:rsid w:val="00261366"/>
    <w:rsid w:val="00265506"/>
    <w:rsid w:val="002670B2"/>
    <w:rsid w:val="0026795C"/>
    <w:rsid w:val="00284B76"/>
    <w:rsid w:val="002867D4"/>
    <w:rsid w:val="002A7EA5"/>
    <w:rsid w:val="002C0573"/>
    <w:rsid w:val="002C42B0"/>
    <w:rsid w:val="002D3D5E"/>
    <w:rsid w:val="002E79CE"/>
    <w:rsid w:val="00316C04"/>
    <w:rsid w:val="00322787"/>
    <w:rsid w:val="003276C9"/>
    <w:rsid w:val="003435B1"/>
    <w:rsid w:val="0034682B"/>
    <w:rsid w:val="00352125"/>
    <w:rsid w:val="003566FB"/>
    <w:rsid w:val="00373346"/>
    <w:rsid w:val="003747ED"/>
    <w:rsid w:val="00375DD1"/>
    <w:rsid w:val="003934D3"/>
    <w:rsid w:val="003961B7"/>
    <w:rsid w:val="003A2350"/>
    <w:rsid w:val="003A2565"/>
    <w:rsid w:val="003B4769"/>
    <w:rsid w:val="003C3EC4"/>
    <w:rsid w:val="003C639F"/>
    <w:rsid w:val="003D3CAD"/>
    <w:rsid w:val="003D63A4"/>
    <w:rsid w:val="003E32D1"/>
    <w:rsid w:val="003F41A1"/>
    <w:rsid w:val="0042667C"/>
    <w:rsid w:val="0043621E"/>
    <w:rsid w:val="00437E6A"/>
    <w:rsid w:val="004400D1"/>
    <w:rsid w:val="00443A65"/>
    <w:rsid w:val="00447E0C"/>
    <w:rsid w:val="004557CD"/>
    <w:rsid w:val="00456F2F"/>
    <w:rsid w:val="00471DD8"/>
    <w:rsid w:val="004764DF"/>
    <w:rsid w:val="00484F6E"/>
    <w:rsid w:val="00493C34"/>
    <w:rsid w:val="004B1E27"/>
    <w:rsid w:val="004B3CB6"/>
    <w:rsid w:val="004C5E5F"/>
    <w:rsid w:val="004D3368"/>
    <w:rsid w:val="004E2E9F"/>
    <w:rsid w:val="004F0E13"/>
    <w:rsid w:val="004F4A67"/>
    <w:rsid w:val="00500255"/>
    <w:rsid w:val="00512BB8"/>
    <w:rsid w:val="00516799"/>
    <w:rsid w:val="00522FDA"/>
    <w:rsid w:val="00523F1E"/>
    <w:rsid w:val="00524497"/>
    <w:rsid w:val="0053161B"/>
    <w:rsid w:val="00533EA5"/>
    <w:rsid w:val="0055463F"/>
    <w:rsid w:val="00555E44"/>
    <w:rsid w:val="00572EA4"/>
    <w:rsid w:val="00581ACA"/>
    <w:rsid w:val="00590712"/>
    <w:rsid w:val="005D5411"/>
    <w:rsid w:val="005D6153"/>
    <w:rsid w:val="005D774A"/>
    <w:rsid w:val="005E3F29"/>
    <w:rsid w:val="005F5D7C"/>
    <w:rsid w:val="00612C1B"/>
    <w:rsid w:val="006236AD"/>
    <w:rsid w:val="00626D4E"/>
    <w:rsid w:val="00634DA5"/>
    <w:rsid w:val="00653E5F"/>
    <w:rsid w:val="00660B1C"/>
    <w:rsid w:val="00665B14"/>
    <w:rsid w:val="00665E33"/>
    <w:rsid w:val="00670C03"/>
    <w:rsid w:val="006A3DCD"/>
    <w:rsid w:val="006A7E64"/>
    <w:rsid w:val="006D3B44"/>
    <w:rsid w:val="006D79A3"/>
    <w:rsid w:val="006E3A1F"/>
    <w:rsid w:val="007030F4"/>
    <w:rsid w:val="00707047"/>
    <w:rsid w:val="00707ED9"/>
    <w:rsid w:val="007120F4"/>
    <w:rsid w:val="00712F46"/>
    <w:rsid w:val="00717E78"/>
    <w:rsid w:val="00720C4F"/>
    <w:rsid w:val="00735BBE"/>
    <w:rsid w:val="00737A7F"/>
    <w:rsid w:val="0074332A"/>
    <w:rsid w:val="007434A2"/>
    <w:rsid w:val="00744244"/>
    <w:rsid w:val="00751961"/>
    <w:rsid w:val="00753237"/>
    <w:rsid w:val="00753D39"/>
    <w:rsid w:val="0075558F"/>
    <w:rsid w:val="0077075A"/>
    <w:rsid w:val="00781F45"/>
    <w:rsid w:val="007926B5"/>
    <w:rsid w:val="007A2521"/>
    <w:rsid w:val="007A28DC"/>
    <w:rsid w:val="007D7939"/>
    <w:rsid w:val="007E25B5"/>
    <w:rsid w:val="00800BCF"/>
    <w:rsid w:val="0080299F"/>
    <w:rsid w:val="00803915"/>
    <w:rsid w:val="00807406"/>
    <w:rsid w:val="00811299"/>
    <w:rsid w:val="008165E7"/>
    <w:rsid w:val="00833327"/>
    <w:rsid w:val="00837DAD"/>
    <w:rsid w:val="00840AB6"/>
    <w:rsid w:val="00843842"/>
    <w:rsid w:val="00845A9B"/>
    <w:rsid w:val="00871A75"/>
    <w:rsid w:val="0088498C"/>
    <w:rsid w:val="0088502E"/>
    <w:rsid w:val="00890707"/>
    <w:rsid w:val="008A1495"/>
    <w:rsid w:val="008A3252"/>
    <w:rsid w:val="008C7EA6"/>
    <w:rsid w:val="008D04B1"/>
    <w:rsid w:val="008D20F4"/>
    <w:rsid w:val="008E4198"/>
    <w:rsid w:val="008F578D"/>
    <w:rsid w:val="0090734F"/>
    <w:rsid w:val="009222A1"/>
    <w:rsid w:val="00923307"/>
    <w:rsid w:val="009362B1"/>
    <w:rsid w:val="0094051D"/>
    <w:rsid w:val="009552DA"/>
    <w:rsid w:val="00964178"/>
    <w:rsid w:val="00970AF2"/>
    <w:rsid w:val="009752A0"/>
    <w:rsid w:val="009755A1"/>
    <w:rsid w:val="00991744"/>
    <w:rsid w:val="0099533B"/>
    <w:rsid w:val="00996B41"/>
    <w:rsid w:val="009B43FC"/>
    <w:rsid w:val="009C273E"/>
    <w:rsid w:val="009C3BA3"/>
    <w:rsid w:val="009D1A59"/>
    <w:rsid w:val="009D3390"/>
    <w:rsid w:val="009E50C6"/>
    <w:rsid w:val="00A04183"/>
    <w:rsid w:val="00A05E7C"/>
    <w:rsid w:val="00A336A2"/>
    <w:rsid w:val="00A60480"/>
    <w:rsid w:val="00A6359C"/>
    <w:rsid w:val="00A64D85"/>
    <w:rsid w:val="00A679ED"/>
    <w:rsid w:val="00A840C7"/>
    <w:rsid w:val="00A9228B"/>
    <w:rsid w:val="00AB2D3D"/>
    <w:rsid w:val="00AB6B4D"/>
    <w:rsid w:val="00AC0D77"/>
    <w:rsid w:val="00AC145A"/>
    <w:rsid w:val="00AC7DBE"/>
    <w:rsid w:val="00AC7FE6"/>
    <w:rsid w:val="00AD2FCC"/>
    <w:rsid w:val="00AD3816"/>
    <w:rsid w:val="00AE086E"/>
    <w:rsid w:val="00AF28A6"/>
    <w:rsid w:val="00B11ED0"/>
    <w:rsid w:val="00B13F61"/>
    <w:rsid w:val="00B2065A"/>
    <w:rsid w:val="00B25B3C"/>
    <w:rsid w:val="00B26202"/>
    <w:rsid w:val="00B427F4"/>
    <w:rsid w:val="00B42AFE"/>
    <w:rsid w:val="00B42DED"/>
    <w:rsid w:val="00B457F2"/>
    <w:rsid w:val="00B460BD"/>
    <w:rsid w:val="00B54684"/>
    <w:rsid w:val="00B62555"/>
    <w:rsid w:val="00B665BF"/>
    <w:rsid w:val="00B728DC"/>
    <w:rsid w:val="00B7724A"/>
    <w:rsid w:val="00B83273"/>
    <w:rsid w:val="00B83761"/>
    <w:rsid w:val="00B83BE0"/>
    <w:rsid w:val="00B84C07"/>
    <w:rsid w:val="00B86CE4"/>
    <w:rsid w:val="00B87862"/>
    <w:rsid w:val="00B91F55"/>
    <w:rsid w:val="00B9305C"/>
    <w:rsid w:val="00BD33D6"/>
    <w:rsid w:val="00BD48EB"/>
    <w:rsid w:val="00BE1111"/>
    <w:rsid w:val="00BE411C"/>
    <w:rsid w:val="00BF2004"/>
    <w:rsid w:val="00C03023"/>
    <w:rsid w:val="00C04C62"/>
    <w:rsid w:val="00C22EAE"/>
    <w:rsid w:val="00C25295"/>
    <w:rsid w:val="00C564B0"/>
    <w:rsid w:val="00C570BC"/>
    <w:rsid w:val="00C57325"/>
    <w:rsid w:val="00C76E9B"/>
    <w:rsid w:val="00C77F2C"/>
    <w:rsid w:val="00C83651"/>
    <w:rsid w:val="00C9704A"/>
    <w:rsid w:val="00CA6F04"/>
    <w:rsid w:val="00CB3BD8"/>
    <w:rsid w:val="00CC136D"/>
    <w:rsid w:val="00CC725F"/>
    <w:rsid w:val="00CD1FBE"/>
    <w:rsid w:val="00D103B8"/>
    <w:rsid w:val="00D16593"/>
    <w:rsid w:val="00D22E85"/>
    <w:rsid w:val="00D25172"/>
    <w:rsid w:val="00D43F45"/>
    <w:rsid w:val="00D600CA"/>
    <w:rsid w:val="00D6580B"/>
    <w:rsid w:val="00D71271"/>
    <w:rsid w:val="00D715C1"/>
    <w:rsid w:val="00D7533E"/>
    <w:rsid w:val="00D96B1D"/>
    <w:rsid w:val="00D96D79"/>
    <w:rsid w:val="00DC5AD1"/>
    <w:rsid w:val="00DD0273"/>
    <w:rsid w:val="00DD2FE7"/>
    <w:rsid w:val="00DE0F0A"/>
    <w:rsid w:val="00DE17C4"/>
    <w:rsid w:val="00DF308B"/>
    <w:rsid w:val="00DF42C4"/>
    <w:rsid w:val="00E00A5F"/>
    <w:rsid w:val="00E058E1"/>
    <w:rsid w:val="00E14E32"/>
    <w:rsid w:val="00E16B65"/>
    <w:rsid w:val="00E21090"/>
    <w:rsid w:val="00E35BC9"/>
    <w:rsid w:val="00E474D8"/>
    <w:rsid w:val="00E51DF1"/>
    <w:rsid w:val="00E82849"/>
    <w:rsid w:val="00EB68C2"/>
    <w:rsid w:val="00EE4A1F"/>
    <w:rsid w:val="00EF4687"/>
    <w:rsid w:val="00F03D5B"/>
    <w:rsid w:val="00F20883"/>
    <w:rsid w:val="00F20A1E"/>
    <w:rsid w:val="00F22BE8"/>
    <w:rsid w:val="00F30B46"/>
    <w:rsid w:val="00F331C1"/>
    <w:rsid w:val="00F33747"/>
    <w:rsid w:val="00F42BBB"/>
    <w:rsid w:val="00F74F3D"/>
    <w:rsid w:val="00F82751"/>
    <w:rsid w:val="00F939FB"/>
    <w:rsid w:val="00FB0B72"/>
    <w:rsid w:val="00FB0C83"/>
    <w:rsid w:val="00FB6B95"/>
    <w:rsid w:val="00FD027C"/>
    <w:rsid w:val="00FD180C"/>
    <w:rsid w:val="00FD27C4"/>
    <w:rsid w:val="00FD41A5"/>
    <w:rsid w:val="00FD79C6"/>
    <w:rsid w:val="00FE4226"/>
    <w:rsid w:val="00FF1167"/>
    <w:rsid w:val="00FF66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79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D79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D79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semiHidden/>
    <w:unhideWhenUsed/>
    <w:rsid w:val="00B457F2"/>
    <w:rPr>
      <w:sz w:val="16"/>
      <w:szCs w:val="16"/>
    </w:rPr>
  </w:style>
  <w:style w:type="paragraph" w:styleId="Textocomentario">
    <w:name w:val="annotation text"/>
    <w:basedOn w:val="Normal"/>
    <w:link w:val="TextocomentarioCar"/>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aconcuadrculaclara">
    <w:name w:val="Grid Table Light"/>
    <w:basedOn w:val="Tablanormal"/>
    <w:uiPriority w:val="40"/>
    <w:rsid w:val="00665E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781F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7D793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D793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D7939"/>
    <w:rPr>
      <w:rFonts w:asciiTheme="majorHAnsi" w:eastAsiaTheme="majorEastAsia" w:hAnsiTheme="majorHAnsi" w:cstheme="majorBidi"/>
      <w:color w:val="1F4D78" w:themeColor="accent1" w:themeShade="7F"/>
      <w:sz w:val="24"/>
      <w:szCs w:val="24"/>
    </w:rPr>
  </w:style>
  <w:style w:type="character" w:styleId="Ttulodellibro">
    <w:name w:val="Book Title"/>
    <w:basedOn w:val="Fuentedeprrafopredeter"/>
    <w:uiPriority w:val="33"/>
    <w:qFormat/>
    <w:rsid w:val="007D7939"/>
    <w:rPr>
      <w:b/>
      <w:bCs/>
      <w:i/>
      <w:iCs/>
      <w:spacing w:val="5"/>
    </w:rPr>
  </w:style>
  <w:style w:type="character" w:styleId="Referenciaintensa">
    <w:name w:val="Intense Reference"/>
    <w:basedOn w:val="Fuentedeprrafopredeter"/>
    <w:uiPriority w:val="32"/>
    <w:qFormat/>
    <w:rsid w:val="007D7939"/>
    <w:rPr>
      <w:b/>
      <w:bCs/>
      <w:smallCaps/>
      <w:color w:val="5B9BD5" w:themeColor="accent1"/>
      <w:spacing w:val="5"/>
    </w:rPr>
  </w:style>
  <w:style w:type="character" w:styleId="Referenciasutil">
    <w:name w:val="Subtle Reference"/>
    <w:basedOn w:val="Fuentedeprrafopredeter"/>
    <w:uiPriority w:val="31"/>
    <w:qFormat/>
    <w:rsid w:val="007D7939"/>
    <w:rPr>
      <w:smallCaps/>
      <w:color w:val="5A5A5A" w:themeColor="text1" w:themeTint="A5"/>
    </w:rPr>
  </w:style>
  <w:style w:type="paragraph" w:styleId="Cita">
    <w:name w:val="Quote"/>
    <w:basedOn w:val="Normal"/>
    <w:next w:val="Normal"/>
    <w:link w:val="CitaCar"/>
    <w:uiPriority w:val="29"/>
    <w:qFormat/>
    <w:rsid w:val="007D7939"/>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7D7939"/>
    <w:rPr>
      <w:i/>
      <w:iCs/>
      <w:color w:val="404040" w:themeColor="text1" w:themeTint="BF"/>
    </w:rPr>
  </w:style>
  <w:style w:type="character" w:styleId="nfasisintenso">
    <w:name w:val="Intense Emphasis"/>
    <w:basedOn w:val="Fuentedeprrafopredeter"/>
    <w:uiPriority w:val="21"/>
    <w:qFormat/>
    <w:rsid w:val="007D7939"/>
    <w:rPr>
      <w:i/>
      <w:iCs/>
      <w:color w:val="5B9BD5" w:themeColor="accent1"/>
    </w:rPr>
  </w:style>
  <w:style w:type="character" w:styleId="nfasissutil">
    <w:name w:val="Subtle Emphasis"/>
    <w:basedOn w:val="Fuentedeprrafopredeter"/>
    <w:uiPriority w:val="19"/>
    <w:qFormat/>
    <w:rsid w:val="007D7939"/>
    <w:rPr>
      <w:i/>
      <w:iCs/>
      <w:color w:val="404040" w:themeColor="text1" w:themeTint="BF"/>
    </w:rPr>
  </w:style>
  <w:style w:type="paragraph" w:styleId="Subttulo">
    <w:name w:val="Subtitle"/>
    <w:basedOn w:val="Normal"/>
    <w:next w:val="Normal"/>
    <w:link w:val="SubttuloCar"/>
    <w:uiPriority w:val="11"/>
    <w:qFormat/>
    <w:rsid w:val="0011033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10333"/>
    <w:rPr>
      <w:rFonts w:eastAsiaTheme="minorEastAsia"/>
      <w:color w:val="5A5A5A" w:themeColor="text1" w:themeTint="A5"/>
      <w:spacing w:val="15"/>
    </w:rPr>
  </w:style>
  <w:style w:type="character" w:styleId="Textoennegrita">
    <w:name w:val="Strong"/>
    <w:basedOn w:val="Fuentedeprrafopredeter"/>
    <w:uiPriority w:val="22"/>
    <w:qFormat/>
    <w:rsid w:val="00110333"/>
    <w:rPr>
      <w:b/>
      <w:bCs/>
    </w:rPr>
  </w:style>
  <w:style w:type="paragraph" w:customStyle="1" w:styleId="Estilo1">
    <w:name w:val="Estilo1"/>
    <w:basedOn w:val="Subttulo"/>
    <w:link w:val="Estilo1Car"/>
    <w:qFormat/>
    <w:rsid w:val="00110333"/>
  </w:style>
  <w:style w:type="paragraph" w:styleId="Citadestacada">
    <w:name w:val="Intense Quote"/>
    <w:basedOn w:val="Normal"/>
    <w:next w:val="Normal"/>
    <w:link w:val="CitadestacadaCar"/>
    <w:uiPriority w:val="30"/>
    <w:qFormat/>
    <w:rsid w:val="001103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stilo1Car">
    <w:name w:val="Estilo1 Car"/>
    <w:basedOn w:val="SubttuloCar"/>
    <w:link w:val="Estilo1"/>
    <w:rsid w:val="00110333"/>
    <w:rPr>
      <w:rFonts w:eastAsiaTheme="minorEastAsia"/>
      <w:color w:val="5A5A5A" w:themeColor="text1" w:themeTint="A5"/>
      <w:spacing w:val="15"/>
    </w:rPr>
  </w:style>
  <w:style w:type="character" w:customStyle="1" w:styleId="CitadestacadaCar">
    <w:name w:val="Cita destacada Car"/>
    <w:basedOn w:val="Fuentedeprrafopredeter"/>
    <w:link w:val="Citadestacada"/>
    <w:uiPriority w:val="30"/>
    <w:rsid w:val="00110333"/>
    <w:rPr>
      <w:i/>
      <w:iCs/>
      <w:color w:val="5B9BD5" w:themeColor="accent1"/>
    </w:rPr>
  </w:style>
  <w:style w:type="paragraph" w:styleId="Asuntodelcomentario">
    <w:name w:val="annotation subject"/>
    <w:basedOn w:val="Textocomentario"/>
    <w:next w:val="Textocomentario"/>
    <w:link w:val="AsuntodelcomentarioCar"/>
    <w:uiPriority w:val="99"/>
    <w:semiHidden/>
    <w:unhideWhenUsed/>
    <w:rsid w:val="00C83651"/>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C83651"/>
    <w:rPr>
      <w:rFonts w:ascii="Tahoma" w:eastAsia="Tahoma" w:hAnsi="Tahoma" w:cs="Tahoma"/>
      <w:b/>
      <w:bCs/>
      <w:sz w:val="20"/>
      <w:szCs w:val="20"/>
      <w:lang w:val="es-ES"/>
    </w:rPr>
  </w:style>
  <w:style w:type="character" w:styleId="Hipervnculo">
    <w:name w:val="Hyperlink"/>
    <w:basedOn w:val="Fuentedeprrafopredeter"/>
    <w:uiPriority w:val="99"/>
    <w:unhideWhenUsed/>
    <w:rsid w:val="00811299"/>
    <w:rPr>
      <w:color w:val="0563C1" w:themeColor="hyperlink"/>
      <w:u w:val="single"/>
    </w:rPr>
  </w:style>
  <w:style w:type="character" w:customStyle="1" w:styleId="Mencinsinresolver1">
    <w:name w:val="Mención sin resolver1"/>
    <w:basedOn w:val="Fuentedeprrafopredeter"/>
    <w:uiPriority w:val="99"/>
    <w:semiHidden/>
    <w:unhideWhenUsed/>
    <w:rsid w:val="00811299"/>
    <w:rPr>
      <w:color w:val="605E5C"/>
      <w:shd w:val="clear" w:color="auto" w:fill="E1DFDD"/>
    </w:rPr>
  </w:style>
  <w:style w:type="character" w:customStyle="1" w:styleId="SinespaciadoCar">
    <w:name w:val="Sin espaciado Car"/>
    <w:link w:val="Sinespaciado"/>
    <w:uiPriority w:val="1"/>
    <w:rsid w:val="00707ED9"/>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6B367-D0CB-43DF-A7C7-CB7A32F4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9</Pages>
  <Words>2229</Words>
  <Characters>12260</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Andrea Vanessa Jaimes Cardenas</cp:lastModifiedBy>
  <cp:revision>7</cp:revision>
  <cp:lastPrinted>2020-09-08T21:38:00Z</cp:lastPrinted>
  <dcterms:created xsi:type="dcterms:W3CDTF">2022-12-07T14:46:00Z</dcterms:created>
  <dcterms:modified xsi:type="dcterms:W3CDTF">2023-01-24T20:32:00Z</dcterms:modified>
</cp:coreProperties>
</file>