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B5052F" w:rsidRDefault="00E51DF1" w:rsidP="00B5052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RESPONSABLE (</w:t>
      </w:r>
      <w:r w:rsidR="00F22BE8" w:rsidRPr="00B5052F">
        <w:rPr>
          <w:rFonts w:ascii="Arial" w:hAnsi="Arial" w:cs="Arial"/>
          <w:b/>
          <w:sz w:val="20"/>
          <w:szCs w:val="20"/>
        </w:rPr>
        <w:t>ÁREA</w:t>
      </w:r>
      <w:r w:rsidRPr="00B5052F">
        <w:rPr>
          <w:rFonts w:ascii="Arial" w:hAnsi="Arial" w:cs="Arial"/>
          <w:b/>
          <w:sz w:val="20"/>
          <w:szCs w:val="20"/>
        </w:rPr>
        <w:t>)</w:t>
      </w:r>
    </w:p>
    <w:p w14:paraId="70673F32" w14:textId="2F6FB5DB" w:rsidR="00A14C85" w:rsidRPr="00B5052F" w:rsidRDefault="00A14C85" w:rsidP="00B5052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Todas las dependencias de la Unidad Administrativa Especial Cuerpo Oficial de Bomberos</w:t>
      </w:r>
      <w:r w:rsidR="0023370E" w:rsidRPr="00B5052F">
        <w:rPr>
          <w:rFonts w:ascii="Arial" w:hAnsi="Arial" w:cs="Arial"/>
          <w:sz w:val="20"/>
          <w:szCs w:val="20"/>
        </w:rPr>
        <w:t>.</w:t>
      </w:r>
      <w:r w:rsidRPr="00B5052F">
        <w:rPr>
          <w:rFonts w:ascii="Arial" w:hAnsi="Arial" w:cs="Arial"/>
          <w:sz w:val="20"/>
          <w:szCs w:val="20"/>
        </w:rPr>
        <w:t xml:space="preserve"> </w:t>
      </w:r>
    </w:p>
    <w:p w14:paraId="32CC3508" w14:textId="433C03B6" w:rsidR="00B457F2" w:rsidRPr="00B5052F" w:rsidRDefault="00B457F2" w:rsidP="00B5052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OBJETIVO</w:t>
      </w:r>
    </w:p>
    <w:p w14:paraId="21CD8F8F" w14:textId="5046D593" w:rsidR="00485E95" w:rsidRPr="00B5052F" w:rsidRDefault="00485E95" w:rsidP="00B5052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Establecer las </w:t>
      </w:r>
      <w:r w:rsidR="0037225E" w:rsidRPr="00B5052F">
        <w:rPr>
          <w:rFonts w:ascii="Arial" w:hAnsi="Arial" w:cs="Arial"/>
          <w:sz w:val="20"/>
          <w:szCs w:val="20"/>
        </w:rPr>
        <w:t>actividades necesarias</w:t>
      </w:r>
      <w:r w:rsidRPr="00B5052F">
        <w:rPr>
          <w:rFonts w:ascii="Arial" w:hAnsi="Arial" w:cs="Arial"/>
          <w:sz w:val="20"/>
          <w:szCs w:val="20"/>
        </w:rPr>
        <w:t xml:space="preserve"> para </w:t>
      </w:r>
      <w:r w:rsidR="00AB56DD" w:rsidRPr="00B5052F">
        <w:rPr>
          <w:rFonts w:ascii="Arial" w:hAnsi="Arial" w:cs="Arial"/>
          <w:sz w:val="20"/>
          <w:szCs w:val="20"/>
        </w:rPr>
        <w:t xml:space="preserve">realizar la </w:t>
      </w:r>
      <w:r w:rsidR="000B1FF6" w:rsidRPr="00B5052F">
        <w:rPr>
          <w:rFonts w:ascii="Arial" w:hAnsi="Arial" w:cs="Arial"/>
          <w:sz w:val="20"/>
          <w:szCs w:val="20"/>
        </w:rPr>
        <w:t>producción</w:t>
      </w:r>
      <w:r w:rsidR="00AB56DD" w:rsidRPr="00B5052F">
        <w:rPr>
          <w:rFonts w:ascii="Arial" w:hAnsi="Arial" w:cs="Arial"/>
          <w:sz w:val="20"/>
          <w:szCs w:val="20"/>
        </w:rPr>
        <w:t xml:space="preserve"> o tr</w:t>
      </w:r>
      <w:r w:rsidR="000B1FF6" w:rsidRPr="00B5052F">
        <w:rPr>
          <w:rFonts w:ascii="Arial" w:hAnsi="Arial" w:cs="Arial"/>
          <w:sz w:val="20"/>
          <w:szCs w:val="20"/>
        </w:rPr>
        <w:t>á</w:t>
      </w:r>
      <w:r w:rsidR="00AB56DD" w:rsidRPr="00B5052F">
        <w:rPr>
          <w:rFonts w:ascii="Arial" w:hAnsi="Arial" w:cs="Arial"/>
          <w:sz w:val="20"/>
          <w:szCs w:val="20"/>
        </w:rPr>
        <w:t xml:space="preserve">mite de los documentos generados en desarrollo de las funciones de la </w:t>
      </w:r>
      <w:r w:rsidRPr="00B5052F">
        <w:rPr>
          <w:rFonts w:ascii="Arial" w:hAnsi="Arial" w:cs="Arial"/>
          <w:sz w:val="20"/>
          <w:szCs w:val="20"/>
        </w:rPr>
        <w:t xml:space="preserve">Unidad Administrativa Especial Cuerpo Oficial de Bomberos. </w:t>
      </w:r>
    </w:p>
    <w:p w14:paraId="6D12EC8E" w14:textId="6EB33DB1" w:rsidR="00E51DF1" w:rsidRPr="00B5052F" w:rsidRDefault="00B457F2" w:rsidP="00B5052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ALCANCE</w:t>
      </w:r>
    </w:p>
    <w:p w14:paraId="158E1CEC" w14:textId="72D91A5E" w:rsidR="00B635B7" w:rsidRPr="00B5052F" w:rsidRDefault="00485E95" w:rsidP="00B5052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5052F">
        <w:rPr>
          <w:rFonts w:ascii="Arial" w:hAnsi="Arial" w:cs="Arial"/>
          <w:color w:val="auto"/>
          <w:sz w:val="20"/>
          <w:szCs w:val="20"/>
        </w:rPr>
        <w:t xml:space="preserve">Aplica a todos los documentos oficiales físicos o electrónicos que son </w:t>
      </w:r>
      <w:r w:rsidR="000B1FF6" w:rsidRPr="00B5052F">
        <w:rPr>
          <w:rFonts w:ascii="Arial" w:hAnsi="Arial" w:cs="Arial"/>
          <w:color w:val="auto"/>
          <w:sz w:val="20"/>
          <w:szCs w:val="20"/>
        </w:rPr>
        <w:t xml:space="preserve">producidos o </w:t>
      </w:r>
      <w:r w:rsidRPr="00B5052F">
        <w:rPr>
          <w:rFonts w:ascii="Arial" w:hAnsi="Arial" w:cs="Arial"/>
          <w:color w:val="auto"/>
          <w:sz w:val="20"/>
          <w:szCs w:val="20"/>
        </w:rPr>
        <w:t>recibidos en las dependencias de la Unidad Administrativa Especial del Cuerpo Oficial</w:t>
      </w:r>
      <w:r w:rsidR="00280D3C" w:rsidRPr="00B5052F">
        <w:rPr>
          <w:rFonts w:ascii="Arial" w:hAnsi="Arial" w:cs="Arial"/>
          <w:color w:val="auto"/>
          <w:sz w:val="20"/>
          <w:szCs w:val="20"/>
        </w:rPr>
        <w:t xml:space="preserve"> de Bomberos en el desarrollo de sus funciones </w:t>
      </w:r>
      <w:r w:rsidRPr="00B5052F">
        <w:rPr>
          <w:rFonts w:ascii="Arial" w:hAnsi="Arial" w:cs="Arial"/>
          <w:color w:val="auto"/>
          <w:sz w:val="20"/>
          <w:szCs w:val="20"/>
        </w:rPr>
        <w:t>y que se encuentran definid</w:t>
      </w:r>
      <w:r w:rsidR="00280D3C" w:rsidRPr="00B5052F">
        <w:rPr>
          <w:rFonts w:ascii="Arial" w:hAnsi="Arial" w:cs="Arial"/>
          <w:color w:val="auto"/>
          <w:sz w:val="20"/>
          <w:szCs w:val="20"/>
        </w:rPr>
        <w:t>o</w:t>
      </w:r>
      <w:r w:rsidRPr="00B5052F">
        <w:rPr>
          <w:rFonts w:ascii="Arial" w:hAnsi="Arial" w:cs="Arial"/>
          <w:color w:val="auto"/>
          <w:sz w:val="20"/>
          <w:szCs w:val="20"/>
        </w:rPr>
        <w:t>s en la Tabla de Retención Documental</w:t>
      </w:r>
      <w:r w:rsidR="00280D3C" w:rsidRPr="00B5052F">
        <w:rPr>
          <w:rFonts w:ascii="Arial" w:hAnsi="Arial" w:cs="Arial"/>
          <w:color w:val="auto"/>
          <w:sz w:val="20"/>
          <w:szCs w:val="20"/>
        </w:rPr>
        <w:t xml:space="preserve"> -TRD</w:t>
      </w:r>
      <w:r w:rsidRPr="00B5052F">
        <w:rPr>
          <w:rFonts w:ascii="Arial" w:hAnsi="Arial" w:cs="Arial"/>
          <w:color w:val="auto"/>
          <w:sz w:val="20"/>
          <w:szCs w:val="20"/>
        </w:rPr>
        <w:t xml:space="preserve"> y</w:t>
      </w:r>
      <w:r w:rsidR="00280D3C" w:rsidRPr="00B5052F">
        <w:rPr>
          <w:rFonts w:ascii="Arial" w:hAnsi="Arial" w:cs="Arial"/>
          <w:color w:val="auto"/>
          <w:sz w:val="20"/>
          <w:szCs w:val="20"/>
        </w:rPr>
        <w:t>/o</w:t>
      </w:r>
      <w:r w:rsidRPr="00B5052F">
        <w:rPr>
          <w:rFonts w:ascii="Arial" w:hAnsi="Arial" w:cs="Arial"/>
          <w:color w:val="auto"/>
          <w:sz w:val="20"/>
          <w:szCs w:val="20"/>
        </w:rPr>
        <w:t xml:space="preserve"> Tablas de V</w:t>
      </w:r>
      <w:r w:rsidR="00280D3C" w:rsidRPr="00B5052F">
        <w:rPr>
          <w:rFonts w:ascii="Arial" w:hAnsi="Arial" w:cs="Arial"/>
          <w:color w:val="auto"/>
          <w:sz w:val="20"/>
          <w:szCs w:val="20"/>
        </w:rPr>
        <w:t>alora</w:t>
      </w:r>
      <w:r w:rsidRPr="00B5052F">
        <w:rPr>
          <w:rFonts w:ascii="Arial" w:hAnsi="Arial" w:cs="Arial"/>
          <w:color w:val="auto"/>
          <w:sz w:val="20"/>
          <w:szCs w:val="20"/>
        </w:rPr>
        <w:t>ción Docume</w:t>
      </w:r>
      <w:r w:rsidR="00280D3C" w:rsidRPr="00B5052F">
        <w:rPr>
          <w:rFonts w:ascii="Arial" w:hAnsi="Arial" w:cs="Arial"/>
          <w:color w:val="auto"/>
          <w:sz w:val="20"/>
          <w:szCs w:val="20"/>
        </w:rPr>
        <w:t>ntal TVD,</w:t>
      </w:r>
      <w:r w:rsidRPr="00B5052F">
        <w:rPr>
          <w:rFonts w:ascii="Arial" w:hAnsi="Arial" w:cs="Arial"/>
          <w:color w:val="auto"/>
          <w:sz w:val="20"/>
          <w:szCs w:val="20"/>
        </w:rPr>
        <w:t xml:space="preserve"> de la</w:t>
      </w:r>
      <w:r w:rsidR="00280D3C" w:rsidRPr="00B5052F">
        <w:rPr>
          <w:rFonts w:ascii="Arial" w:hAnsi="Arial" w:cs="Arial"/>
          <w:color w:val="auto"/>
          <w:sz w:val="20"/>
          <w:szCs w:val="20"/>
        </w:rPr>
        <w:t xml:space="preserve"> </w:t>
      </w:r>
      <w:r w:rsidRPr="00B5052F">
        <w:rPr>
          <w:rFonts w:ascii="Arial" w:hAnsi="Arial" w:cs="Arial"/>
          <w:color w:val="auto"/>
          <w:sz w:val="20"/>
          <w:szCs w:val="20"/>
        </w:rPr>
        <w:t>En</w:t>
      </w:r>
      <w:r w:rsidR="00280D3C" w:rsidRPr="00B5052F">
        <w:rPr>
          <w:rFonts w:ascii="Arial" w:hAnsi="Arial" w:cs="Arial"/>
          <w:color w:val="auto"/>
          <w:sz w:val="20"/>
          <w:szCs w:val="20"/>
        </w:rPr>
        <w:t>t</w:t>
      </w:r>
      <w:r w:rsidRPr="00B5052F">
        <w:rPr>
          <w:rFonts w:ascii="Arial" w:hAnsi="Arial" w:cs="Arial"/>
          <w:color w:val="auto"/>
          <w:sz w:val="20"/>
          <w:szCs w:val="20"/>
        </w:rPr>
        <w:t>idad</w:t>
      </w:r>
      <w:r w:rsidR="00B635B7" w:rsidRPr="00B5052F">
        <w:rPr>
          <w:rFonts w:ascii="Arial" w:hAnsi="Arial" w:cs="Arial"/>
          <w:color w:val="auto"/>
          <w:sz w:val="20"/>
          <w:szCs w:val="20"/>
        </w:rPr>
        <w:t>.</w:t>
      </w:r>
    </w:p>
    <w:p w14:paraId="31C1CF7A" w14:textId="003893E3" w:rsidR="00485E95" w:rsidRPr="00B5052F" w:rsidRDefault="00485E95" w:rsidP="00B5052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5052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33B711C" w14:textId="77777777" w:rsidR="002A52F4" w:rsidRPr="00B5052F" w:rsidRDefault="00B457F2" w:rsidP="00B5052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POLÍTICAS DE OPERACIÓN</w:t>
      </w:r>
    </w:p>
    <w:p w14:paraId="27826690" w14:textId="77777777" w:rsidR="002A52F4" w:rsidRPr="00B5052F" w:rsidRDefault="002A52F4" w:rsidP="00B5052F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BFC06F0" w14:textId="3575BA42" w:rsidR="002A52F4" w:rsidRPr="00B5052F" w:rsidRDefault="0023370E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</w:t>
      </w:r>
      <w:r w:rsidR="002A52F4" w:rsidRPr="00B5052F">
        <w:rPr>
          <w:rFonts w:ascii="Arial" w:hAnsi="Arial" w:cs="Arial"/>
          <w:sz w:val="20"/>
          <w:szCs w:val="20"/>
        </w:rPr>
        <w:t>Es responsabilidad de cada líder de proceso:</w:t>
      </w:r>
    </w:p>
    <w:p w14:paraId="018BC667" w14:textId="77777777" w:rsidR="002A52F4" w:rsidRPr="00B5052F" w:rsidRDefault="002A52F4" w:rsidP="00B5052F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Socializar los documentos que aprueba, al personal que interactúa en el proceso.</w:t>
      </w:r>
    </w:p>
    <w:p w14:paraId="4C24A4D4" w14:textId="77777777" w:rsidR="002A52F4" w:rsidRPr="00B5052F" w:rsidRDefault="002A52F4" w:rsidP="00B5052F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Hacer cumplir los requisitos establecidos en los documentos aprobados.</w:t>
      </w:r>
    </w:p>
    <w:p w14:paraId="44FC11CA" w14:textId="77777777" w:rsidR="002A52F4" w:rsidRPr="00B5052F" w:rsidRDefault="002A52F4" w:rsidP="00B5052F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Revisar y/o actualizar la documentación asociada a los procesos en el marco del MIPG cada vez que se requiera, como mínimo cada 2 años.</w:t>
      </w:r>
    </w:p>
    <w:p w14:paraId="00654F7C" w14:textId="2BB763A0" w:rsidR="002A52F4" w:rsidRPr="00B5052F" w:rsidRDefault="0023370E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</w:t>
      </w:r>
      <w:r w:rsidR="002A52F4" w:rsidRPr="00B5052F">
        <w:rPr>
          <w:rFonts w:ascii="Arial" w:hAnsi="Arial" w:cs="Arial"/>
          <w:sz w:val="20"/>
          <w:szCs w:val="20"/>
        </w:rPr>
        <w:t>Es responsabilidad del Líder del Proceso revisar periódicamente la vigencia de la normatividad y documentos Externos aplicables.</w:t>
      </w:r>
    </w:p>
    <w:p w14:paraId="4172378D" w14:textId="7414D0B2" w:rsidR="002A52F4" w:rsidRPr="00B5052F" w:rsidRDefault="0023370E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</w:t>
      </w:r>
      <w:r w:rsidR="002A52F4" w:rsidRPr="00B5052F">
        <w:rPr>
          <w:rFonts w:ascii="Arial" w:hAnsi="Arial" w:cs="Arial"/>
          <w:sz w:val="20"/>
          <w:szCs w:val="20"/>
        </w:rPr>
        <w:t xml:space="preserve">La organización de documentos producto de las actividades desarrolladas en este procedimiento deben quedar de acuerdo con las tablas de retención documental -TRD </w:t>
      </w:r>
      <w:r w:rsidR="00D7509D" w:rsidRPr="00B5052F">
        <w:rPr>
          <w:rFonts w:ascii="Arial" w:hAnsi="Arial" w:cs="Arial"/>
          <w:sz w:val="20"/>
          <w:szCs w:val="20"/>
        </w:rPr>
        <w:t>convalidadas.</w:t>
      </w:r>
    </w:p>
    <w:p w14:paraId="57207026" w14:textId="10C6F5C7" w:rsidR="002A52F4" w:rsidRPr="00B5052F" w:rsidRDefault="0023370E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</w:t>
      </w:r>
      <w:r w:rsidR="002A52F4" w:rsidRPr="00B5052F">
        <w:rPr>
          <w:rFonts w:ascii="Arial" w:hAnsi="Arial" w:cs="Arial"/>
          <w:sz w:val="20"/>
          <w:szCs w:val="20"/>
        </w:rPr>
        <w:t xml:space="preserve">Los jefes de las dependencias de la Unidad Administrativa Especial Cuerpo Oficial de Bomberos — UAECOB— son responsables por la </w:t>
      </w:r>
      <w:r w:rsidR="00D7509D" w:rsidRPr="00B5052F">
        <w:rPr>
          <w:rFonts w:ascii="Arial" w:hAnsi="Arial" w:cs="Arial"/>
          <w:sz w:val="20"/>
          <w:szCs w:val="20"/>
        </w:rPr>
        <w:t xml:space="preserve">producción, </w:t>
      </w:r>
      <w:r w:rsidR="002A52F4" w:rsidRPr="00B5052F">
        <w:rPr>
          <w:rFonts w:ascii="Arial" w:hAnsi="Arial" w:cs="Arial"/>
          <w:sz w:val="20"/>
          <w:szCs w:val="20"/>
        </w:rPr>
        <w:t xml:space="preserve">organización, </w:t>
      </w:r>
      <w:r w:rsidR="00380317" w:rsidRPr="00B5052F">
        <w:rPr>
          <w:rFonts w:ascii="Arial" w:hAnsi="Arial" w:cs="Arial"/>
          <w:sz w:val="20"/>
          <w:szCs w:val="20"/>
        </w:rPr>
        <w:t>tr</w:t>
      </w:r>
      <w:r w:rsidR="00D7509D" w:rsidRPr="00B5052F">
        <w:rPr>
          <w:rFonts w:ascii="Arial" w:hAnsi="Arial" w:cs="Arial"/>
          <w:sz w:val="20"/>
          <w:szCs w:val="20"/>
        </w:rPr>
        <w:t>á</w:t>
      </w:r>
      <w:r w:rsidR="00380317" w:rsidRPr="00B5052F">
        <w:rPr>
          <w:rFonts w:ascii="Arial" w:hAnsi="Arial" w:cs="Arial"/>
          <w:sz w:val="20"/>
          <w:szCs w:val="20"/>
        </w:rPr>
        <w:t xml:space="preserve">mite, </w:t>
      </w:r>
      <w:r w:rsidR="002A52F4" w:rsidRPr="00B5052F">
        <w:rPr>
          <w:rFonts w:ascii="Arial" w:hAnsi="Arial" w:cs="Arial"/>
          <w:sz w:val="20"/>
          <w:szCs w:val="20"/>
        </w:rPr>
        <w:t>consulta, conservación, custodia del archivo de gestión de su área o tema encomendado, y de la restricción de acceso a los documentos que tengan reserva legal, sin perjuicio de las responsabilidades señaladas en la Ley 1952 de 2019 para todos los Servidores Públicos y la Ley 594 de 2000 “Ley General de Archivos”.</w:t>
      </w:r>
    </w:p>
    <w:p w14:paraId="742B1D39" w14:textId="538F8BA3" w:rsidR="002A52F4" w:rsidRPr="00B5052F" w:rsidRDefault="002A52F4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Todos los colaboradores de la Unidad Administrativa Especial Cuerpo Oficial de Bomberos responden por la integridad, autenticidad, veracidad y fidelidad de la información a su cargo, y por la organización, conservación y custodia de los documentos, teniendo en cuenta la normatividad archivística vigente, sin perjuicio de las responsabilidades señaladas en la Ley 1952 de 2019 para todos los servidores públicos.</w:t>
      </w:r>
    </w:p>
    <w:p w14:paraId="44ECD94F" w14:textId="64D3B42E" w:rsidR="00B97850" w:rsidRPr="00B5052F" w:rsidRDefault="00B97850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Lo correspondiente a l</w:t>
      </w:r>
      <w:r w:rsidR="00AB1377" w:rsidRPr="00B5052F">
        <w:rPr>
          <w:rFonts w:ascii="Arial" w:hAnsi="Arial" w:cs="Arial"/>
          <w:sz w:val="20"/>
          <w:szCs w:val="20"/>
        </w:rPr>
        <w:t>o estipulado en las políticas de operación establecidas de</w:t>
      </w:r>
      <w:r w:rsidRPr="00B5052F">
        <w:rPr>
          <w:rFonts w:ascii="Arial" w:hAnsi="Arial" w:cs="Arial"/>
          <w:sz w:val="20"/>
          <w:szCs w:val="20"/>
        </w:rPr>
        <w:t xml:space="preserve"> comunicaciones oficiales en cuanto a producción y trámite de comunicaciones oficiales, sus tipos, radicación y distribución. GR-MN02, y la gestión de las mismas GR-PR20.</w:t>
      </w:r>
    </w:p>
    <w:p w14:paraId="1F7FE4D9" w14:textId="16D3B9E7" w:rsidR="00B97850" w:rsidRPr="00B5052F" w:rsidRDefault="00C954E1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L</w:t>
      </w:r>
      <w:r w:rsidR="0037225E" w:rsidRPr="00B5052F">
        <w:rPr>
          <w:rFonts w:ascii="Arial" w:hAnsi="Arial" w:cs="Arial"/>
          <w:sz w:val="20"/>
          <w:szCs w:val="20"/>
        </w:rPr>
        <w:t>as firmas autorizadas para las comunicaciones oficiales son las designadas por el artículo segundo de la Resolución Interna No.453 de 2021.</w:t>
      </w:r>
    </w:p>
    <w:p w14:paraId="38F4CD74" w14:textId="0E526750" w:rsidR="004A0553" w:rsidRPr="00B5052F" w:rsidRDefault="004A0553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Para la elaboración de los documentos se debe tener en cuenta los lineamientos dados en la Guía de Elaboración y Control de Documentos GE-PR01-GA01.</w:t>
      </w:r>
    </w:p>
    <w:p w14:paraId="0A522788" w14:textId="23E30969" w:rsidR="009A283E" w:rsidRPr="00B5052F" w:rsidRDefault="009A283E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Para </w:t>
      </w:r>
      <w:r w:rsidR="001C71C6" w:rsidRPr="00B5052F">
        <w:rPr>
          <w:rFonts w:ascii="Arial" w:hAnsi="Arial" w:cs="Arial"/>
          <w:sz w:val="20"/>
          <w:szCs w:val="20"/>
        </w:rPr>
        <w:t>la elaboración, referido al</w:t>
      </w:r>
      <w:r w:rsidRPr="00B5052F">
        <w:rPr>
          <w:rFonts w:ascii="Arial" w:hAnsi="Arial" w:cs="Arial"/>
          <w:sz w:val="20"/>
          <w:szCs w:val="20"/>
        </w:rPr>
        <w:t xml:space="preserve"> contenido de los documentos</w:t>
      </w:r>
      <w:r w:rsidR="001C71C6" w:rsidRPr="00B5052F">
        <w:rPr>
          <w:rFonts w:ascii="Arial" w:hAnsi="Arial" w:cs="Arial"/>
          <w:sz w:val="20"/>
          <w:szCs w:val="20"/>
        </w:rPr>
        <w:t>,</w:t>
      </w:r>
      <w:r w:rsidRPr="00B5052F">
        <w:rPr>
          <w:rFonts w:ascii="Arial" w:hAnsi="Arial" w:cs="Arial"/>
          <w:sz w:val="20"/>
          <w:szCs w:val="20"/>
        </w:rPr>
        <w:t xml:space="preserve"> se debe tener en cuenta lo establecido en </w:t>
      </w:r>
      <w:r w:rsidR="0017366C" w:rsidRPr="00B5052F">
        <w:rPr>
          <w:rFonts w:ascii="Arial" w:hAnsi="Arial" w:cs="Arial"/>
          <w:sz w:val="20"/>
          <w:szCs w:val="20"/>
        </w:rPr>
        <w:t>el procedimiento de información documentada GE-PR01</w:t>
      </w:r>
      <w:r w:rsidR="00E619DB" w:rsidRPr="00B5052F">
        <w:rPr>
          <w:rFonts w:ascii="Arial" w:hAnsi="Arial" w:cs="Arial"/>
          <w:sz w:val="20"/>
          <w:szCs w:val="20"/>
        </w:rPr>
        <w:t xml:space="preserve"> y la guía de Elaboración y Control de Documentos GE-PR01-GA01</w:t>
      </w:r>
    </w:p>
    <w:p w14:paraId="3B359B62" w14:textId="2C9ED625" w:rsidR="004A0553" w:rsidRPr="00B5052F" w:rsidRDefault="004A0553" w:rsidP="00B5052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Un documento se considera parte del Sistema de Gestión y Desempeño </w:t>
      </w:r>
      <w:r w:rsidR="00493D3A" w:rsidRPr="00B5052F">
        <w:rPr>
          <w:rFonts w:ascii="Arial" w:hAnsi="Arial" w:cs="Arial"/>
          <w:sz w:val="20"/>
          <w:szCs w:val="20"/>
        </w:rPr>
        <w:t>cuando se encuentra publicado en la Página Web de acuerdo con el procedimiento de Informaci</w:t>
      </w:r>
      <w:r w:rsidR="00EA0565" w:rsidRPr="00B5052F">
        <w:rPr>
          <w:rFonts w:ascii="Arial" w:hAnsi="Arial" w:cs="Arial"/>
          <w:sz w:val="20"/>
          <w:szCs w:val="20"/>
        </w:rPr>
        <w:t>ón Documentada GE-PR01</w:t>
      </w:r>
      <w:r w:rsidR="00493D3A" w:rsidRPr="00B5052F">
        <w:rPr>
          <w:rFonts w:ascii="Arial" w:hAnsi="Arial" w:cs="Arial"/>
          <w:sz w:val="20"/>
          <w:szCs w:val="20"/>
        </w:rPr>
        <w:t xml:space="preserve">. </w:t>
      </w:r>
    </w:p>
    <w:p w14:paraId="68647712" w14:textId="77777777" w:rsidR="00B5052F" w:rsidRPr="00B5052F" w:rsidRDefault="00B5052F" w:rsidP="00B5052F">
      <w:pPr>
        <w:pStyle w:val="Prrafodelista"/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781FBE0" w14:textId="77777777" w:rsidR="002A52F4" w:rsidRPr="00B5052F" w:rsidRDefault="002A52F4" w:rsidP="00B5052F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bookmarkStart w:id="0" w:name="_Toc75963738"/>
      <w:r w:rsidRPr="00B5052F">
        <w:rPr>
          <w:rFonts w:ascii="Arial" w:hAnsi="Arial" w:cs="Arial"/>
          <w:b/>
          <w:sz w:val="20"/>
          <w:szCs w:val="20"/>
        </w:rPr>
        <w:t>DEFINICIONES</w:t>
      </w:r>
      <w:bookmarkEnd w:id="0"/>
    </w:p>
    <w:p w14:paraId="00A8B485" w14:textId="77777777" w:rsidR="002A52F4" w:rsidRPr="00B5052F" w:rsidRDefault="002A52F4" w:rsidP="00B5052F">
      <w:pPr>
        <w:pStyle w:val="Prrafodelista"/>
        <w:spacing w:line="240" w:lineRule="auto"/>
        <w:ind w:left="0" w:hanging="2"/>
        <w:jc w:val="both"/>
        <w:rPr>
          <w:rFonts w:ascii="Arial" w:hAnsi="Arial" w:cs="Arial"/>
          <w:b/>
          <w:sz w:val="20"/>
          <w:szCs w:val="20"/>
        </w:rPr>
      </w:pPr>
    </w:p>
    <w:p w14:paraId="1679EE19" w14:textId="2883B208" w:rsidR="00B302C1" w:rsidRPr="00B5052F" w:rsidRDefault="00B302C1" w:rsidP="00B5052F">
      <w:pPr>
        <w:pStyle w:val="Prrafodelista"/>
        <w:numPr>
          <w:ilvl w:val="1"/>
          <w:numId w:val="12"/>
        </w:numPr>
        <w:spacing w:line="240" w:lineRule="auto"/>
        <w:ind w:left="284" w:hanging="2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Comunicaciones oficiales</w:t>
      </w:r>
      <w:r w:rsidRPr="00B5052F">
        <w:rPr>
          <w:rFonts w:ascii="Arial" w:hAnsi="Arial" w:cs="Arial"/>
          <w:bCs/>
          <w:sz w:val="20"/>
          <w:szCs w:val="20"/>
        </w:rPr>
        <w:t>: Son los documentos recibidos o producidos en desarrollo de las funciones asignadas legalmente a una entidad, independientemente del medio utilizado.</w:t>
      </w:r>
    </w:p>
    <w:p w14:paraId="25B16BB0" w14:textId="631144A7" w:rsidR="00B302C1" w:rsidRPr="00B5052F" w:rsidRDefault="00B302C1" w:rsidP="00B5052F">
      <w:pPr>
        <w:pStyle w:val="Prrafodelista"/>
        <w:numPr>
          <w:ilvl w:val="1"/>
          <w:numId w:val="12"/>
        </w:numPr>
        <w:spacing w:line="240" w:lineRule="auto"/>
        <w:ind w:left="284" w:hanging="2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lastRenderedPageBreak/>
        <w:t>Documento de archivo</w:t>
      </w:r>
      <w:r w:rsidRPr="00B5052F">
        <w:rPr>
          <w:rFonts w:ascii="Arial" w:hAnsi="Arial" w:cs="Arial"/>
          <w:bCs/>
          <w:sz w:val="20"/>
          <w:szCs w:val="20"/>
        </w:rPr>
        <w:t>: Registro de información producida o recibida por una persona o entidad en razón a sus actividades o funciones, que tiene valor administrativo, fiscal, legal, científico, histórico, técnico o cultural y debe ser objeto de conservación en el tiempo, con fines de consulta posterior.</w:t>
      </w:r>
      <w:r w:rsidR="00687704" w:rsidRPr="00B5052F">
        <w:rPr>
          <w:rFonts w:ascii="Arial" w:hAnsi="Arial" w:cs="Arial"/>
          <w:b/>
          <w:sz w:val="20"/>
          <w:szCs w:val="20"/>
        </w:rPr>
        <w:t xml:space="preserve"> </w:t>
      </w:r>
    </w:p>
    <w:p w14:paraId="32F30A10" w14:textId="4693FFA7" w:rsidR="00B302C1" w:rsidRPr="00B5052F" w:rsidRDefault="00687704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5052F">
        <w:rPr>
          <w:rFonts w:ascii="Arial" w:hAnsi="Arial" w:cs="Arial"/>
          <w:bCs/>
          <w:sz w:val="20"/>
          <w:szCs w:val="20"/>
        </w:rPr>
        <w:t xml:space="preserve"> </w:t>
      </w:r>
      <w:r w:rsidR="00B302C1" w:rsidRPr="00B5052F">
        <w:rPr>
          <w:rFonts w:ascii="Arial" w:hAnsi="Arial" w:cs="Arial"/>
          <w:b/>
          <w:sz w:val="20"/>
          <w:szCs w:val="20"/>
        </w:rPr>
        <w:t>Digitalización:</w:t>
      </w:r>
      <w:r w:rsidR="00B302C1" w:rsidRPr="00B5052F">
        <w:rPr>
          <w:rFonts w:ascii="Arial" w:hAnsi="Arial" w:cs="Arial"/>
          <w:bCs/>
          <w:sz w:val="20"/>
          <w:szCs w:val="20"/>
        </w:rPr>
        <w:t xml:space="preserve"> Técnica que permite la reproducción de información que se encuentra guardada de manera analógica (Soportes: papel, video, </w:t>
      </w:r>
      <w:proofErr w:type="spellStart"/>
      <w:r w:rsidR="00B302C1" w:rsidRPr="00B5052F">
        <w:rPr>
          <w:rFonts w:ascii="Arial" w:hAnsi="Arial" w:cs="Arial"/>
          <w:bCs/>
          <w:sz w:val="20"/>
          <w:szCs w:val="20"/>
        </w:rPr>
        <w:t>Casettes</w:t>
      </w:r>
      <w:proofErr w:type="spellEnd"/>
      <w:r w:rsidR="00B302C1" w:rsidRPr="00B5052F">
        <w:rPr>
          <w:rFonts w:ascii="Arial" w:hAnsi="Arial" w:cs="Arial"/>
          <w:bCs/>
          <w:sz w:val="20"/>
          <w:szCs w:val="20"/>
        </w:rPr>
        <w:t>, cinta, película, microfilm y otros) en una que sólo puede leerse o interpretarse por computador.</w:t>
      </w:r>
    </w:p>
    <w:p w14:paraId="387092A7" w14:textId="77777777" w:rsidR="00687704" w:rsidRPr="00B5052F" w:rsidRDefault="002A52F4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Serie documental:</w:t>
      </w:r>
      <w:r w:rsidRPr="00B5052F">
        <w:rPr>
          <w:rFonts w:ascii="Arial" w:hAnsi="Arial" w:cs="Arial"/>
          <w:sz w:val="20"/>
          <w:szCs w:val="20"/>
        </w:rPr>
        <w:t xml:space="preserve"> Conjunto de unidades documentales de estructura y contenido homogéneos, emanados de un mismo órgano o sujeto productor como consecuencia del ejercicio de sus funciones específicas.</w:t>
      </w:r>
    </w:p>
    <w:p w14:paraId="1FF4FCAA" w14:textId="77777777" w:rsidR="00687704" w:rsidRPr="00B5052F" w:rsidRDefault="002A52F4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Subserie documental:</w:t>
      </w:r>
      <w:r w:rsidRPr="00B5052F">
        <w:rPr>
          <w:rFonts w:ascii="Arial" w:hAnsi="Arial" w:cs="Arial"/>
          <w:sz w:val="20"/>
          <w:szCs w:val="20"/>
        </w:rPr>
        <w:t xml:space="preserve"> Conjunto de unidades documentales que forman parte de una serie, identificadas de forma separada de ésta por su contenido y sus características específicas.</w:t>
      </w:r>
    </w:p>
    <w:p w14:paraId="3A87AA9A" w14:textId="1E530A9F" w:rsidR="00687704" w:rsidRPr="00B5052F" w:rsidRDefault="002A52F4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Tabla de Retención Documental</w:t>
      </w:r>
      <w:r w:rsidR="00725AD9" w:rsidRPr="00B5052F">
        <w:rPr>
          <w:rFonts w:ascii="Arial" w:hAnsi="Arial" w:cs="Arial"/>
          <w:b/>
          <w:sz w:val="20"/>
          <w:szCs w:val="20"/>
        </w:rPr>
        <w:t xml:space="preserve"> – TRD -</w:t>
      </w:r>
      <w:r w:rsidRPr="00B5052F">
        <w:rPr>
          <w:rFonts w:ascii="Arial" w:hAnsi="Arial" w:cs="Arial"/>
          <w:b/>
          <w:sz w:val="20"/>
          <w:szCs w:val="20"/>
        </w:rPr>
        <w:t>:</w:t>
      </w:r>
      <w:r w:rsidRPr="00B5052F">
        <w:rPr>
          <w:rFonts w:ascii="Arial" w:hAnsi="Arial" w:cs="Arial"/>
          <w:sz w:val="20"/>
          <w:szCs w:val="20"/>
        </w:rPr>
        <w:t xml:space="preserve"> Listado de series y sus correspondientes tipos documentales, producidos o recibidos por una unidad administrativa en cumplimiento de sus funciones, a los cuales se asigna el tiempo o permanencia en cada fase del archivo.</w:t>
      </w:r>
      <w:bookmarkStart w:id="1" w:name="_Toc75963739"/>
    </w:p>
    <w:p w14:paraId="3A4FB770" w14:textId="0BFB2A88" w:rsidR="00687704" w:rsidRPr="00B5052F" w:rsidRDefault="00C954E1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Tabla de Valoración Documental –</w:t>
      </w:r>
      <w:r w:rsidRPr="00B5052F">
        <w:rPr>
          <w:rFonts w:ascii="Arial" w:hAnsi="Arial" w:cs="Arial"/>
          <w:sz w:val="20"/>
          <w:szCs w:val="20"/>
        </w:rPr>
        <w:t xml:space="preserve"> </w:t>
      </w:r>
      <w:r w:rsidRPr="00B5052F">
        <w:rPr>
          <w:rFonts w:ascii="Arial" w:hAnsi="Arial" w:cs="Arial"/>
          <w:b/>
          <w:bCs/>
          <w:sz w:val="20"/>
          <w:szCs w:val="20"/>
        </w:rPr>
        <w:t>TVD</w:t>
      </w:r>
      <w:r w:rsidRPr="00B5052F">
        <w:rPr>
          <w:rFonts w:ascii="Arial" w:hAnsi="Arial" w:cs="Arial"/>
          <w:sz w:val="20"/>
          <w:szCs w:val="20"/>
        </w:rPr>
        <w:t xml:space="preserve">-: </w:t>
      </w:r>
      <w:r w:rsidR="00202317" w:rsidRPr="00B5052F">
        <w:rPr>
          <w:rFonts w:ascii="Arial" w:hAnsi="Arial" w:cs="Arial"/>
          <w:sz w:val="20"/>
          <w:szCs w:val="20"/>
        </w:rPr>
        <w:t xml:space="preserve">Listado de asuntos o series documentales a los cuales se asigna el tiempo de permanencia, así como su disposición final. Se elaboran para intervenir los fondos acumulados de las entidades. </w:t>
      </w:r>
    </w:p>
    <w:p w14:paraId="3D9B5A54" w14:textId="25579240" w:rsidR="0021218C" w:rsidRPr="00B5052F" w:rsidRDefault="0021218C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Sistema de Gestión y Desempeño</w:t>
      </w:r>
      <w:r w:rsidRPr="00B5052F">
        <w:rPr>
          <w:rFonts w:ascii="Arial" w:hAnsi="Arial" w:cs="Arial"/>
          <w:sz w:val="20"/>
          <w:szCs w:val="20"/>
        </w:rPr>
        <w:t xml:space="preserve">: </w:t>
      </w:r>
      <w:r w:rsidR="00EA0565" w:rsidRPr="00B5052F">
        <w:rPr>
          <w:rFonts w:ascii="Arial" w:hAnsi="Arial" w:cs="Arial"/>
          <w:sz w:val="20"/>
          <w:szCs w:val="20"/>
        </w:rPr>
        <w:t>Repositorio documental asociada a los procesos.</w:t>
      </w:r>
    </w:p>
    <w:p w14:paraId="45C84F26" w14:textId="77777777" w:rsidR="0021218C" w:rsidRPr="00B5052F" w:rsidRDefault="0021218C" w:rsidP="00B5052F">
      <w:pPr>
        <w:pStyle w:val="Prrafodelista"/>
        <w:widowControl w:val="0"/>
        <w:numPr>
          <w:ilvl w:val="1"/>
          <w:numId w:val="12"/>
        </w:numPr>
        <w:tabs>
          <w:tab w:val="left" w:pos="967"/>
        </w:tabs>
        <w:autoSpaceDE w:val="0"/>
        <w:autoSpaceDN w:val="0"/>
        <w:spacing w:after="0" w:line="240" w:lineRule="auto"/>
        <w:ind w:right="158"/>
        <w:contextualSpacing w:val="0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Información</w:t>
      </w:r>
      <w:r w:rsidRPr="00B5052F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B5052F">
        <w:rPr>
          <w:rFonts w:ascii="Arial" w:hAnsi="Arial" w:cs="Arial"/>
          <w:b/>
          <w:sz w:val="20"/>
          <w:szCs w:val="20"/>
        </w:rPr>
        <w:t>Documentada:</w:t>
      </w:r>
      <w:r w:rsidRPr="00B5052F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Información</w:t>
      </w:r>
      <w:r w:rsidRPr="00B5052F">
        <w:rPr>
          <w:rFonts w:ascii="Arial" w:hAnsi="Arial" w:cs="Arial"/>
          <w:spacing w:val="-10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que</w:t>
      </w:r>
      <w:r w:rsidRPr="00B5052F">
        <w:rPr>
          <w:rFonts w:ascii="Arial" w:hAnsi="Arial" w:cs="Arial"/>
          <w:spacing w:val="-10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una</w:t>
      </w:r>
      <w:r w:rsidRPr="00B5052F">
        <w:rPr>
          <w:rFonts w:ascii="Arial" w:hAnsi="Arial" w:cs="Arial"/>
          <w:spacing w:val="-7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organización</w:t>
      </w:r>
      <w:r w:rsidRPr="00B5052F">
        <w:rPr>
          <w:rFonts w:ascii="Arial" w:hAnsi="Arial" w:cs="Arial"/>
          <w:spacing w:val="-11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tiene</w:t>
      </w:r>
      <w:r w:rsidRPr="00B5052F">
        <w:rPr>
          <w:rFonts w:ascii="Arial" w:hAnsi="Arial" w:cs="Arial"/>
          <w:spacing w:val="-10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que</w:t>
      </w:r>
      <w:r w:rsidRPr="00B5052F">
        <w:rPr>
          <w:rFonts w:ascii="Arial" w:hAnsi="Arial" w:cs="Arial"/>
          <w:spacing w:val="-10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controlar</w:t>
      </w:r>
      <w:r w:rsidRPr="00B5052F">
        <w:rPr>
          <w:rFonts w:ascii="Arial" w:hAnsi="Arial" w:cs="Arial"/>
          <w:spacing w:val="-6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y</w:t>
      </w:r>
      <w:r w:rsidRPr="00B5052F">
        <w:rPr>
          <w:rFonts w:ascii="Arial" w:hAnsi="Arial" w:cs="Arial"/>
          <w:spacing w:val="-13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mantener,</w:t>
      </w:r>
      <w:r w:rsidRPr="00B5052F">
        <w:rPr>
          <w:rFonts w:ascii="Arial" w:hAnsi="Arial" w:cs="Arial"/>
          <w:spacing w:val="-5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y</w:t>
      </w:r>
      <w:r w:rsidRPr="00B5052F">
        <w:rPr>
          <w:rFonts w:ascii="Arial" w:hAnsi="Arial" w:cs="Arial"/>
          <w:spacing w:val="-10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el</w:t>
      </w:r>
      <w:r w:rsidRPr="00B5052F">
        <w:rPr>
          <w:rFonts w:ascii="Arial" w:hAnsi="Arial" w:cs="Arial"/>
          <w:spacing w:val="-10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medio que la contiene. La información documentada puede estar en cualquier formato y medio, y puede provenir de cualquier</w:t>
      </w:r>
      <w:r w:rsidRPr="00B5052F">
        <w:rPr>
          <w:rFonts w:ascii="Arial" w:hAnsi="Arial" w:cs="Arial"/>
          <w:spacing w:val="-3"/>
          <w:sz w:val="20"/>
          <w:szCs w:val="20"/>
        </w:rPr>
        <w:t xml:space="preserve"> </w:t>
      </w:r>
      <w:r w:rsidRPr="00B5052F">
        <w:rPr>
          <w:rFonts w:ascii="Arial" w:hAnsi="Arial" w:cs="Arial"/>
          <w:sz w:val="20"/>
          <w:szCs w:val="20"/>
        </w:rPr>
        <w:t>fuente.</w:t>
      </w:r>
    </w:p>
    <w:p w14:paraId="599DEDE3" w14:textId="4B7744A2" w:rsidR="00202317" w:rsidRPr="00B5052F" w:rsidRDefault="00202317" w:rsidP="00B5052F">
      <w:pPr>
        <w:pStyle w:val="Prrafodelista"/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6681C1A" w14:textId="77777777" w:rsidR="00687704" w:rsidRPr="00B5052F" w:rsidRDefault="002A52F4" w:rsidP="00B5052F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NORMATIVIDAD</w:t>
      </w:r>
      <w:bookmarkEnd w:id="1"/>
      <w:r w:rsidRPr="00B5052F">
        <w:rPr>
          <w:rFonts w:ascii="Arial" w:hAnsi="Arial" w:cs="Arial"/>
          <w:b/>
          <w:sz w:val="20"/>
          <w:szCs w:val="20"/>
        </w:rPr>
        <w:t xml:space="preserve"> </w:t>
      </w:r>
    </w:p>
    <w:p w14:paraId="2DB5F47B" w14:textId="77777777" w:rsidR="00687704" w:rsidRPr="00B5052F" w:rsidRDefault="00687704" w:rsidP="00B5052F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6FD52B6" w14:textId="7848715A" w:rsidR="00687704" w:rsidRPr="00B5052F" w:rsidRDefault="00687704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Ley General de Archivos, Ley 594 de 2000, “Por medio de la cual se dicta la Ley General de Archivos y se dictan otras disposiciones”</w:t>
      </w:r>
    </w:p>
    <w:p w14:paraId="0521EC90" w14:textId="7B6F4F77" w:rsidR="00687704" w:rsidRPr="00B5052F" w:rsidRDefault="00687704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Constitución Política de Colombia; Artículo 8. “Es obligación del Estado y de las personas proteger las riquezas culturales y naturales de la Nación”. Artículo 20. “Se garantiza a toda persona la libertad de expresar y difundir su pensamiento y opiniones, la de informar y recibir información veraz e imparcial, y la de fundar </w:t>
      </w:r>
      <w:proofErr w:type="gramStart"/>
      <w:r w:rsidRPr="00B5052F">
        <w:rPr>
          <w:rFonts w:ascii="Arial" w:hAnsi="Arial" w:cs="Arial"/>
          <w:sz w:val="20"/>
          <w:szCs w:val="20"/>
        </w:rPr>
        <w:t>medios masivos de comunicación</w:t>
      </w:r>
      <w:proofErr w:type="gramEnd"/>
      <w:r w:rsidRPr="00B5052F">
        <w:rPr>
          <w:rFonts w:ascii="Arial" w:hAnsi="Arial" w:cs="Arial"/>
          <w:sz w:val="20"/>
          <w:szCs w:val="20"/>
        </w:rPr>
        <w:t>.” Estos son libres y tienen responsabilidad social. Se garantiza el derecho a la rectificación en condiciones de equidad. No habrá censura. Artículo 74. “Todas las personas tienen derecho a acceder a los documentos públicos salvo los casos que establezca la ley”.</w:t>
      </w:r>
    </w:p>
    <w:p w14:paraId="38110E91" w14:textId="7DAD464F" w:rsidR="00687704" w:rsidRPr="00B5052F" w:rsidRDefault="00687704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Acuerdo 60 de 2001: Pautas para la administración de las comunicaciones oficiales en las entidades públicas y las privadas que cumplen funciones públicas.</w:t>
      </w:r>
    </w:p>
    <w:p w14:paraId="20FA2EB4" w14:textId="497A8E2E" w:rsidR="00687704" w:rsidRPr="00B5052F" w:rsidRDefault="00687704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Acuerdo 056 de 2000: Requisitos para la consulta y acceso a los documentos de archivo</w:t>
      </w:r>
    </w:p>
    <w:p w14:paraId="00E5DC5D" w14:textId="77777777" w:rsidR="00252438" w:rsidRPr="00B5052F" w:rsidRDefault="00687704" w:rsidP="00B5052F">
      <w:pPr>
        <w:pStyle w:val="Prrafodelista"/>
        <w:numPr>
          <w:ilvl w:val="1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 Ley 1712 de 2014, “Por medio de la cual se crea la Ley de Transparencia y del Derecho de Acceso a la Información Pública Nacional y se dictan otras disposiciones”. </w:t>
      </w:r>
      <w:r w:rsidR="002A52F4" w:rsidRPr="00B5052F">
        <w:rPr>
          <w:rFonts w:ascii="Arial" w:hAnsi="Arial" w:cs="Arial"/>
          <w:sz w:val="20"/>
          <w:szCs w:val="20"/>
        </w:rPr>
        <w:t>Decreto 1080 de 2015. “Por medio del cual se expide el Decreto Reglamentario Único del Sector Cultura”. Artículo 2.8.2.2.5. Eliminación de documentos.</w:t>
      </w:r>
    </w:p>
    <w:p w14:paraId="2461E762" w14:textId="77777777" w:rsidR="00202317" w:rsidRPr="00B5052F" w:rsidRDefault="00202317" w:rsidP="00B5052F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93C7F8B" w14:textId="65E0A124" w:rsidR="00B457F2" w:rsidRPr="00B5052F" w:rsidRDefault="00B457F2" w:rsidP="00B5052F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 xml:space="preserve">PRODUCTO O SERVICIO </w:t>
      </w:r>
    </w:p>
    <w:p w14:paraId="5C8E5379" w14:textId="2C9340FE" w:rsidR="00994103" w:rsidRPr="00B5052F" w:rsidRDefault="00BC6ADF" w:rsidP="00B5052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 xml:space="preserve">Documentos producidos y tramitados de acuerdo con la normatividad archivística vigente. </w:t>
      </w:r>
    </w:p>
    <w:p w14:paraId="4F78786B" w14:textId="2BBA145E" w:rsidR="00B457F2" w:rsidRPr="00B5052F" w:rsidRDefault="00B457F2" w:rsidP="00B5052F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>DESCRIPCIÓN ACTIVIDADES DEL</w:t>
      </w:r>
      <w:r w:rsidRPr="00B5052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 w:rsidRPr="00B5052F">
        <w:rPr>
          <w:rFonts w:ascii="Arial" w:hAnsi="Arial" w:cs="Arial"/>
          <w:b/>
          <w:sz w:val="20"/>
          <w:szCs w:val="20"/>
        </w:rPr>
        <w:t>PROCEDIMIENTO</w:t>
      </w:r>
    </w:p>
    <w:p w14:paraId="2EDAC930" w14:textId="77777777" w:rsidR="007434A2" w:rsidRPr="00B5052F" w:rsidRDefault="007434A2" w:rsidP="00B5052F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BB06E6C" w14:textId="016F5E6B" w:rsidR="00B457F2" w:rsidRPr="00B5052F" w:rsidRDefault="00096846" w:rsidP="00B5052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Este apartado deberá presentar y describir de manera sistemática y ordenada cada una de las etapas (tareas específicas de las que se obtiene un resultado) de agregación de valor que generarán el producto o servicio esperado</w:t>
      </w:r>
      <w:r w:rsidR="007434A2" w:rsidRPr="00B5052F">
        <w:rPr>
          <w:rFonts w:ascii="Arial" w:hAnsi="Arial" w:cs="Arial"/>
          <w:sz w:val="20"/>
          <w:szCs w:val="20"/>
        </w:rPr>
        <w:t>.</w:t>
      </w:r>
    </w:p>
    <w:p w14:paraId="1EBD523B" w14:textId="76BC0213" w:rsidR="001D1587" w:rsidRPr="00B5052F" w:rsidRDefault="001D1587" w:rsidP="00B5052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2" w:name="_Hlk69747337"/>
      <w:r w:rsidRPr="00B5052F">
        <w:rPr>
          <w:rFonts w:ascii="Arial" w:hAnsi="Arial" w:cs="Arial"/>
          <w:sz w:val="20"/>
          <w:szCs w:val="20"/>
        </w:rPr>
        <w:t xml:space="preserve"> </w:t>
      </w:r>
      <w:r w:rsidR="00AB1377" w:rsidRPr="00B5052F">
        <w:rPr>
          <w:rFonts w:ascii="Arial" w:hAnsi="Arial" w:cs="Arial"/>
          <w:sz w:val="20"/>
          <w:szCs w:val="20"/>
        </w:rPr>
        <w:t>Z</w:t>
      </w:r>
    </w:p>
    <w:p w14:paraId="28441848" w14:textId="03BC0BA0" w:rsidR="0060265F" w:rsidRPr="00B5052F" w:rsidRDefault="001D1587" w:rsidP="00B5052F">
      <w:pPr>
        <w:tabs>
          <w:tab w:val="left" w:pos="352"/>
          <w:tab w:val="left" w:pos="195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5052F">
        <w:rPr>
          <w:rFonts w:ascii="Arial" w:hAnsi="Arial" w:cs="Arial"/>
          <w:sz w:val="20"/>
          <w:szCs w:val="20"/>
        </w:rPr>
        <w:lastRenderedPageBreak/>
        <w:tab/>
      </w:r>
      <w:r w:rsidR="00A33718" w:rsidRPr="00B5052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0C52FD" wp14:editId="2638B8B1">
            <wp:extent cx="5962650" cy="1183650"/>
            <wp:effectExtent l="0" t="0" r="0" b="0"/>
            <wp:docPr id="1" name="Imagen 1" descr="Se presentan los símbolos:&#10;Óvalo: Inicio/fin&#10;Rectángulo: Decisión&#10;Círculo:&#10;Indica que el flujo continua donde se ha colocado un símbolo idéntico que contiene la misma letra.&#10;Cuadrado con punta hacía abajo: Enlace entre páginas&#10;Flecha hacía abajo: Línea de fl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Se presentan los símbolos:&#10;Óvalo: Inicio/fin&#10;Rectángulo: Decisión&#10;Círculo:&#10;Indica que el flujo continua donde se ha colocado un símbolo idéntico que contiene la misma letra.&#10;Cuadrado con punta hacía abajo: Enlace entre páginas&#10;Flecha hacía abajo: Línea de fluj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3173" cy="118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68284238" w14:textId="24F42C39" w:rsidR="00FF5E10" w:rsidRPr="00B5052F" w:rsidRDefault="00FF5E10" w:rsidP="00B5052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697"/>
        <w:gridCol w:w="4401"/>
        <w:gridCol w:w="1843"/>
        <w:gridCol w:w="1559"/>
        <w:gridCol w:w="1843"/>
      </w:tblGrid>
      <w:tr w:rsidR="00B457F2" w:rsidRPr="00B5052F" w14:paraId="7305CAD6" w14:textId="77777777" w:rsidTr="00BC6ADF"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B457F2" w:rsidRPr="00B5052F" w:rsidRDefault="00B457F2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401" w:type="dxa"/>
            <w:shd w:val="clear" w:color="auto" w:fill="F2F2F2" w:themeFill="background1" w:themeFillShade="F2"/>
          </w:tcPr>
          <w:p w14:paraId="14AB6DB5" w14:textId="6880EE0B" w:rsidR="00B457F2" w:rsidRPr="00B5052F" w:rsidRDefault="001D1587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F9C6FE8" w14:textId="6C5F463F" w:rsidR="00B457F2" w:rsidRPr="00B5052F" w:rsidRDefault="001D1587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F7DBEC4" w14:textId="77777777" w:rsidR="00B457F2" w:rsidRPr="00B5052F" w:rsidRDefault="00B457F2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60C5AD8" w14:textId="77777777" w:rsidR="00B457F2" w:rsidRPr="00B5052F" w:rsidRDefault="00B457F2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751961" w:rsidRPr="00B5052F" w14:paraId="60955B9B" w14:textId="77777777" w:rsidTr="00AB1377">
        <w:trPr>
          <w:trHeight w:val="746"/>
        </w:trPr>
        <w:tc>
          <w:tcPr>
            <w:tcW w:w="697" w:type="dxa"/>
            <w:vAlign w:val="center"/>
          </w:tcPr>
          <w:p w14:paraId="404360B0" w14:textId="0CE773DE" w:rsidR="00751961" w:rsidRPr="00B5052F" w:rsidRDefault="00FA1FBB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E82849" w:rsidRPr="00B505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401" w:type="dxa"/>
            <w:vAlign w:val="center"/>
          </w:tcPr>
          <w:p w14:paraId="73E11DF8" w14:textId="66AF1819" w:rsidR="00751961" w:rsidRPr="00B5052F" w:rsidRDefault="00AB1377" w:rsidP="00B505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3C7196" wp14:editId="5AAEBA12">
                  <wp:extent cx="920750" cy="601557"/>
                  <wp:effectExtent l="0" t="0" r="0" b="8255"/>
                  <wp:docPr id="31" name="Imagen 31" descr="Óvalo con la palabra inicio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Óvalo con la palabra inicio con flecha hacía abajo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49" cy="60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1E47B1BA" w14:textId="0F3C24D4" w:rsidR="00751961" w:rsidRPr="00B5052F" w:rsidRDefault="00751961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79DF26" w14:textId="0F356A4F" w:rsidR="00751961" w:rsidRPr="00B5052F" w:rsidRDefault="00751961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727F95" w14:textId="66E235C3" w:rsidR="00751961" w:rsidRPr="00B5052F" w:rsidRDefault="00751961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961" w:rsidRPr="00B5052F" w14:paraId="628C0665" w14:textId="77777777" w:rsidTr="00BC6ADF">
        <w:trPr>
          <w:trHeight w:val="2204"/>
        </w:trPr>
        <w:tc>
          <w:tcPr>
            <w:tcW w:w="697" w:type="dxa"/>
            <w:vAlign w:val="center"/>
          </w:tcPr>
          <w:p w14:paraId="5CE83966" w14:textId="6BC7A442" w:rsidR="00751961" w:rsidRPr="00B5052F" w:rsidRDefault="00FA1FBB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86278F" w:rsidRPr="00B5052F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E82849" w:rsidRPr="00B505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401" w:type="dxa"/>
            <w:vAlign w:val="center"/>
          </w:tcPr>
          <w:p w14:paraId="53EEF411" w14:textId="1C295DCD" w:rsidR="00751961" w:rsidRPr="00B5052F" w:rsidRDefault="00D90E16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00407C" wp14:editId="23B6F907">
                  <wp:extent cx="2657475" cy="1050290"/>
                  <wp:effectExtent l="0" t="0" r="9525" b="0"/>
                  <wp:docPr id="34" name="Imagen 34" descr="Rectángulo con el texto &quot;Dar recepción al documento oficial a través del SGDE o evidenciar la necesidad de producir un documento oficial en desarrollo de las funciones establecidas&quot;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4" descr="Rectángulo con el texto &quot;Dar recepción al documento oficial a través del SGDE o evidenciar la necesidad de producir un documento oficial en desarrollo de las funciones establecidas&quot; con flecha hacía abajo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05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A520D4B" w14:textId="2B9F9F4D" w:rsidR="00F85375" w:rsidRPr="00B5052F" w:rsidRDefault="00F85375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527" w:rsidRPr="00B5052F">
              <w:rPr>
                <w:rFonts w:ascii="Arial" w:hAnsi="Arial" w:cs="Arial"/>
                <w:sz w:val="20"/>
                <w:szCs w:val="20"/>
              </w:rPr>
              <w:t>Jefes de las</w:t>
            </w:r>
            <w:r w:rsidR="00863A8C" w:rsidRPr="00B5052F">
              <w:rPr>
                <w:rFonts w:ascii="Arial" w:hAnsi="Arial" w:cs="Arial"/>
                <w:sz w:val="20"/>
                <w:szCs w:val="20"/>
              </w:rPr>
              <w:t xml:space="preserve"> subdirecciones y oficinas asesoras de la</w:t>
            </w:r>
            <w:r w:rsidR="00D23E5A" w:rsidRPr="00B5052F">
              <w:rPr>
                <w:rFonts w:ascii="Arial" w:hAnsi="Arial" w:cs="Arial"/>
                <w:bCs/>
                <w:sz w:val="20"/>
                <w:szCs w:val="20"/>
              </w:rPr>
              <w:t xml:space="preserve"> UAE Cuerpo Oficial de Bomberos Bogotá</w:t>
            </w:r>
          </w:p>
          <w:p w14:paraId="11160D3D" w14:textId="46CBF9C7" w:rsidR="00751961" w:rsidRPr="00B5052F" w:rsidRDefault="00751961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06A791" w14:textId="21893496" w:rsidR="00996E19" w:rsidRPr="00B5052F" w:rsidRDefault="00996E19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572751" w14:textId="53A3C75A" w:rsidR="00751961" w:rsidRPr="00B5052F" w:rsidRDefault="00EA0565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Los documentos deben seguir </w:t>
            </w:r>
            <w:r w:rsidR="006631D4" w:rsidRPr="00B5052F">
              <w:rPr>
                <w:rFonts w:ascii="Arial" w:hAnsi="Arial" w:cs="Arial"/>
                <w:sz w:val="20"/>
                <w:szCs w:val="20"/>
              </w:rPr>
              <w:t>los lineamientos</w:t>
            </w:r>
            <w:r w:rsidRPr="00B5052F">
              <w:rPr>
                <w:rFonts w:ascii="Arial" w:hAnsi="Arial" w:cs="Arial"/>
                <w:sz w:val="20"/>
                <w:szCs w:val="20"/>
              </w:rPr>
              <w:t xml:space="preserve"> de la Guía de Elaboración y Control de Documentos GE-PR01-GA01 Y </w:t>
            </w:r>
            <w:r w:rsidR="006631D4" w:rsidRPr="00B5052F">
              <w:rPr>
                <w:rFonts w:ascii="Arial" w:hAnsi="Arial" w:cs="Arial"/>
                <w:sz w:val="20"/>
                <w:szCs w:val="20"/>
              </w:rPr>
              <w:t>el procedimiento</w:t>
            </w:r>
            <w:r w:rsidRPr="00B5052F">
              <w:rPr>
                <w:rFonts w:ascii="Arial" w:hAnsi="Arial" w:cs="Arial"/>
                <w:sz w:val="20"/>
                <w:szCs w:val="20"/>
              </w:rPr>
              <w:t xml:space="preserve"> de Información Documentada GE-PR01</w:t>
            </w:r>
          </w:p>
        </w:tc>
      </w:tr>
      <w:tr w:rsidR="00EE7927" w:rsidRPr="00B5052F" w14:paraId="2A0F8493" w14:textId="77777777" w:rsidTr="00BC6ADF">
        <w:trPr>
          <w:trHeight w:val="2106"/>
        </w:trPr>
        <w:tc>
          <w:tcPr>
            <w:tcW w:w="697" w:type="dxa"/>
            <w:vAlign w:val="center"/>
          </w:tcPr>
          <w:p w14:paraId="0A479D7D" w14:textId="18B64741" w:rsidR="00EE7927" w:rsidRPr="00B5052F" w:rsidRDefault="00D9492C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bCs/>
                <w:sz w:val="20"/>
                <w:szCs w:val="20"/>
              </w:rPr>
              <w:t>7.2</w:t>
            </w:r>
            <w:r w:rsidR="00EE7927" w:rsidRPr="00B5052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78717662" w14:textId="5F055CBA" w:rsidR="00EE7927" w:rsidRPr="00B5052F" w:rsidRDefault="00D90E16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6BC327CE" wp14:editId="24237B8F">
                  <wp:extent cx="2657475" cy="1368425"/>
                  <wp:effectExtent l="0" t="0" r="9525" b="3175"/>
                  <wp:docPr id="45" name="Imagen 45" descr="Diamante con el texto &quot;¿El documento oficial requiere respuesta?&quot; con dos flechas: una con un sí que apunta a un óvalo con el texto &quot;7.4&quot; y otra con un no con flecha hacía abajo al lado de un óvalo con el texto &quot;7.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n 45" descr="Diamante con el texto &quot;¿El documento oficial requiere respuesta?&quot; con dos flechas: una con un sí que apunta a un óvalo con el texto &quot;7.4&quot; y otra con un no con flecha hacía abajo al lado de un óvalo con el texto &quot;7.3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36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33D793B9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4AFF70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3666B9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927" w:rsidRPr="00B5052F" w14:paraId="4FD04C97" w14:textId="77777777" w:rsidTr="00BC6ADF">
        <w:trPr>
          <w:trHeight w:val="2551"/>
        </w:trPr>
        <w:tc>
          <w:tcPr>
            <w:tcW w:w="697" w:type="dxa"/>
            <w:vAlign w:val="center"/>
          </w:tcPr>
          <w:p w14:paraId="686D4B5F" w14:textId="0DF24B1F" w:rsidR="00EE7927" w:rsidRPr="00B5052F" w:rsidRDefault="00EE7927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="00D9492C" w:rsidRPr="00B5052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43F16922" w14:textId="5C41580D" w:rsidR="00EE7927" w:rsidRPr="00B5052F" w:rsidRDefault="00D90E16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1DBC1CA" wp14:editId="3899626D">
                  <wp:extent cx="2657475" cy="1243965"/>
                  <wp:effectExtent l="0" t="0" r="9525" b="0"/>
                  <wp:docPr id="46" name="Imagen 46" descr="Rectángulo con el texto &quot;Archivar o gestionar el archivo en otras dependencias del documento oficial recibido atendiendo las Tablas de Retención Documental - TRD de la Unidad Administrativa Especial Cuerpo Oficial de Bomberos&quot; y con línea hacía abaj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n 46" descr="Rectángulo con el texto &quot;Archivar o gestionar el archivo en otras dependencias del documento oficial recibido atendiendo las Tablas de Retención Documental - TRD de la Unidad Administrativa Especial Cuerpo Oficial de Bomberos&quot; y con línea hacía abajo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6C06E3FF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Todas las subdirecciones y oficinas asesoras de la UAECOB</w:t>
            </w:r>
          </w:p>
          <w:p w14:paraId="1F5B0D3A" w14:textId="30D810BD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1735AD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72EBE4" w14:textId="684123F7" w:rsidR="00EE7927" w:rsidRPr="00B5052F" w:rsidRDefault="00573D13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El archivo debe corresponder al soporte físico o digital establecido en las T</w:t>
            </w:r>
            <w:r w:rsidR="0086278F" w:rsidRPr="00B5052F">
              <w:rPr>
                <w:rFonts w:ascii="Arial" w:hAnsi="Arial" w:cs="Arial"/>
                <w:sz w:val="20"/>
                <w:szCs w:val="20"/>
              </w:rPr>
              <w:t xml:space="preserve">RD de la UAECOB.  Una vez se archive el documento oficial se dará por finalizada esta actividad. </w:t>
            </w:r>
          </w:p>
        </w:tc>
      </w:tr>
      <w:tr w:rsidR="00EE7927" w:rsidRPr="00B5052F" w14:paraId="30DD2B1D" w14:textId="77777777" w:rsidTr="00BC6ADF">
        <w:trPr>
          <w:trHeight w:val="1871"/>
        </w:trPr>
        <w:tc>
          <w:tcPr>
            <w:tcW w:w="697" w:type="dxa"/>
            <w:vAlign w:val="center"/>
          </w:tcPr>
          <w:p w14:paraId="08003B60" w14:textId="00E98277" w:rsidR="00EE7927" w:rsidRPr="00B5052F" w:rsidRDefault="0086278F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lastRenderedPageBreak/>
              <w:t>7.4</w:t>
            </w:r>
            <w:r w:rsidR="00EE7927"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0BF28DE5" w14:textId="1FA186EF" w:rsidR="00EE7927" w:rsidRPr="00B5052F" w:rsidRDefault="00D90E16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2C24064" wp14:editId="4BEF49FB">
                  <wp:extent cx="2657475" cy="1195070"/>
                  <wp:effectExtent l="0" t="0" r="9525" b="5080"/>
                  <wp:docPr id="47" name="Imagen 47" descr="Rectángulo con el texto &quot;Asignar a través del SGDE, el documento oficial recibido, al profesional o contratista asignado para proyectar la respuesta o gestionar el trámite que corresponda&quot;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n 47" descr="Rectángulo con el texto &quot;Asignar a través del SGDE, el documento oficial recibido, al profesional o contratista asignado para proyectar la respuesta o gestionar el trámite que corresponda&quot; con flecha hacía abajo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BF23D28" w14:textId="77777777" w:rsidR="00877527" w:rsidRPr="00B5052F" w:rsidRDefault="008775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Jefes de las subdirecciones y oficinas asesoras de la UAECOB</w:t>
            </w:r>
          </w:p>
          <w:p w14:paraId="733A509F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33DA13" w14:textId="2945CDA5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41DD8D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927" w:rsidRPr="00B5052F" w14:paraId="4D0F1395" w14:textId="77777777" w:rsidTr="00BC6ADF">
        <w:trPr>
          <w:trHeight w:val="414"/>
        </w:trPr>
        <w:tc>
          <w:tcPr>
            <w:tcW w:w="697" w:type="dxa"/>
            <w:vAlign w:val="center"/>
          </w:tcPr>
          <w:p w14:paraId="691733E4" w14:textId="4E2829B4" w:rsidR="00EE7927" w:rsidRPr="00B5052F" w:rsidRDefault="00EE7927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="0086278F" w:rsidRPr="00B5052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3A2EA8F7" w14:textId="6CCB65C6" w:rsidR="00EE7927" w:rsidRPr="00B5052F" w:rsidRDefault="00D90E16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0C5FE7" wp14:editId="449A7537">
                  <wp:extent cx="2657475" cy="767715"/>
                  <wp:effectExtent l="0" t="0" r="9525" b="0"/>
                  <wp:docPr id="48" name="Imagen 48" descr="Rectángulo con el texto &quot;Proyectar el documento oficial&quot;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n 48" descr="Rectángulo con el texto &quot;Proyectar el documento oficial&quot; con flecha hacía abajo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B14DE3A" w14:textId="61EF6A56" w:rsidR="00EE7927" w:rsidRPr="00B5052F" w:rsidRDefault="0055474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  <w:lang w:val="es-MX"/>
              </w:rPr>
              <w:t xml:space="preserve">Profesional o contratista asignado </w:t>
            </w:r>
          </w:p>
        </w:tc>
        <w:tc>
          <w:tcPr>
            <w:tcW w:w="1559" w:type="dxa"/>
            <w:vAlign w:val="center"/>
          </w:tcPr>
          <w:p w14:paraId="5A9E3062" w14:textId="1D8CC398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B30D3A" w14:textId="7D255114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Para la proyección de </w:t>
            </w:r>
            <w:r w:rsidR="00554747" w:rsidRPr="00B5052F">
              <w:rPr>
                <w:rFonts w:ascii="Arial" w:hAnsi="Arial" w:cs="Arial"/>
                <w:sz w:val="20"/>
                <w:szCs w:val="20"/>
              </w:rPr>
              <w:t>l</w:t>
            </w:r>
            <w:r w:rsidR="000407EB" w:rsidRPr="00B5052F">
              <w:rPr>
                <w:rFonts w:ascii="Arial" w:hAnsi="Arial" w:cs="Arial"/>
                <w:sz w:val="20"/>
                <w:szCs w:val="20"/>
              </w:rPr>
              <w:t>os</w:t>
            </w:r>
            <w:r w:rsidRPr="00B50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07EB" w:rsidRPr="00B5052F">
              <w:rPr>
                <w:rFonts w:ascii="Arial" w:hAnsi="Arial" w:cs="Arial"/>
                <w:sz w:val="20"/>
                <w:szCs w:val="20"/>
              </w:rPr>
              <w:t>documentos oficiales</w:t>
            </w:r>
            <w:r w:rsidRPr="00B5052F">
              <w:rPr>
                <w:rFonts w:ascii="Arial" w:hAnsi="Arial" w:cs="Arial"/>
                <w:sz w:val="20"/>
                <w:szCs w:val="20"/>
              </w:rPr>
              <w:t xml:space="preserve"> se deben utilizar los formatos establecidos por cada procedimiento, los cuales deben estar aprobados por calidad y cargados en el SGDE </w:t>
            </w:r>
          </w:p>
        </w:tc>
      </w:tr>
      <w:tr w:rsidR="00EE7927" w:rsidRPr="00B5052F" w14:paraId="52B89F63" w14:textId="77777777" w:rsidTr="00BC6ADF">
        <w:trPr>
          <w:trHeight w:val="1417"/>
        </w:trPr>
        <w:tc>
          <w:tcPr>
            <w:tcW w:w="697" w:type="dxa"/>
            <w:vAlign w:val="center"/>
          </w:tcPr>
          <w:p w14:paraId="42D02C35" w14:textId="7F90312D" w:rsidR="00EE7927" w:rsidRPr="00B5052F" w:rsidRDefault="00EE7927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="0086278F" w:rsidRPr="00B5052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473CBCAE" w14:textId="0FE74158" w:rsidR="00EE7927" w:rsidRPr="00B5052F" w:rsidRDefault="00D90E16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C28A43" wp14:editId="6075CC40">
                  <wp:extent cx="2657475" cy="947420"/>
                  <wp:effectExtent l="0" t="0" r="9525" b="5080"/>
                  <wp:docPr id="49" name="Imagen 49" descr="Rectángulo con el texto &quot;Remitir por el SGDE, al funcionario o contratista encargado de la revisión, el documento proyectado&quot; con flecha hacía abaj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n 49" descr="Rectángulo con el texto &quot;Remitir por el SGDE, al funcionario o contratista encargado de la revisión, el documento proyectado&quot; con flecha hacía abajo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01F275F" w14:textId="1E2A9D95" w:rsidR="00EE7927" w:rsidRPr="00B5052F" w:rsidRDefault="0055474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  <w:lang w:val="es-MX"/>
              </w:rPr>
              <w:t xml:space="preserve">Profesional o contratista asignado </w:t>
            </w:r>
          </w:p>
        </w:tc>
        <w:tc>
          <w:tcPr>
            <w:tcW w:w="1559" w:type="dxa"/>
            <w:vAlign w:val="center"/>
          </w:tcPr>
          <w:p w14:paraId="463617EA" w14:textId="0C795E1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4052E3" w14:textId="54355801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Jefe de la oficina productora, deberá aprobar la muestra seleccionada  </w:t>
            </w:r>
          </w:p>
        </w:tc>
      </w:tr>
      <w:tr w:rsidR="00EE7927" w:rsidRPr="00B5052F" w14:paraId="37359AF5" w14:textId="77777777" w:rsidTr="00BC6ADF">
        <w:trPr>
          <w:trHeight w:val="1304"/>
        </w:trPr>
        <w:tc>
          <w:tcPr>
            <w:tcW w:w="697" w:type="dxa"/>
            <w:vAlign w:val="center"/>
          </w:tcPr>
          <w:p w14:paraId="1B6A99DC" w14:textId="118761FE" w:rsidR="00EE7927" w:rsidRPr="00B5052F" w:rsidRDefault="0086278F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7.7</w:t>
            </w:r>
            <w:r w:rsidR="00EE7927"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639D4544" w14:textId="01093E78" w:rsidR="00EE7927" w:rsidRPr="00B5052F" w:rsidRDefault="00D90E16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AAE3BA9" wp14:editId="4731ABFC">
                  <wp:extent cx="2657475" cy="709930"/>
                  <wp:effectExtent l="0" t="0" r="9525" b="0"/>
                  <wp:docPr id="51" name="Imagen 51" descr="Rectángulo con el texto &quot;Revisar en el SGDE, el documento proyectado&quot;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n 51" descr="Rectángulo con el texto &quot;Revisar en el SGDE, el documento proyectado&quot; con flecha hacía abajo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3773253" w14:textId="5574C659" w:rsidR="00EE7927" w:rsidRPr="00B5052F" w:rsidRDefault="0055474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  <w:lang w:val="es-MX"/>
              </w:rPr>
              <w:t>Profesional o contratista asignado</w:t>
            </w:r>
          </w:p>
        </w:tc>
        <w:tc>
          <w:tcPr>
            <w:tcW w:w="1559" w:type="dxa"/>
            <w:vAlign w:val="center"/>
          </w:tcPr>
          <w:p w14:paraId="2ED24DDB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018AC5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927" w:rsidRPr="00B5052F" w14:paraId="3668AABE" w14:textId="77777777" w:rsidTr="00BC6ADF">
        <w:trPr>
          <w:trHeight w:val="2406"/>
        </w:trPr>
        <w:tc>
          <w:tcPr>
            <w:tcW w:w="697" w:type="dxa"/>
            <w:vAlign w:val="center"/>
          </w:tcPr>
          <w:p w14:paraId="6B0E4CA8" w14:textId="30BEB2F0" w:rsidR="00EE7927" w:rsidRPr="00B5052F" w:rsidRDefault="0086278F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7.8</w:t>
            </w:r>
            <w:r w:rsidR="00EE7927"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1E9FAEDC" w14:textId="16A96025" w:rsidR="00EE7927" w:rsidRPr="00B5052F" w:rsidRDefault="00F1778E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52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ADA3C49" wp14:editId="1C8B816F">
                  <wp:extent cx="2657475" cy="1548765"/>
                  <wp:effectExtent l="0" t="0" r="9525" b="0"/>
                  <wp:docPr id="53" name="Imagen 53" descr="Diamante con el texto &quot;¿Se realizan observaciones a la comunicación   proyectada?&quot; con dos flechas: una con un No que apunta a un círculo con el número 7.11 y otra con la palabra Sí junto con el número 7.9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n 53" descr="Diamante con el texto &quot;¿Se realizan observaciones a la comunicación   proyectada?&quot; con dos flechas: una con un No que apunta a un círculo con el número 7.11 y otra con la palabra Sí junto con el número 7.9 con flecha hacía abajo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F040210" w14:textId="20DEFF4B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D01F58" w14:textId="00152B78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4F2C70" w14:textId="25F4A269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7927" w:rsidRPr="00B5052F" w14:paraId="486FA9AE" w14:textId="77777777" w:rsidTr="00BC6ADF">
        <w:trPr>
          <w:trHeight w:val="1417"/>
        </w:trPr>
        <w:tc>
          <w:tcPr>
            <w:tcW w:w="697" w:type="dxa"/>
            <w:vAlign w:val="center"/>
          </w:tcPr>
          <w:p w14:paraId="3633E2C7" w14:textId="470A3EE9" w:rsidR="00EE7927" w:rsidRPr="00B5052F" w:rsidRDefault="0086278F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7.9</w:t>
            </w:r>
            <w:r w:rsidR="00EE7927"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7F8FB425" w14:textId="72E8C322" w:rsidR="00EE7927" w:rsidRPr="00B5052F" w:rsidRDefault="00F1778E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6692F6E5" wp14:editId="318B9D31">
                  <wp:extent cx="2657475" cy="833755"/>
                  <wp:effectExtent l="0" t="0" r="9525" b="4445"/>
                  <wp:docPr id="54" name="Imagen 54" descr="Rectángulo con el texto &quot;Devolver en el SGDE, el documento con observaciones, al funcionario o contratista que proyectó&quot; con f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n 54" descr="Rectángulo con el texto &quot;Devolver en el SGDE, el documento con observaciones, al funcionario o contratista que proyectó&quot; con fecha hacía abajo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8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46FEF710" w14:textId="5D1190D2" w:rsidR="00EE7927" w:rsidRPr="00B5052F" w:rsidRDefault="0055474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  <w:lang w:val="es-MX"/>
              </w:rPr>
              <w:t>Profesional o contratista asignado</w:t>
            </w:r>
          </w:p>
        </w:tc>
        <w:tc>
          <w:tcPr>
            <w:tcW w:w="1559" w:type="dxa"/>
            <w:vAlign w:val="center"/>
          </w:tcPr>
          <w:p w14:paraId="3E58F1F6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473957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7927" w:rsidRPr="00B5052F" w14:paraId="635C47D0" w14:textId="77777777" w:rsidTr="00BC6ADF">
        <w:trPr>
          <w:trHeight w:val="1814"/>
        </w:trPr>
        <w:tc>
          <w:tcPr>
            <w:tcW w:w="697" w:type="dxa"/>
            <w:vAlign w:val="center"/>
          </w:tcPr>
          <w:p w14:paraId="23DB024D" w14:textId="4E32C42F" w:rsidR="00EE7927" w:rsidRPr="00B5052F" w:rsidRDefault="0086278F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lastRenderedPageBreak/>
              <w:t>7.10</w:t>
            </w:r>
            <w:r w:rsidR="00EE7927"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23F4010B" w14:textId="1573C209" w:rsidR="00EE7927" w:rsidRPr="00B5052F" w:rsidRDefault="000A0FDA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52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4E78F71" wp14:editId="210FE7C6">
                  <wp:extent cx="2657475" cy="786130"/>
                  <wp:effectExtent l="0" t="0" r="9525" b="0"/>
                  <wp:docPr id="56" name="Imagen 56" descr="Rectángulo con el texto &quot;realizar modificaciones al documento proyectado&quot;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n 56" descr="Rectángulo con el texto &quot;realizar modificaciones al documento proyectado&quot; con flecha hacía abajo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2D8B7E5" w14:textId="4396AEA5" w:rsidR="00EE7927" w:rsidRPr="00B5052F" w:rsidRDefault="00EB4A69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  <w:lang w:val="es-MX"/>
              </w:rPr>
              <w:t>Profesional o contratista asignado</w:t>
            </w:r>
          </w:p>
        </w:tc>
        <w:tc>
          <w:tcPr>
            <w:tcW w:w="1559" w:type="dxa"/>
            <w:vAlign w:val="center"/>
          </w:tcPr>
          <w:p w14:paraId="2F13AF2C" w14:textId="67517956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3402CD" w14:textId="4066136E" w:rsidR="00EE7927" w:rsidRPr="00B5052F" w:rsidRDefault="0086278F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  <w:lang w:val="es-MX"/>
              </w:rPr>
              <w:t>Una vez se realice la modificación al documento oficial se remite a la actividad 7.6</w:t>
            </w:r>
          </w:p>
        </w:tc>
      </w:tr>
      <w:tr w:rsidR="00EE7927" w:rsidRPr="00B5052F" w14:paraId="4270E7A4" w14:textId="77777777" w:rsidTr="00BC6ADF">
        <w:trPr>
          <w:trHeight w:val="1304"/>
        </w:trPr>
        <w:tc>
          <w:tcPr>
            <w:tcW w:w="697" w:type="dxa"/>
            <w:vAlign w:val="center"/>
          </w:tcPr>
          <w:p w14:paraId="15C1423C" w14:textId="11F48CE9" w:rsidR="00EE7927" w:rsidRPr="00B5052F" w:rsidRDefault="0086278F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7.11</w:t>
            </w:r>
            <w:r w:rsidR="00EE7927"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3216B28B" w14:textId="78D4B9E3" w:rsidR="00EE7927" w:rsidRPr="00B5052F" w:rsidRDefault="000A0FDA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52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3EC3CBE" wp14:editId="6891631F">
                  <wp:extent cx="2657475" cy="718185"/>
                  <wp:effectExtent l="0" t="0" r="9525" b="5715"/>
                  <wp:docPr id="58" name="Imagen 58" descr="Rectángulo con el texto &quot;Remitir por el SGDE, al firmante, el documento revisado&quot;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n 58" descr="Rectángulo con el texto &quot;Remitir por el SGDE, al firmante, el documento revisado&quot; con flecha hacía abajo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BCC418F" w14:textId="30DA4C00" w:rsidR="00EE7927" w:rsidRPr="00B5052F" w:rsidRDefault="00D66D68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  <w:lang w:val="es-MX"/>
              </w:rPr>
              <w:t>Profesional o contratista asignado</w:t>
            </w:r>
          </w:p>
        </w:tc>
        <w:tc>
          <w:tcPr>
            <w:tcW w:w="1559" w:type="dxa"/>
            <w:vAlign w:val="center"/>
          </w:tcPr>
          <w:p w14:paraId="55FBD43A" w14:textId="4C2F12B3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09A7A3" w14:textId="3CF4393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7927" w:rsidRPr="00B5052F" w14:paraId="0B2549F4" w14:textId="77777777" w:rsidTr="00BC6ADF">
        <w:trPr>
          <w:trHeight w:val="1531"/>
        </w:trPr>
        <w:tc>
          <w:tcPr>
            <w:tcW w:w="697" w:type="dxa"/>
            <w:vAlign w:val="center"/>
          </w:tcPr>
          <w:p w14:paraId="55DCC4FC" w14:textId="2E8D3F14" w:rsidR="00EE7927" w:rsidRPr="00B5052F" w:rsidRDefault="00EE7927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7.1</w:t>
            </w:r>
            <w:r w:rsidR="0086278F" w:rsidRPr="00B5052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117DC853" w14:textId="6F41B598" w:rsidR="00EE7927" w:rsidRPr="00B5052F" w:rsidRDefault="000A0FDA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6E07D08" wp14:editId="25938444">
                  <wp:extent cx="2657475" cy="875665"/>
                  <wp:effectExtent l="0" t="0" r="9525" b="635"/>
                  <wp:docPr id="59" name="Imagen 59" descr="Rectángulo con el texto &quot;Firmar y radicar cuando corresponda el documento oficial revisada a través del SGDE&quot;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n 59" descr="Rectángulo con el texto &quot;Firmar y radicar cuando corresponda el documento oficial revisada a través del SGDE&quot; con flecha hacía abajo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17AC44A" w14:textId="16369408" w:rsidR="00EE7927" w:rsidRPr="00B5052F" w:rsidRDefault="00D66D68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Jefes </w:t>
            </w:r>
            <w:r w:rsidR="008051BE" w:rsidRPr="00B5052F">
              <w:rPr>
                <w:rFonts w:ascii="Arial" w:hAnsi="Arial" w:cs="Arial"/>
                <w:sz w:val="20"/>
                <w:szCs w:val="20"/>
              </w:rPr>
              <w:t>de las</w:t>
            </w:r>
            <w:r w:rsidR="00EE7927" w:rsidRPr="00B5052F">
              <w:rPr>
                <w:rFonts w:ascii="Arial" w:hAnsi="Arial" w:cs="Arial"/>
                <w:sz w:val="20"/>
                <w:szCs w:val="20"/>
              </w:rPr>
              <w:t xml:space="preserve"> subdirecciones y oficinas asesoras de la UAECOB</w:t>
            </w:r>
          </w:p>
        </w:tc>
        <w:tc>
          <w:tcPr>
            <w:tcW w:w="1559" w:type="dxa"/>
            <w:vAlign w:val="center"/>
          </w:tcPr>
          <w:p w14:paraId="7DC8FDD5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BEC200" w14:textId="5F9D8E56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7927" w:rsidRPr="00B5052F" w14:paraId="192A71D1" w14:textId="77777777" w:rsidTr="00BC6ADF">
        <w:trPr>
          <w:trHeight w:val="1425"/>
        </w:trPr>
        <w:tc>
          <w:tcPr>
            <w:tcW w:w="697" w:type="dxa"/>
            <w:vAlign w:val="center"/>
          </w:tcPr>
          <w:p w14:paraId="66535FAB" w14:textId="4A1A7C1E" w:rsidR="00EE7927" w:rsidRPr="00B5052F" w:rsidRDefault="0086278F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7.13</w:t>
            </w:r>
          </w:p>
        </w:tc>
        <w:tc>
          <w:tcPr>
            <w:tcW w:w="4401" w:type="dxa"/>
            <w:vAlign w:val="center"/>
          </w:tcPr>
          <w:p w14:paraId="278A1709" w14:textId="74DD6D41" w:rsidR="00EE7927" w:rsidRPr="00B5052F" w:rsidRDefault="000A0FDA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B5052F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6DB544D5" wp14:editId="4731F38C">
                  <wp:extent cx="2657475" cy="664210"/>
                  <wp:effectExtent l="0" t="0" r="9525" b="2540"/>
                  <wp:docPr id="60" name="Imagen 60" descr="Rectángulo con el texto &quot;Remitir el documento oficial final firmada y radicada, al destinario final&quot; con flecha hacía aba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n 60" descr="Rectángulo con el texto &quot;Remitir el documento oficial final firmada y radicada, al destinario final&quot; con flecha hacía abajo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77A28E08" w14:textId="36573DF8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Todas las subdirecciones y oficinas asesoras de la UAECOB</w:t>
            </w:r>
          </w:p>
        </w:tc>
        <w:tc>
          <w:tcPr>
            <w:tcW w:w="1559" w:type="dxa"/>
            <w:vAlign w:val="center"/>
          </w:tcPr>
          <w:p w14:paraId="322FB9F9" w14:textId="77777777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FE630A" w14:textId="33F9D219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52F">
              <w:rPr>
                <w:rFonts w:ascii="Arial" w:hAnsi="Arial" w:cs="Arial"/>
                <w:color w:val="000000"/>
                <w:sz w:val="20"/>
                <w:szCs w:val="20"/>
              </w:rPr>
              <w:t>Para la remisión d</w:t>
            </w:r>
            <w:r w:rsidR="00EB4A69" w:rsidRPr="00B5052F">
              <w:rPr>
                <w:rFonts w:ascii="Arial" w:hAnsi="Arial" w:cs="Arial"/>
                <w:color w:val="000000"/>
                <w:sz w:val="20"/>
                <w:szCs w:val="20"/>
              </w:rPr>
              <w:t xml:space="preserve">e la comunicación </w:t>
            </w:r>
            <w:r w:rsidR="00D15497" w:rsidRPr="00B5052F">
              <w:rPr>
                <w:rFonts w:ascii="Arial" w:hAnsi="Arial" w:cs="Arial"/>
                <w:color w:val="000000"/>
                <w:sz w:val="20"/>
                <w:szCs w:val="20"/>
              </w:rPr>
              <w:t xml:space="preserve">oficial, </w:t>
            </w:r>
            <w:r w:rsidR="00D15497" w:rsidRPr="00B5052F">
              <w:rPr>
                <w:rFonts w:ascii="Arial" w:hAnsi="Arial" w:cs="Arial"/>
                <w:sz w:val="20"/>
                <w:szCs w:val="20"/>
              </w:rPr>
              <w:t>consultar</w:t>
            </w:r>
            <w:r w:rsidRPr="00B5052F">
              <w:rPr>
                <w:rFonts w:ascii="Arial" w:hAnsi="Arial" w:cs="Arial"/>
                <w:sz w:val="20"/>
                <w:szCs w:val="20"/>
              </w:rPr>
              <w:t xml:space="preserve"> procedimiento </w:t>
            </w:r>
            <w:r w:rsidR="00EB4A69" w:rsidRPr="00B5052F">
              <w:rPr>
                <w:rFonts w:ascii="Arial" w:hAnsi="Arial" w:cs="Arial"/>
                <w:sz w:val="20"/>
                <w:szCs w:val="20"/>
              </w:rPr>
              <w:t xml:space="preserve">de “Gestión de Comunicaciones Oficiales” </w:t>
            </w:r>
            <w:r w:rsidRPr="00B5052F">
              <w:rPr>
                <w:rFonts w:ascii="Arial" w:hAnsi="Arial" w:cs="Arial"/>
                <w:sz w:val="20"/>
                <w:szCs w:val="20"/>
              </w:rPr>
              <w:t xml:space="preserve">GR-PR20  </w:t>
            </w:r>
            <w:r w:rsidRPr="00B5052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E7927" w:rsidRPr="00B5052F" w14:paraId="218BBF6E" w14:textId="77777777" w:rsidTr="000A0FDA">
        <w:trPr>
          <w:trHeight w:val="2143"/>
        </w:trPr>
        <w:tc>
          <w:tcPr>
            <w:tcW w:w="697" w:type="dxa"/>
            <w:vAlign w:val="center"/>
          </w:tcPr>
          <w:p w14:paraId="77C05249" w14:textId="492D7A43" w:rsidR="00EE7927" w:rsidRPr="00B5052F" w:rsidRDefault="0086278F" w:rsidP="00B505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7.14</w:t>
            </w:r>
            <w:r w:rsidR="00EE7927" w:rsidRPr="00B5052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1" w:type="dxa"/>
            <w:vAlign w:val="center"/>
          </w:tcPr>
          <w:p w14:paraId="2821C523" w14:textId="7970F066" w:rsidR="00EE7927" w:rsidRPr="00B5052F" w:rsidRDefault="000A0FDA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52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CC3805F" wp14:editId="1E49896C">
                  <wp:extent cx="2657475" cy="977900"/>
                  <wp:effectExtent l="0" t="0" r="9525" b="0"/>
                  <wp:docPr id="61" name="Imagen 61" descr="Rectángulo con el texto &quot;Finalizar el trámite en el SGDE y/o archivar el documento o evidencia de la gestión&quot; con flecha hacía abajo que apunta a un óvalo con la palabra &quot;Fin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n 61" descr="Rectángulo con el texto &quot;Finalizar el trámite en el SGDE y/o archivar el documento o evidencia de la gestión&quot; con flecha hacía abajo que apunta a un óvalo con la palabra &quot;Fin&quot;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294AB0E" w14:textId="14CF0969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Todas las subdirecciones y oficinas asesoras de la UAECOB</w:t>
            </w:r>
          </w:p>
        </w:tc>
        <w:tc>
          <w:tcPr>
            <w:tcW w:w="1559" w:type="dxa"/>
            <w:vAlign w:val="center"/>
          </w:tcPr>
          <w:p w14:paraId="0C72FBAD" w14:textId="1FDEF1D1" w:rsidR="00EE7927" w:rsidRPr="00B5052F" w:rsidRDefault="00EE792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2DC92E" w14:textId="6060239E" w:rsidR="00EE7927" w:rsidRPr="00B5052F" w:rsidRDefault="004D26F4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El archivo debe corresponder al soporte físico o digital establecido en las TRD de la UAECOB.</w:t>
            </w:r>
          </w:p>
        </w:tc>
      </w:tr>
    </w:tbl>
    <w:p w14:paraId="690CA37C" w14:textId="424CF0A1" w:rsidR="00991744" w:rsidRPr="00B5052F" w:rsidRDefault="00E82849" w:rsidP="00B5052F">
      <w:pPr>
        <w:pStyle w:val="Prrafodelista"/>
        <w:widowControl w:val="0"/>
        <w:numPr>
          <w:ilvl w:val="0"/>
          <w:numId w:val="12"/>
        </w:numPr>
        <w:tabs>
          <w:tab w:val="left" w:pos="941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48B6E2CB" w14:textId="77777777" w:rsidR="00E82849" w:rsidRPr="00B5052F" w:rsidRDefault="00E82849" w:rsidP="00B5052F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5D7CFD4" w14:textId="1BE0A9E4" w:rsidR="003D63A4" w:rsidRPr="00B5052F" w:rsidRDefault="00751961" w:rsidP="00B5052F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5052F">
        <w:rPr>
          <w:rFonts w:ascii="Arial" w:hAnsi="Arial" w:cs="Arial"/>
          <w:color w:val="767171" w:themeColor="background2" w:themeShade="80"/>
          <w:sz w:val="20"/>
          <w:szCs w:val="20"/>
        </w:rPr>
        <w:t>Listar cada uno de los documentos o registros que evidencian las actividades realizadas</w:t>
      </w:r>
      <w:r w:rsidR="007434A2" w:rsidRPr="00B5052F">
        <w:rPr>
          <w:rFonts w:ascii="Arial" w:hAnsi="Arial" w:cs="Arial"/>
          <w:color w:val="767171" w:themeColor="background2" w:themeShade="80"/>
          <w:sz w:val="20"/>
          <w:szCs w:val="20"/>
        </w:rPr>
        <w:t>.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991744" w:rsidRPr="00B5052F" w14:paraId="145215FF" w14:textId="77777777" w:rsidTr="00594FE1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4393B34B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991744" w:rsidRPr="00B5052F" w14:paraId="1CF6C7B7" w14:textId="77777777" w:rsidTr="00594FE1">
        <w:tc>
          <w:tcPr>
            <w:tcW w:w="2405" w:type="dxa"/>
          </w:tcPr>
          <w:p w14:paraId="535EDCCE" w14:textId="20ABE524" w:rsidR="00991744" w:rsidRPr="00B5052F" w:rsidRDefault="00991744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949BD79" w14:textId="71F163A4" w:rsidR="00991744" w:rsidRPr="00B5052F" w:rsidRDefault="0037225E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Tabla de Retención documental – TRD</w:t>
            </w:r>
          </w:p>
        </w:tc>
      </w:tr>
      <w:tr w:rsidR="00991744" w:rsidRPr="00B5052F" w14:paraId="6B123BF6" w14:textId="77777777" w:rsidTr="00594FE1">
        <w:tc>
          <w:tcPr>
            <w:tcW w:w="2405" w:type="dxa"/>
          </w:tcPr>
          <w:p w14:paraId="42587B97" w14:textId="6DEF5BD3" w:rsidR="00991744" w:rsidRPr="00B5052F" w:rsidRDefault="000211A2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GE-PR01</w:t>
            </w:r>
          </w:p>
        </w:tc>
        <w:tc>
          <w:tcPr>
            <w:tcW w:w="7938" w:type="dxa"/>
          </w:tcPr>
          <w:p w14:paraId="578A2DF7" w14:textId="425C27A5" w:rsidR="00991744" w:rsidRPr="00B5052F" w:rsidRDefault="000211A2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Información Documentada</w:t>
            </w:r>
          </w:p>
        </w:tc>
      </w:tr>
      <w:tr w:rsidR="000211A2" w:rsidRPr="00B5052F" w14:paraId="55995741" w14:textId="77777777" w:rsidTr="00594FE1">
        <w:tc>
          <w:tcPr>
            <w:tcW w:w="2405" w:type="dxa"/>
          </w:tcPr>
          <w:p w14:paraId="1F86378B" w14:textId="2B4F5555" w:rsidR="000211A2" w:rsidRPr="00B5052F" w:rsidRDefault="000211A2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GE-PR01-GA01</w:t>
            </w:r>
          </w:p>
        </w:tc>
        <w:tc>
          <w:tcPr>
            <w:tcW w:w="7938" w:type="dxa"/>
          </w:tcPr>
          <w:p w14:paraId="7B0DA5AA" w14:textId="34B46D3E" w:rsidR="000211A2" w:rsidRPr="00B5052F" w:rsidRDefault="000211A2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Elaboración y Control de Documentos</w:t>
            </w:r>
          </w:p>
        </w:tc>
      </w:tr>
      <w:tr w:rsidR="00F44C37" w:rsidRPr="00B5052F" w14:paraId="7A92060C" w14:textId="77777777" w:rsidTr="00594FE1">
        <w:tc>
          <w:tcPr>
            <w:tcW w:w="2405" w:type="dxa"/>
          </w:tcPr>
          <w:p w14:paraId="23B8B256" w14:textId="4DA48C88" w:rsidR="00F44C37" w:rsidRPr="00B5052F" w:rsidRDefault="00F44C3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GR-MN02 </w:t>
            </w:r>
          </w:p>
        </w:tc>
        <w:tc>
          <w:tcPr>
            <w:tcW w:w="7938" w:type="dxa"/>
          </w:tcPr>
          <w:p w14:paraId="7F9E64E8" w14:textId="4CCF43C9" w:rsidR="00F44C37" w:rsidRPr="00B5052F" w:rsidRDefault="00F44C37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Archivo y </w:t>
            </w:r>
            <w:r w:rsidR="001C71C6" w:rsidRPr="00B5052F">
              <w:rPr>
                <w:rFonts w:ascii="Arial" w:hAnsi="Arial" w:cs="Arial"/>
                <w:sz w:val="20"/>
                <w:szCs w:val="20"/>
              </w:rPr>
              <w:t>C</w:t>
            </w:r>
            <w:r w:rsidRPr="00B5052F">
              <w:rPr>
                <w:rFonts w:ascii="Arial" w:hAnsi="Arial" w:cs="Arial"/>
                <w:sz w:val="20"/>
                <w:szCs w:val="20"/>
              </w:rPr>
              <w:t xml:space="preserve">omunicaciones </w:t>
            </w:r>
            <w:r w:rsidR="001C71C6" w:rsidRPr="00B5052F">
              <w:rPr>
                <w:rFonts w:ascii="Arial" w:hAnsi="Arial" w:cs="Arial"/>
                <w:sz w:val="20"/>
                <w:szCs w:val="20"/>
              </w:rPr>
              <w:t>O</w:t>
            </w:r>
            <w:r w:rsidRPr="00B5052F">
              <w:rPr>
                <w:rFonts w:ascii="Arial" w:hAnsi="Arial" w:cs="Arial"/>
                <w:sz w:val="20"/>
                <w:szCs w:val="20"/>
              </w:rPr>
              <w:t>ficiales</w:t>
            </w:r>
          </w:p>
        </w:tc>
      </w:tr>
      <w:tr w:rsidR="001C71C6" w:rsidRPr="00B5052F" w14:paraId="3A70CD3E" w14:textId="77777777" w:rsidTr="00594FE1">
        <w:tc>
          <w:tcPr>
            <w:tcW w:w="2405" w:type="dxa"/>
          </w:tcPr>
          <w:p w14:paraId="47126533" w14:textId="348F8935" w:rsidR="001C71C6" w:rsidRPr="00B5052F" w:rsidRDefault="001C71C6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GE-PR01</w:t>
            </w:r>
          </w:p>
        </w:tc>
        <w:tc>
          <w:tcPr>
            <w:tcW w:w="7938" w:type="dxa"/>
          </w:tcPr>
          <w:p w14:paraId="27C1373C" w14:textId="7F8E95A6" w:rsidR="001C71C6" w:rsidRPr="00B5052F" w:rsidRDefault="001C71C6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Información Documentada</w:t>
            </w:r>
          </w:p>
        </w:tc>
      </w:tr>
      <w:tr w:rsidR="00E619DB" w:rsidRPr="00B5052F" w14:paraId="7181544F" w14:textId="77777777" w:rsidTr="00594FE1">
        <w:tc>
          <w:tcPr>
            <w:tcW w:w="2405" w:type="dxa"/>
          </w:tcPr>
          <w:p w14:paraId="7590BC07" w14:textId="5FB6CC8F" w:rsidR="00E619DB" w:rsidRPr="00B5052F" w:rsidRDefault="00E619DB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GE-PR01-GA01</w:t>
            </w:r>
          </w:p>
        </w:tc>
        <w:tc>
          <w:tcPr>
            <w:tcW w:w="7938" w:type="dxa"/>
          </w:tcPr>
          <w:p w14:paraId="4C8A523A" w14:textId="7C5DB2CD" w:rsidR="00E619DB" w:rsidRPr="00B5052F" w:rsidRDefault="00E619DB" w:rsidP="00B5052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Elaboración y Control de Documentos</w:t>
            </w:r>
          </w:p>
        </w:tc>
      </w:tr>
    </w:tbl>
    <w:p w14:paraId="52D1432C" w14:textId="77777777" w:rsidR="00F44C37" w:rsidRPr="00B5052F" w:rsidRDefault="00F44C37" w:rsidP="00B5052F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6D816BD" w14:textId="6A11AFDB" w:rsidR="00991744" w:rsidRPr="00B5052F" w:rsidRDefault="00991744" w:rsidP="00B5052F">
      <w:pPr>
        <w:pStyle w:val="Prrafodelista"/>
        <w:numPr>
          <w:ilvl w:val="0"/>
          <w:numId w:val="12"/>
        </w:numPr>
        <w:tabs>
          <w:tab w:val="left" w:pos="426"/>
        </w:tabs>
        <w:spacing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lastRenderedPageBreak/>
        <w:t>CONTROL DE CAMBIOS</w:t>
      </w:r>
    </w:p>
    <w:p w14:paraId="3AB57063" w14:textId="33052098" w:rsidR="007434A2" w:rsidRPr="00B5052F" w:rsidRDefault="00751961" w:rsidP="00B5052F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5052F">
        <w:rPr>
          <w:rFonts w:ascii="Arial" w:hAnsi="Arial" w:cs="Arial"/>
          <w:color w:val="767171" w:themeColor="background2" w:themeShade="80"/>
          <w:sz w:val="20"/>
          <w:szCs w:val="20"/>
        </w:rPr>
        <w:t>Registrar cada una de las modificaciones realizadas a lo largo del ciclo de vida del procedimiento. Cada modificación deberá ser registrada como una nueva versión</w:t>
      </w:r>
      <w:r w:rsidR="007434A2" w:rsidRPr="00B5052F">
        <w:rPr>
          <w:rFonts w:ascii="Arial" w:hAnsi="Arial" w:cs="Arial"/>
          <w:color w:val="767171" w:themeColor="background2" w:themeShade="80"/>
          <w:sz w:val="20"/>
          <w:szCs w:val="20"/>
        </w:rPr>
        <w:t>.</w:t>
      </w: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967"/>
      </w:tblGrid>
      <w:tr w:rsidR="00991744" w:rsidRPr="00B5052F" w14:paraId="31158248" w14:textId="77777777" w:rsidTr="00594FE1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67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:rsidRPr="00B5052F" w14:paraId="7605A1E4" w14:textId="77777777" w:rsidTr="00594FE1">
        <w:trPr>
          <w:trHeight w:val="340"/>
        </w:trPr>
        <w:tc>
          <w:tcPr>
            <w:tcW w:w="2402" w:type="dxa"/>
          </w:tcPr>
          <w:p w14:paraId="2133E112" w14:textId="53585DF9" w:rsidR="00991744" w:rsidRPr="00B5052F" w:rsidRDefault="006D7CFE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79" w:type="dxa"/>
          </w:tcPr>
          <w:p w14:paraId="5E4E2C01" w14:textId="4E053E9C" w:rsidR="00991744" w:rsidRPr="00B5052F" w:rsidRDefault="000C10C2" w:rsidP="00B5052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18/02/2022</w:t>
            </w:r>
          </w:p>
        </w:tc>
        <w:tc>
          <w:tcPr>
            <w:tcW w:w="5967" w:type="dxa"/>
          </w:tcPr>
          <w:p w14:paraId="77FB129A" w14:textId="222A6136" w:rsidR="00991744" w:rsidRPr="00B5052F" w:rsidRDefault="006D7CFE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</w:tr>
    </w:tbl>
    <w:p w14:paraId="673F9FB8" w14:textId="59B97260" w:rsidR="00991744" w:rsidRPr="00B5052F" w:rsidRDefault="00991744" w:rsidP="00B5052F">
      <w:pPr>
        <w:pStyle w:val="Prrafodelista"/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DF4F02" w14:textId="7AB1365D" w:rsidR="00991744" w:rsidRPr="00B5052F" w:rsidRDefault="00991744" w:rsidP="00B5052F">
      <w:pPr>
        <w:pStyle w:val="Prrafodelista"/>
        <w:numPr>
          <w:ilvl w:val="0"/>
          <w:numId w:val="12"/>
        </w:numPr>
        <w:tabs>
          <w:tab w:val="left" w:pos="426"/>
        </w:tabs>
        <w:spacing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b/>
          <w:sz w:val="20"/>
          <w:szCs w:val="20"/>
        </w:rPr>
        <w:t xml:space="preserve">CONTROL DE FIRMAS </w:t>
      </w:r>
    </w:p>
    <w:p w14:paraId="27E6BF31" w14:textId="1C782FC9" w:rsidR="00991744" w:rsidRPr="00B5052F" w:rsidRDefault="00751961" w:rsidP="00B5052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052F">
        <w:rPr>
          <w:rFonts w:ascii="Arial" w:hAnsi="Arial" w:cs="Arial"/>
          <w:color w:val="767171" w:themeColor="background2" w:themeShade="80"/>
          <w:sz w:val="20"/>
          <w:szCs w:val="20"/>
        </w:rPr>
        <w:t>Registrar las personas involucradas en el diseño del procedimiento atendiendo los controles necesarios para la verificación y el aseguramiento de la calidad y pertenencia del procedimiento</w:t>
      </w:r>
      <w:r w:rsidR="00202E4B" w:rsidRPr="00B5052F">
        <w:rPr>
          <w:rFonts w:ascii="Arial" w:hAnsi="Arial" w:cs="Arial"/>
          <w:color w:val="767171" w:themeColor="background2" w:themeShade="80"/>
          <w:sz w:val="20"/>
          <w:szCs w:val="20"/>
        </w:rPr>
        <w:t>: elaboración, revisión y aprobación</w:t>
      </w:r>
      <w:r w:rsidR="007434A2" w:rsidRPr="00B5052F">
        <w:rPr>
          <w:rFonts w:ascii="Arial" w:hAnsi="Arial" w:cs="Arial"/>
          <w:color w:val="767171" w:themeColor="background2" w:themeShade="80"/>
          <w:sz w:val="20"/>
          <w:szCs w:val="20"/>
        </w:rPr>
        <w:t>.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:rsidRPr="00B5052F" w14:paraId="2A0FCAE5" w14:textId="77777777" w:rsidTr="00991744">
        <w:trPr>
          <w:trHeight w:val="868"/>
        </w:trPr>
        <w:tc>
          <w:tcPr>
            <w:tcW w:w="3681" w:type="dxa"/>
          </w:tcPr>
          <w:p w14:paraId="2012D336" w14:textId="27C0AC7F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Elaboró </w:t>
            </w:r>
          </w:p>
          <w:p w14:paraId="00275D2C" w14:textId="77777777" w:rsidR="00991744" w:rsidRPr="00B5052F" w:rsidRDefault="00796584" w:rsidP="00B50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Diana Patricia Piñeros Carreño</w:t>
            </w:r>
          </w:p>
          <w:p w14:paraId="5CA36945" w14:textId="77777777" w:rsidR="00796584" w:rsidRPr="00B5052F" w:rsidRDefault="00796584" w:rsidP="00B50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E511D8" w14:textId="77777777" w:rsidR="00796584" w:rsidRPr="00B5052F" w:rsidRDefault="00796584" w:rsidP="00B50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D2332" w14:textId="6D827590" w:rsidR="00796584" w:rsidRPr="00B5052F" w:rsidRDefault="00796584" w:rsidP="00B5052F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Yenis Alexandra Santamaria </w:t>
            </w:r>
          </w:p>
        </w:tc>
        <w:tc>
          <w:tcPr>
            <w:tcW w:w="3750" w:type="dxa"/>
          </w:tcPr>
          <w:p w14:paraId="7ACBDD2C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7FB55D5F" w14:textId="77777777" w:rsidR="00796584" w:rsidRPr="00B5052F" w:rsidRDefault="0079658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Contratista Profesional</w:t>
            </w:r>
          </w:p>
          <w:p w14:paraId="745C0350" w14:textId="77777777" w:rsidR="00991744" w:rsidRPr="00B5052F" w:rsidRDefault="0079658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Gestión Documental – Subdirección de Gestión Corporativa  </w:t>
            </w:r>
          </w:p>
          <w:p w14:paraId="28F60072" w14:textId="5C4C1304" w:rsidR="00796584" w:rsidRPr="00B5052F" w:rsidRDefault="0079658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Líder Gestión Documental – Subdirección de Gestión Corporativa  </w:t>
            </w:r>
          </w:p>
        </w:tc>
        <w:tc>
          <w:tcPr>
            <w:tcW w:w="2763" w:type="dxa"/>
          </w:tcPr>
          <w:p w14:paraId="53E032F7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43153951" w14:textId="279972C2" w:rsidR="003E3153" w:rsidRPr="00B5052F" w:rsidRDefault="003E3153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7BD7BB" w14:textId="52BD985D" w:rsidR="003E3153" w:rsidRPr="00B5052F" w:rsidRDefault="0063062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8722A8" w:rsidRPr="00B5052F" w14:paraId="5F610864" w14:textId="77777777" w:rsidTr="006D7CFE">
        <w:tblPrEx>
          <w:tblCellMar>
            <w:left w:w="70" w:type="dxa"/>
            <w:right w:w="70" w:type="dxa"/>
          </w:tblCellMar>
        </w:tblPrEx>
        <w:trPr>
          <w:trHeight w:val="868"/>
        </w:trPr>
        <w:tc>
          <w:tcPr>
            <w:tcW w:w="3681" w:type="dxa"/>
          </w:tcPr>
          <w:p w14:paraId="5E7C5BB3" w14:textId="52B29310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Revisó</w:t>
            </w:r>
          </w:p>
          <w:p w14:paraId="2FAB99E8" w14:textId="37A671A9" w:rsidR="00991744" w:rsidRPr="00B5052F" w:rsidRDefault="008722A8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Yecenia Cadena</w:t>
            </w:r>
          </w:p>
          <w:p w14:paraId="07632EEC" w14:textId="030BD500" w:rsidR="008722A8" w:rsidRPr="00B5052F" w:rsidRDefault="008722A8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F71C7D" w14:textId="04328E3C" w:rsidR="008722A8" w:rsidRPr="00B5052F" w:rsidRDefault="008722A8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Yolanda Ruiz</w:t>
            </w:r>
          </w:p>
          <w:p w14:paraId="4D910B54" w14:textId="77777777" w:rsidR="00202E4B" w:rsidRPr="00B5052F" w:rsidRDefault="00202E4B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50B10E" w14:textId="362DEA25" w:rsidR="001D1587" w:rsidRPr="00B5052F" w:rsidRDefault="001D1587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052F">
              <w:rPr>
                <w:rFonts w:ascii="Arial" w:hAnsi="Arial" w:cs="Arial"/>
                <w:sz w:val="20"/>
                <w:szCs w:val="20"/>
              </w:rPr>
              <w:t>Vo.Bo</w:t>
            </w:r>
            <w:proofErr w:type="spellEnd"/>
            <w:r w:rsidRPr="00B5052F">
              <w:rPr>
                <w:rFonts w:ascii="Arial" w:hAnsi="Arial" w:cs="Arial"/>
                <w:sz w:val="20"/>
                <w:szCs w:val="20"/>
              </w:rPr>
              <w:t>. de Mejora Continua - OAP</w:t>
            </w:r>
          </w:p>
          <w:p w14:paraId="63D6DC02" w14:textId="1852F633" w:rsidR="00202E4B" w:rsidRPr="00B5052F" w:rsidRDefault="008722A8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 Patricia Pacheco </w:t>
            </w:r>
          </w:p>
        </w:tc>
        <w:tc>
          <w:tcPr>
            <w:tcW w:w="3750" w:type="dxa"/>
          </w:tcPr>
          <w:p w14:paraId="44C32DD7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67E67871" w14:textId="24B95A49" w:rsidR="00991744" w:rsidRPr="00B5052F" w:rsidRDefault="006D7CFE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Profesional Contratista SGC</w:t>
            </w:r>
          </w:p>
          <w:p w14:paraId="24762E68" w14:textId="77777777" w:rsidR="00202E4B" w:rsidRPr="00B5052F" w:rsidRDefault="00202E4B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8E6627" w14:textId="2C1E1A19" w:rsidR="00202E4B" w:rsidRPr="00B5052F" w:rsidRDefault="006D7CFE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Profesional Contratista SGC</w:t>
            </w:r>
          </w:p>
          <w:p w14:paraId="58FA94E2" w14:textId="2DC55A47" w:rsidR="00202E4B" w:rsidRPr="00B5052F" w:rsidRDefault="00202E4B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2515EF" w14:textId="77777777" w:rsidR="00645C8F" w:rsidRPr="00B5052F" w:rsidRDefault="00645C8F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00BDEC" w14:textId="6287F640" w:rsidR="00202E4B" w:rsidRPr="00B5052F" w:rsidRDefault="005F66BD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Profesional Contratista OAP</w:t>
            </w:r>
          </w:p>
        </w:tc>
        <w:tc>
          <w:tcPr>
            <w:tcW w:w="2763" w:type="dxa"/>
          </w:tcPr>
          <w:p w14:paraId="2D3969AF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09B0F6B1" w14:textId="1F1B7F26" w:rsidR="006D7CFE" w:rsidRPr="00B5052F" w:rsidRDefault="006D7CFE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93350" w14:textId="563DE58F" w:rsidR="00645C8F" w:rsidRPr="00B5052F" w:rsidRDefault="0063062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40DED430" w14:textId="77777777" w:rsidR="00645C8F" w:rsidRPr="00B5052F" w:rsidRDefault="00645C8F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1DB48F" w14:textId="77777777" w:rsidR="00645C8F" w:rsidRPr="00B5052F" w:rsidRDefault="00645C8F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A3D" w14:textId="1F7DB62B" w:rsidR="00645C8F" w:rsidRPr="00B5052F" w:rsidRDefault="00645C8F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744" w:rsidRPr="00B5052F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246767B9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Aprobó </w:t>
            </w:r>
          </w:p>
          <w:p w14:paraId="71351093" w14:textId="77777777" w:rsidR="006D7CFE" w:rsidRPr="00B5052F" w:rsidRDefault="006D7CFE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75524F" w14:textId="6D22F59A" w:rsidR="00991744" w:rsidRPr="00B5052F" w:rsidRDefault="008722A8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Diana Mireya Parra Cardona</w:t>
            </w:r>
          </w:p>
        </w:tc>
        <w:tc>
          <w:tcPr>
            <w:tcW w:w="3750" w:type="dxa"/>
          </w:tcPr>
          <w:p w14:paraId="6BE38806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Cargo </w:t>
            </w:r>
          </w:p>
          <w:p w14:paraId="12E63A9B" w14:textId="77777777" w:rsidR="00991744" w:rsidRPr="00B5052F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2F97E" w14:textId="000C709F" w:rsidR="00991744" w:rsidRPr="00B5052F" w:rsidRDefault="006D7CFE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>Subdirectora de Gestión Corporativa</w:t>
            </w:r>
          </w:p>
        </w:tc>
        <w:tc>
          <w:tcPr>
            <w:tcW w:w="2763" w:type="dxa"/>
          </w:tcPr>
          <w:p w14:paraId="7DD40134" w14:textId="77777777" w:rsidR="00991744" w:rsidRDefault="0099174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52F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4FAA9C60" w14:textId="77777777" w:rsidR="00B5052F" w:rsidRDefault="00B5052F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0A1E8E" w14:textId="27358A9B" w:rsidR="00630624" w:rsidRPr="00B5052F" w:rsidRDefault="00630624" w:rsidP="00B5052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</w:tbl>
    <w:p w14:paraId="1291F17F" w14:textId="77777777" w:rsidR="00991744" w:rsidRPr="00B5052F" w:rsidRDefault="00991744" w:rsidP="00B5052F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sectPr w:rsidR="00991744" w:rsidRPr="00B5052F" w:rsidSect="00B457F2">
      <w:headerReference w:type="default" r:id="rId24"/>
      <w:footerReference w:type="default" r:id="rId25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5980" w14:textId="77777777" w:rsidR="00FB32BF" w:rsidRDefault="00FB32BF" w:rsidP="00B457F2">
      <w:pPr>
        <w:spacing w:after="0" w:line="240" w:lineRule="auto"/>
      </w:pPr>
      <w:r>
        <w:separator/>
      </w:r>
    </w:p>
  </w:endnote>
  <w:endnote w:type="continuationSeparator" w:id="0">
    <w:p w14:paraId="142CD0F0" w14:textId="77777777" w:rsidR="00FB32BF" w:rsidRDefault="00FB32BF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796584" w:rsidRPr="00CB3BD8" w:rsidRDefault="00796584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0EBE" w14:textId="77777777" w:rsidR="00FB32BF" w:rsidRDefault="00FB32BF" w:rsidP="00B457F2">
      <w:pPr>
        <w:spacing w:after="0" w:line="240" w:lineRule="auto"/>
      </w:pPr>
      <w:r>
        <w:separator/>
      </w:r>
    </w:p>
  </w:footnote>
  <w:footnote w:type="continuationSeparator" w:id="0">
    <w:p w14:paraId="05103E93" w14:textId="77777777" w:rsidR="00FB32BF" w:rsidRDefault="00FB32BF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53" w:type="dxa"/>
      <w:tblInd w:w="-5" w:type="dxa"/>
      <w:tblLook w:val="04A0" w:firstRow="1" w:lastRow="0" w:firstColumn="1" w:lastColumn="0" w:noHBand="0" w:noVBand="1"/>
    </w:tblPr>
    <w:tblGrid>
      <w:gridCol w:w="2291"/>
      <w:gridCol w:w="5647"/>
      <w:gridCol w:w="2315"/>
    </w:tblGrid>
    <w:tr w:rsidR="00A33718" w:rsidRPr="000E4092" w14:paraId="334359E5" w14:textId="77777777" w:rsidTr="00A33718">
      <w:trPr>
        <w:trHeight w:val="1408"/>
      </w:trPr>
      <w:tc>
        <w:tcPr>
          <w:tcW w:w="2291" w:type="dxa"/>
          <w:tcBorders>
            <w:bottom w:val="single" w:sz="4" w:space="0" w:color="auto"/>
          </w:tcBorders>
        </w:tcPr>
        <w:p w14:paraId="166633C9" w14:textId="77777777" w:rsidR="00A33718" w:rsidRPr="000E4092" w:rsidRDefault="00A33718" w:rsidP="00B457F2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697669B9" wp14:editId="08851B91">
                <wp:extent cx="1171575" cy="952500"/>
                <wp:effectExtent l="0" t="0" r="9525" b="0"/>
                <wp:docPr id="6" name="Imagen 6" descr="Logo de la Alcaldía 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 de la Alcaldía 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7" w:type="dxa"/>
        </w:tcPr>
        <w:p w14:paraId="69DD6C60" w14:textId="29C5AB25" w:rsidR="00A33718" w:rsidRPr="00DC5AD1" w:rsidRDefault="00A33718" w:rsidP="00B457F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A33718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Nombre del Proceso</w:t>
          </w:r>
        </w:p>
        <w:p w14:paraId="6E938E37" w14:textId="77777777" w:rsidR="00A33718" w:rsidRDefault="00A33718" w:rsidP="00B457F2">
          <w:pPr>
            <w:rPr>
              <w:rFonts w:ascii="Arial" w:hAnsi="Arial" w:cs="Arial"/>
            </w:rPr>
          </w:pPr>
        </w:p>
        <w:p w14:paraId="2DC3D10A" w14:textId="3A896713" w:rsidR="00A33718" w:rsidRPr="00DC5AD1" w:rsidRDefault="00A33718" w:rsidP="00B457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GESTIÓN DE RECURSOS</w:t>
          </w:r>
        </w:p>
        <w:p w14:paraId="6F451B41" w14:textId="77777777" w:rsidR="00A33718" w:rsidRPr="00DC5AD1" w:rsidRDefault="00A33718" w:rsidP="00A33718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A33718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Nombre del Procedimiento </w:t>
          </w:r>
        </w:p>
        <w:p w14:paraId="493384F3" w14:textId="77777777" w:rsidR="00A33718" w:rsidRDefault="00A33718" w:rsidP="00A33718">
          <w:pPr>
            <w:rPr>
              <w:rFonts w:ascii="Arial" w:hAnsi="Arial" w:cs="Arial"/>
            </w:rPr>
          </w:pPr>
        </w:p>
        <w:p w14:paraId="4C372641" w14:textId="58802D53" w:rsidR="00A33718" w:rsidRPr="000E4092" w:rsidRDefault="00A33718" w:rsidP="00A33718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PRODUCCIÓN Y TRÁMITE DOCUMENTAL</w:t>
          </w:r>
        </w:p>
      </w:tc>
      <w:tc>
        <w:tcPr>
          <w:tcW w:w="2315" w:type="dxa"/>
          <w:tcBorders>
            <w:bottom w:val="single" w:sz="4" w:space="0" w:color="auto"/>
          </w:tcBorders>
          <w:vAlign w:val="center"/>
        </w:tcPr>
        <w:p w14:paraId="1DE023A2" w14:textId="4308C403" w:rsidR="00A33718" w:rsidRDefault="00A33718" w:rsidP="00EA0565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GR-PR23</w:t>
          </w:r>
        </w:p>
        <w:p w14:paraId="42548A85" w14:textId="77777777" w:rsidR="00A33718" w:rsidRPr="00DC5AD1" w:rsidRDefault="00A33718" w:rsidP="00EA0565">
          <w:pPr>
            <w:rPr>
              <w:rFonts w:ascii="Arial" w:hAnsi="Arial" w:cs="Arial"/>
              <w:sz w:val="20"/>
              <w:szCs w:val="20"/>
            </w:rPr>
          </w:pPr>
        </w:p>
        <w:p w14:paraId="3AC3CE66" w14:textId="4052EB94" w:rsidR="00A33718" w:rsidRDefault="00A33718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  <w:p w14:paraId="48246FBF" w14:textId="77777777" w:rsidR="00A33718" w:rsidRPr="00DC5AD1" w:rsidRDefault="00A33718" w:rsidP="00B457F2">
          <w:pPr>
            <w:rPr>
              <w:rFonts w:ascii="Arial" w:hAnsi="Arial" w:cs="Arial"/>
              <w:sz w:val="20"/>
              <w:szCs w:val="20"/>
            </w:rPr>
          </w:pPr>
        </w:p>
        <w:p w14:paraId="04D20303" w14:textId="30F5235E" w:rsidR="00A33718" w:rsidRDefault="00A33718" w:rsidP="006D7CFE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0C10C2">
            <w:rPr>
              <w:rFonts w:ascii="Arial" w:hAnsi="Arial" w:cs="Arial"/>
              <w:sz w:val="20"/>
              <w:szCs w:val="20"/>
            </w:rPr>
            <w:t>18/02</w:t>
          </w:r>
          <w:r>
            <w:rPr>
              <w:rFonts w:ascii="Arial" w:hAnsi="Arial" w:cs="Arial"/>
              <w:sz w:val="20"/>
              <w:szCs w:val="20"/>
            </w:rPr>
            <w:t>/202</w:t>
          </w:r>
          <w:r w:rsidR="000C10C2">
            <w:rPr>
              <w:rFonts w:ascii="Arial" w:hAnsi="Arial" w:cs="Arial"/>
              <w:sz w:val="20"/>
              <w:szCs w:val="20"/>
            </w:rPr>
            <w:t>2</w:t>
          </w:r>
        </w:p>
        <w:p w14:paraId="7C5D023B" w14:textId="77777777" w:rsidR="00A33718" w:rsidRPr="00DC5AD1" w:rsidRDefault="00A33718" w:rsidP="006D7CFE">
          <w:pPr>
            <w:rPr>
              <w:rFonts w:ascii="Arial" w:hAnsi="Arial" w:cs="Arial"/>
              <w:sz w:val="20"/>
              <w:szCs w:val="20"/>
            </w:rPr>
          </w:pPr>
        </w:p>
        <w:p w14:paraId="7AC3593C" w14:textId="07CA4968" w:rsidR="00A33718" w:rsidRPr="00DC5AD1" w:rsidRDefault="00A33718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645C8F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6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645C8F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6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796584" w:rsidRDefault="00796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0DF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47633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5CFA"/>
    <w:multiLevelType w:val="hybridMultilevel"/>
    <w:tmpl w:val="06CE546E"/>
    <w:lvl w:ilvl="0" w:tplc="B1A456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81A9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7653E8"/>
    <w:multiLevelType w:val="multilevel"/>
    <w:tmpl w:val="46E2B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41E05E8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E44814"/>
    <w:multiLevelType w:val="hybridMultilevel"/>
    <w:tmpl w:val="1BDC236E"/>
    <w:lvl w:ilvl="0" w:tplc="5534018E">
      <w:numFmt w:val="bullet"/>
      <w:lvlText w:val="·"/>
      <w:lvlJc w:val="left"/>
      <w:pPr>
        <w:ind w:left="799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744735C"/>
    <w:multiLevelType w:val="hybridMultilevel"/>
    <w:tmpl w:val="C2CEDB3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D35B7A"/>
    <w:multiLevelType w:val="hybridMultilevel"/>
    <w:tmpl w:val="5314B372"/>
    <w:lvl w:ilvl="0" w:tplc="AC6E7C6A">
      <w:start w:val="1"/>
      <w:numFmt w:val="lowerLetter"/>
      <w:lvlText w:val="%1)"/>
      <w:lvlJc w:val="left"/>
      <w:pPr>
        <w:ind w:left="828" w:hanging="360"/>
        <w:jc w:val="righ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675CC8D2"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96A4A9CC">
      <w:numFmt w:val="bullet"/>
      <w:lvlText w:val="•"/>
      <w:lvlJc w:val="left"/>
      <w:pPr>
        <w:ind w:left="2470" w:hanging="360"/>
      </w:pPr>
      <w:rPr>
        <w:rFonts w:hint="default"/>
      </w:rPr>
    </w:lvl>
    <w:lvl w:ilvl="3" w:tplc="6C208E12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D430B2B2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CF00ACCC"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ABE63882"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44EC70A4">
      <w:numFmt w:val="bullet"/>
      <w:lvlText w:val="•"/>
      <w:lvlJc w:val="left"/>
      <w:pPr>
        <w:ind w:left="6595" w:hanging="360"/>
      </w:pPr>
      <w:rPr>
        <w:rFonts w:hint="default"/>
      </w:rPr>
    </w:lvl>
    <w:lvl w:ilvl="8" w:tplc="A412D5AE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17" w15:restartNumberingAfterBreak="0">
    <w:nsid w:val="721D1CE7"/>
    <w:multiLevelType w:val="multilevel"/>
    <w:tmpl w:val="D9D451D0"/>
    <w:lvl w:ilvl="0">
      <w:start w:val="1"/>
      <w:numFmt w:val="decimal"/>
      <w:lvlText w:val="%1."/>
      <w:lvlJc w:val="left"/>
      <w:pPr>
        <w:ind w:left="397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834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1911" w:hanging="36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982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124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95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266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37" w:hanging="360"/>
      </w:pPr>
      <w:rPr>
        <w:rFonts w:hint="default"/>
        <w:lang w:val="es-ES" w:eastAsia="es-ES" w:bidi="es-ES"/>
      </w:rPr>
    </w:lvl>
  </w:abstractNum>
  <w:abstractNum w:abstractNumId="18" w15:restartNumberingAfterBreak="0">
    <w:nsid w:val="739E52C4"/>
    <w:multiLevelType w:val="hybridMultilevel"/>
    <w:tmpl w:val="D41CBF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10"/>
  </w:num>
  <w:num w:numId="5">
    <w:abstractNumId w:val="6"/>
  </w:num>
  <w:num w:numId="6">
    <w:abstractNumId w:val="19"/>
  </w:num>
  <w:num w:numId="7">
    <w:abstractNumId w:val="4"/>
  </w:num>
  <w:num w:numId="8">
    <w:abstractNumId w:val="1"/>
  </w:num>
  <w:num w:numId="9">
    <w:abstractNumId w:val="0"/>
  </w:num>
  <w:num w:numId="10">
    <w:abstractNumId w:val="14"/>
  </w:num>
  <w:num w:numId="11">
    <w:abstractNumId w:val="5"/>
  </w:num>
  <w:num w:numId="12">
    <w:abstractNumId w:val="9"/>
  </w:num>
  <w:num w:numId="13">
    <w:abstractNumId w:val="12"/>
  </w:num>
  <w:num w:numId="14">
    <w:abstractNumId w:val="13"/>
  </w:num>
  <w:num w:numId="15">
    <w:abstractNumId w:val="2"/>
  </w:num>
  <w:num w:numId="16">
    <w:abstractNumId w:val="15"/>
  </w:num>
  <w:num w:numId="17">
    <w:abstractNumId w:val="3"/>
  </w:num>
  <w:num w:numId="18">
    <w:abstractNumId w:val="16"/>
  </w:num>
  <w:num w:numId="19">
    <w:abstractNumId w:val="18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21042"/>
    <w:rsid w:val="000211A2"/>
    <w:rsid w:val="00026BF6"/>
    <w:rsid w:val="00036813"/>
    <w:rsid w:val="000407EB"/>
    <w:rsid w:val="00050FEC"/>
    <w:rsid w:val="00096846"/>
    <w:rsid w:val="00097555"/>
    <w:rsid w:val="000A0FDA"/>
    <w:rsid w:val="000A171C"/>
    <w:rsid w:val="000B1D4D"/>
    <w:rsid w:val="000B1FF6"/>
    <w:rsid w:val="000B7D39"/>
    <w:rsid w:val="000C10C2"/>
    <w:rsid w:val="000D36E9"/>
    <w:rsid w:val="001119F3"/>
    <w:rsid w:val="00130651"/>
    <w:rsid w:val="00134EA6"/>
    <w:rsid w:val="00150DA7"/>
    <w:rsid w:val="0017366C"/>
    <w:rsid w:val="0019694A"/>
    <w:rsid w:val="001A7DE1"/>
    <w:rsid w:val="001C2FD8"/>
    <w:rsid w:val="001C71C6"/>
    <w:rsid w:val="001D1257"/>
    <w:rsid w:val="001D1587"/>
    <w:rsid w:val="001D5239"/>
    <w:rsid w:val="00202317"/>
    <w:rsid w:val="00202E4B"/>
    <w:rsid w:val="002066A7"/>
    <w:rsid w:val="0021218C"/>
    <w:rsid w:val="00215A79"/>
    <w:rsid w:val="0021716C"/>
    <w:rsid w:val="00224D34"/>
    <w:rsid w:val="0023370E"/>
    <w:rsid w:val="00235430"/>
    <w:rsid w:val="0024095B"/>
    <w:rsid w:val="00252438"/>
    <w:rsid w:val="00265506"/>
    <w:rsid w:val="00280D3C"/>
    <w:rsid w:val="00282037"/>
    <w:rsid w:val="002909A6"/>
    <w:rsid w:val="002A52F4"/>
    <w:rsid w:val="002F62AE"/>
    <w:rsid w:val="0032786C"/>
    <w:rsid w:val="00352125"/>
    <w:rsid w:val="00354F1C"/>
    <w:rsid w:val="003566FB"/>
    <w:rsid w:val="0037225E"/>
    <w:rsid w:val="003779B6"/>
    <w:rsid w:val="00380317"/>
    <w:rsid w:val="00391A78"/>
    <w:rsid w:val="0039242D"/>
    <w:rsid w:val="003A19AF"/>
    <w:rsid w:val="003B1FE4"/>
    <w:rsid w:val="003C798E"/>
    <w:rsid w:val="003D63A4"/>
    <w:rsid w:val="003E3153"/>
    <w:rsid w:val="00401C3A"/>
    <w:rsid w:val="004045D5"/>
    <w:rsid w:val="004507B5"/>
    <w:rsid w:val="004577B9"/>
    <w:rsid w:val="004825EF"/>
    <w:rsid w:val="00485E95"/>
    <w:rsid w:val="00493D3A"/>
    <w:rsid w:val="004A04E0"/>
    <w:rsid w:val="004A0553"/>
    <w:rsid w:val="004A2B16"/>
    <w:rsid w:val="004C3DD0"/>
    <w:rsid w:val="004D26F4"/>
    <w:rsid w:val="004F5963"/>
    <w:rsid w:val="00504DC7"/>
    <w:rsid w:val="0051564D"/>
    <w:rsid w:val="00542CEB"/>
    <w:rsid w:val="00554747"/>
    <w:rsid w:val="00573D13"/>
    <w:rsid w:val="00584352"/>
    <w:rsid w:val="00594FE1"/>
    <w:rsid w:val="005C1AD8"/>
    <w:rsid w:val="005D66E4"/>
    <w:rsid w:val="005E122D"/>
    <w:rsid w:val="005F5D7C"/>
    <w:rsid w:val="005F6562"/>
    <w:rsid w:val="005F66BD"/>
    <w:rsid w:val="0060265F"/>
    <w:rsid w:val="00630624"/>
    <w:rsid w:val="00637EC0"/>
    <w:rsid w:val="00645C8F"/>
    <w:rsid w:val="006631D4"/>
    <w:rsid w:val="00666F24"/>
    <w:rsid w:val="00685EDA"/>
    <w:rsid w:val="00687704"/>
    <w:rsid w:val="006907FC"/>
    <w:rsid w:val="006D7CFE"/>
    <w:rsid w:val="006E41DE"/>
    <w:rsid w:val="006F45AB"/>
    <w:rsid w:val="006F48E2"/>
    <w:rsid w:val="00711180"/>
    <w:rsid w:val="00725AD9"/>
    <w:rsid w:val="0072656A"/>
    <w:rsid w:val="00734E3B"/>
    <w:rsid w:val="007434A2"/>
    <w:rsid w:val="00745EC7"/>
    <w:rsid w:val="00746506"/>
    <w:rsid w:val="00751961"/>
    <w:rsid w:val="00762D0C"/>
    <w:rsid w:val="00772294"/>
    <w:rsid w:val="00773CDC"/>
    <w:rsid w:val="00774C8E"/>
    <w:rsid w:val="00784679"/>
    <w:rsid w:val="00796584"/>
    <w:rsid w:val="007A6828"/>
    <w:rsid w:val="007E62FD"/>
    <w:rsid w:val="008051BE"/>
    <w:rsid w:val="00812752"/>
    <w:rsid w:val="0081410B"/>
    <w:rsid w:val="0086278F"/>
    <w:rsid w:val="00862DA7"/>
    <w:rsid w:val="00863A8C"/>
    <w:rsid w:val="008717CC"/>
    <w:rsid w:val="008722A8"/>
    <w:rsid w:val="00877527"/>
    <w:rsid w:val="00883506"/>
    <w:rsid w:val="008843A0"/>
    <w:rsid w:val="0088502E"/>
    <w:rsid w:val="00886508"/>
    <w:rsid w:val="0089703B"/>
    <w:rsid w:val="008A4383"/>
    <w:rsid w:val="008A5886"/>
    <w:rsid w:val="008B3FAE"/>
    <w:rsid w:val="008C7EA6"/>
    <w:rsid w:val="009037AC"/>
    <w:rsid w:val="0091665E"/>
    <w:rsid w:val="00935837"/>
    <w:rsid w:val="0094648B"/>
    <w:rsid w:val="00966520"/>
    <w:rsid w:val="00967818"/>
    <w:rsid w:val="009752A0"/>
    <w:rsid w:val="009902A3"/>
    <w:rsid w:val="00991744"/>
    <w:rsid w:val="00994103"/>
    <w:rsid w:val="00996B41"/>
    <w:rsid w:val="00996E19"/>
    <w:rsid w:val="009A283E"/>
    <w:rsid w:val="009A4EB0"/>
    <w:rsid w:val="009B43FC"/>
    <w:rsid w:val="009D06F5"/>
    <w:rsid w:val="009E2C0A"/>
    <w:rsid w:val="00A05E7C"/>
    <w:rsid w:val="00A10AFC"/>
    <w:rsid w:val="00A13D57"/>
    <w:rsid w:val="00A14C85"/>
    <w:rsid w:val="00A33718"/>
    <w:rsid w:val="00A42F72"/>
    <w:rsid w:val="00A86797"/>
    <w:rsid w:val="00A8680F"/>
    <w:rsid w:val="00AA5578"/>
    <w:rsid w:val="00AA64E4"/>
    <w:rsid w:val="00AB1377"/>
    <w:rsid w:val="00AB56DD"/>
    <w:rsid w:val="00AC5B1A"/>
    <w:rsid w:val="00AE17CF"/>
    <w:rsid w:val="00AF0DE3"/>
    <w:rsid w:val="00AF2940"/>
    <w:rsid w:val="00B21316"/>
    <w:rsid w:val="00B24586"/>
    <w:rsid w:val="00B25B3C"/>
    <w:rsid w:val="00B302C1"/>
    <w:rsid w:val="00B42AFE"/>
    <w:rsid w:val="00B457F2"/>
    <w:rsid w:val="00B5052F"/>
    <w:rsid w:val="00B559D9"/>
    <w:rsid w:val="00B60D54"/>
    <w:rsid w:val="00B635B7"/>
    <w:rsid w:val="00B63E42"/>
    <w:rsid w:val="00B73B44"/>
    <w:rsid w:val="00B86CE4"/>
    <w:rsid w:val="00B870D2"/>
    <w:rsid w:val="00B87862"/>
    <w:rsid w:val="00B97850"/>
    <w:rsid w:val="00BA108B"/>
    <w:rsid w:val="00BC6ADF"/>
    <w:rsid w:val="00BD4637"/>
    <w:rsid w:val="00BF2004"/>
    <w:rsid w:val="00BF49BC"/>
    <w:rsid w:val="00C03023"/>
    <w:rsid w:val="00C35D01"/>
    <w:rsid w:val="00C63623"/>
    <w:rsid w:val="00C711E9"/>
    <w:rsid w:val="00C731F8"/>
    <w:rsid w:val="00C954E1"/>
    <w:rsid w:val="00CA787A"/>
    <w:rsid w:val="00CB3BD8"/>
    <w:rsid w:val="00CD2F87"/>
    <w:rsid w:val="00CF38DB"/>
    <w:rsid w:val="00D12813"/>
    <w:rsid w:val="00D15497"/>
    <w:rsid w:val="00D23E5A"/>
    <w:rsid w:val="00D4534E"/>
    <w:rsid w:val="00D66D68"/>
    <w:rsid w:val="00D7509D"/>
    <w:rsid w:val="00D80554"/>
    <w:rsid w:val="00D90E16"/>
    <w:rsid w:val="00D938FA"/>
    <w:rsid w:val="00D9439D"/>
    <w:rsid w:val="00D9492C"/>
    <w:rsid w:val="00D96D79"/>
    <w:rsid w:val="00DB7221"/>
    <w:rsid w:val="00DC223C"/>
    <w:rsid w:val="00DC5AD1"/>
    <w:rsid w:val="00DF458F"/>
    <w:rsid w:val="00E001AD"/>
    <w:rsid w:val="00E22635"/>
    <w:rsid w:val="00E51DF1"/>
    <w:rsid w:val="00E619DB"/>
    <w:rsid w:val="00E67D11"/>
    <w:rsid w:val="00E7406F"/>
    <w:rsid w:val="00E82849"/>
    <w:rsid w:val="00E93A3B"/>
    <w:rsid w:val="00EA0565"/>
    <w:rsid w:val="00EB4A69"/>
    <w:rsid w:val="00EE6C80"/>
    <w:rsid w:val="00EE7927"/>
    <w:rsid w:val="00F01610"/>
    <w:rsid w:val="00F01984"/>
    <w:rsid w:val="00F1778E"/>
    <w:rsid w:val="00F22BE8"/>
    <w:rsid w:val="00F30B46"/>
    <w:rsid w:val="00F331C1"/>
    <w:rsid w:val="00F44C37"/>
    <w:rsid w:val="00F47E81"/>
    <w:rsid w:val="00F82751"/>
    <w:rsid w:val="00F85375"/>
    <w:rsid w:val="00F91A60"/>
    <w:rsid w:val="00FA1FBB"/>
    <w:rsid w:val="00FB32BF"/>
    <w:rsid w:val="00FB70A5"/>
    <w:rsid w:val="00FE723A"/>
    <w:rsid w:val="00FF12BF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39"/>
  </w:style>
  <w:style w:type="paragraph" w:styleId="Ttulo1">
    <w:name w:val="heading 1"/>
    <w:basedOn w:val="Normal"/>
    <w:next w:val="Normal"/>
    <w:link w:val="Ttulo1Car"/>
    <w:uiPriority w:val="9"/>
    <w:qFormat/>
    <w:rsid w:val="002A52F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67D11"/>
    <w:rPr>
      <w:b/>
      <w:bCs/>
    </w:rPr>
  </w:style>
  <w:style w:type="paragraph" w:customStyle="1" w:styleId="Default">
    <w:name w:val="Default"/>
    <w:rsid w:val="00485E9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A52F4"/>
    <w:rPr>
      <w:rFonts w:ascii="Arial" w:eastAsiaTheme="majorEastAsia" w:hAnsi="Arial" w:cstheme="majorBidi"/>
      <w:b/>
      <w:sz w:val="20"/>
      <w:szCs w:val="32"/>
    </w:rPr>
  </w:style>
  <w:style w:type="paragraph" w:styleId="NormalWeb">
    <w:name w:val="Normal (Web)"/>
    <w:basedOn w:val="Normal"/>
    <w:uiPriority w:val="99"/>
    <w:unhideWhenUsed/>
    <w:rsid w:val="002A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C124-C4C6-42FB-B55B-7315AB69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1543</Words>
  <Characters>8490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Carmen Patricia Pacheco</cp:lastModifiedBy>
  <cp:revision>21</cp:revision>
  <cp:lastPrinted>2022-02-21T14:41:00Z</cp:lastPrinted>
  <dcterms:created xsi:type="dcterms:W3CDTF">2021-12-21T21:21:00Z</dcterms:created>
  <dcterms:modified xsi:type="dcterms:W3CDTF">2022-02-22T14:58:00Z</dcterms:modified>
</cp:coreProperties>
</file>