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30D63" w14:textId="77777777" w:rsidR="00E51DF1" w:rsidRPr="00B43B51" w:rsidRDefault="00E51DF1" w:rsidP="00CA5050">
      <w:pPr>
        <w:pStyle w:val="Prrafodelista"/>
        <w:numPr>
          <w:ilvl w:val="0"/>
          <w:numId w:val="1"/>
        </w:numPr>
        <w:spacing w:after="0" w:line="240" w:lineRule="auto"/>
        <w:ind w:left="284" w:hanging="284"/>
        <w:jc w:val="both"/>
        <w:rPr>
          <w:rFonts w:ascii="Arial" w:hAnsi="Arial" w:cs="Arial"/>
          <w:b/>
          <w:sz w:val="20"/>
          <w:szCs w:val="20"/>
        </w:rPr>
      </w:pPr>
      <w:r>
        <w:rPr>
          <w:rFonts w:ascii="Arial" w:hAnsi="Arial" w:cs="Arial"/>
          <w:b/>
          <w:sz w:val="20"/>
          <w:szCs w:val="20"/>
        </w:rPr>
        <w:t xml:space="preserve">RESPONSABLE </w:t>
      </w:r>
    </w:p>
    <w:p w14:paraId="5A930D64" w14:textId="77777777" w:rsidR="00352125" w:rsidRDefault="00B43B51" w:rsidP="00CA5050">
      <w:pPr>
        <w:spacing w:after="0" w:line="240" w:lineRule="auto"/>
        <w:jc w:val="both"/>
        <w:rPr>
          <w:rFonts w:ascii="Arial" w:hAnsi="Arial" w:cs="Arial"/>
          <w:sz w:val="20"/>
          <w:szCs w:val="20"/>
        </w:rPr>
      </w:pPr>
      <w:r w:rsidRPr="00B43B51">
        <w:rPr>
          <w:rFonts w:ascii="Arial" w:hAnsi="Arial" w:cs="Arial"/>
          <w:sz w:val="20"/>
          <w:szCs w:val="20"/>
        </w:rPr>
        <w:t>Subdirección de Gestión Corporativa</w:t>
      </w:r>
    </w:p>
    <w:p w14:paraId="5A930D65" w14:textId="77777777" w:rsidR="00CA5050" w:rsidRPr="00B43B51" w:rsidRDefault="00CA5050" w:rsidP="00CA5050">
      <w:pPr>
        <w:spacing w:after="0" w:line="240" w:lineRule="auto"/>
        <w:jc w:val="both"/>
        <w:rPr>
          <w:rFonts w:ascii="Arial" w:hAnsi="Arial" w:cs="Arial"/>
          <w:sz w:val="20"/>
          <w:szCs w:val="20"/>
        </w:rPr>
      </w:pPr>
    </w:p>
    <w:p w14:paraId="5A930D66" w14:textId="77777777" w:rsidR="00B457F2" w:rsidRPr="00352125" w:rsidRDefault="00B457F2" w:rsidP="00CA5050">
      <w:pPr>
        <w:pStyle w:val="Prrafodelista"/>
        <w:numPr>
          <w:ilvl w:val="0"/>
          <w:numId w:val="1"/>
        </w:numPr>
        <w:spacing w:after="0" w:line="240" w:lineRule="auto"/>
        <w:ind w:left="284" w:hanging="284"/>
        <w:jc w:val="both"/>
        <w:rPr>
          <w:rFonts w:ascii="Arial" w:hAnsi="Arial" w:cs="Arial"/>
          <w:b/>
          <w:sz w:val="20"/>
          <w:szCs w:val="20"/>
        </w:rPr>
      </w:pPr>
      <w:r w:rsidRPr="00352125">
        <w:rPr>
          <w:rFonts w:ascii="Arial" w:hAnsi="Arial" w:cs="Arial"/>
          <w:b/>
          <w:sz w:val="20"/>
          <w:szCs w:val="20"/>
        </w:rPr>
        <w:t>OBJETIVO</w:t>
      </w:r>
    </w:p>
    <w:p w14:paraId="5A930D67" w14:textId="77777777" w:rsidR="00352125" w:rsidRDefault="005E06F0" w:rsidP="00CA5050">
      <w:pPr>
        <w:spacing w:after="0" w:line="240" w:lineRule="auto"/>
        <w:jc w:val="both"/>
        <w:rPr>
          <w:rFonts w:ascii="Arial" w:hAnsi="Arial" w:cs="Arial"/>
          <w:sz w:val="20"/>
          <w:szCs w:val="20"/>
        </w:rPr>
      </w:pPr>
      <w:r w:rsidRPr="005E06F0">
        <w:rPr>
          <w:rFonts w:ascii="Arial" w:hAnsi="Arial" w:cs="Arial"/>
          <w:sz w:val="20"/>
          <w:szCs w:val="20"/>
        </w:rPr>
        <w:t xml:space="preserve">Determinar el medio, las características y el modo por el cual se decide retirar definitivamente </w:t>
      </w:r>
      <w:r w:rsidR="00CA6809">
        <w:rPr>
          <w:rFonts w:ascii="Arial" w:hAnsi="Arial" w:cs="Arial"/>
          <w:sz w:val="20"/>
          <w:szCs w:val="20"/>
        </w:rPr>
        <w:t xml:space="preserve">del servicio </w:t>
      </w:r>
      <w:r w:rsidRPr="005E06F0">
        <w:rPr>
          <w:rFonts w:ascii="Arial" w:hAnsi="Arial" w:cs="Arial"/>
          <w:sz w:val="20"/>
          <w:szCs w:val="20"/>
        </w:rPr>
        <w:t>uno o varios bienes que forman parte de los activos; de manera física, de las bases de datos administrativas del control de bienes PCT y de los registros contables de la Unidad Administrativa Especial Cuerpo Oficial de Bomberos de Bogotá.</w:t>
      </w:r>
    </w:p>
    <w:p w14:paraId="5A930D68" w14:textId="77777777" w:rsidR="00CA5050" w:rsidRPr="005E06F0" w:rsidRDefault="00CA5050" w:rsidP="00CA5050">
      <w:pPr>
        <w:spacing w:after="0" w:line="240" w:lineRule="auto"/>
        <w:jc w:val="both"/>
        <w:rPr>
          <w:rFonts w:ascii="Arial" w:hAnsi="Arial" w:cs="Arial"/>
          <w:sz w:val="20"/>
          <w:szCs w:val="20"/>
        </w:rPr>
      </w:pPr>
    </w:p>
    <w:p w14:paraId="5A930D69" w14:textId="77777777" w:rsidR="00E51DF1" w:rsidRPr="00352125" w:rsidRDefault="00B457F2" w:rsidP="00CA5050">
      <w:pPr>
        <w:pStyle w:val="Prrafodelista"/>
        <w:numPr>
          <w:ilvl w:val="0"/>
          <w:numId w:val="1"/>
        </w:numPr>
        <w:spacing w:after="0" w:line="240" w:lineRule="auto"/>
        <w:ind w:left="284" w:hanging="284"/>
        <w:jc w:val="both"/>
        <w:rPr>
          <w:rFonts w:ascii="Arial" w:hAnsi="Arial" w:cs="Arial"/>
          <w:b/>
          <w:sz w:val="20"/>
          <w:szCs w:val="20"/>
        </w:rPr>
      </w:pPr>
      <w:r w:rsidRPr="00352125">
        <w:rPr>
          <w:rFonts w:ascii="Arial" w:hAnsi="Arial" w:cs="Arial"/>
          <w:b/>
          <w:sz w:val="20"/>
          <w:szCs w:val="20"/>
        </w:rPr>
        <w:t>ALCANCE</w:t>
      </w:r>
    </w:p>
    <w:p w14:paraId="5A930D6A" w14:textId="77777777" w:rsidR="00352125" w:rsidRDefault="005E06F0" w:rsidP="00CA5050">
      <w:pPr>
        <w:spacing w:after="0" w:line="240" w:lineRule="auto"/>
        <w:jc w:val="both"/>
        <w:rPr>
          <w:rFonts w:ascii="Arial" w:hAnsi="Arial" w:cs="Arial"/>
          <w:sz w:val="20"/>
          <w:szCs w:val="20"/>
        </w:rPr>
      </w:pPr>
      <w:r w:rsidRPr="005E06F0">
        <w:rPr>
          <w:rFonts w:ascii="Arial" w:hAnsi="Arial" w:cs="Arial"/>
          <w:sz w:val="20"/>
          <w:szCs w:val="20"/>
        </w:rPr>
        <w:t xml:space="preserve">Aplica desde la solicitud de retiro y baja en cuentas del bien por considerarse dentro de los bienes servibles no utilizables, bienes inservibles, bienes por pérdida o hurto, por fuerza mayor o caso fortuito y retiro de software, y se extiende hasta la disposición final del </w:t>
      </w:r>
      <w:r w:rsidR="00CA0FCC" w:rsidRPr="005E06F0">
        <w:rPr>
          <w:rFonts w:ascii="Arial" w:hAnsi="Arial" w:cs="Arial"/>
          <w:sz w:val="20"/>
          <w:szCs w:val="20"/>
        </w:rPr>
        <w:t>bien</w:t>
      </w:r>
      <w:r w:rsidR="00CA0FCC">
        <w:rPr>
          <w:rFonts w:ascii="Arial" w:hAnsi="Arial" w:cs="Arial"/>
          <w:sz w:val="20"/>
          <w:szCs w:val="20"/>
        </w:rPr>
        <w:t xml:space="preserve"> </w:t>
      </w:r>
      <w:r w:rsidR="00CA0FCC" w:rsidRPr="005E06F0">
        <w:rPr>
          <w:rFonts w:ascii="Arial" w:hAnsi="Arial" w:cs="Arial"/>
          <w:sz w:val="20"/>
          <w:szCs w:val="20"/>
        </w:rPr>
        <w:t>aprobada</w:t>
      </w:r>
      <w:r w:rsidRPr="005E06F0">
        <w:rPr>
          <w:rFonts w:ascii="Arial" w:hAnsi="Arial" w:cs="Arial"/>
          <w:sz w:val="20"/>
          <w:szCs w:val="20"/>
        </w:rPr>
        <w:t xml:space="preserve"> por el “Comité Institucional de Gestión de Desempeño”</w:t>
      </w:r>
      <w:r w:rsidR="00772F16">
        <w:rPr>
          <w:rFonts w:ascii="Arial" w:hAnsi="Arial" w:cs="Arial"/>
          <w:sz w:val="20"/>
          <w:szCs w:val="20"/>
        </w:rPr>
        <w:t>.</w:t>
      </w:r>
    </w:p>
    <w:p w14:paraId="5A930D6B" w14:textId="77777777" w:rsidR="00CA5050" w:rsidRPr="005E06F0" w:rsidRDefault="00CA5050" w:rsidP="00CA5050">
      <w:pPr>
        <w:spacing w:after="0" w:line="240" w:lineRule="auto"/>
        <w:jc w:val="both"/>
        <w:rPr>
          <w:rFonts w:ascii="Arial" w:hAnsi="Arial" w:cs="Arial"/>
          <w:sz w:val="20"/>
          <w:szCs w:val="20"/>
        </w:rPr>
      </w:pPr>
    </w:p>
    <w:p w14:paraId="5A930D6C" w14:textId="77777777" w:rsidR="00B457F2" w:rsidRDefault="00B457F2" w:rsidP="00CA5050">
      <w:pPr>
        <w:pStyle w:val="Prrafodelista"/>
        <w:numPr>
          <w:ilvl w:val="0"/>
          <w:numId w:val="1"/>
        </w:numPr>
        <w:spacing w:after="0" w:line="240" w:lineRule="auto"/>
        <w:ind w:left="284" w:hanging="284"/>
        <w:jc w:val="both"/>
        <w:rPr>
          <w:rFonts w:ascii="Arial" w:hAnsi="Arial" w:cs="Arial"/>
          <w:b/>
          <w:sz w:val="20"/>
          <w:szCs w:val="20"/>
        </w:rPr>
      </w:pPr>
      <w:r w:rsidRPr="00352125">
        <w:rPr>
          <w:rFonts w:ascii="Arial" w:hAnsi="Arial" w:cs="Arial"/>
          <w:b/>
          <w:sz w:val="20"/>
          <w:szCs w:val="20"/>
        </w:rPr>
        <w:t>POLÍTICAS DE OPERACIÓN</w:t>
      </w:r>
    </w:p>
    <w:p w14:paraId="5A930D6D" w14:textId="77777777" w:rsidR="00103344" w:rsidRDefault="00103344" w:rsidP="00103344">
      <w:pPr>
        <w:pStyle w:val="Prrafodelista"/>
        <w:spacing w:after="0" w:line="240" w:lineRule="auto"/>
        <w:ind w:left="284"/>
        <w:jc w:val="both"/>
        <w:rPr>
          <w:rFonts w:ascii="Arial" w:hAnsi="Arial" w:cs="Arial"/>
          <w:b/>
          <w:sz w:val="20"/>
          <w:szCs w:val="20"/>
        </w:rPr>
      </w:pPr>
    </w:p>
    <w:p w14:paraId="5A930D6E" w14:textId="77777777" w:rsidR="005E06F0" w:rsidRPr="005E06F0" w:rsidRDefault="005E06F0" w:rsidP="00CA5050">
      <w:pPr>
        <w:pStyle w:val="Prrafodelista"/>
        <w:numPr>
          <w:ilvl w:val="1"/>
          <w:numId w:val="1"/>
        </w:numPr>
        <w:spacing w:after="0" w:line="240" w:lineRule="auto"/>
        <w:ind w:left="426" w:hanging="284"/>
        <w:jc w:val="both"/>
        <w:rPr>
          <w:rFonts w:ascii="Arial" w:hAnsi="Arial" w:cs="Arial"/>
          <w:sz w:val="20"/>
          <w:szCs w:val="20"/>
        </w:rPr>
      </w:pPr>
      <w:r w:rsidRPr="005E06F0">
        <w:rPr>
          <w:rFonts w:ascii="Arial" w:hAnsi="Arial" w:cs="Arial"/>
          <w:sz w:val="20"/>
          <w:szCs w:val="20"/>
        </w:rPr>
        <w:t>Es responsabilidad de cada líder de proceso:</w:t>
      </w:r>
    </w:p>
    <w:p w14:paraId="5A930D6F" w14:textId="77777777" w:rsidR="005E06F0" w:rsidRPr="005E06F0" w:rsidRDefault="005E06F0" w:rsidP="003B5F97">
      <w:pPr>
        <w:pStyle w:val="Prrafodelista"/>
        <w:numPr>
          <w:ilvl w:val="3"/>
          <w:numId w:val="1"/>
        </w:numPr>
        <w:spacing w:after="0" w:line="240" w:lineRule="auto"/>
        <w:jc w:val="both"/>
        <w:rPr>
          <w:rFonts w:ascii="Arial" w:hAnsi="Arial" w:cs="Arial"/>
          <w:sz w:val="20"/>
          <w:szCs w:val="20"/>
        </w:rPr>
      </w:pPr>
      <w:r w:rsidRPr="005E06F0">
        <w:rPr>
          <w:rFonts w:ascii="Arial" w:hAnsi="Arial" w:cs="Arial"/>
          <w:sz w:val="20"/>
          <w:szCs w:val="20"/>
        </w:rPr>
        <w:t>Socializar los documentos que aprueba, al personal que interacciona en el documento.</w:t>
      </w:r>
    </w:p>
    <w:p w14:paraId="5A930D70" w14:textId="77777777" w:rsidR="005E06F0" w:rsidRPr="005E06F0" w:rsidRDefault="005E06F0" w:rsidP="003B5F97">
      <w:pPr>
        <w:pStyle w:val="Prrafodelista"/>
        <w:numPr>
          <w:ilvl w:val="3"/>
          <w:numId w:val="1"/>
        </w:numPr>
        <w:spacing w:after="0" w:line="240" w:lineRule="auto"/>
        <w:jc w:val="both"/>
        <w:rPr>
          <w:rFonts w:ascii="Arial" w:hAnsi="Arial" w:cs="Arial"/>
          <w:sz w:val="20"/>
          <w:szCs w:val="20"/>
        </w:rPr>
      </w:pPr>
      <w:r w:rsidRPr="005E06F0">
        <w:rPr>
          <w:rFonts w:ascii="Arial" w:hAnsi="Arial" w:cs="Arial"/>
          <w:sz w:val="20"/>
          <w:szCs w:val="20"/>
        </w:rPr>
        <w:t>Hacer cumplir los requisitos establecidos en los documentos aprobados.</w:t>
      </w:r>
    </w:p>
    <w:p w14:paraId="5A930D71" w14:textId="77777777" w:rsidR="005E06F0" w:rsidRPr="005E06F0" w:rsidRDefault="005E06F0" w:rsidP="003B5F97">
      <w:pPr>
        <w:pStyle w:val="Prrafodelista"/>
        <w:numPr>
          <w:ilvl w:val="3"/>
          <w:numId w:val="1"/>
        </w:numPr>
        <w:spacing w:after="0" w:line="240" w:lineRule="auto"/>
        <w:jc w:val="both"/>
        <w:rPr>
          <w:rFonts w:ascii="Arial" w:hAnsi="Arial" w:cs="Arial"/>
          <w:sz w:val="20"/>
          <w:szCs w:val="20"/>
        </w:rPr>
      </w:pPr>
      <w:r w:rsidRPr="005E06F0">
        <w:rPr>
          <w:rFonts w:ascii="Arial" w:hAnsi="Arial" w:cs="Arial"/>
          <w:sz w:val="20"/>
          <w:szCs w:val="20"/>
        </w:rPr>
        <w:t>Actualizar los documentos del SIG cuando la normatividad y documentos Externos aplicables cambien.</w:t>
      </w:r>
    </w:p>
    <w:p w14:paraId="5A930D72" w14:textId="77777777" w:rsidR="005E06F0" w:rsidRPr="005E06F0" w:rsidRDefault="005E06F0" w:rsidP="003B5F97">
      <w:pPr>
        <w:pStyle w:val="Prrafodelista"/>
        <w:numPr>
          <w:ilvl w:val="3"/>
          <w:numId w:val="1"/>
        </w:numPr>
        <w:spacing w:after="0" w:line="240" w:lineRule="auto"/>
        <w:jc w:val="both"/>
        <w:rPr>
          <w:rFonts w:ascii="Arial" w:hAnsi="Arial" w:cs="Arial"/>
          <w:sz w:val="20"/>
          <w:szCs w:val="20"/>
        </w:rPr>
      </w:pPr>
      <w:r w:rsidRPr="005E06F0">
        <w:rPr>
          <w:rFonts w:ascii="Arial" w:hAnsi="Arial" w:cs="Arial"/>
          <w:sz w:val="20"/>
          <w:szCs w:val="20"/>
        </w:rPr>
        <w:t>Revisar y/o actualizar los documentos del SIG cada vez que se requiera, como máximo cada 2 años, con apoyo del referente SIG de la dependencia.</w:t>
      </w:r>
    </w:p>
    <w:p w14:paraId="5A930D73" w14:textId="77777777" w:rsidR="007E3582" w:rsidRDefault="007E3582" w:rsidP="00CA5050">
      <w:pPr>
        <w:pStyle w:val="Prrafodelista"/>
        <w:numPr>
          <w:ilvl w:val="1"/>
          <w:numId w:val="1"/>
        </w:numPr>
        <w:spacing w:after="0" w:line="240" w:lineRule="auto"/>
        <w:ind w:left="426" w:hanging="284"/>
        <w:jc w:val="both"/>
        <w:rPr>
          <w:rFonts w:ascii="Arial" w:hAnsi="Arial" w:cs="Arial"/>
          <w:sz w:val="20"/>
          <w:szCs w:val="20"/>
        </w:rPr>
      </w:pPr>
      <w:r w:rsidRPr="007E3582">
        <w:rPr>
          <w:rFonts w:ascii="Arial" w:hAnsi="Arial" w:cs="Arial"/>
          <w:sz w:val="20"/>
          <w:szCs w:val="20"/>
        </w:rPr>
        <w:t>Es responsabilidad del Líder del Proceso revisar periódicamente la vigencia de la normatividad y documentos Externos aplicables.</w:t>
      </w:r>
    </w:p>
    <w:p w14:paraId="5A930D74" w14:textId="77777777" w:rsidR="007E3582" w:rsidRPr="007E3582" w:rsidRDefault="007E3582" w:rsidP="00CA5050">
      <w:pPr>
        <w:pStyle w:val="Prrafodelista"/>
        <w:numPr>
          <w:ilvl w:val="1"/>
          <w:numId w:val="1"/>
        </w:numPr>
        <w:spacing w:after="0" w:line="240" w:lineRule="auto"/>
        <w:ind w:left="426" w:hanging="284"/>
        <w:jc w:val="both"/>
        <w:rPr>
          <w:rFonts w:ascii="Arial" w:hAnsi="Arial" w:cs="Arial"/>
          <w:sz w:val="20"/>
          <w:szCs w:val="20"/>
        </w:rPr>
      </w:pPr>
      <w:r w:rsidRPr="007E3582">
        <w:rPr>
          <w:rFonts w:ascii="Arial" w:hAnsi="Arial" w:cs="Arial"/>
          <w:sz w:val="20"/>
          <w:szCs w:val="20"/>
        </w:rPr>
        <w:t>La organización de documentos producto de las actividades desarrolladas en este procedimiento deben quedar organizadas de acuerdo con las tablas de retención documental -TRD concertadas con el líder del proceso.</w:t>
      </w:r>
    </w:p>
    <w:p w14:paraId="5A930D75" w14:textId="77777777" w:rsidR="007E3582" w:rsidRPr="007E3582" w:rsidRDefault="007E3582" w:rsidP="00CA5050">
      <w:pPr>
        <w:pStyle w:val="Prrafodelista"/>
        <w:numPr>
          <w:ilvl w:val="1"/>
          <w:numId w:val="1"/>
        </w:numPr>
        <w:spacing w:after="0" w:line="240" w:lineRule="auto"/>
        <w:ind w:left="426" w:hanging="284"/>
        <w:jc w:val="both"/>
        <w:rPr>
          <w:rFonts w:ascii="Arial" w:hAnsi="Arial" w:cs="Arial"/>
          <w:sz w:val="20"/>
          <w:szCs w:val="20"/>
        </w:rPr>
      </w:pPr>
      <w:r w:rsidRPr="007E3582">
        <w:rPr>
          <w:rFonts w:ascii="Arial" w:hAnsi="Arial" w:cs="Arial"/>
          <w:sz w:val="20"/>
          <w:szCs w:val="20"/>
        </w:rPr>
        <w:t>El procedimiento de retiro de bienes y baja en cuentas se realizará semestralmente, no obstante, si la Subdirección de Gestión Corporativa llegara a requerir del procedimiento con una necesidad justificada, este podrá llevarse a cabo en un periodo extraordinario.</w:t>
      </w:r>
    </w:p>
    <w:p w14:paraId="5A930D76" w14:textId="77777777" w:rsidR="007E3582" w:rsidRPr="007E3582" w:rsidRDefault="007E3582" w:rsidP="00CA5050">
      <w:pPr>
        <w:pStyle w:val="Prrafodelista"/>
        <w:numPr>
          <w:ilvl w:val="1"/>
          <w:numId w:val="1"/>
        </w:numPr>
        <w:spacing w:after="0" w:line="240" w:lineRule="auto"/>
        <w:ind w:left="426" w:hanging="284"/>
        <w:jc w:val="both"/>
        <w:rPr>
          <w:rFonts w:ascii="Arial" w:hAnsi="Arial" w:cs="Arial"/>
          <w:sz w:val="20"/>
          <w:szCs w:val="20"/>
        </w:rPr>
      </w:pPr>
      <w:r w:rsidRPr="007E3582">
        <w:rPr>
          <w:rFonts w:ascii="Arial" w:hAnsi="Arial" w:cs="Arial"/>
          <w:sz w:val="20"/>
          <w:szCs w:val="20"/>
        </w:rPr>
        <w:t>El diligenciamiento de los formatos necesarios para el retiro del bien estará a cargo del responsable del bien o del jefe de la estación para casos especiales.</w:t>
      </w:r>
    </w:p>
    <w:p w14:paraId="5A930D77" w14:textId="77777777" w:rsidR="007E3582" w:rsidRPr="007E3582" w:rsidRDefault="007E3582" w:rsidP="00CA5050">
      <w:pPr>
        <w:pStyle w:val="Prrafodelista"/>
        <w:numPr>
          <w:ilvl w:val="1"/>
          <w:numId w:val="1"/>
        </w:numPr>
        <w:spacing w:after="0" w:line="240" w:lineRule="auto"/>
        <w:ind w:left="426" w:hanging="284"/>
        <w:jc w:val="both"/>
        <w:rPr>
          <w:rFonts w:ascii="Arial" w:hAnsi="Arial" w:cs="Arial"/>
          <w:sz w:val="20"/>
          <w:szCs w:val="20"/>
        </w:rPr>
      </w:pPr>
      <w:r w:rsidRPr="007E3582">
        <w:rPr>
          <w:rFonts w:ascii="Arial" w:hAnsi="Arial" w:cs="Arial"/>
          <w:sz w:val="20"/>
          <w:szCs w:val="20"/>
        </w:rPr>
        <w:t>El reintegro de los bienes al almacén, así como sus respectivos traslados físicos estarán a cargo del área de inventarios, al momento de allegar el bien al almacén para su reintegro, este debe estar acompañado del acta de reintegro.</w:t>
      </w:r>
    </w:p>
    <w:p w14:paraId="5A930D78" w14:textId="77777777" w:rsidR="00103344" w:rsidRPr="00103344" w:rsidRDefault="007E3582" w:rsidP="00103344">
      <w:pPr>
        <w:pStyle w:val="Prrafodelista"/>
        <w:numPr>
          <w:ilvl w:val="1"/>
          <w:numId w:val="1"/>
        </w:numPr>
        <w:spacing w:after="0" w:line="240" w:lineRule="auto"/>
        <w:ind w:left="426" w:hanging="284"/>
        <w:jc w:val="both"/>
        <w:rPr>
          <w:rFonts w:ascii="Arial" w:hAnsi="Arial" w:cs="Arial"/>
          <w:sz w:val="20"/>
          <w:szCs w:val="20"/>
        </w:rPr>
      </w:pPr>
      <w:r w:rsidRPr="007E3582">
        <w:rPr>
          <w:rFonts w:ascii="Arial" w:hAnsi="Arial" w:cs="Arial"/>
          <w:sz w:val="20"/>
          <w:szCs w:val="20"/>
        </w:rPr>
        <w:t xml:space="preserve">Según el acta No. 3 del 26 de diciembre de 2019 del Comité Institucional de Gestión y </w:t>
      </w:r>
      <w:r w:rsidRPr="0099347F">
        <w:rPr>
          <w:rFonts w:ascii="Arial" w:hAnsi="Arial" w:cs="Arial"/>
          <w:sz w:val="20"/>
          <w:szCs w:val="20"/>
        </w:rPr>
        <w:t xml:space="preserve">Desempeño, se establece que el “Equipo técnico de Gestión de Bienes de la UAECOB”, es </w:t>
      </w:r>
      <w:r w:rsidR="00CA6809" w:rsidRPr="0099347F">
        <w:rPr>
          <w:rFonts w:ascii="Arial" w:hAnsi="Arial" w:cs="Arial"/>
          <w:sz w:val="20"/>
          <w:szCs w:val="20"/>
        </w:rPr>
        <w:t xml:space="preserve">la instancia que </w:t>
      </w:r>
      <w:r w:rsidRPr="0099347F">
        <w:rPr>
          <w:rFonts w:ascii="Arial" w:hAnsi="Arial" w:cs="Arial"/>
          <w:sz w:val="20"/>
          <w:szCs w:val="20"/>
        </w:rPr>
        <w:t xml:space="preserve">podrá </w:t>
      </w:r>
      <w:r w:rsidR="00CA5050" w:rsidRPr="0099347F">
        <w:rPr>
          <w:rFonts w:ascii="Arial" w:hAnsi="Arial" w:cs="Arial"/>
          <w:sz w:val="20"/>
          <w:szCs w:val="20"/>
        </w:rPr>
        <w:t>proponer</w:t>
      </w:r>
      <w:r w:rsidR="00CA6809" w:rsidRPr="0099347F">
        <w:rPr>
          <w:rFonts w:ascii="Arial" w:hAnsi="Arial" w:cs="Arial"/>
          <w:sz w:val="20"/>
          <w:szCs w:val="20"/>
        </w:rPr>
        <w:t xml:space="preserve">  </w:t>
      </w:r>
      <w:r w:rsidRPr="0099347F">
        <w:rPr>
          <w:rFonts w:ascii="Arial" w:hAnsi="Arial" w:cs="Arial"/>
          <w:sz w:val="20"/>
          <w:szCs w:val="20"/>
        </w:rPr>
        <w:t>o aprobar los destinos finales de los bienes que se vayan a retirar y dar de baja en la Entidad al “Comité Institucional de Gestión de Desempeño”</w:t>
      </w:r>
      <w:r w:rsidR="00CA6809" w:rsidRPr="0099347F">
        <w:rPr>
          <w:rFonts w:ascii="Arial" w:hAnsi="Arial" w:cs="Arial"/>
          <w:sz w:val="20"/>
          <w:szCs w:val="20"/>
        </w:rPr>
        <w:t xml:space="preserve">, cuyos miembros </w:t>
      </w:r>
      <w:r w:rsidRPr="0099347F">
        <w:rPr>
          <w:rFonts w:ascii="Arial" w:hAnsi="Arial" w:cs="Arial"/>
          <w:sz w:val="20"/>
          <w:szCs w:val="20"/>
        </w:rPr>
        <w:t>ratificarán o modificarán dicha decisión; dado que son los únicos integrantes que contarán con voz y voto para la destinación final de los bienes; se podrá tener invitados que contarán con voz, pero no con voto.</w:t>
      </w:r>
    </w:p>
    <w:p w14:paraId="5A930D79" w14:textId="77777777" w:rsidR="00CB1372" w:rsidRPr="00103344" w:rsidRDefault="00772F16" w:rsidP="00103344">
      <w:pPr>
        <w:pStyle w:val="Prrafodelista"/>
        <w:numPr>
          <w:ilvl w:val="1"/>
          <w:numId w:val="1"/>
        </w:numPr>
        <w:spacing w:after="0" w:line="240" w:lineRule="auto"/>
        <w:ind w:left="426" w:hanging="284"/>
        <w:jc w:val="both"/>
        <w:rPr>
          <w:rFonts w:ascii="Arial" w:hAnsi="Arial" w:cs="Arial"/>
          <w:sz w:val="20"/>
          <w:szCs w:val="20"/>
        </w:rPr>
      </w:pPr>
      <w:bookmarkStart w:id="0" w:name="_Hlk165058667"/>
      <w:r w:rsidRPr="00103344">
        <w:rPr>
          <w:rFonts w:ascii="Arial" w:hAnsi="Arial" w:cs="Arial"/>
          <w:sz w:val="20"/>
          <w:szCs w:val="20"/>
        </w:rPr>
        <w:t>Es responsabilidad del profesional de la Subdirección de Gestión Corporativa / Inventarios y Almacén reportar de forma mensual las novedades presentadas con los bienes en términos de baja o ingreso con informe PDF y Excel, con el fin de asegurar las mismas en el programa de seguros.</w:t>
      </w:r>
    </w:p>
    <w:p w14:paraId="5A930D7A" w14:textId="77777777" w:rsidR="00772F16" w:rsidRPr="00103344" w:rsidRDefault="00CB1372" w:rsidP="00CB1372">
      <w:pPr>
        <w:pStyle w:val="Prrafodelista"/>
        <w:numPr>
          <w:ilvl w:val="1"/>
          <w:numId w:val="1"/>
        </w:numPr>
        <w:spacing w:after="0" w:line="240" w:lineRule="auto"/>
        <w:jc w:val="both"/>
        <w:rPr>
          <w:rFonts w:ascii="Arial" w:hAnsi="Arial" w:cs="Arial"/>
        </w:rPr>
      </w:pPr>
      <w:r w:rsidRPr="00103344">
        <w:rPr>
          <w:rFonts w:ascii="Arial" w:hAnsi="Arial" w:cs="Arial"/>
        </w:rPr>
        <w:t>Es responsabilidad del líder de Almacén</w:t>
      </w:r>
      <w:r w:rsidR="00D40E30" w:rsidRPr="00103344">
        <w:rPr>
          <w:rFonts w:ascii="Arial" w:hAnsi="Arial" w:cs="Arial"/>
        </w:rPr>
        <w:t xml:space="preserve"> y/o equipo de inventarios</w:t>
      </w:r>
      <w:r w:rsidRPr="00103344">
        <w:rPr>
          <w:rFonts w:ascii="Arial" w:hAnsi="Arial" w:cs="Arial"/>
        </w:rPr>
        <w:t xml:space="preserve"> la custodia y entrega de los salvamentos derivados del proceso de siniestralidad a la compañía de seguros como parte integral de la baja del elemento en el aplicativo de inventarios. Así mismo, de los soportes documentales necesarios para el debido registro de recepción y entrega.</w:t>
      </w:r>
      <w:r w:rsidR="00772F16" w:rsidRPr="00103344">
        <w:rPr>
          <w:rFonts w:ascii="Arial" w:hAnsi="Arial" w:cs="Arial"/>
          <w:sz w:val="20"/>
          <w:szCs w:val="20"/>
        </w:rPr>
        <w:t xml:space="preserve"> </w:t>
      </w:r>
      <w:bookmarkEnd w:id="0"/>
    </w:p>
    <w:p w14:paraId="5A930D7B" w14:textId="77777777" w:rsidR="0099347F" w:rsidRPr="0099347F" w:rsidRDefault="007E3582" w:rsidP="0099347F">
      <w:pPr>
        <w:pStyle w:val="Prrafodelista"/>
        <w:numPr>
          <w:ilvl w:val="1"/>
          <w:numId w:val="1"/>
        </w:numPr>
        <w:spacing w:after="0" w:line="240" w:lineRule="auto"/>
        <w:ind w:left="426" w:hanging="284"/>
        <w:jc w:val="both"/>
        <w:rPr>
          <w:rFonts w:ascii="Arial" w:hAnsi="Arial" w:cs="Arial"/>
          <w:sz w:val="20"/>
          <w:szCs w:val="20"/>
        </w:rPr>
      </w:pPr>
      <w:r w:rsidRPr="007E3582">
        <w:rPr>
          <w:rFonts w:ascii="Arial" w:hAnsi="Arial" w:cs="Arial"/>
          <w:sz w:val="20"/>
          <w:szCs w:val="20"/>
        </w:rPr>
        <w:t xml:space="preserve">Condiciones </w:t>
      </w:r>
      <w:r w:rsidRPr="0099347F">
        <w:rPr>
          <w:rFonts w:ascii="Arial" w:hAnsi="Arial" w:cs="Arial"/>
          <w:sz w:val="20"/>
          <w:szCs w:val="20"/>
        </w:rPr>
        <w:t>generales del procedimiento en el cual se describen al detalle las características generales del procedimiento, tomado y ajustado del Manual de Procedimientos Administrativos y Contables para el manejo y control de los bienes en las Entidades de Gobierno Distritales. (Anexo 1)</w:t>
      </w:r>
      <w:r w:rsidR="0099347F" w:rsidRPr="0099347F">
        <w:rPr>
          <w:rFonts w:ascii="Arial" w:hAnsi="Arial" w:cs="Arial"/>
          <w:sz w:val="20"/>
          <w:szCs w:val="20"/>
        </w:rPr>
        <w:t>.</w:t>
      </w:r>
    </w:p>
    <w:p w14:paraId="5A930D7C" w14:textId="77777777" w:rsidR="00B7735E" w:rsidRPr="00103344" w:rsidRDefault="00B7735E" w:rsidP="00103344">
      <w:pPr>
        <w:pStyle w:val="Prrafodelista"/>
        <w:numPr>
          <w:ilvl w:val="1"/>
          <w:numId w:val="1"/>
        </w:numPr>
        <w:spacing w:after="0" w:line="240" w:lineRule="auto"/>
        <w:ind w:left="426" w:hanging="284"/>
        <w:jc w:val="both"/>
        <w:rPr>
          <w:rFonts w:ascii="Arial" w:hAnsi="Arial" w:cs="Arial"/>
          <w:sz w:val="20"/>
          <w:szCs w:val="20"/>
        </w:rPr>
      </w:pPr>
      <w:r w:rsidRPr="005802C1">
        <w:rPr>
          <w:rFonts w:ascii="Arial" w:hAnsi="Arial" w:cs="Arial"/>
          <w:sz w:val="20"/>
          <w:szCs w:val="20"/>
        </w:rPr>
        <w:lastRenderedPageBreak/>
        <w:t>Causas para el retiro de bienes:</w:t>
      </w:r>
      <w:r w:rsidRPr="0099347F">
        <w:rPr>
          <w:rFonts w:ascii="Arial" w:hAnsi="Arial" w:cs="Arial"/>
          <w:b/>
          <w:bCs/>
          <w:sz w:val="20"/>
          <w:szCs w:val="20"/>
        </w:rPr>
        <w:t xml:space="preserve"> </w:t>
      </w:r>
      <w:r w:rsidRPr="0099347F">
        <w:rPr>
          <w:rFonts w:ascii="Arial" w:hAnsi="Arial" w:cs="Arial"/>
          <w:sz w:val="20"/>
          <w:szCs w:val="20"/>
        </w:rPr>
        <w:t>Los retiros se clasifican en las siguientes categorías, de conformidad con el evento que genera la necesidad de su registro contable:</w:t>
      </w:r>
    </w:p>
    <w:p w14:paraId="5A930D7D" w14:textId="77777777" w:rsidR="00B7735E" w:rsidRPr="0099347F" w:rsidRDefault="00B7735E" w:rsidP="005802C1">
      <w:pPr>
        <w:pStyle w:val="Prrafodelista"/>
        <w:numPr>
          <w:ilvl w:val="2"/>
          <w:numId w:val="22"/>
        </w:numPr>
        <w:spacing w:after="0" w:line="240" w:lineRule="auto"/>
        <w:ind w:left="426" w:firstLine="0"/>
        <w:jc w:val="both"/>
        <w:rPr>
          <w:rFonts w:ascii="Arial" w:hAnsi="Arial" w:cs="Arial"/>
          <w:sz w:val="20"/>
          <w:szCs w:val="20"/>
        </w:rPr>
      </w:pPr>
      <w:r w:rsidRPr="0099347F">
        <w:rPr>
          <w:rFonts w:ascii="Arial" w:hAnsi="Arial" w:cs="Arial"/>
          <w:b/>
          <w:bCs/>
          <w:sz w:val="20"/>
          <w:szCs w:val="20"/>
        </w:rPr>
        <w:t>Bienes servibles no utilizables</w:t>
      </w:r>
      <w:r w:rsidRPr="0099347F">
        <w:rPr>
          <w:rFonts w:ascii="Arial" w:hAnsi="Arial" w:cs="Arial"/>
          <w:sz w:val="20"/>
          <w:szCs w:val="20"/>
        </w:rPr>
        <w:t>: Es la salida definitiva del inventario, de aquellos bienes que se encuentran en condiciones de seguir prestando un servicio, pero que la entidad no los requiere para el normal desarrollo de sus actividades o, que aunque la entidad los requiera, por políticas económicas, disposiciones administrativas, por eficiencia y optimización en la utilización de recursos, existe orden expresa y sustentada del Director, Representante Legal o de autoridad competente para ser retirados definitivamente y definir su destino final, siendo viable, entre otros, el aprovechamiento por desmantelamiento, la venta, la permuta, la entrega a otro Ente y Entidad Pública Nacional, Distrital o Territorial.2</w:t>
      </w:r>
    </w:p>
    <w:p w14:paraId="5A930D7E" w14:textId="77777777" w:rsidR="00B7735E" w:rsidRPr="0099347F" w:rsidRDefault="00B7735E" w:rsidP="00B7735E">
      <w:pPr>
        <w:pStyle w:val="Prrafodelista"/>
        <w:spacing w:after="0" w:line="240" w:lineRule="auto"/>
        <w:ind w:left="709" w:hanging="142"/>
        <w:jc w:val="both"/>
        <w:rPr>
          <w:rFonts w:ascii="Arial" w:hAnsi="Arial" w:cs="Arial"/>
          <w:b/>
          <w:bCs/>
          <w:sz w:val="20"/>
          <w:szCs w:val="20"/>
        </w:rPr>
      </w:pPr>
    </w:p>
    <w:p w14:paraId="5A930D7F" w14:textId="77777777" w:rsidR="00B7735E" w:rsidRPr="0099347F" w:rsidRDefault="00B7735E" w:rsidP="005802C1">
      <w:pPr>
        <w:pStyle w:val="Prrafodelista"/>
        <w:spacing w:after="0" w:line="240" w:lineRule="auto"/>
        <w:ind w:left="426"/>
        <w:jc w:val="both"/>
        <w:rPr>
          <w:rFonts w:ascii="Arial" w:hAnsi="Arial" w:cs="Arial"/>
          <w:sz w:val="20"/>
          <w:szCs w:val="20"/>
        </w:rPr>
      </w:pPr>
      <w:r w:rsidRPr="0099347F">
        <w:rPr>
          <w:rFonts w:ascii="Arial" w:hAnsi="Arial" w:cs="Arial"/>
          <w:sz w:val="20"/>
          <w:szCs w:val="20"/>
        </w:rPr>
        <w:t>Para el caso de los semovientes el retiro y baja de estos bienes será por enajenación, el procedimiento se realizará de acuerdo con el concepto técnico que emita el líder del grupo de caninos soportado por el concepto médico emitido por el médico veterinario.</w:t>
      </w:r>
    </w:p>
    <w:p w14:paraId="5A930D80" w14:textId="77777777" w:rsidR="00B7735E" w:rsidRPr="0099347F" w:rsidRDefault="00B7735E" w:rsidP="00B7735E">
      <w:pPr>
        <w:pStyle w:val="Prrafodelista"/>
        <w:spacing w:after="0" w:line="240" w:lineRule="auto"/>
        <w:ind w:left="1134"/>
        <w:jc w:val="both"/>
        <w:rPr>
          <w:rFonts w:ascii="Arial" w:hAnsi="Arial" w:cs="Arial"/>
          <w:sz w:val="20"/>
          <w:szCs w:val="20"/>
        </w:rPr>
      </w:pPr>
    </w:p>
    <w:p w14:paraId="5A930D81" w14:textId="77777777" w:rsidR="00B7735E" w:rsidRPr="0099347F" w:rsidRDefault="00B7735E" w:rsidP="005802C1">
      <w:pPr>
        <w:pStyle w:val="Prrafodelista"/>
        <w:numPr>
          <w:ilvl w:val="2"/>
          <w:numId w:val="22"/>
        </w:numPr>
        <w:spacing w:after="0" w:line="240" w:lineRule="auto"/>
        <w:ind w:left="426" w:firstLine="0"/>
        <w:jc w:val="both"/>
        <w:rPr>
          <w:rFonts w:ascii="Arial" w:hAnsi="Arial" w:cs="Arial"/>
          <w:sz w:val="20"/>
          <w:szCs w:val="20"/>
        </w:rPr>
      </w:pPr>
      <w:r w:rsidRPr="0099347F">
        <w:rPr>
          <w:rFonts w:ascii="Arial" w:hAnsi="Arial" w:cs="Arial"/>
          <w:b/>
          <w:bCs/>
          <w:sz w:val="20"/>
          <w:szCs w:val="20"/>
        </w:rPr>
        <w:t>Bienes inservibles:</w:t>
      </w:r>
      <w:r w:rsidRPr="0099347F">
        <w:rPr>
          <w:rFonts w:ascii="Arial" w:hAnsi="Arial" w:cs="Arial"/>
          <w:sz w:val="20"/>
          <w:szCs w:val="20"/>
        </w:rPr>
        <w:t xml:space="preserve"> En esta categoría se agrupan aquellos bienes que no pueden ser reparados, reconstruidos o mejorados tecnológicamente debido a su mal estado físico o mecánico que por relación costo –beneficio, resulta su uso ineficiente y antieconómico; y por su mal estado, no se espera que en el futuro generen flujos de efectivo, ni beneficios económicos o potencial de servicio3.</w:t>
      </w:r>
      <w:r w:rsidRPr="0099347F">
        <w:t xml:space="preserve"> </w:t>
      </w:r>
    </w:p>
    <w:p w14:paraId="5A930D82" w14:textId="77777777" w:rsidR="00B7735E" w:rsidRPr="0099347F" w:rsidRDefault="00B7735E" w:rsidP="005802C1">
      <w:pPr>
        <w:pStyle w:val="Prrafodelista"/>
        <w:spacing w:after="0" w:line="240" w:lineRule="auto"/>
        <w:ind w:left="426"/>
        <w:jc w:val="both"/>
        <w:rPr>
          <w:rFonts w:ascii="Arial" w:hAnsi="Arial" w:cs="Arial"/>
          <w:sz w:val="20"/>
          <w:szCs w:val="20"/>
        </w:rPr>
      </w:pPr>
    </w:p>
    <w:p w14:paraId="5A930D83" w14:textId="77777777" w:rsidR="00B7735E" w:rsidRPr="0099347F" w:rsidRDefault="00B7735E" w:rsidP="005802C1">
      <w:pPr>
        <w:pStyle w:val="Prrafodelista"/>
        <w:spacing w:after="0" w:line="240" w:lineRule="auto"/>
        <w:ind w:left="426"/>
        <w:jc w:val="both"/>
        <w:rPr>
          <w:rFonts w:ascii="Arial" w:hAnsi="Arial" w:cs="Arial"/>
          <w:sz w:val="20"/>
          <w:szCs w:val="20"/>
        </w:rPr>
      </w:pPr>
      <w:r w:rsidRPr="0099347F">
        <w:rPr>
          <w:rFonts w:ascii="Arial" w:hAnsi="Arial" w:cs="Arial"/>
          <w:sz w:val="20"/>
          <w:szCs w:val="20"/>
        </w:rPr>
        <w:t>Las razones por las cuales un bien se convierte en inservible se originan en una o varias de las siguientes circunstancias:</w:t>
      </w:r>
    </w:p>
    <w:p w14:paraId="5A930D84" w14:textId="77777777" w:rsidR="00B7735E" w:rsidRPr="0099347F" w:rsidRDefault="00B7735E" w:rsidP="005802C1">
      <w:pPr>
        <w:pStyle w:val="Prrafodelista"/>
        <w:spacing w:after="0" w:line="240" w:lineRule="auto"/>
        <w:ind w:left="426"/>
        <w:jc w:val="both"/>
        <w:rPr>
          <w:rFonts w:ascii="Arial" w:hAnsi="Arial" w:cs="Arial"/>
          <w:sz w:val="20"/>
          <w:szCs w:val="20"/>
        </w:rPr>
      </w:pPr>
    </w:p>
    <w:p w14:paraId="5A930D85" w14:textId="77777777" w:rsidR="00B7735E" w:rsidRPr="0099347F" w:rsidRDefault="00B7735E" w:rsidP="005802C1">
      <w:pPr>
        <w:pStyle w:val="Prrafodelista"/>
        <w:numPr>
          <w:ilvl w:val="3"/>
          <w:numId w:val="22"/>
        </w:numPr>
        <w:spacing w:after="0" w:line="240" w:lineRule="auto"/>
        <w:ind w:left="426" w:firstLine="0"/>
        <w:jc w:val="both"/>
        <w:rPr>
          <w:rFonts w:ascii="Arial" w:hAnsi="Arial" w:cs="Arial"/>
          <w:sz w:val="20"/>
          <w:szCs w:val="20"/>
        </w:rPr>
      </w:pPr>
      <w:r w:rsidRPr="0099347F">
        <w:rPr>
          <w:rFonts w:ascii="Arial" w:hAnsi="Arial" w:cs="Arial"/>
          <w:b/>
          <w:bCs/>
          <w:sz w:val="20"/>
          <w:szCs w:val="20"/>
        </w:rPr>
        <w:t>Inservibles por daño total o parcial:</w:t>
      </w:r>
      <w:r w:rsidRPr="0099347F">
        <w:rPr>
          <w:rFonts w:ascii="Arial" w:hAnsi="Arial" w:cs="Arial"/>
          <w:sz w:val="20"/>
          <w:szCs w:val="20"/>
        </w:rPr>
        <w:t xml:space="preserve"> En este grupo se consideran aquellos elementos que, ante su daño o destrucción parcial o total, su reparación o reconstrucción resulta significativa para la Unidad Administrativa Especial Cuerpo Oficial de Bomberos de Bogotá o para un tercero.4</w:t>
      </w:r>
    </w:p>
    <w:p w14:paraId="5A930D86" w14:textId="77777777" w:rsidR="00B7735E" w:rsidRPr="0099347F" w:rsidRDefault="00B7735E" w:rsidP="005802C1">
      <w:pPr>
        <w:pStyle w:val="Prrafodelista"/>
        <w:numPr>
          <w:ilvl w:val="3"/>
          <w:numId w:val="22"/>
        </w:numPr>
        <w:spacing w:after="0" w:line="240" w:lineRule="auto"/>
        <w:ind w:left="426" w:firstLine="0"/>
        <w:jc w:val="both"/>
        <w:rPr>
          <w:rFonts w:ascii="Arial" w:hAnsi="Arial" w:cs="Arial"/>
          <w:sz w:val="20"/>
          <w:szCs w:val="20"/>
        </w:rPr>
      </w:pPr>
      <w:r w:rsidRPr="0099347F">
        <w:rPr>
          <w:rFonts w:ascii="Arial" w:hAnsi="Arial" w:cs="Arial"/>
          <w:b/>
          <w:bCs/>
          <w:sz w:val="20"/>
          <w:szCs w:val="20"/>
        </w:rPr>
        <w:t>Inservibles por uso:</w:t>
      </w:r>
      <w:r w:rsidRPr="0099347F">
        <w:rPr>
          <w:rFonts w:ascii="Arial" w:hAnsi="Arial" w:cs="Arial"/>
          <w:sz w:val="20"/>
          <w:szCs w:val="20"/>
        </w:rPr>
        <w:t xml:space="preserve"> Son aquellos bienes que ya han cumplido su ciclo de vida útil, y debido a su desgaste, deterioro y mal estado físico originado por su uso, no le sirven a la Unidad Administrativa Especial Cuerpo Oficial de Bomberos de Bogotá.4</w:t>
      </w:r>
    </w:p>
    <w:p w14:paraId="5A930D87" w14:textId="77777777" w:rsidR="00B7735E" w:rsidRPr="0099347F" w:rsidRDefault="00B7735E" w:rsidP="005802C1">
      <w:pPr>
        <w:pStyle w:val="Prrafodelista"/>
        <w:numPr>
          <w:ilvl w:val="3"/>
          <w:numId w:val="22"/>
        </w:numPr>
        <w:spacing w:after="0" w:line="240" w:lineRule="auto"/>
        <w:ind w:left="426" w:firstLine="0"/>
        <w:jc w:val="both"/>
        <w:rPr>
          <w:rFonts w:ascii="Arial" w:hAnsi="Arial" w:cs="Arial"/>
          <w:sz w:val="20"/>
          <w:szCs w:val="20"/>
        </w:rPr>
      </w:pPr>
      <w:r w:rsidRPr="0099347F">
        <w:rPr>
          <w:rFonts w:ascii="Arial" w:hAnsi="Arial" w:cs="Arial"/>
          <w:b/>
          <w:bCs/>
          <w:sz w:val="20"/>
          <w:szCs w:val="20"/>
        </w:rPr>
        <w:t>Inservibles por salubridad:</w:t>
      </w:r>
      <w:r w:rsidRPr="0099347F">
        <w:rPr>
          <w:rFonts w:ascii="Arial" w:hAnsi="Arial" w:cs="Arial"/>
          <w:sz w:val="20"/>
          <w:szCs w:val="20"/>
        </w:rPr>
        <w:t xml:space="preserve"> Son aquellos bienes que deben destruirse por motivos de vencimiento o riesgo de contaminación, caso los medicamentos o los alimentos. El mal estado en que se encuentran no los hace aptos para el uso o consumo y atentan contra la salud de personas o animales y contra la conservación del medio ambiente.4</w:t>
      </w:r>
    </w:p>
    <w:p w14:paraId="5A930D88" w14:textId="77777777" w:rsidR="00B7735E" w:rsidRPr="0099347F" w:rsidRDefault="00B7735E" w:rsidP="005802C1">
      <w:pPr>
        <w:pStyle w:val="Prrafodelista"/>
        <w:spacing w:after="0" w:line="240" w:lineRule="auto"/>
        <w:ind w:left="426"/>
        <w:jc w:val="both"/>
        <w:rPr>
          <w:rFonts w:ascii="Arial" w:hAnsi="Arial" w:cs="Arial"/>
          <w:sz w:val="20"/>
          <w:szCs w:val="20"/>
        </w:rPr>
      </w:pPr>
    </w:p>
    <w:p w14:paraId="5A930D89" w14:textId="77777777" w:rsidR="00B7735E" w:rsidRPr="0099347F" w:rsidRDefault="00B7735E" w:rsidP="005802C1">
      <w:pPr>
        <w:pStyle w:val="Prrafodelista"/>
        <w:numPr>
          <w:ilvl w:val="2"/>
          <w:numId w:val="22"/>
        </w:numPr>
        <w:spacing w:after="0" w:line="240" w:lineRule="auto"/>
        <w:ind w:left="426" w:firstLine="0"/>
        <w:jc w:val="both"/>
        <w:rPr>
          <w:rFonts w:ascii="Arial" w:hAnsi="Arial" w:cs="Arial"/>
          <w:sz w:val="20"/>
          <w:szCs w:val="20"/>
        </w:rPr>
      </w:pPr>
      <w:r w:rsidRPr="0099347F">
        <w:rPr>
          <w:rFonts w:ascii="Arial" w:hAnsi="Arial" w:cs="Arial"/>
          <w:b/>
          <w:bCs/>
          <w:sz w:val="20"/>
          <w:szCs w:val="20"/>
        </w:rPr>
        <w:t>Fuerza Mayor o Caso Fortuito:</w:t>
      </w:r>
      <w:r w:rsidRPr="0099347F">
        <w:rPr>
          <w:rFonts w:ascii="Arial" w:hAnsi="Arial" w:cs="Arial"/>
          <w:sz w:val="20"/>
          <w:szCs w:val="20"/>
        </w:rPr>
        <w:t xml:space="preserve"> Son hechos eximentes de responsabilidad, para que tengan lugar, debe apreciarse concretamente, si se cumplen con sus dos elementos esenciales: la imprevisibilidad y la irresistibilidad.</w:t>
      </w:r>
    </w:p>
    <w:p w14:paraId="5A930D8A" w14:textId="77777777" w:rsidR="00B7735E" w:rsidRPr="0099347F" w:rsidRDefault="00B7735E" w:rsidP="00486241">
      <w:pPr>
        <w:pStyle w:val="Prrafodelista"/>
        <w:spacing w:after="0" w:line="240" w:lineRule="auto"/>
        <w:ind w:left="426"/>
        <w:jc w:val="both"/>
        <w:rPr>
          <w:rFonts w:ascii="Arial" w:hAnsi="Arial" w:cs="Arial"/>
          <w:sz w:val="20"/>
          <w:szCs w:val="20"/>
        </w:rPr>
      </w:pPr>
    </w:p>
    <w:p w14:paraId="5A930D8B" w14:textId="77777777" w:rsidR="00B457F2" w:rsidRPr="00C90890" w:rsidRDefault="00B457F2" w:rsidP="00C90890">
      <w:pPr>
        <w:pStyle w:val="Prrafodelista"/>
        <w:numPr>
          <w:ilvl w:val="0"/>
          <w:numId w:val="1"/>
        </w:numPr>
        <w:spacing w:after="0" w:line="240" w:lineRule="auto"/>
        <w:ind w:left="567" w:hanging="283"/>
        <w:jc w:val="both"/>
        <w:rPr>
          <w:rFonts w:ascii="Arial" w:hAnsi="Arial" w:cs="Arial"/>
          <w:b/>
          <w:sz w:val="20"/>
          <w:szCs w:val="20"/>
        </w:rPr>
      </w:pPr>
      <w:r w:rsidRPr="00C90890">
        <w:rPr>
          <w:rFonts w:ascii="Arial" w:hAnsi="Arial" w:cs="Arial"/>
          <w:b/>
          <w:sz w:val="20"/>
          <w:szCs w:val="20"/>
        </w:rPr>
        <w:t>DEFINICIONES</w:t>
      </w:r>
    </w:p>
    <w:p w14:paraId="5A930D8C" w14:textId="77777777" w:rsidR="007E3582" w:rsidRPr="0099347F" w:rsidRDefault="007E3582" w:rsidP="00C90890">
      <w:pPr>
        <w:pStyle w:val="Prrafodelista"/>
        <w:numPr>
          <w:ilvl w:val="1"/>
          <w:numId w:val="1"/>
        </w:numPr>
        <w:spacing w:after="0" w:line="240" w:lineRule="auto"/>
        <w:ind w:left="284" w:firstLine="0"/>
        <w:jc w:val="both"/>
        <w:rPr>
          <w:rFonts w:ascii="Arial" w:hAnsi="Arial" w:cs="Arial"/>
          <w:sz w:val="20"/>
          <w:szCs w:val="20"/>
        </w:rPr>
      </w:pPr>
      <w:r w:rsidRPr="0099347F">
        <w:rPr>
          <w:rFonts w:ascii="Arial" w:hAnsi="Arial" w:cs="Arial"/>
          <w:b/>
          <w:bCs/>
          <w:sz w:val="20"/>
          <w:szCs w:val="20"/>
        </w:rPr>
        <w:t>Bien:</w:t>
      </w:r>
      <w:r w:rsidRPr="0099347F">
        <w:rPr>
          <w:rFonts w:ascii="Arial" w:hAnsi="Arial" w:cs="Arial"/>
          <w:sz w:val="20"/>
          <w:szCs w:val="20"/>
        </w:rPr>
        <w:t xml:space="preserve"> Son los elementos tangibles e intangibles de propiedad o recibidos para el uso de la Unidad Administrativa Especial Cuerpo Oficial de Bomberos de Bogotá, cuya finalidad es el desarrollo de las actividades encaminadas al cumplimiento de las actividades misionales y administrativas de la Unidad Administrativa Especial Cuerpo Oficial de Bomberos de Bogotá, los cuales se administran, controlan y reconocen de acuerdo con las políticas o lineamientos establecidos por el Área de Gestión de Bienes o quien haga sus veces, y con lo indicado en el Marco Normativo Contable y el Catálogo General de Cuentas, emitidos por la Contaduría General de la Nación.1</w:t>
      </w:r>
    </w:p>
    <w:p w14:paraId="5A930D8D" w14:textId="77777777" w:rsidR="007E3582" w:rsidRPr="007E3582" w:rsidRDefault="007E3582" w:rsidP="00CA5050">
      <w:pPr>
        <w:pStyle w:val="Prrafodelista"/>
        <w:spacing w:after="0" w:line="240" w:lineRule="auto"/>
        <w:jc w:val="both"/>
        <w:rPr>
          <w:rFonts w:ascii="Arial" w:hAnsi="Arial" w:cs="Arial"/>
          <w:sz w:val="20"/>
          <w:szCs w:val="20"/>
        </w:rPr>
      </w:pPr>
    </w:p>
    <w:p w14:paraId="5A930D8E" w14:textId="77777777" w:rsidR="007E3582" w:rsidRPr="007E3582" w:rsidRDefault="007E3582" w:rsidP="00C90890">
      <w:pPr>
        <w:pStyle w:val="Prrafodelista"/>
        <w:numPr>
          <w:ilvl w:val="1"/>
          <w:numId w:val="1"/>
        </w:numPr>
        <w:spacing w:after="0" w:line="240" w:lineRule="auto"/>
        <w:ind w:left="284" w:firstLine="0"/>
        <w:jc w:val="both"/>
        <w:rPr>
          <w:rFonts w:ascii="Arial" w:hAnsi="Arial" w:cs="Arial"/>
          <w:sz w:val="20"/>
          <w:szCs w:val="20"/>
        </w:rPr>
      </w:pPr>
      <w:r w:rsidRPr="007E3582">
        <w:rPr>
          <w:rFonts w:ascii="Arial" w:hAnsi="Arial" w:cs="Arial"/>
          <w:b/>
          <w:bCs/>
          <w:sz w:val="20"/>
          <w:szCs w:val="20"/>
        </w:rPr>
        <w:t>Bienes muebles</w:t>
      </w:r>
      <w:r>
        <w:rPr>
          <w:rFonts w:ascii="Arial" w:hAnsi="Arial" w:cs="Arial"/>
          <w:b/>
          <w:bCs/>
          <w:sz w:val="20"/>
          <w:szCs w:val="20"/>
        </w:rPr>
        <w:t>:</w:t>
      </w:r>
      <w:r w:rsidRPr="007E3582">
        <w:rPr>
          <w:rFonts w:ascii="Arial" w:hAnsi="Arial" w:cs="Arial"/>
          <w:sz w:val="20"/>
          <w:szCs w:val="20"/>
        </w:rPr>
        <w:t xml:space="preserve"> Son aquellos bienes que se pueden transportar de un lugar a otro, sea moviéndose por sí mismos (semovientes), o por fuerza externa; se exceptúan los que, siendo muebles por naturaleza, se consideran inmuebles por adhesión o por destinación.2</w:t>
      </w:r>
    </w:p>
    <w:p w14:paraId="5A930D8F" w14:textId="77777777" w:rsidR="007E3582" w:rsidRPr="007E3582" w:rsidRDefault="007E3582" w:rsidP="00CA5050">
      <w:pPr>
        <w:pStyle w:val="Prrafodelista"/>
        <w:spacing w:after="0" w:line="240" w:lineRule="auto"/>
        <w:ind w:left="284"/>
        <w:jc w:val="both"/>
        <w:rPr>
          <w:rFonts w:ascii="Arial" w:hAnsi="Arial" w:cs="Arial"/>
          <w:sz w:val="20"/>
          <w:szCs w:val="20"/>
        </w:rPr>
      </w:pPr>
    </w:p>
    <w:p w14:paraId="5A930D90" w14:textId="77777777" w:rsidR="007E3582" w:rsidRPr="007E3582" w:rsidRDefault="007E3582" w:rsidP="00C90890">
      <w:pPr>
        <w:pStyle w:val="Prrafodelista"/>
        <w:numPr>
          <w:ilvl w:val="1"/>
          <w:numId w:val="1"/>
        </w:numPr>
        <w:spacing w:after="0" w:line="240" w:lineRule="auto"/>
        <w:ind w:left="284" w:firstLine="0"/>
        <w:jc w:val="both"/>
        <w:rPr>
          <w:rFonts w:ascii="Arial" w:hAnsi="Arial" w:cs="Arial"/>
          <w:sz w:val="20"/>
          <w:szCs w:val="20"/>
        </w:rPr>
      </w:pPr>
      <w:r w:rsidRPr="007E3582">
        <w:rPr>
          <w:rFonts w:ascii="Arial" w:hAnsi="Arial" w:cs="Arial"/>
          <w:b/>
          <w:bCs/>
          <w:sz w:val="20"/>
          <w:szCs w:val="20"/>
        </w:rPr>
        <w:t>Bienes inmuebles:</w:t>
      </w:r>
      <w:r w:rsidRPr="007E3582">
        <w:rPr>
          <w:rFonts w:ascii="Arial" w:hAnsi="Arial" w:cs="Arial"/>
          <w:sz w:val="20"/>
          <w:szCs w:val="20"/>
        </w:rPr>
        <w:t xml:space="preserve"> Son aquellos bienes que no se pueden transportar de un lugar a otro, así como aquellos que por su uso, destino o aplicación forman parte del inmueble y que no pueden trasladarse sin menoscabo de éste.2</w:t>
      </w:r>
    </w:p>
    <w:p w14:paraId="5A930D91" w14:textId="77777777" w:rsidR="007E3582" w:rsidRPr="007E3582" w:rsidRDefault="007E3582" w:rsidP="00CA5050">
      <w:pPr>
        <w:pStyle w:val="Prrafodelista"/>
        <w:spacing w:after="0" w:line="240" w:lineRule="auto"/>
        <w:ind w:left="284"/>
        <w:jc w:val="both"/>
        <w:rPr>
          <w:rFonts w:ascii="Arial" w:hAnsi="Arial" w:cs="Arial"/>
          <w:sz w:val="20"/>
          <w:szCs w:val="20"/>
        </w:rPr>
      </w:pPr>
    </w:p>
    <w:p w14:paraId="5A930D92" w14:textId="77777777" w:rsidR="007E3582" w:rsidRPr="007E3582" w:rsidRDefault="007E3582" w:rsidP="00C90890">
      <w:pPr>
        <w:pStyle w:val="Prrafodelista"/>
        <w:numPr>
          <w:ilvl w:val="1"/>
          <w:numId w:val="1"/>
        </w:numPr>
        <w:spacing w:after="0" w:line="240" w:lineRule="auto"/>
        <w:ind w:left="284" w:firstLine="0"/>
        <w:jc w:val="both"/>
        <w:rPr>
          <w:rFonts w:ascii="Arial" w:hAnsi="Arial" w:cs="Arial"/>
          <w:sz w:val="20"/>
          <w:szCs w:val="20"/>
        </w:rPr>
      </w:pPr>
      <w:r w:rsidRPr="007E3582">
        <w:rPr>
          <w:rFonts w:ascii="Arial" w:hAnsi="Arial" w:cs="Arial"/>
          <w:b/>
          <w:bCs/>
          <w:sz w:val="20"/>
          <w:szCs w:val="20"/>
        </w:rPr>
        <w:t>Desmantelamiento para aprovechamiento:</w:t>
      </w:r>
      <w:r w:rsidRPr="007E3582">
        <w:rPr>
          <w:rFonts w:ascii="Arial" w:hAnsi="Arial" w:cs="Arial"/>
          <w:sz w:val="20"/>
          <w:szCs w:val="20"/>
        </w:rPr>
        <w:t xml:space="preserve"> Acción de desagregar por partes o piezas, máquinas, equipos, aparatos, entre otros, con el fin de reutilizar las partes servibles en la reparación de bienes de iguales o similares características o para la instrucción académica.2</w:t>
      </w:r>
    </w:p>
    <w:p w14:paraId="5A930D93" w14:textId="77777777" w:rsidR="007E3582" w:rsidRPr="007E3582" w:rsidRDefault="007E3582" w:rsidP="00CA5050">
      <w:pPr>
        <w:pStyle w:val="Prrafodelista"/>
        <w:spacing w:after="0" w:line="240" w:lineRule="auto"/>
        <w:ind w:left="284"/>
        <w:jc w:val="both"/>
        <w:rPr>
          <w:rFonts w:ascii="Arial" w:hAnsi="Arial" w:cs="Arial"/>
          <w:sz w:val="20"/>
          <w:szCs w:val="20"/>
        </w:rPr>
      </w:pPr>
    </w:p>
    <w:p w14:paraId="5A930D94" w14:textId="77777777" w:rsidR="007E3582" w:rsidRPr="007E3582" w:rsidRDefault="007E3582" w:rsidP="00C90890">
      <w:pPr>
        <w:pStyle w:val="Prrafodelista"/>
        <w:numPr>
          <w:ilvl w:val="1"/>
          <w:numId w:val="1"/>
        </w:numPr>
        <w:spacing w:after="0" w:line="240" w:lineRule="auto"/>
        <w:ind w:left="284" w:firstLine="0"/>
        <w:jc w:val="both"/>
        <w:rPr>
          <w:rFonts w:ascii="Arial" w:hAnsi="Arial" w:cs="Arial"/>
          <w:sz w:val="20"/>
          <w:szCs w:val="20"/>
        </w:rPr>
      </w:pPr>
      <w:r w:rsidRPr="007E3582">
        <w:rPr>
          <w:rFonts w:ascii="Arial" w:hAnsi="Arial" w:cs="Arial"/>
          <w:b/>
          <w:bCs/>
          <w:sz w:val="20"/>
          <w:szCs w:val="20"/>
        </w:rPr>
        <w:t>No útiles por obsolescencia:</w:t>
      </w:r>
      <w:r w:rsidRPr="007E3582">
        <w:rPr>
          <w:rFonts w:ascii="Arial" w:hAnsi="Arial" w:cs="Arial"/>
          <w:sz w:val="20"/>
          <w:szCs w:val="20"/>
        </w:rPr>
        <w:t xml:space="preserve"> Son aquellos elementos que, aunque se encuentran en buen estado físico, mecánico y técnico, han quedado en desuso debido a los adelantos científicos y tecnológicos, Además, sus especificaciones técnicas son insuficientes para el volumen, velocidad y complejidad que la labor exige2.</w:t>
      </w:r>
    </w:p>
    <w:p w14:paraId="5A930D95" w14:textId="77777777" w:rsidR="007E3582" w:rsidRPr="007E3582" w:rsidRDefault="007E3582" w:rsidP="00CA5050">
      <w:pPr>
        <w:pStyle w:val="Prrafodelista"/>
        <w:spacing w:after="0" w:line="240" w:lineRule="auto"/>
        <w:ind w:left="284"/>
        <w:jc w:val="both"/>
        <w:rPr>
          <w:rFonts w:ascii="Arial" w:hAnsi="Arial" w:cs="Arial"/>
          <w:sz w:val="20"/>
          <w:szCs w:val="20"/>
        </w:rPr>
      </w:pPr>
    </w:p>
    <w:p w14:paraId="5A930D96" w14:textId="77777777" w:rsidR="007E3582" w:rsidRPr="007E3582" w:rsidRDefault="007E3582" w:rsidP="00C90890">
      <w:pPr>
        <w:pStyle w:val="Prrafodelista"/>
        <w:numPr>
          <w:ilvl w:val="1"/>
          <w:numId w:val="1"/>
        </w:numPr>
        <w:spacing w:after="0" w:line="240" w:lineRule="auto"/>
        <w:ind w:left="284" w:firstLine="0"/>
        <w:jc w:val="both"/>
        <w:rPr>
          <w:rFonts w:ascii="Arial" w:hAnsi="Arial" w:cs="Arial"/>
          <w:sz w:val="20"/>
          <w:szCs w:val="20"/>
        </w:rPr>
      </w:pPr>
      <w:r w:rsidRPr="007E3582">
        <w:rPr>
          <w:rFonts w:ascii="Arial" w:hAnsi="Arial" w:cs="Arial"/>
          <w:b/>
          <w:bCs/>
          <w:sz w:val="20"/>
          <w:szCs w:val="20"/>
        </w:rPr>
        <w:t>No útiles por cambio o renovación de equipos:</w:t>
      </w:r>
      <w:r w:rsidRPr="007E3582">
        <w:rPr>
          <w:rFonts w:ascii="Arial" w:hAnsi="Arial" w:cs="Arial"/>
          <w:sz w:val="20"/>
          <w:szCs w:val="20"/>
        </w:rPr>
        <w:t xml:space="preserve"> Son aquellos elementos que ya no le son útiles a la entidad </w:t>
      </w:r>
      <w:r w:rsidR="00095047" w:rsidRPr="007E3582">
        <w:rPr>
          <w:rFonts w:ascii="Arial" w:hAnsi="Arial" w:cs="Arial"/>
          <w:sz w:val="20"/>
          <w:szCs w:val="20"/>
        </w:rPr>
        <w:t>debido a</w:t>
      </w:r>
      <w:r w:rsidRPr="007E3582">
        <w:rPr>
          <w:rFonts w:ascii="Arial" w:hAnsi="Arial" w:cs="Arial"/>
          <w:sz w:val="20"/>
          <w:szCs w:val="20"/>
        </w:rPr>
        <w:t xml:space="preserve"> la implementación de nuevas políticas en materia de adquisiciones y que, como consecuencia de ello, quedan en existencia bienes, repuestos, accesorios y materiales que no son compatibles con las nuevas marcas o modelos adquiridos, así se encuentren en buen estado.2</w:t>
      </w:r>
    </w:p>
    <w:p w14:paraId="5A930D97" w14:textId="77777777" w:rsidR="007E3582" w:rsidRPr="007E3582" w:rsidRDefault="007E3582" w:rsidP="00CA5050">
      <w:pPr>
        <w:pStyle w:val="Prrafodelista"/>
        <w:spacing w:after="0" w:line="240" w:lineRule="auto"/>
        <w:ind w:left="284"/>
        <w:jc w:val="both"/>
        <w:rPr>
          <w:rFonts w:ascii="Arial" w:hAnsi="Arial" w:cs="Arial"/>
          <w:sz w:val="20"/>
          <w:szCs w:val="20"/>
        </w:rPr>
      </w:pPr>
    </w:p>
    <w:p w14:paraId="5A930D98" w14:textId="77777777" w:rsidR="007E3582" w:rsidRPr="007E3582" w:rsidRDefault="007E3582" w:rsidP="00C90890">
      <w:pPr>
        <w:pStyle w:val="Prrafodelista"/>
        <w:numPr>
          <w:ilvl w:val="1"/>
          <w:numId w:val="1"/>
        </w:numPr>
        <w:spacing w:after="0" w:line="240" w:lineRule="auto"/>
        <w:ind w:left="284" w:firstLine="0"/>
        <w:jc w:val="both"/>
        <w:rPr>
          <w:rFonts w:ascii="Arial" w:hAnsi="Arial" w:cs="Arial"/>
          <w:sz w:val="20"/>
          <w:szCs w:val="20"/>
        </w:rPr>
      </w:pPr>
      <w:r w:rsidRPr="007E3582">
        <w:rPr>
          <w:rFonts w:ascii="Arial" w:hAnsi="Arial" w:cs="Arial"/>
          <w:b/>
          <w:bCs/>
          <w:sz w:val="20"/>
          <w:szCs w:val="20"/>
        </w:rPr>
        <w:t>No útiles por cambios institucionales:</w:t>
      </w:r>
      <w:r w:rsidRPr="007E3582">
        <w:rPr>
          <w:rFonts w:ascii="Arial" w:hAnsi="Arial" w:cs="Arial"/>
          <w:sz w:val="20"/>
          <w:szCs w:val="20"/>
        </w:rPr>
        <w:t xml:space="preserve"> Son, aquellos elementos que han quedado fuera del servicio </w:t>
      </w:r>
      <w:r w:rsidR="00095047" w:rsidRPr="007E3582">
        <w:rPr>
          <w:rFonts w:ascii="Arial" w:hAnsi="Arial" w:cs="Arial"/>
          <w:sz w:val="20"/>
          <w:szCs w:val="20"/>
        </w:rPr>
        <w:t>debido a</w:t>
      </w:r>
      <w:r w:rsidRPr="007E3582">
        <w:rPr>
          <w:rFonts w:ascii="Arial" w:hAnsi="Arial" w:cs="Arial"/>
          <w:sz w:val="20"/>
          <w:szCs w:val="20"/>
        </w:rPr>
        <w:t xml:space="preserve"> los cambios originados en el cometido estatal de la entidad, o porque se ha decretado la liquidación, fusión o transformación de los Entes y Entidades, originadas por modificación en normas, políticas, planes, programas, proyectos o directrices generales de obligatorio cumplimiento.2</w:t>
      </w:r>
    </w:p>
    <w:p w14:paraId="5A930D99" w14:textId="77777777" w:rsidR="007E3582" w:rsidRPr="007E3582" w:rsidRDefault="007E3582" w:rsidP="00CA5050">
      <w:pPr>
        <w:pStyle w:val="Prrafodelista"/>
        <w:spacing w:after="0" w:line="240" w:lineRule="auto"/>
        <w:ind w:left="284"/>
        <w:jc w:val="both"/>
        <w:rPr>
          <w:rFonts w:ascii="Arial" w:hAnsi="Arial" w:cs="Arial"/>
          <w:sz w:val="20"/>
          <w:szCs w:val="20"/>
        </w:rPr>
      </w:pPr>
    </w:p>
    <w:p w14:paraId="5A930D9A" w14:textId="77777777" w:rsidR="007E3582" w:rsidRPr="007E3582" w:rsidRDefault="007E3582" w:rsidP="00C90890">
      <w:pPr>
        <w:pStyle w:val="Prrafodelista"/>
        <w:numPr>
          <w:ilvl w:val="1"/>
          <w:numId w:val="1"/>
        </w:numPr>
        <w:spacing w:after="0" w:line="240" w:lineRule="auto"/>
        <w:ind w:left="284" w:firstLine="0"/>
        <w:jc w:val="both"/>
        <w:rPr>
          <w:rFonts w:ascii="Arial" w:hAnsi="Arial" w:cs="Arial"/>
          <w:sz w:val="20"/>
          <w:szCs w:val="20"/>
        </w:rPr>
      </w:pPr>
      <w:r w:rsidRPr="007E3582">
        <w:rPr>
          <w:rFonts w:ascii="Arial" w:hAnsi="Arial" w:cs="Arial"/>
          <w:b/>
          <w:bCs/>
          <w:sz w:val="20"/>
          <w:szCs w:val="20"/>
        </w:rPr>
        <w:t>Semovientes:</w:t>
      </w:r>
      <w:r w:rsidRPr="007E3582">
        <w:rPr>
          <w:rFonts w:ascii="Arial" w:hAnsi="Arial" w:cs="Arial"/>
          <w:sz w:val="20"/>
          <w:szCs w:val="20"/>
        </w:rPr>
        <w:t xml:space="preserve"> Son aquellos bienes representados en los animales que se utilicen para investigación, educación, seguridad, transporte, entretenimiento, esparcimiento, control de aduanas o para cualquier otra actividad que no sea pecuaria, también incluye los semovientes de propiedad de terceros que cumplan la definición de activo.2</w:t>
      </w:r>
    </w:p>
    <w:p w14:paraId="5A930D9B" w14:textId="77777777" w:rsidR="007E3582" w:rsidRPr="007E3582" w:rsidRDefault="007E3582" w:rsidP="00CA5050">
      <w:pPr>
        <w:pStyle w:val="Prrafodelista"/>
        <w:spacing w:after="0" w:line="240" w:lineRule="auto"/>
        <w:ind w:left="284"/>
        <w:jc w:val="both"/>
        <w:rPr>
          <w:rFonts w:ascii="Arial" w:hAnsi="Arial" w:cs="Arial"/>
          <w:sz w:val="20"/>
          <w:szCs w:val="20"/>
        </w:rPr>
      </w:pPr>
    </w:p>
    <w:p w14:paraId="5A930D9C" w14:textId="77777777" w:rsidR="001255AA" w:rsidRDefault="007E3582" w:rsidP="00C90890">
      <w:pPr>
        <w:pStyle w:val="Prrafodelista"/>
        <w:numPr>
          <w:ilvl w:val="1"/>
          <w:numId w:val="1"/>
        </w:numPr>
        <w:spacing w:after="0" w:line="240" w:lineRule="auto"/>
        <w:ind w:left="284" w:firstLine="0"/>
        <w:jc w:val="both"/>
        <w:rPr>
          <w:rFonts w:ascii="Arial" w:hAnsi="Arial" w:cs="Arial"/>
          <w:sz w:val="20"/>
          <w:szCs w:val="20"/>
        </w:rPr>
      </w:pPr>
      <w:r w:rsidRPr="007E3582">
        <w:rPr>
          <w:rFonts w:ascii="Arial" w:hAnsi="Arial" w:cs="Arial"/>
          <w:b/>
          <w:bCs/>
          <w:sz w:val="20"/>
          <w:szCs w:val="20"/>
        </w:rPr>
        <w:t>Baja de bienes:</w:t>
      </w:r>
      <w:r w:rsidRPr="007E3582">
        <w:rPr>
          <w:rFonts w:ascii="Arial" w:hAnsi="Arial" w:cs="Arial"/>
          <w:sz w:val="20"/>
          <w:szCs w:val="20"/>
        </w:rPr>
        <w:t xml:space="preserve"> es el proceso mediante el cual se decide retirar definitivamente algunos bienes de la Unidad Administrativa Especial Cuerpo Oficial de Bomberos de Bogotá, de manera física, de las bases de datos administrativas y de los registros contables, por distintas causas.2</w:t>
      </w:r>
    </w:p>
    <w:p w14:paraId="5A930D9D" w14:textId="77777777" w:rsidR="00526730" w:rsidRPr="00526730" w:rsidRDefault="00526730" w:rsidP="00CA5050">
      <w:pPr>
        <w:pStyle w:val="Prrafodelista"/>
        <w:spacing w:after="0" w:line="240" w:lineRule="auto"/>
        <w:ind w:left="1134"/>
        <w:jc w:val="both"/>
        <w:rPr>
          <w:rFonts w:ascii="Arial" w:hAnsi="Arial" w:cs="Arial"/>
          <w:sz w:val="20"/>
          <w:szCs w:val="20"/>
        </w:rPr>
      </w:pPr>
    </w:p>
    <w:p w14:paraId="5A930D9E" w14:textId="77777777" w:rsidR="00CB1372" w:rsidRDefault="00526730" w:rsidP="00C90890">
      <w:pPr>
        <w:pStyle w:val="Prrafodelista"/>
        <w:numPr>
          <w:ilvl w:val="1"/>
          <w:numId w:val="1"/>
        </w:numPr>
        <w:tabs>
          <w:tab w:val="left" w:pos="851"/>
        </w:tabs>
        <w:spacing w:after="0" w:line="240" w:lineRule="auto"/>
        <w:ind w:left="284" w:firstLine="0"/>
        <w:jc w:val="both"/>
        <w:rPr>
          <w:rFonts w:ascii="Arial" w:hAnsi="Arial" w:cs="Arial"/>
          <w:sz w:val="20"/>
          <w:szCs w:val="20"/>
        </w:rPr>
      </w:pPr>
      <w:r w:rsidRPr="00526730">
        <w:rPr>
          <w:rFonts w:ascii="Arial" w:hAnsi="Arial" w:cs="Arial"/>
          <w:b/>
          <w:bCs/>
          <w:sz w:val="20"/>
          <w:szCs w:val="20"/>
        </w:rPr>
        <w:t>Destinos Finales:</w:t>
      </w:r>
      <w:r w:rsidRPr="00526730">
        <w:rPr>
          <w:rFonts w:ascii="Arial" w:hAnsi="Arial" w:cs="Arial"/>
          <w:sz w:val="20"/>
          <w:szCs w:val="20"/>
        </w:rPr>
        <w:t xml:space="preserve"> venta, entrega a una entidad autorizada para el manejo de dichos bienes o elementos, aprovechamiento, destrucción, entrega de bienes muebles entre Entidades Públicas</w:t>
      </w:r>
      <w:r w:rsidR="00DF1B2E">
        <w:rPr>
          <w:rFonts w:ascii="Arial" w:hAnsi="Arial" w:cs="Arial"/>
          <w:sz w:val="20"/>
          <w:szCs w:val="20"/>
        </w:rPr>
        <w:t>.</w:t>
      </w:r>
    </w:p>
    <w:p w14:paraId="5A930D9F" w14:textId="77777777" w:rsidR="00CB1372" w:rsidRPr="00103344" w:rsidRDefault="00CB1372" w:rsidP="003B5F97">
      <w:pPr>
        <w:pStyle w:val="Prrafodelista"/>
        <w:tabs>
          <w:tab w:val="left" w:pos="851"/>
        </w:tabs>
        <w:spacing w:after="0" w:line="240" w:lineRule="auto"/>
        <w:ind w:left="284"/>
        <w:jc w:val="both"/>
        <w:rPr>
          <w:b/>
          <w:bCs/>
        </w:rPr>
      </w:pPr>
    </w:p>
    <w:p w14:paraId="5A930DA0" w14:textId="77777777" w:rsidR="00CB1372" w:rsidRPr="00103344" w:rsidRDefault="00CB1372" w:rsidP="00103344">
      <w:pPr>
        <w:pStyle w:val="Prrafodelista"/>
        <w:numPr>
          <w:ilvl w:val="1"/>
          <w:numId w:val="1"/>
        </w:numPr>
        <w:tabs>
          <w:tab w:val="left" w:pos="851"/>
        </w:tabs>
        <w:spacing w:after="0" w:line="240" w:lineRule="auto"/>
        <w:ind w:left="284" w:firstLine="0"/>
        <w:jc w:val="both"/>
        <w:rPr>
          <w:rFonts w:ascii="Arial" w:hAnsi="Arial" w:cs="Arial"/>
          <w:sz w:val="20"/>
          <w:szCs w:val="20"/>
        </w:rPr>
      </w:pPr>
      <w:r w:rsidRPr="00103344">
        <w:rPr>
          <w:rFonts w:ascii="Arial" w:hAnsi="Arial" w:cs="Arial"/>
          <w:b/>
          <w:bCs/>
        </w:rPr>
        <w:t>Salvamento:</w:t>
      </w:r>
      <w:r w:rsidRPr="00103344">
        <w:rPr>
          <w:rFonts w:ascii="Arial" w:hAnsi="Arial" w:cs="Arial"/>
        </w:rPr>
        <w:t xml:space="preserve"> Conjunto de operaciones encaminadas a rescatar personas o bienes materiales durante o tras la ocurrencia de un siniestro.  Con este término se alude tanto al hecho de procurar evitar los daños durante la ocurrencia de un siniestro, como a los objetos que después de producido el evento, han resultado afectados y fueron objeto de una indemnización. </w:t>
      </w:r>
    </w:p>
    <w:p w14:paraId="5A930DA1" w14:textId="77777777" w:rsidR="00CB1372" w:rsidRDefault="00CB1372" w:rsidP="00CB1372">
      <w:pPr>
        <w:tabs>
          <w:tab w:val="left" w:pos="851"/>
        </w:tabs>
        <w:spacing w:after="0" w:line="240" w:lineRule="auto"/>
        <w:ind w:left="284"/>
        <w:jc w:val="both"/>
        <w:rPr>
          <w:rFonts w:ascii="Arial" w:hAnsi="Arial" w:cs="Arial"/>
          <w:sz w:val="20"/>
          <w:szCs w:val="20"/>
        </w:rPr>
      </w:pPr>
    </w:p>
    <w:p w14:paraId="5A930DA2" w14:textId="77777777" w:rsidR="00CB1372" w:rsidRDefault="00CB1372" w:rsidP="00CB1372">
      <w:pPr>
        <w:pStyle w:val="Prrafodelista"/>
        <w:numPr>
          <w:ilvl w:val="1"/>
          <w:numId w:val="1"/>
        </w:numPr>
        <w:tabs>
          <w:tab w:val="left" w:pos="851"/>
        </w:tabs>
        <w:spacing w:after="0" w:line="240" w:lineRule="auto"/>
        <w:ind w:left="284" w:firstLine="0"/>
        <w:jc w:val="both"/>
        <w:rPr>
          <w:rFonts w:ascii="Arial" w:hAnsi="Arial" w:cs="Arial"/>
          <w:sz w:val="20"/>
          <w:szCs w:val="20"/>
        </w:rPr>
      </w:pPr>
      <w:r>
        <w:rPr>
          <w:noProof/>
          <w:position w:val="2"/>
          <w:lang w:eastAsia="es-CO"/>
        </w:rPr>
        <w:drawing>
          <wp:inline distT="0" distB="0" distL="0" distR="0" wp14:anchorId="5A931010" wp14:editId="5A931011">
            <wp:extent cx="151024" cy="122314"/>
            <wp:effectExtent l="0" t="0" r="0" b="0"/>
            <wp:docPr id="1619115562" name="image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51024" cy="122314"/>
                    </a:xfrm>
                    <a:prstGeom prst="rect">
                      <a:avLst/>
                    </a:prstGeom>
                  </pic:spPr>
                </pic:pic>
              </a:graphicData>
            </a:graphic>
          </wp:inline>
        </w:drawing>
      </w:r>
      <w:r>
        <w:rPr>
          <w:rFonts w:ascii="Times New Roman" w:hAnsi="Times New Roman"/>
          <w:spacing w:val="-17"/>
          <w:sz w:val="20"/>
        </w:rPr>
        <w:t xml:space="preserve"> </w:t>
      </w:r>
      <w:r w:rsidRPr="00526730">
        <w:rPr>
          <w:rFonts w:ascii="Arial" w:hAnsi="Arial" w:cs="Arial"/>
          <w:b/>
          <w:bCs/>
          <w:sz w:val="20"/>
          <w:szCs w:val="20"/>
        </w:rPr>
        <w:t>Punto de Control del procedimiento:</w:t>
      </w:r>
      <w:r w:rsidRPr="00526730">
        <w:rPr>
          <w:rFonts w:ascii="Arial" w:hAnsi="Arial" w:cs="Arial"/>
          <w:sz w:val="20"/>
          <w:szCs w:val="20"/>
        </w:rPr>
        <w:t xml:space="preserve"> Indica que la actividad es una revisión o verificación del cumplimiento de requisitos necesario para el desarrollo del objetivo del procedimiento.</w:t>
      </w:r>
    </w:p>
    <w:p w14:paraId="5A930DA3" w14:textId="77777777" w:rsidR="00CB1372" w:rsidRPr="00103344" w:rsidRDefault="00CB1372" w:rsidP="003B5F97">
      <w:pPr>
        <w:tabs>
          <w:tab w:val="left" w:pos="851"/>
        </w:tabs>
        <w:spacing w:after="0" w:line="240" w:lineRule="auto"/>
        <w:ind w:left="284"/>
        <w:jc w:val="both"/>
        <w:rPr>
          <w:rFonts w:ascii="Arial" w:hAnsi="Arial" w:cs="Arial"/>
          <w:sz w:val="20"/>
          <w:szCs w:val="20"/>
        </w:rPr>
      </w:pPr>
    </w:p>
    <w:p w14:paraId="5A930DA4" w14:textId="77777777" w:rsidR="001255AA" w:rsidRPr="008C5E30" w:rsidRDefault="001255AA" w:rsidP="00CA5050">
      <w:pPr>
        <w:spacing w:after="0" w:line="240" w:lineRule="auto"/>
        <w:jc w:val="both"/>
        <w:rPr>
          <w:rFonts w:ascii="Arial" w:hAnsi="Arial" w:cs="Arial"/>
          <w:sz w:val="20"/>
          <w:szCs w:val="20"/>
        </w:rPr>
      </w:pPr>
    </w:p>
    <w:p w14:paraId="5A930DA5" w14:textId="77777777" w:rsidR="00E82849" w:rsidRDefault="00E82849" w:rsidP="00C90890">
      <w:pPr>
        <w:pStyle w:val="Prrafodelista"/>
        <w:numPr>
          <w:ilvl w:val="0"/>
          <w:numId w:val="1"/>
        </w:numPr>
        <w:spacing w:after="0" w:line="240" w:lineRule="auto"/>
        <w:ind w:left="284" w:hanging="284"/>
        <w:jc w:val="both"/>
        <w:rPr>
          <w:rFonts w:ascii="Arial" w:hAnsi="Arial" w:cs="Arial"/>
          <w:b/>
          <w:sz w:val="20"/>
          <w:szCs w:val="20"/>
        </w:rPr>
      </w:pPr>
      <w:r w:rsidRPr="00E82849">
        <w:rPr>
          <w:rFonts w:ascii="Arial" w:hAnsi="Arial" w:cs="Arial"/>
          <w:b/>
          <w:sz w:val="20"/>
          <w:szCs w:val="20"/>
        </w:rPr>
        <w:t xml:space="preserve">NORMATIVIDAD </w:t>
      </w:r>
    </w:p>
    <w:p w14:paraId="5A930DA6" w14:textId="77777777" w:rsidR="008C5E30" w:rsidRPr="00740263" w:rsidRDefault="008C5E30" w:rsidP="00C90890">
      <w:pPr>
        <w:pStyle w:val="Prrafodelista"/>
        <w:numPr>
          <w:ilvl w:val="1"/>
          <w:numId w:val="1"/>
        </w:numPr>
        <w:spacing w:after="0" w:line="240" w:lineRule="auto"/>
        <w:ind w:left="284" w:firstLine="0"/>
        <w:jc w:val="both"/>
        <w:rPr>
          <w:rFonts w:ascii="Arial" w:hAnsi="Arial" w:cs="Arial"/>
          <w:bCs/>
          <w:sz w:val="20"/>
          <w:szCs w:val="20"/>
        </w:rPr>
      </w:pPr>
      <w:r w:rsidRPr="00740263">
        <w:rPr>
          <w:rFonts w:ascii="Arial" w:hAnsi="Arial" w:cs="Arial"/>
          <w:bCs/>
          <w:sz w:val="20"/>
          <w:szCs w:val="20"/>
        </w:rPr>
        <w:t>Manual de Políticas Contables de la UAE Cuerpo Oficial de Bomberos de Bogotá.</w:t>
      </w:r>
    </w:p>
    <w:p w14:paraId="5A930DA7" w14:textId="77777777" w:rsidR="008C5E30" w:rsidRPr="00740263" w:rsidRDefault="008C5E30" w:rsidP="00C90890">
      <w:pPr>
        <w:pStyle w:val="Prrafodelista"/>
        <w:numPr>
          <w:ilvl w:val="1"/>
          <w:numId w:val="1"/>
        </w:numPr>
        <w:spacing w:after="0" w:line="240" w:lineRule="auto"/>
        <w:ind w:left="284" w:firstLine="0"/>
        <w:jc w:val="both"/>
        <w:rPr>
          <w:rFonts w:ascii="Arial" w:hAnsi="Arial" w:cs="Arial"/>
          <w:bCs/>
          <w:sz w:val="20"/>
          <w:szCs w:val="20"/>
        </w:rPr>
      </w:pPr>
      <w:r w:rsidRPr="00740263">
        <w:rPr>
          <w:rFonts w:ascii="Arial" w:hAnsi="Arial" w:cs="Arial"/>
          <w:sz w:val="20"/>
          <w:szCs w:val="28"/>
        </w:rPr>
        <w:t>Marco</w:t>
      </w:r>
      <w:r w:rsidRPr="00740263">
        <w:rPr>
          <w:rFonts w:ascii="Arial" w:hAnsi="Arial" w:cs="Arial"/>
          <w:spacing w:val="-1"/>
          <w:sz w:val="20"/>
          <w:szCs w:val="28"/>
        </w:rPr>
        <w:t xml:space="preserve"> </w:t>
      </w:r>
      <w:r w:rsidRPr="00740263">
        <w:rPr>
          <w:rFonts w:ascii="Arial" w:hAnsi="Arial" w:cs="Arial"/>
          <w:sz w:val="20"/>
          <w:szCs w:val="28"/>
        </w:rPr>
        <w:t>Normativo</w:t>
      </w:r>
      <w:r w:rsidRPr="00740263">
        <w:rPr>
          <w:rFonts w:ascii="Arial" w:hAnsi="Arial" w:cs="Arial"/>
          <w:spacing w:val="-2"/>
          <w:sz w:val="20"/>
          <w:szCs w:val="28"/>
        </w:rPr>
        <w:t xml:space="preserve"> </w:t>
      </w:r>
      <w:r w:rsidRPr="00740263">
        <w:rPr>
          <w:rFonts w:ascii="Arial" w:hAnsi="Arial" w:cs="Arial"/>
          <w:sz w:val="20"/>
          <w:szCs w:val="28"/>
        </w:rPr>
        <w:t>Contable</w:t>
      </w:r>
      <w:r w:rsidRPr="00740263">
        <w:rPr>
          <w:rFonts w:ascii="Arial" w:hAnsi="Arial" w:cs="Arial"/>
          <w:spacing w:val="-2"/>
          <w:sz w:val="20"/>
          <w:szCs w:val="28"/>
        </w:rPr>
        <w:t xml:space="preserve"> </w:t>
      </w:r>
      <w:r w:rsidRPr="00740263">
        <w:rPr>
          <w:rFonts w:ascii="Arial" w:hAnsi="Arial" w:cs="Arial"/>
          <w:sz w:val="20"/>
          <w:szCs w:val="28"/>
        </w:rPr>
        <w:t>y</w:t>
      </w:r>
      <w:r w:rsidRPr="00740263">
        <w:rPr>
          <w:rFonts w:ascii="Arial" w:hAnsi="Arial" w:cs="Arial"/>
          <w:spacing w:val="-1"/>
          <w:sz w:val="20"/>
          <w:szCs w:val="28"/>
        </w:rPr>
        <w:t xml:space="preserve"> </w:t>
      </w:r>
      <w:r w:rsidRPr="00740263">
        <w:rPr>
          <w:rFonts w:ascii="Arial" w:hAnsi="Arial" w:cs="Arial"/>
          <w:sz w:val="20"/>
          <w:szCs w:val="28"/>
        </w:rPr>
        <w:t>el</w:t>
      </w:r>
      <w:r w:rsidRPr="00740263">
        <w:rPr>
          <w:rFonts w:ascii="Arial" w:hAnsi="Arial" w:cs="Arial"/>
          <w:spacing w:val="-2"/>
          <w:sz w:val="20"/>
          <w:szCs w:val="28"/>
        </w:rPr>
        <w:t xml:space="preserve"> </w:t>
      </w:r>
      <w:r w:rsidRPr="00740263">
        <w:rPr>
          <w:rFonts w:ascii="Arial" w:hAnsi="Arial" w:cs="Arial"/>
          <w:sz w:val="20"/>
          <w:szCs w:val="28"/>
        </w:rPr>
        <w:t>Catálogo</w:t>
      </w:r>
      <w:r w:rsidRPr="00740263">
        <w:rPr>
          <w:rFonts w:ascii="Arial" w:hAnsi="Arial" w:cs="Arial"/>
          <w:spacing w:val="-1"/>
          <w:sz w:val="20"/>
          <w:szCs w:val="28"/>
        </w:rPr>
        <w:t xml:space="preserve"> </w:t>
      </w:r>
      <w:r w:rsidRPr="00740263">
        <w:rPr>
          <w:rFonts w:ascii="Arial" w:hAnsi="Arial" w:cs="Arial"/>
          <w:sz w:val="20"/>
          <w:szCs w:val="28"/>
        </w:rPr>
        <w:t>General</w:t>
      </w:r>
      <w:r w:rsidRPr="00740263">
        <w:rPr>
          <w:rFonts w:ascii="Arial" w:hAnsi="Arial" w:cs="Arial"/>
          <w:spacing w:val="-2"/>
          <w:sz w:val="20"/>
          <w:szCs w:val="28"/>
        </w:rPr>
        <w:t xml:space="preserve"> </w:t>
      </w:r>
      <w:r w:rsidRPr="00740263">
        <w:rPr>
          <w:rFonts w:ascii="Arial" w:hAnsi="Arial" w:cs="Arial"/>
          <w:sz w:val="20"/>
          <w:szCs w:val="28"/>
        </w:rPr>
        <w:t>de</w:t>
      </w:r>
      <w:r w:rsidRPr="00740263">
        <w:rPr>
          <w:rFonts w:ascii="Arial" w:hAnsi="Arial" w:cs="Arial"/>
          <w:spacing w:val="-2"/>
          <w:sz w:val="20"/>
          <w:szCs w:val="28"/>
        </w:rPr>
        <w:t xml:space="preserve"> </w:t>
      </w:r>
      <w:r w:rsidRPr="00740263">
        <w:rPr>
          <w:rFonts w:ascii="Arial" w:hAnsi="Arial" w:cs="Arial"/>
          <w:sz w:val="20"/>
          <w:szCs w:val="28"/>
        </w:rPr>
        <w:t>Cuentas,</w:t>
      </w:r>
      <w:r w:rsidRPr="00740263">
        <w:rPr>
          <w:rFonts w:ascii="Arial" w:hAnsi="Arial" w:cs="Arial"/>
          <w:spacing w:val="-1"/>
          <w:sz w:val="20"/>
          <w:szCs w:val="28"/>
        </w:rPr>
        <w:t xml:space="preserve"> </w:t>
      </w:r>
      <w:r w:rsidRPr="00740263">
        <w:rPr>
          <w:rFonts w:ascii="Arial" w:hAnsi="Arial" w:cs="Arial"/>
          <w:sz w:val="20"/>
          <w:szCs w:val="28"/>
        </w:rPr>
        <w:t>emitidos</w:t>
      </w:r>
      <w:r w:rsidRPr="00740263">
        <w:rPr>
          <w:rFonts w:ascii="Arial" w:hAnsi="Arial" w:cs="Arial"/>
          <w:spacing w:val="-1"/>
          <w:sz w:val="20"/>
          <w:szCs w:val="28"/>
        </w:rPr>
        <w:t xml:space="preserve"> </w:t>
      </w:r>
      <w:r w:rsidRPr="00740263">
        <w:rPr>
          <w:rFonts w:ascii="Arial" w:hAnsi="Arial" w:cs="Arial"/>
          <w:sz w:val="20"/>
          <w:szCs w:val="28"/>
        </w:rPr>
        <w:t>por la</w:t>
      </w:r>
      <w:r w:rsidRPr="00740263">
        <w:rPr>
          <w:rFonts w:ascii="Arial" w:hAnsi="Arial" w:cs="Arial"/>
          <w:spacing w:val="-1"/>
          <w:sz w:val="20"/>
          <w:szCs w:val="28"/>
        </w:rPr>
        <w:t xml:space="preserve"> </w:t>
      </w:r>
      <w:r w:rsidRPr="00740263">
        <w:rPr>
          <w:rFonts w:ascii="Arial" w:hAnsi="Arial" w:cs="Arial"/>
          <w:sz w:val="20"/>
          <w:szCs w:val="28"/>
        </w:rPr>
        <w:t>Contaduría</w:t>
      </w:r>
      <w:r w:rsidRPr="00740263">
        <w:rPr>
          <w:rFonts w:ascii="Arial" w:hAnsi="Arial" w:cs="Arial"/>
          <w:spacing w:val="-1"/>
          <w:sz w:val="20"/>
          <w:szCs w:val="28"/>
        </w:rPr>
        <w:t xml:space="preserve"> </w:t>
      </w:r>
      <w:r w:rsidRPr="00740263">
        <w:rPr>
          <w:rFonts w:ascii="Arial" w:hAnsi="Arial" w:cs="Arial"/>
          <w:sz w:val="20"/>
          <w:szCs w:val="28"/>
        </w:rPr>
        <w:t>General</w:t>
      </w:r>
      <w:r w:rsidRPr="00740263">
        <w:rPr>
          <w:rFonts w:ascii="Arial" w:hAnsi="Arial" w:cs="Arial"/>
          <w:spacing w:val="-1"/>
          <w:sz w:val="20"/>
          <w:szCs w:val="28"/>
        </w:rPr>
        <w:t xml:space="preserve"> </w:t>
      </w:r>
      <w:r w:rsidRPr="00740263">
        <w:rPr>
          <w:rFonts w:ascii="Arial" w:hAnsi="Arial" w:cs="Arial"/>
          <w:sz w:val="20"/>
          <w:szCs w:val="28"/>
        </w:rPr>
        <w:t>de</w:t>
      </w:r>
      <w:r w:rsidRPr="00740263">
        <w:rPr>
          <w:rFonts w:ascii="Arial" w:hAnsi="Arial" w:cs="Arial"/>
          <w:spacing w:val="-2"/>
          <w:sz w:val="20"/>
          <w:szCs w:val="28"/>
        </w:rPr>
        <w:t xml:space="preserve"> </w:t>
      </w:r>
      <w:r w:rsidRPr="00740263">
        <w:rPr>
          <w:rFonts w:ascii="Arial" w:hAnsi="Arial" w:cs="Arial"/>
          <w:sz w:val="20"/>
          <w:szCs w:val="28"/>
        </w:rPr>
        <w:t>la Nación.</w:t>
      </w:r>
    </w:p>
    <w:p w14:paraId="5A930DA8" w14:textId="77777777" w:rsidR="008C5E30" w:rsidRPr="008C5E30" w:rsidRDefault="008C5E30" w:rsidP="00C90890">
      <w:pPr>
        <w:pStyle w:val="Prrafodelista"/>
        <w:numPr>
          <w:ilvl w:val="1"/>
          <w:numId w:val="1"/>
        </w:numPr>
        <w:spacing w:after="0" w:line="240" w:lineRule="auto"/>
        <w:ind w:left="284" w:firstLine="0"/>
        <w:jc w:val="both"/>
        <w:rPr>
          <w:rFonts w:ascii="Arial" w:hAnsi="Arial" w:cs="Arial"/>
          <w:bCs/>
          <w:sz w:val="16"/>
          <w:szCs w:val="16"/>
        </w:rPr>
      </w:pPr>
      <w:r w:rsidRPr="00740263">
        <w:rPr>
          <w:rFonts w:ascii="Arial" w:hAnsi="Arial" w:cs="Arial"/>
          <w:sz w:val="20"/>
          <w:szCs w:val="20"/>
        </w:rPr>
        <w:t xml:space="preserve">Manual de Procedimientos </w:t>
      </w:r>
      <w:r w:rsidRPr="008C5E30">
        <w:rPr>
          <w:rFonts w:ascii="Arial" w:hAnsi="Arial" w:cs="Arial"/>
          <w:sz w:val="20"/>
          <w:szCs w:val="20"/>
        </w:rPr>
        <w:t>Administrativos y Contables para el manejo y control de los bienes en las Entidades de Gobierno Distritales</w:t>
      </w:r>
    </w:p>
    <w:p w14:paraId="5A930DA9" w14:textId="77777777" w:rsidR="00D96D79" w:rsidRPr="00D96D79" w:rsidRDefault="00D96D79" w:rsidP="00CA5050">
      <w:pPr>
        <w:pStyle w:val="Prrafodelista"/>
        <w:spacing w:after="0" w:line="240" w:lineRule="auto"/>
        <w:jc w:val="both"/>
        <w:rPr>
          <w:rFonts w:ascii="Arial" w:hAnsi="Arial" w:cs="Arial"/>
          <w:sz w:val="20"/>
          <w:szCs w:val="20"/>
        </w:rPr>
      </w:pPr>
    </w:p>
    <w:p w14:paraId="5A930DAA" w14:textId="77777777" w:rsidR="00B457F2" w:rsidRPr="00B457F2" w:rsidRDefault="00B457F2" w:rsidP="00C90890">
      <w:pPr>
        <w:pStyle w:val="Prrafodelista"/>
        <w:numPr>
          <w:ilvl w:val="0"/>
          <w:numId w:val="1"/>
        </w:numPr>
        <w:tabs>
          <w:tab w:val="left" w:pos="284"/>
        </w:tabs>
        <w:spacing w:after="0" w:line="240" w:lineRule="auto"/>
        <w:ind w:left="142" w:hanging="142"/>
        <w:jc w:val="both"/>
        <w:rPr>
          <w:rFonts w:ascii="Arial" w:hAnsi="Arial" w:cs="Arial"/>
          <w:b/>
          <w:sz w:val="20"/>
          <w:szCs w:val="20"/>
        </w:rPr>
      </w:pPr>
      <w:r w:rsidRPr="00B457F2">
        <w:rPr>
          <w:rFonts w:ascii="Arial" w:hAnsi="Arial" w:cs="Arial"/>
          <w:b/>
          <w:sz w:val="20"/>
          <w:szCs w:val="20"/>
        </w:rPr>
        <w:t xml:space="preserve">PRODUCTO O SERVICIO </w:t>
      </w:r>
    </w:p>
    <w:p w14:paraId="5A930DAB" w14:textId="77777777" w:rsidR="00B457F2" w:rsidRDefault="00A8103F" w:rsidP="00CA5050">
      <w:pPr>
        <w:spacing w:after="0" w:line="240" w:lineRule="auto"/>
        <w:jc w:val="both"/>
        <w:rPr>
          <w:rFonts w:ascii="Arial" w:hAnsi="Arial" w:cs="Arial"/>
          <w:sz w:val="20"/>
          <w:szCs w:val="20"/>
        </w:rPr>
      </w:pPr>
      <w:r w:rsidRPr="00A8103F">
        <w:rPr>
          <w:rFonts w:ascii="Arial" w:hAnsi="Arial" w:cs="Arial"/>
          <w:sz w:val="20"/>
          <w:szCs w:val="20"/>
        </w:rPr>
        <w:t>L</w:t>
      </w:r>
      <w:r w:rsidR="00526730" w:rsidRPr="00A8103F">
        <w:rPr>
          <w:rFonts w:ascii="Arial" w:hAnsi="Arial" w:cs="Arial"/>
          <w:sz w:val="20"/>
          <w:szCs w:val="20"/>
        </w:rPr>
        <w:t>a baja en cuentas</w:t>
      </w:r>
      <w:r w:rsidRPr="00A8103F">
        <w:rPr>
          <w:rFonts w:ascii="Arial" w:hAnsi="Arial" w:cs="Arial"/>
          <w:sz w:val="20"/>
          <w:szCs w:val="20"/>
        </w:rPr>
        <w:t xml:space="preserve"> contables</w:t>
      </w:r>
      <w:r w:rsidR="00526730" w:rsidRPr="00A8103F">
        <w:rPr>
          <w:rFonts w:ascii="Arial" w:hAnsi="Arial" w:cs="Arial"/>
          <w:sz w:val="20"/>
          <w:szCs w:val="20"/>
        </w:rPr>
        <w:t xml:space="preserve"> y el retiro del sistema de información de control de inventarios de la UAECOB (PCT) realizado por el </w:t>
      </w:r>
      <w:r w:rsidRPr="00A8103F">
        <w:rPr>
          <w:rFonts w:ascii="Arial" w:hAnsi="Arial" w:cs="Arial"/>
          <w:sz w:val="20"/>
          <w:szCs w:val="20"/>
        </w:rPr>
        <w:t>proceso contable, a</w:t>
      </w:r>
      <w:r w:rsidR="00526730" w:rsidRPr="00A8103F">
        <w:rPr>
          <w:rFonts w:ascii="Arial" w:hAnsi="Arial" w:cs="Arial"/>
          <w:sz w:val="20"/>
          <w:szCs w:val="20"/>
        </w:rPr>
        <w:t xml:space="preserve">lmacén e inventarios, de los bienes que se encuentran </w:t>
      </w:r>
      <w:r w:rsidR="00526730" w:rsidRPr="00A8103F">
        <w:rPr>
          <w:rFonts w:ascii="Arial" w:hAnsi="Arial" w:cs="Arial"/>
          <w:b/>
          <w:bCs/>
          <w:sz w:val="20"/>
          <w:szCs w:val="20"/>
        </w:rPr>
        <w:t>relacionados en la resolución firmada por la dirección</w:t>
      </w:r>
      <w:r w:rsidR="00526730" w:rsidRPr="00A8103F">
        <w:rPr>
          <w:rFonts w:ascii="Arial" w:hAnsi="Arial" w:cs="Arial"/>
          <w:sz w:val="20"/>
          <w:szCs w:val="20"/>
        </w:rPr>
        <w:t xml:space="preserve"> y/o las actas relacionadas con destrucción y sacrificio</w:t>
      </w:r>
      <w:r w:rsidR="00D96D79" w:rsidRPr="00A8103F">
        <w:rPr>
          <w:rFonts w:ascii="Arial" w:hAnsi="Arial" w:cs="Arial"/>
          <w:sz w:val="20"/>
          <w:szCs w:val="20"/>
        </w:rPr>
        <w:t>.</w:t>
      </w:r>
    </w:p>
    <w:p w14:paraId="5A930DAC" w14:textId="77777777" w:rsidR="00CA5050" w:rsidRDefault="00CA5050" w:rsidP="00CA5050">
      <w:pPr>
        <w:spacing w:after="0" w:line="240" w:lineRule="auto"/>
        <w:jc w:val="both"/>
        <w:rPr>
          <w:rFonts w:ascii="Arial" w:hAnsi="Arial" w:cs="Arial"/>
          <w:sz w:val="20"/>
          <w:szCs w:val="20"/>
        </w:rPr>
      </w:pPr>
    </w:p>
    <w:p w14:paraId="5A930DAD" w14:textId="77777777" w:rsidR="00B936E0" w:rsidRPr="00526730" w:rsidRDefault="00B936E0" w:rsidP="00CA5050">
      <w:pPr>
        <w:spacing w:after="0" w:line="240" w:lineRule="auto"/>
        <w:jc w:val="both"/>
        <w:rPr>
          <w:rFonts w:ascii="Arial" w:hAnsi="Arial" w:cs="Arial"/>
          <w:sz w:val="20"/>
          <w:szCs w:val="20"/>
        </w:rPr>
      </w:pPr>
    </w:p>
    <w:p w14:paraId="5A930DAE" w14:textId="77777777" w:rsidR="00B457F2" w:rsidRDefault="00B457F2" w:rsidP="00C90890">
      <w:pPr>
        <w:pStyle w:val="Prrafodelista"/>
        <w:widowControl w:val="0"/>
        <w:numPr>
          <w:ilvl w:val="0"/>
          <w:numId w:val="1"/>
        </w:numPr>
        <w:tabs>
          <w:tab w:val="left" w:pos="1232"/>
        </w:tabs>
        <w:autoSpaceDE w:val="0"/>
        <w:autoSpaceDN w:val="0"/>
        <w:spacing w:after="0" w:line="240" w:lineRule="auto"/>
        <w:ind w:left="284" w:hanging="284"/>
        <w:jc w:val="both"/>
        <w:rPr>
          <w:rFonts w:ascii="Arial" w:hAnsi="Arial" w:cs="Arial"/>
          <w:b/>
          <w:sz w:val="20"/>
          <w:szCs w:val="20"/>
        </w:rPr>
      </w:pPr>
      <w:r w:rsidRPr="00B457F2">
        <w:rPr>
          <w:rFonts w:ascii="Arial" w:hAnsi="Arial" w:cs="Arial"/>
          <w:b/>
          <w:sz w:val="20"/>
          <w:szCs w:val="20"/>
        </w:rPr>
        <w:t>DESCRIPCIÓN ACTIVIDADES DEL</w:t>
      </w:r>
      <w:r w:rsidRPr="00B457F2">
        <w:rPr>
          <w:rFonts w:ascii="Arial" w:hAnsi="Arial" w:cs="Arial"/>
          <w:b/>
          <w:spacing w:val="-2"/>
          <w:sz w:val="20"/>
          <w:szCs w:val="20"/>
        </w:rPr>
        <w:t xml:space="preserve"> </w:t>
      </w:r>
      <w:r w:rsidR="00050FEC">
        <w:rPr>
          <w:rFonts w:ascii="Arial" w:hAnsi="Arial" w:cs="Arial"/>
          <w:b/>
          <w:sz w:val="20"/>
          <w:szCs w:val="20"/>
        </w:rPr>
        <w:t>PROCEDIMIENTO</w:t>
      </w:r>
    </w:p>
    <w:p w14:paraId="5A930DAF" w14:textId="77777777" w:rsidR="007D7F45" w:rsidRDefault="007D7F45" w:rsidP="00CA5050">
      <w:pPr>
        <w:pStyle w:val="Prrafodelista"/>
        <w:widowControl w:val="0"/>
        <w:tabs>
          <w:tab w:val="left" w:pos="1232"/>
        </w:tabs>
        <w:autoSpaceDE w:val="0"/>
        <w:autoSpaceDN w:val="0"/>
        <w:spacing w:after="0" w:line="240" w:lineRule="auto"/>
        <w:ind w:left="284"/>
        <w:jc w:val="both"/>
        <w:rPr>
          <w:rFonts w:ascii="Arial" w:hAnsi="Arial" w:cs="Arial"/>
          <w:b/>
          <w:sz w:val="20"/>
          <w:szCs w:val="20"/>
        </w:rPr>
      </w:pPr>
    </w:p>
    <w:p w14:paraId="5A930DB0" w14:textId="77777777" w:rsidR="001D1587" w:rsidRDefault="001D1587" w:rsidP="00CA5050">
      <w:pPr>
        <w:spacing w:after="0" w:line="240" w:lineRule="auto"/>
        <w:jc w:val="both"/>
        <w:rPr>
          <w:rFonts w:ascii="Arial" w:hAnsi="Arial" w:cs="Arial"/>
          <w:b/>
          <w:sz w:val="20"/>
          <w:szCs w:val="20"/>
        </w:rPr>
      </w:pPr>
      <w:r w:rsidRPr="007D7F45">
        <w:rPr>
          <w:rFonts w:ascii="Arial" w:hAnsi="Arial" w:cs="Arial"/>
          <w:sz w:val="20"/>
          <w:szCs w:val="20"/>
        </w:rPr>
        <w:t>Las actividades van en forma de flujograma siguiendo los siguientes símbolos:</w:t>
      </w:r>
      <w:r w:rsidR="0050173C">
        <w:rPr>
          <w:rFonts w:ascii="Arial" w:hAnsi="Arial" w:cs="Arial"/>
          <w:b/>
          <w:sz w:val="20"/>
          <w:szCs w:val="20"/>
        </w:rPr>
        <w:t xml:space="preserve"> </w:t>
      </w:r>
    </w:p>
    <w:tbl>
      <w:tblPr>
        <w:tblStyle w:val="Tablaconcuadrcula"/>
        <w:tblW w:w="10343" w:type="dxa"/>
        <w:tblLook w:val="0420" w:firstRow="1" w:lastRow="0" w:firstColumn="0" w:lastColumn="0" w:noHBand="0" w:noVBand="1"/>
      </w:tblPr>
      <w:tblGrid>
        <w:gridCol w:w="1410"/>
        <w:gridCol w:w="1414"/>
        <w:gridCol w:w="1552"/>
        <w:gridCol w:w="3274"/>
        <w:gridCol w:w="1559"/>
        <w:gridCol w:w="1134"/>
      </w:tblGrid>
      <w:tr w:rsidR="00B936E0" w:rsidRPr="00245790" w14:paraId="5A930DB8" w14:textId="77777777" w:rsidTr="00ED7A91">
        <w:trPr>
          <w:trHeight w:val="746"/>
          <w:tblHeader/>
        </w:trPr>
        <w:tc>
          <w:tcPr>
            <w:tcW w:w="1410" w:type="dxa"/>
          </w:tcPr>
          <w:p w14:paraId="5A930DB1" w14:textId="77777777" w:rsidR="00B936E0" w:rsidRPr="00245790" w:rsidRDefault="00B936E0" w:rsidP="00ED7A91">
            <w:pPr>
              <w:rPr>
                <w:rFonts w:ascii="Century Gothic" w:hAnsi="Century Gothic"/>
              </w:rPr>
            </w:pPr>
            <w:r w:rsidRPr="00245790">
              <w:rPr>
                <w:noProof/>
                <w:lang w:eastAsia="es-CO"/>
              </w:rPr>
              <mc:AlternateContent>
                <mc:Choice Requires="wps">
                  <w:drawing>
                    <wp:inline distT="0" distB="0" distL="0" distR="0" wp14:anchorId="5A931012" wp14:editId="5A931013">
                      <wp:extent cx="695325" cy="180975"/>
                      <wp:effectExtent l="13335" t="12065" r="5715" b="6985"/>
                      <wp:docPr id="1494389052"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5A9310A3" w14:textId="77777777" w:rsidR="00CB54C5" w:rsidRPr="00326FEE" w:rsidRDefault="00CB54C5" w:rsidP="00B936E0">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19C888E7"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">
                      <v:shadow color="black" opacity=".5" offset="6pt,-6pt"/>
                      <v:textbox>
                        <w:txbxContent>
                          <w:p w:rsidR="00CB54C5" w:rsidRPr="00326FEE" w:rsidRDefault="00CB54C5" w:rsidP="00B936E0">
                            <w:pPr>
                              <w:ind w:hanging="2"/>
                              <w:jc w:val="center"/>
                              <w:rPr>
                                <w:sz w:val="16"/>
                                <w:szCs w:val="14"/>
                              </w:rPr>
                            </w:pPr>
                          </w:p>
                        </w:txbxContent>
                      </v:textbox>
                      <w10:anchorlock/>
                    </v:shape>
                  </w:pict>
                </mc:Fallback>
              </mc:AlternateContent>
            </w:r>
          </w:p>
        </w:tc>
        <w:tc>
          <w:tcPr>
            <w:tcW w:w="1414" w:type="dxa"/>
          </w:tcPr>
          <w:p w14:paraId="5A930DB2" w14:textId="77777777" w:rsidR="00B936E0" w:rsidRPr="00245790" w:rsidRDefault="00B936E0" w:rsidP="00ED7A91">
            <w:pPr>
              <w:autoSpaceDE w:val="0"/>
              <w:autoSpaceDN w:val="0"/>
              <w:adjustRightInd w:val="0"/>
              <w:ind w:hanging="2"/>
              <w:jc w:val="center"/>
            </w:pPr>
          </w:p>
          <w:p w14:paraId="5A930DB3" w14:textId="77777777" w:rsidR="00B936E0" w:rsidRPr="00245790" w:rsidRDefault="00B936E0" w:rsidP="00ED7A91">
            <w:pPr>
              <w:rPr>
                <w:rFonts w:ascii="Century Gothic" w:hAnsi="Century Gothic"/>
              </w:rPr>
            </w:pPr>
            <w:r w:rsidRPr="00245790">
              <w:rPr>
                <w:noProof/>
                <w:lang w:eastAsia="es-CO"/>
              </w:rPr>
              <mc:AlternateContent>
                <mc:Choice Requires="wps">
                  <w:drawing>
                    <wp:inline distT="0" distB="0" distL="0" distR="0" wp14:anchorId="5A931014" wp14:editId="5A931015">
                      <wp:extent cx="695325" cy="190500"/>
                      <wp:effectExtent l="7620" t="13970" r="11430" b="5080"/>
                      <wp:docPr id="540062926"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5A9310A4" w14:textId="77777777" w:rsidR="00CB54C5" w:rsidRPr="00326FEE" w:rsidRDefault="00CB54C5" w:rsidP="00B936E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43C5AE05"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">
                      <v:shadow color="black" opacity=".5" offset="6pt,-6pt"/>
                      <v:textbox inset="0,0,0,0">
                        <w:txbxContent>
                          <w:p w:rsidR="00CB54C5" w:rsidRPr="00326FEE" w:rsidRDefault="00CB54C5" w:rsidP="00B936E0">
                            <w:pPr>
                              <w:autoSpaceDE w:val="0"/>
                              <w:autoSpaceDN w:val="0"/>
                              <w:adjustRightInd w:val="0"/>
                              <w:spacing w:line="288" w:lineRule="auto"/>
                              <w:ind w:hanging="2"/>
                              <w:jc w:val="center"/>
                              <w:rPr>
                                <w:sz w:val="18"/>
                                <w:szCs w:val="14"/>
                              </w:rPr>
                            </w:pPr>
                          </w:p>
                        </w:txbxContent>
                      </v:textbox>
                      <w10:anchorlock/>
                    </v:rect>
                  </w:pict>
                </mc:Fallback>
              </mc:AlternateContent>
            </w:r>
          </w:p>
        </w:tc>
        <w:tc>
          <w:tcPr>
            <w:tcW w:w="1552" w:type="dxa"/>
          </w:tcPr>
          <w:p w14:paraId="5A930DB4" w14:textId="77777777" w:rsidR="00B936E0" w:rsidRPr="00245790" w:rsidRDefault="00B936E0" w:rsidP="00ED7A91">
            <w:pPr>
              <w:rPr>
                <w:rFonts w:ascii="Century Gothic" w:hAnsi="Century Gothic"/>
              </w:rPr>
            </w:pPr>
            <w:r w:rsidRPr="00245790">
              <w:rPr>
                <w:noProof/>
                <w:lang w:eastAsia="es-CO"/>
              </w:rPr>
              <mc:AlternateContent>
                <mc:Choice Requires="wps">
                  <w:drawing>
                    <wp:inline distT="0" distB="0" distL="0" distR="0" wp14:anchorId="5A931016" wp14:editId="5A931017">
                      <wp:extent cx="676275" cy="381000"/>
                      <wp:effectExtent l="19050" t="19050" r="28575" b="38100"/>
                      <wp:docPr id="1267384883"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5A9310A5" w14:textId="77777777" w:rsidR="00CB54C5" w:rsidRPr="00B2035C" w:rsidRDefault="00CB54C5" w:rsidP="00B936E0">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6CA37B45"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">
                      <v:shadow color="black" opacity=".5" offset="6pt,-6pt"/>
                      <v:textbox inset="0,0,0,0">
                        <w:txbxContent>
                          <w:p w:rsidR="00CB54C5" w:rsidRPr="00B2035C" w:rsidRDefault="00CB54C5" w:rsidP="00B936E0">
                            <w:pPr>
                              <w:jc w:val="center"/>
                              <w:rPr>
                                <w:sz w:val="14"/>
                                <w:szCs w:val="14"/>
                              </w:rPr>
                            </w:pPr>
                          </w:p>
                        </w:txbxContent>
                      </v:textbox>
                      <w10:anchorlock/>
                    </v:shape>
                  </w:pict>
                </mc:Fallback>
              </mc:AlternateContent>
            </w:r>
          </w:p>
        </w:tc>
        <w:tc>
          <w:tcPr>
            <w:tcW w:w="3274" w:type="dxa"/>
          </w:tcPr>
          <w:p w14:paraId="5A930DB5" w14:textId="77777777" w:rsidR="00B936E0" w:rsidRPr="00245790" w:rsidRDefault="00B936E0" w:rsidP="00ED7A91">
            <w:pPr>
              <w:rPr>
                <w:rFonts w:ascii="Century Gothic" w:hAnsi="Century Gothic"/>
              </w:rPr>
            </w:pPr>
            <w:r w:rsidRPr="00245790">
              <w:rPr>
                <w:noProof/>
                <w:lang w:eastAsia="es-CO"/>
              </w:rPr>
              <mc:AlternateContent>
                <mc:Choice Requires="wps">
                  <w:drawing>
                    <wp:inline distT="0" distB="0" distL="0" distR="0" wp14:anchorId="5A931018" wp14:editId="5A931019">
                      <wp:extent cx="333375" cy="304800"/>
                      <wp:effectExtent l="0" t="0" r="28575" b="19050"/>
                      <wp:docPr id="423237364" name="Conector 31" descr="Indica que el flujo continúa donde se ha colocado un símbolo idéntico que contiene la misma letr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04800"/>
                              </a:xfrm>
                              <a:prstGeom prst="flowChartConnector">
                                <a:avLst/>
                              </a:prstGeom>
                              <a:solidFill>
                                <a:srgbClr val="FFFFFF"/>
                              </a:solidFill>
                              <a:ln w="9525">
                                <a:solidFill>
                                  <a:srgbClr val="000000"/>
                                </a:solidFill>
                                <a:miter lim="800000"/>
                                <a:headEnd/>
                                <a:tailEnd/>
                              </a:ln>
                            </wps:spPr>
                            <wps:txbx>
                              <w:txbxContent>
                                <w:p w14:paraId="5A9310A6" w14:textId="77777777" w:rsidR="00CB54C5" w:rsidRPr="00AE73E5" w:rsidRDefault="00CB54C5" w:rsidP="00B936E0">
                                  <w:pPr>
                                    <w:pStyle w:val="Sinespaciado"/>
                                    <w:ind w:left="0" w:hanging="2"/>
                                    <w:jc w:val="center"/>
                                    <w:rPr>
                                      <w:sz w:val="20"/>
                                    </w:rPr>
                                  </w:pPr>
                                </w:p>
                              </w:txbxContent>
                            </wps:txbx>
                            <wps:bodyPr rot="0" vert="horz" wrap="square" lIns="91440" tIns="45720" rIns="91440" bIns="45720" anchor="ctr" anchorCtr="0" upright="1">
                              <a:noAutofit/>
                            </wps:bodyPr>
                          </wps:wsp>
                        </a:graphicData>
                      </a:graphic>
                    </wp:inline>
                  </w:drawing>
                </mc:Choice>
                <mc:Fallback>
                  <w:pict>
                    <v:shapetype w14:anchorId="2C4A5AF4"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">
                      <v:stroke joinstyle="miter"/>
                      <v:textbox>
                        <w:txbxContent>
                          <w:p w:rsidR="00CB54C5" w:rsidRPr="00AE73E5" w:rsidRDefault="00CB54C5" w:rsidP="00B936E0">
                            <w:pPr>
                              <w:pStyle w:val="Sinespaciado"/>
                              <w:ind w:left="0" w:hanging="2"/>
                              <w:jc w:val="center"/>
                              <w:rPr>
                                <w:sz w:val="20"/>
                              </w:rPr>
                            </w:pPr>
                          </w:p>
                        </w:txbxContent>
                      </v:textbox>
                      <w10:anchorlock/>
                    </v:shape>
                  </w:pict>
                </mc:Fallback>
              </mc:AlternateContent>
            </w:r>
          </w:p>
        </w:tc>
        <w:tc>
          <w:tcPr>
            <w:tcW w:w="1559" w:type="dxa"/>
          </w:tcPr>
          <w:p w14:paraId="5A930DB6" w14:textId="77777777" w:rsidR="00B936E0" w:rsidRPr="00245790" w:rsidRDefault="00B936E0" w:rsidP="00ED7A91">
            <w:pPr>
              <w:rPr>
                <w:rFonts w:ascii="Century Gothic" w:hAnsi="Century Gothic"/>
              </w:rPr>
            </w:pPr>
            <w:r w:rsidRPr="00245790">
              <w:rPr>
                <w:noProof/>
                <w:lang w:eastAsia="es-CO"/>
              </w:rPr>
              <mc:AlternateContent>
                <mc:Choice Requires="wps">
                  <w:drawing>
                    <wp:inline distT="0" distB="0" distL="0" distR="0" wp14:anchorId="5A93101A" wp14:editId="5A93101B">
                      <wp:extent cx="272415" cy="250825"/>
                      <wp:effectExtent l="0" t="0" r="13335" b="34925"/>
                      <wp:docPr id="1347975718"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5A9310A7" w14:textId="77777777" w:rsidR="00CB54C5" w:rsidRPr="00E54BDE" w:rsidRDefault="00CB54C5" w:rsidP="00B936E0">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205FA65A"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">
                      <v:shadow color="black" opacity=".5" offset="6pt,-6pt"/>
                      <v:textbox>
                        <w:txbxContent>
                          <w:p w:rsidR="00CB54C5" w:rsidRPr="00E54BDE" w:rsidRDefault="00CB54C5" w:rsidP="00B936E0">
                            <w:pPr>
                              <w:ind w:hanging="2"/>
                              <w:jc w:val="center"/>
                              <w:rPr>
                                <w:rFonts w:cs="Arial"/>
                                <w:caps/>
                                <w:color w:val="000000"/>
                                <w:sz w:val="16"/>
                                <w:szCs w:val="16"/>
                                <w:lang w:val="es-ES_tradnl"/>
                              </w:rPr>
                            </w:pPr>
                          </w:p>
                        </w:txbxContent>
                      </v:textbox>
                      <w10:anchorlock/>
                    </v:shape>
                  </w:pict>
                </mc:Fallback>
              </mc:AlternateContent>
            </w:r>
          </w:p>
        </w:tc>
        <w:tc>
          <w:tcPr>
            <w:tcW w:w="1134" w:type="dxa"/>
          </w:tcPr>
          <w:p w14:paraId="5A930DB7" w14:textId="77777777" w:rsidR="00B936E0" w:rsidRPr="00245790" w:rsidRDefault="00B936E0" w:rsidP="00ED7A91">
            <w:pPr>
              <w:rPr>
                <w:rFonts w:ascii="Century Gothic" w:hAnsi="Century Gothic"/>
              </w:rPr>
            </w:pPr>
            <w:r w:rsidRPr="00245790">
              <w:rPr>
                <w:noProof/>
                <w:lang w:eastAsia="es-CO"/>
              </w:rPr>
              <mc:AlternateContent>
                <mc:Choice Requires="wps">
                  <w:drawing>
                    <wp:inline distT="0" distB="0" distL="0" distR="0" wp14:anchorId="5A93101C" wp14:editId="5A93101D">
                      <wp:extent cx="0" cy="292100"/>
                      <wp:effectExtent l="76200" t="0" r="57150" b="50800"/>
                      <wp:docPr id="152386662"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D8B3106"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">
                      <v:stroke endarrow="block"/>
                      <w10:anchorlock/>
                    </v:line>
                  </w:pict>
                </mc:Fallback>
              </mc:AlternateContent>
            </w:r>
          </w:p>
        </w:tc>
      </w:tr>
      <w:tr w:rsidR="00B936E0" w:rsidRPr="00245790" w14:paraId="5A930DBF" w14:textId="77777777" w:rsidTr="00ED7A91">
        <w:trPr>
          <w:trHeight w:val="889"/>
        </w:trPr>
        <w:tc>
          <w:tcPr>
            <w:tcW w:w="1410" w:type="dxa"/>
          </w:tcPr>
          <w:p w14:paraId="5A930DB9" w14:textId="77777777" w:rsidR="00B936E0" w:rsidRPr="00245790" w:rsidRDefault="00B936E0" w:rsidP="00ED7A91">
            <w:pPr>
              <w:ind w:hanging="2"/>
              <w:jc w:val="center"/>
              <w:rPr>
                <w:rFonts w:ascii="Century Gothic" w:hAnsi="Century Gothic"/>
              </w:rPr>
            </w:pPr>
            <w:r w:rsidRPr="00245790">
              <w:rPr>
                <w:rFonts w:ascii="Arial" w:hAnsi="Arial" w:cs="Arial"/>
              </w:rPr>
              <w:t xml:space="preserve">Inicio / Fin </w:t>
            </w:r>
          </w:p>
        </w:tc>
        <w:tc>
          <w:tcPr>
            <w:tcW w:w="1414" w:type="dxa"/>
          </w:tcPr>
          <w:p w14:paraId="5A930DBA" w14:textId="77777777" w:rsidR="00B936E0" w:rsidRPr="00245790" w:rsidRDefault="00B936E0" w:rsidP="00ED7A91">
            <w:pPr>
              <w:jc w:val="center"/>
              <w:rPr>
                <w:rFonts w:ascii="Century Gothic" w:hAnsi="Century Gothic"/>
              </w:rPr>
            </w:pPr>
            <w:r w:rsidRPr="00245790">
              <w:rPr>
                <w:rFonts w:ascii="Arial" w:hAnsi="Arial" w:cs="Arial"/>
              </w:rPr>
              <w:t>Actividad</w:t>
            </w:r>
          </w:p>
        </w:tc>
        <w:tc>
          <w:tcPr>
            <w:tcW w:w="1552" w:type="dxa"/>
          </w:tcPr>
          <w:p w14:paraId="5A930DBB" w14:textId="77777777" w:rsidR="00B936E0" w:rsidRPr="00245790" w:rsidRDefault="00B936E0" w:rsidP="00ED7A91">
            <w:pPr>
              <w:jc w:val="center"/>
              <w:rPr>
                <w:rFonts w:ascii="Century Gothic" w:hAnsi="Century Gothic"/>
              </w:rPr>
            </w:pPr>
            <w:r w:rsidRPr="00245790">
              <w:rPr>
                <w:rFonts w:ascii="Arial" w:hAnsi="Arial" w:cs="Arial"/>
              </w:rPr>
              <w:t>Decisión</w:t>
            </w:r>
          </w:p>
        </w:tc>
        <w:tc>
          <w:tcPr>
            <w:tcW w:w="3274" w:type="dxa"/>
          </w:tcPr>
          <w:p w14:paraId="5A930DBC" w14:textId="77777777" w:rsidR="00B936E0" w:rsidRPr="00245790" w:rsidRDefault="00B936E0" w:rsidP="00ED7A91">
            <w:pPr>
              <w:rPr>
                <w:rFonts w:ascii="Century Gothic" w:hAnsi="Century Gothic"/>
              </w:rPr>
            </w:pPr>
            <w:r w:rsidRPr="00245790">
              <w:rPr>
                <w:rFonts w:ascii="Arial" w:hAnsi="Arial" w:cs="Arial"/>
              </w:rPr>
              <w:t>Indica que el flujo continúa donde se ha colocado un símbolo idéntico que contiene la misma letra</w:t>
            </w:r>
          </w:p>
        </w:tc>
        <w:tc>
          <w:tcPr>
            <w:tcW w:w="1559" w:type="dxa"/>
          </w:tcPr>
          <w:p w14:paraId="5A930DBD" w14:textId="77777777" w:rsidR="00B936E0" w:rsidRPr="00FD7E4C" w:rsidRDefault="00B936E0" w:rsidP="00ED7A91">
            <w:pPr>
              <w:ind w:hanging="2"/>
              <w:jc w:val="center"/>
              <w:rPr>
                <w:rFonts w:ascii="Arial" w:hAnsi="Arial" w:cs="Arial"/>
              </w:rPr>
            </w:pPr>
            <w:r w:rsidRPr="00245790">
              <w:rPr>
                <w:rFonts w:ascii="Arial" w:hAnsi="Arial" w:cs="Arial"/>
              </w:rPr>
              <w:t>Enlace entre Páginas (se identifica con números)</w:t>
            </w:r>
          </w:p>
        </w:tc>
        <w:tc>
          <w:tcPr>
            <w:tcW w:w="1134" w:type="dxa"/>
          </w:tcPr>
          <w:p w14:paraId="5A930DBE" w14:textId="77777777" w:rsidR="00B936E0" w:rsidRPr="00245790" w:rsidRDefault="00B936E0" w:rsidP="00ED7A91">
            <w:pPr>
              <w:ind w:hanging="2"/>
              <w:jc w:val="center"/>
              <w:rPr>
                <w:rFonts w:ascii="Century Gothic" w:hAnsi="Century Gothic"/>
              </w:rPr>
            </w:pPr>
            <w:r w:rsidRPr="00245790">
              <w:rPr>
                <w:rFonts w:ascii="Arial" w:hAnsi="Arial" w:cs="Arial"/>
              </w:rPr>
              <w:t xml:space="preserve">Línea de flujo </w:t>
            </w:r>
          </w:p>
        </w:tc>
      </w:tr>
    </w:tbl>
    <w:p w14:paraId="5A930DC0" w14:textId="77777777" w:rsidR="00C90890" w:rsidRPr="003D63A4" w:rsidRDefault="00C90890" w:rsidP="00CA5050">
      <w:pPr>
        <w:spacing w:after="0" w:line="240" w:lineRule="auto"/>
        <w:jc w:val="both"/>
        <w:rPr>
          <w:rFonts w:ascii="Arial" w:hAnsi="Arial" w:cs="Arial"/>
          <w:b/>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712"/>
        <w:gridCol w:w="3394"/>
        <w:gridCol w:w="1559"/>
        <w:gridCol w:w="1560"/>
        <w:gridCol w:w="3118"/>
      </w:tblGrid>
      <w:tr w:rsidR="00B457F2" w14:paraId="5A930DC6" w14:textId="77777777" w:rsidTr="00AD755A">
        <w:tc>
          <w:tcPr>
            <w:tcW w:w="712" w:type="dxa"/>
            <w:shd w:val="clear" w:color="auto" w:fill="F2F2F2" w:themeFill="background1" w:themeFillShade="F2"/>
          </w:tcPr>
          <w:p w14:paraId="5A930DC1" w14:textId="77777777" w:rsidR="00B457F2" w:rsidRPr="00B457F2" w:rsidRDefault="00B457F2" w:rsidP="00CA5050">
            <w:pPr>
              <w:tabs>
                <w:tab w:val="left" w:pos="284"/>
              </w:tabs>
              <w:jc w:val="center"/>
              <w:rPr>
                <w:rFonts w:ascii="Arial" w:hAnsi="Arial" w:cs="Arial"/>
                <w:b/>
                <w:sz w:val="20"/>
                <w:szCs w:val="20"/>
              </w:rPr>
            </w:pPr>
            <w:r w:rsidRPr="00B457F2">
              <w:rPr>
                <w:rFonts w:ascii="Arial" w:hAnsi="Arial" w:cs="Arial"/>
                <w:b/>
                <w:sz w:val="20"/>
                <w:szCs w:val="20"/>
              </w:rPr>
              <w:t>No.</w:t>
            </w:r>
          </w:p>
        </w:tc>
        <w:tc>
          <w:tcPr>
            <w:tcW w:w="3394" w:type="dxa"/>
            <w:shd w:val="clear" w:color="auto" w:fill="F2F2F2" w:themeFill="background1" w:themeFillShade="F2"/>
          </w:tcPr>
          <w:p w14:paraId="5A930DC2" w14:textId="77777777" w:rsidR="00B457F2" w:rsidRPr="00B457F2" w:rsidRDefault="001D1587" w:rsidP="00CA5050">
            <w:pPr>
              <w:tabs>
                <w:tab w:val="left" w:pos="284"/>
              </w:tabs>
              <w:jc w:val="center"/>
              <w:rPr>
                <w:rFonts w:ascii="Arial" w:hAnsi="Arial" w:cs="Arial"/>
                <w:b/>
                <w:sz w:val="20"/>
                <w:szCs w:val="20"/>
              </w:rPr>
            </w:pPr>
            <w:r>
              <w:rPr>
                <w:rFonts w:ascii="Arial" w:hAnsi="Arial" w:cs="Arial"/>
                <w:b/>
                <w:sz w:val="20"/>
                <w:szCs w:val="20"/>
              </w:rPr>
              <w:t>ACTIVIDAD</w:t>
            </w:r>
          </w:p>
        </w:tc>
        <w:tc>
          <w:tcPr>
            <w:tcW w:w="1559" w:type="dxa"/>
            <w:shd w:val="clear" w:color="auto" w:fill="F2F2F2" w:themeFill="background1" w:themeFillShade="F2"/>
          </w:tcPr>
          <w:p w14:paraId="5A930DC3" w14:textId="77777777" w:rsidR="00B457F2" w:rsidRPr="00C90890" w:rsidRDefault="001D1587" w:rsidP="00CA5050">
            <w:pPr>
              <w:tabs>
                <w:tab w:val="left" w:pos="284"/>
              </w:tabs>
              <w:jc w:val="center"/>
              <w:rPr>
                <w:rFonts w:ascii="Arial" w:hAnsi="Arial" w:cs="Arial"/>
                <w:b/>
                <w:sz w:val="18"/>
                <w:szCs w:val="18"/>
              </w:rPr>
            </w:pPr>
            <w:r w:rsidRPr="00C90890">
              <w:rPr>
                <w:rFonts w:ascii="Arial" w:hAnsi="Arial" w:cs="Arial"/>
                <w:b/>
                <w:sz w:val="18"/>
                <w:szCs w:val="18"/>
              </w:rPr>
              <w:t>RESPONSABLE</w:t>
            </w:r>
          </w:p>
        </w:tc>
        <w:tc>
          <w:tcPr>
            <w:tcW w:w="1560" w:type="dxa"/>
            <w:shd w:val="clear" w:color="auto" w:fill="F2F2F2" w:themeFill="background1" w:themeFillShade="F2"/>
          </w:tcPr>
          <w:p w14:paraId="5A930DC4" w14:textId="77777777" w:rsidR="00B457F2" w:rsidRPr="00B457F2" w:rsidRDefault="00B457F2" w:rsidP="00CA5050">
            <w:pPr>
              <w:tabs>
                <w:tab w:val="left" w:pos="284"/>
              </w:tabs>
              <w:jc w:val="center"/>
              <w:rPr>
                <w:rFonts w:ascii="Arial" w:hAnsi="Arial" w:cs="Arial"/>
                <w:b/>
                <w:sz w:val="20"/>
                <w:szCs w:val="20"/>
              </w:rPr>
            </w:pPr>
            <w:r w:rsidRPr="00B457F2">
              <w:rPr>
                <w:rFonts w:ascii="Arial" w:hAnsi="Arial" w:cs="Arial"/>
                <w:b/>
                <w:sz w:val="20"/>
                <w:szCs w:val="20"/>
              </w:rPr>
              <w:t>REGISTRO</w:t>
            </w:r>
          </w:p>
        </w:tc>
        <w:tc>
          <w:tcPr>
            <w:tcW w:w="3118" w:type="dxa"/>
            <w:shd w:val="clear" w:color="auto" w:fill="F2F2F2" w:themeFill="background1" w:themeFillShade="F2"/>
          </w:tcPr>
          <w:p w14:paraId="5A930DC5" w14:textId="77777777" w:rsidR="00B457F2" w:rsidRPr="00B457F2" w:rsidRDefault="00B457F2" w:rsidP="00CA5050">
            <w:pPr>
              <w:tabs>
                <w:tab w:val="left" w:pos="284"/>
              </w:tabs>
              <w:jc w:val="center"/>
              <w:rPr>
                <w:rFonts w:ascii="Arial" w:hAnsi="Arial" w:cs="Arial"/>
                <w:b/>
                <w:sz w:val="20"/>
                <w:szCs w:val="20"/>
              </w:rPr>
            </w:pPr>
            <w:r w:rsidRPr="00B457F2">
              <w:rPr>
                <w:rFonts w:ascii="Arial" w:hAnsi="Arial" w:cs="Arial"/>
                <w:b/>
                <w:sz w:val="20"/>
                <w:szCs w:val="20"/>
              </w:rPr>
              <w:t>OBSERVACIÓN</w:t>
            </w:r>
          </w:p>
        </w:tc>
      </w:tr>
      <w:tr w:rsidR="00717E78" w14:paraId="5A930DCD" w14:textId="77777777" w:rsidTr="00AD755A">
        <w:trPr>
          <w:trHeight w:val="882"/>
        </w:trPr>
        <w:tc>
          <w:tcPr>
            <w:tcW w:w="712" w:type="dxa"/>
            <w:shd w:val="clear" w:color="auto" w:fill="auto"/>
          </w:tcPr>
          <w:p w14:paraId="5A930DC7" w14:textId="77777777" w:rsidR="00717E78" w:rsidRPr="00B457F2" w:rsidRDefault="00717E78" w:rsidP="00CA5050">
            <w:pPr>
              <w:tabs>
                <w:tab w:val="left" w:pos="284"/>
              </w:tabs>
              <w:jc w:val="center"/>
              <w:rPr>
                <w:rFonts w:ascii="Arial" w:hAnsi="Arial" w:cs="Arial"/>
                <w:b/>
                <w:sz w:val="20"/>
                <w:szCs w:val="20"/>
              </w:rPr>
            </w:pPr>
          </w:p>
        </w:tc>
        <w:tc>
          <w:tcPr>
            <w:tcW w:w="3394" w:type="dxa"/>
            <w:shd w:val="clear" w:color="auto" w:fill="auto"/>
          </w:tcPr>
          <w:p w14:paraId="5A930DC8" w14:textId="77777777" w:rsidR="00717E78" w:rsidRDefault="00717E78" w:rsidP="00CA5050">
            <w:pPr>
              <w:tabs>
                <w:tab w:val="left" w:pos="284"/>
              </w:tabs>
              <w:jc w:val="center"/>
              <w:rPr>
                <w:rFonts w:ascii="Arial" w:hAnsi="Arial" w:cs="Arial"/>
                <w:b/>
                <w:sz w:val="20"/>
                <w:szCs w:val="20"/>
              </w:rPr>
            </w:pPr>
          </w:p>
          <w:p w14:paraId="5A930DC9" w14:textId="77777777" w:rsidR="00717E78" w:rsidRDefault="00310AB1" w:rsidP="00CA5050">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g">
                  <w:drawing>
                    <wp:inline distT="0" distB="0" distL="0" distR="0" wp14:anchorId="5A93101E" wp14:editId="5A93101F">
                      <wp:extent cx="675640" cy="494030"/>
                      <wp:effectExtent l="13335" t="5080" r="6350" b="15240"/>
                      <wp:docPr id="91" name="Grupo 25" descr="Inici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494030"/>
                                <a:chOff x="0" y="0"/>
                                <a:chExt cx="6756" cy="4939"/>
                              </a:xfrm>
                            </wpg:grpSpPr>
                            <wps:wsp>
                              <wps:cNvPr id="92" name="AutoShape 3"/>
                              <wps:cNvSpPr>
                                <a:spLocks noChangeArrowheads="1"/>
                              </wps:cNvSpPr>
                              <wps:spPr bwMode="auto">
                                <a:xfrm>
                                  <a:off x="0" y="0"/>
                                  <a:ext cx="6756" cy="3218"/>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5A9310A8" w14:textId="77777777" w:rsidR="00CB54C5" w:rsidRPr="00B45342" w:rsidRDefault="00CB54C5" w:rsidP="007A5E8C">
                                    <w:pPr>
                                      <w:ind w:hanging="2"/>
                                      <w:jc w:val="center"/>
                                      <w:rPr>
                                        <w:rFonts w:ascii="Arial" w:hAnsi="Arial" w:cs="Arial"/>
                                        <w:sz w:val="20"/>
                                        <w:szCs w:val="18"/>
                                        <w:lang w:val="es-ES"/>
                                      </w:rPr>
                                    </w:pPr>
                                    <w:r w:rsidRPr="00B45342">
                                      <w:rPr>
                                        <w:rFonts w:ascii="Arial" w:hAnsi="Arial" w:cs="Arial"/>
                                        <w:sz w:val="20"/>
                                        <w:szCs w:val="18"/>
                                        <w:lang w:val="es-ES"/>
                                      </w:rPr>
                                      <w:t>INICIO</w:t>
                                    </w:r>
                                  </w:p>
                                </w:txbxContent>
                              </wps:txbx>
                              <wps:bodyPr rot="0" vert="horz" wrap="square" lIns="91440" tIns="45720" rIns="91440" bIns="45720" anchor="t" anchorCtr="0" upright="1">
                                <a:noAutofit/>
                              </wps:bodyPr>
                            </wps:wsp>
                            <wps:wsp>
                              <wps:cNvPr id="93" name="Conector recto 6"/>
                              <wps:cNvCnPr>
                                <a:cxnSpLocks noChangeShapeType="1"/>
                              </wps:cNvCnPr>
                              <wps:spPr bwMode="auto">
                                <a:xfrm flipH="1">
                                  <a:off x="3218" y="3207"/>
                                  <a:ext cx="0" cy="17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D7B4FCC" id="Grupo 25" o:spid="_x0000_s1031" alt="Inicio" style="width:53.2pt;height:38.9pt;mso-position-horizontal-relative:char;mso-position-vertical-relative:line" coordsize="6756,4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">
                      <v:shape id="AutoShape 3" o:spid="_x0000_s1032" type="#_x0000_t116" style="position:absolute;width:6756;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">
                        <v:shadow color="black" opacity=".5" offset="6pt,-6pt"/>
                        <v:textbox>
                          <w:txbxContent>
                            <w:p w:rsidR="00CB54C5" w:rsidRPr="00B45342" w:rsidRDefault="00CB54C5" w:rsidP="007A5E8C">
                              <w:pPr>
                                <w:ind w:hanging="2"/>
                                <w:jc w:val="center"/>
                                <w:rPr>
                                  <w:rFonts w:ascii="Arial" w:hAnsi="Arial" w:cs="Arial"/>
                                  <w:sz w:val="20"/>
                                  <w:szCs w:val="18"/>
                                  <w:lang w:val="es-ES"/>
                                </w:rPr>
                              </w:pPr>
                              <w:r w:rsidRPr="00B45342">
                                <w:rPr>
                                  <w:rFonts w:ascii="Arial" w:hAnsi="Arial" w:cs="Arial"/>
                                  <w:sz w:val="20"/>
                                  <w:szCs w:val="18"/>
                                  <w:lang w:val="es-ES"/>
                                </w:rPr>
                                <w:t>INICIO</w:t>
                              </w:r>
                            </w:p>
                          </w:txbxContent>
                        </v:textbox>
                      </v:shape>
                      <v:line id="Conector recto 6" o:spid="_x0000_s1033" style="position:absolute;flip:x;visibility:visible;mso-wrap-style:square" from="3218,3207" to="3218,4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">
                        <v:stroke endarrow="block"/>
                      </v:line>
                      <w10:anchorlock/>
                    </v:group>
                  </w:pict>
                </mc:Fallback>
              </mc:AlternateContent>
            </w:r>
          </w:p>
        </w:tc>
        <w:tc>
          <w:tcPr>
            <w:tcW w:w="1559" w:type="dxa"/>
            <w:shd w:val="clear" w:color="auto" w:fill="auto"/>
          </w:tcPr>
          <w:p w14:paraId="5A930DCA" w14:textId="77777777" w:rsidR="00717E78" w:rsidRDefault="00717E78" w:rsidP="00CA5050">
            <w:pPr>
              <w:tabs>
                <w:tab w:val="left" w:pos="284"/>
              </w:tabs>
              <w:jc w:val="center"/>
              <w:rPr>
                <w:rFonts w:ascii="Arial" w:hAnsi="Arial" w:cs="Arial"/>
                <w:b/>
                <w:sz w:val="20"/>
                <w:szCs w:val="20"/>
              </w:rPr>
            </w:pPr>
          </w:p>
        </w:tc>
        <w:tc>
          <w:tcPr>
            <w:tcW w:w="1560" w:type="dxa"/>
            <w:shd w:val="clear" w:color="auto" w:fill="auto"/>
          </w:tcPr>
          <w:p w14:paraId="5A930DCB" w14:textId="77777777" w:rsidR="00717E78" w:rsidRPr="00B457F2" w:rsidRDefault="00717E78" w:rsidP="00CA5050">
            <w:pPr>
              <w:tabs>
                <w:tab w:val="left" w:pos="284"/>
              </w:tabs>
              <w:jc w:val="center"/>
              <w:rPr>
                <w:rFonts w:ascii="Arial" w:hAnsi="Arial" w:cs="Arial"/>
                <w:b/>
                <w:sz w:val="20"/>
                <w:szCs w:val="20"/>
              </w:rPr>
            </w:pPr>
          </w:p>
        </w:tc>
        <w:tc>
          <w:tcPr>
            <w:tcW w:w="3118" w:type="dxa"/>
            <w:shd w:val="clear" w:color="auto" w:fill="auto"/>
          </w:tcPr>
          <w:p w14:paraId="5A930DCC" w14:textId="77777777" w:rsidR="00717E78" w:rsidRPr="00B457F2" w:rsidRDefault="00717E78" w:rsidP="00CA5050">
            <w:pPr>
              <w:tabs>
                <w:tab w:val="left" w:pos="284"/>
              </w:tabs>
              <w:jc w:val="center"/>
              <w:rPr>
                <w:rFonts w:ascii="Arial" w:hAnsi="Arial" w:cs="Arial"/>
                <w:b/>
                <w:sz w:val="20"/>
                <w:szCs w:val="20"/>
              </w:rPr>
            </w:pPr>
          </w:p>
        </w:tc>
      </w:tr>
      <w:tr w:rsidR="0060492B" w14:paraId="5A930DE6" w14:textId="77777777" w:rsidTr="00AD755A">
        <w:trPr>
          <w:trHeight w:val="274"/>
        </w:trPr>
        <w:tc>
          <w:tcPr>
            <w:tcW w:w="712" w:type="dxa"/>
            <w:vAlign w:val="center"/>
          </w:tcPr>
          <w:p w14:paraId="5A930DCE" w14:textId="77777777" w:rsidR="0060492B" w:rsidRDefault="0060492B" w:rsidP="00CA5050">
            <w:pPr>
              <w:tabs>
                <w:tab w:val="left" w:pos="284"/>
              </w:tabs>
              <w:jc w:val="both"/>
              <w:rPr>
                <w:rFonts w:ascii="Arial" w:hAnsi="Arial" w:cs="Arial"/>
                <w:b/>
                <w:bCs/>
                <w:sz w:val="20"/>
                <w:szCs w:val="20"/>
              </w:rPr>
            </w:pPr>
            <w:r>
              <w:rPr>
                <w:rFonts w:ascii="Arial" w:hAnsi="Arial" w:cs="Arial"/>
                <w:b/>
                <w:bCs/>
                <w:sz w:val="20"/>
                <w:szCs w:val="20"/>
              </w:rPr>
              <w:t>8.</w:t>
            </w:r>
            <w:r w:rsidR="00843D3D">
              <w:rPr>
                <w:rFonts w:ascii="Arial" w:hAnsi="Arial" w:cs="Arial"/>
                <w:b/>
                <w:bCs/>
                <w:sz w:val="20"/>
                <w:szCs w:val="20"/>
              </w:rPr>
              <w:t>1</w:t>
            </w:r>
            <w:r>
              <w:rPr>
                <w:rFonts w:ascii="Arial" w:hAnsi="Arial" w:cs="Arial"/>
                <w:b/>
                <w:bCs/>
                <w:sz w:val="20"/>
                <w:szCs w:val="20"/>
              </w:rPr>
              <w:t>.</w:t>
            </w:r>
          </w:p>
        </w:tc>
        <w:tc>
          <w:tcPr>
            <w:tcW w:w="3394" w:type="dxa"/>
            <w:vAlign w:val="center"/>
          </w:tcPr>
          <w:p w14:paraId="5A930DCF" w14:textId="77777777" w:rsidR="0060492B" w:rsidRDefault="0060492B" w:rsidP="00CA5050">
            <w:pPr>
              <w:tabs>
                <w:tab w:val="left" w:pos="284"/>
              </w:tabs>
              <w:jc w:val="center"/>
              <w:rPr>
                <w:rFonts w:ascii="Arial" w:hAnsi="Arial" w:cs="Arial"/>
                <w:sz w:val="20"/>
                <w:szCs w:val="20"/>
              </w:rPr>
            </w:pPr>
          </w:p>
          <w:p w14:paraId="5A930DD0" w14:textId="77777777" w:rsidR="0060492B" w:rsidRDefault="0060492B" w:rsidP="00CA5050">
            <w:pPr>
              <w:tabs>
                <w:tab w:val="left" w:pos="284"/>
              </w:tabs>
              <w:jc w:val="center"/>
              <w:rPr>
                <w:rFonts w:ascii="Arial" w:hAnsi="Arial" w:cs="Arial"/>
                <w:sz w:val="20"/>
                <w:szCs w:val="20"/>
              </w:rPr>
            </w:pPr>
          </w:p>
          <w:p w14:paraId="5A930DD1" w14:textId="77777777" w:rsidR="0060492B" w:rsidRPr="003B45E4" w:rsidRDefault="00310AB1" w:rsidP="0050173C">
            <w:pPr>
              <w:tabs>
                <w:tab w:val="left" w:pos="284"/>
              </w:tabs>
              <w:jc w:val="center"/>
              <w:rPr>
                <w:rFonts w:ascii="Arial" w:hAnsi="Arial" w:cs="Arial"/>
                <w:color w:val="FF0000"/>
                <w:sz w:val="20"/>
                <w:szCs w:val="20"/>
              </w:rPr>
            </w:pPr>
            <w:r>
              <w:rPr>
                <w:noProof/>
                <w:lang w:eastAsia="es-CO"/>
              </w:rPr>
              <mc:AlternateContent>
                <mc:Choice Requires="wps">
                  <w:drawing>
                    <wp:anchor distT="0" distB="0" distL="114299" distR="114299" simplePos="0" relativeHeight="251672576" behindDoc="0" locked="0" layoutInCell="1" allowOverlap="1" wp14:anchorId="5A931020" wp14:editId="5A931021">
                      <wp:simplePos x="0" y="0"/>
                      <wp:positionH relativeFrom="column">
                        <wp:posOffset>1000759</wp:posOffset>
                      </wp:positionH>
                      <wp:positionV relativeFrom="paragraph">
                        <wp:posOffset>570865</wp:posOffset>
                      </wp:positionV>
                      <wp:extent cx="0" cy="272415"/>
                      <wp:effectExtent l="76200" t="0" r="38100" b="32385"/>
                      <wp:wrapNone/>
                      <wp:docPr id="87" name="Conector recto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241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308F2D" id="Conector recto 28" o:spid="_x0000_s1026" style="position:absolute;flip:x;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8.8pt,44.95pt" to="78.8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">
                      <v:stroke endarrow="block"/>
                    </v:line>
                  </w:pict>
                </mc:Fallback>
              </mc:AlternateContent>
            </w:r>
            <w:r>
              <w:rPr>
                <w:rFonts w:ascii="Arial" w:hAnsi="Arial" w:cs="Arial"/>
                <w:noProof/>
                <w:sz w:val="20"/>
                <w:szCs w:val="20"/>
                <w:lang w:eastAsia="es-CO"/>
              </w:rPr>
              <mc:AlternateContent>
                <mc:Choice Requires="wps">
                  <w:drawing>
                    <wp:inline distT="0" distB="0" distL="0" distR="0" wp14:anchorId="5A931022" wp14:editId="5A931023">
                      <wp:extent cx="1628775" cy="563245"/>
                      <wp:effectExtent l="13335" t="6350" r="5715" b="11430"/>
                      <wp:docPr id="86"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6324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A9" w14:textId="77777777" w:rsidR="00CB54C5" w:rsidRPr="008C5E30" w:rsidRDefault="00CB54C5" w:rsidP="0060492B">
                                  <w:pPr>
                                    <w:jc w:val="center"/>
                                    <w:rPr>
                                      <w:rFonts w:ascii="Arial" w:hAnsi="Arial" w:cs="Arial"/>
                                      <w:sz w:val="28"/>
                                      <w:szCs w:val="28"/>
                                      <w:lang w:val="es-ES"/>
                                    </w:rPr>
                                  </w:pPr>
                                  <w:r w:rsidRPr="007D7F45">
                                    <w:rPr>
                                      <w:rFonts w:ascii="Arial" w:hAnsi="Arial" w:cs="Arial"/>
                                      <w:sz w:val="20"/>
                                      <w:szCs w:val="28"/>
                                      <w:lang w:val="es-ES"/>
                                    </w:rPr>
                                    <w:t>Gestionar el concepto técnico de los bienes</w:t>
                                  </w:r>
                                </w:p>
                                <w:p w14:paraId="5A9310AA" w14:textId="77777777" w:rsidR="00CB54C5" w:rsidRDefault="00CB54C5" w:rsidP="0060492B">
                                  <w:pPr>
                                    <w:jc w:val="center"/>
                                  </w:pPr>
                                </w:p>
                              </w:txbxContent>
                            </wps:txbx>
                            <wps:bodyPr rot="0" vert="horz" wrap="square" lIns="91440" tIns="45720" rIns="91440" bIns="45720" anchor="ctr" anchorCtr="0" upright="1">
                              <a:noAutofit/>
                            </wps:bodyPr>
                          </wps:wsp>
                        </a:graphicData>
                      </a:graphic>
                    </wp:inline>
                  </w:drawing>
                </mc:Choice>
                <mc:Fallback>
                  <w:pict>
                    <v:rect w14:anchorId="133F17D1" id="Rectángulo 2" o:spid="_x0000_s1034" style="width:128.25pt;height:4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" fillcolor="white [3201]" strokecolor="black [3200]" strokeweight=".5pt">
                      <v:textbox>
                        <w:txbxContent>
                          <w:p w:rsidR="00CB54C5" w:rsidRPr="008C5E30" w:rsidRDefault="00CB54C5" w:rsidP="0060492B">
                            <w:pPr>
                              <w:jc w:val="center"/>
                              <w:rPr>
                                <w:rFonts w:ascii="Arial" w:hAnsi="Arial" w:cs="Arial"/>
                                <w:sz w:val="28"/>
                                <w:szCs w:val="28"/>
                                <w:lang w:val="es-ES"/>
                              </w:rPr>
                            </w:pPr>
                            <w:r w:rsidRPr="007D7F45">
                              <w:rPr>
                                <w:rFonts w:ascii="Arial" w:hAnsi="Arial" w:cs="Arial"/>
                                <w:sz w:val="20"/>
                                <w:szCs w:val="28"/>
                                <w:lang w:val="es-ES"/>
                              </w:rPr>
                              <w:t>Gestionar el concepto técnico de los bienes</w:t>
                            </w:r>
                          </w:p>
                          <w:p w:rsidR="00CB54C5" w:rsidRDefault="00CB54C5" w:rsidP="0060492B">
                            <w:pPr>
                              <w:jc w:val="center"/>
                            </w:pPr>
                          </w:p>
                        </w:txbxContent>
                      </v:textbox>
                      <w10:anchorlock/>
                    </v:rect>
                  </w:pict>
                </mc:Fallback>
              </mc:AlternateContent>
            </w:r>
          </w:p>
        </w:tc>
        <w:tc>
          <w:tcPr>
            <w:tcW w:w="1559" w:type="dxa"/>
            <w:vAlign w:val="center"/>
          </w:tcPr>
          <w:p w14:paraId="5A930DD2" w14:textId="77777777" w:rsidR="002B033E" w:rsidRDefault="002B033E" w:rsidP="00CA5050">
            <w:pPr>
              <w:tabs>
                <w:tab w:val="left" w:pos="284"/>
              </w:tabs>
              <w:jc w:val="both"/>
              <w:rPr>
                <w:rFonts w:ascii="Arial" w:hAnsi="Arial" w:cs="Arial"/>
                <w:sz w:val="20"/>
                <w:szCs w:val="20"/>
              </w:rPr>
            </w:pPr>
          </w:p>
          <w:p w14:paraId="5A930DD3" w14:textId="77777777" w:rsidR="0060492B" w:rsidRPr="003B45E4" w:rsidRDefault="00736C2A" w:rsidP="00CA5050">
            <w:pPr>
              <w:tabs>
                <w:tab w:val="left" w:pos="284"/>
              </w:tabs>
              <w:jc w:val="both"/>
              <w:rPr>
                <w:rFonts w:ascii="Arial" w:hAnsi="Arial" w:cs="Arial"/>
                <w:color w:val="FF0000"/>
                <w:sz w:val="20"/>
                <w:szCs w:val="20"/>
              </w:rPr>
            </w:pPr>
            <w:r w:rsidRPr="006734E7">
              <w:rPr>
                <w:rFonts w:ascii="Arial" w:hAnsi="Arial" w:cs="Arial"/>
                <w:sz w:val="20"/>
                <w:szCs w:val="20"/>
              </w:rPr>
              <w:t>Jefe de estación, funcionario, contratista y/o subdirector o jefe de área de la UAECOB</w:t>
            </w:r>
            <w:r w:rsidRPr="007D7F45">
              <w:rPr>
                <w:rFonts w:ascii="Arial" w:hAnsi="Arial" w:cs="Arial"/>
                <w:sz w:val="20"/>
                <w:szCs w:val="20"/>
              </w:rPr>
              <w:t xml:space="preserve"> </w:t>
            </w:r>
          </w:p>
        </w:tc>
        <w:tc>
          <w:tcPr>
            <w:tcW w:w="1560" w:type="dxa"/>
            <w:vAlign w:val="center"/>
          </w:tcPr>
          <w:p w14:paraId="5A930DD4" w14:textId="77777777" w:rsidR="0060492B" w:rsidRPr="003B45E4" w:rsidRDefault="004C54BF" w:rsidP="00CA5050">
            <w:pPr>
              <w:tabs>
                <w:tab w:val="left" w:pos="284"/>
              </w:tabs>
              <w:jc w:val="both"/>
              <w:rPr>
                <w:rFonts w:ascii="Arial" w:hAnsi="Arial" w:cs="Arial"/>
                <w:color w:val="FF0000"/>
                <w:sz w:val="20"/>
                <w:szCs w:val="20"/>
              </w:rPr>
            </w:pPr>
            <w:r w:rsidRPr="004C54BF">
              <w:rPr>
                <w:rFonts w:ascii="Arial" w:hAnsi="Arial" w:cs="Arial"/>
                <w:color w:val="000000" w:themeColor="text1"/>
                <w:sz w:val="20"/>
                <w:szCs w:val="20"/>
              </w:rPr>
              <w:t>GR-PR32-FT02 Concepto Técnico y Registro Fotográfico</w:t>
            </w:r>
          </w:p>
        </w:tc>
        <w:tc>
          <w:tcPr>
            <w:tcW w:w="3118" w:type="dxa"/>
            <w:vAlign w:val="center"/>
          </w:tcPr>
          <w:p w14:paraId="5A930DD5" w14:textId="77777777" w:rsidR="0020063B" w:rsidRDefault="0020063B" w:rsidP="00CA5050">
            <w:pPr>
              <w:tabs>
                <w:tab w:val="left" w:pos="284"/>
              </w:tabs>
              <w:jc w:val="both"/>
              <w:rPr>
                <w:rFonts w:ascii="Arial" w:hAnsi="Arial" w:cs="Arial"/>
                <w:sz w:val="20"/>
                <w:szCs w:val="20"/>
              </w:rPr>
            </w:pPr>
          </w:p>
          <w:p w14:paraId="5A930DD6" w14:textId="77777777" w:rsidR="00D27862" w:rsidRDefault="00843D3D" w:rsidP="00CA5050">
            <w:pPr>
              <w:tabs>
                <w:tab w:val="left" w:pos="284"/>
              </w:tabs>
              <w:jc w:val="both"/>
              <w:rPr>
                <w:rFonts w:ascii="Arial" w:hAnsi="Arial" w:cs="Arial"/>
                <w:sz w:val="20"/>
                <w:szCs w:val="20"/>
              </w:rPr>
            </w:pPr>
            <w:r>
              <w:rPr>
                <w:rFonts w:ascii="Arial" w:hAnsi="Arial" w:cs="Arial"/>
                <w:sz w:val="20"/>
                <w:szCs w:val="20"/>
              </w:rPr>
              <w:t>En caso de identificar elementos con novedades de obsolescencia o inservibles, e</w:t>
            </w:r>
            <w:r w:rsidR="00D27862" w:rsidRPr="00DF1B2E">
              <w:rPr>
                <w:rFonts w:ascii="Arial" w:hAnsi="Arial" w:cs="Arial"/>
                <w:sz w:val="20"/>
                <w:szCs w:val="20"/>
              </w:rPr>
              <w:t>l funcionario y/o contratista de la UAECOB responsable del o los bienes</w:t>
            </w:r>
            <w:r w:rsidR="00535599">
              <w:rPr>
                <w:rFonts w:ascii="Arial" w:hAnsi="Arial" w:cs="Arial"/>
                <w:sz w:val="20"/>
                <w:szCs w:val="20"/>
              </w:rPr>
              <w:t>,</w:t>
            </w:r>
            <w:r w:rsidR="00D27862" w:rsidRPr="00DF1B2E">
              <w:rPr>
                <w:rFonts w:ascii="Arial" w:hAnsi="Arial" w:cs="Arial"/>
                <w:sz w:val="20"/>
                <w:szCs w:val="20"/>
              </w:rPr>
              <w:t xml:space="preserve"> debe</w:t>
            </w:r>
            <w:r w:rsidR="00535599">
              <w:rPr>
                <w:rFonts w:ascii="Arial" w:hAnsi="Arial" w:cs="Arial"/>
                <w:sz w:val="20"/>
                <w:szCs w:val="20"/>
              </w:rPr>
              <w:t>rá</w:t>
            </w:r>
            <w:r w:rsidR="00D27862" w:rsidRPr="00DF1B2E">
              <w:rPr>
                <w:rFonts w:ascii="Arial" w:hAnsi="Arial" w:cs="Arial"/>
                <w:sz w:val="20"/>
                <w:szCs w:val="20"/>
              </w:rPr>
              <w:t xml:space="preserve"> diligenciar el </w:t>
            </w:r>
            <w:r w:rsidR="00D27862">
              <w:rPr>
                <w:rFonts w:ascii="Arial" w:hAnsi="Arial" w:cs="Arial"/>
                <w:sz w:val="20"/>
                <w:szCs w:val="20"/>
              </w:rPr>
              <w:t xml:space="preserve">formato </w:t>
            </w:r>
            <w:r w:rsidR="00D27862" w:rsidRPr="00C64A1A">
              <w:rPr>
                <w:rFonts w:ascii="Arial" w:hAnsi="Arial" w:cs="Arial"/>
                <w:sz w:val="20"/>
                <w:szCs w:val="20"/>
              </w:rPr>
              <w:t xml:space="preserve">GR-PR32-FT02 Concepto Técnico y Registro Fotográfico </w:t>
            </w:r>
          </w:p>
          <w:p w14:paraId="5A930DD7" w14:textId="77777777" w:rsidR="007F6EC2" w:rsidRPr="00DF1B2E" w:rsidRDefault="007F6EC2" w:rsidP="00CA5050">
            <w:pPr>
              <w:tabs>
                <w:tab w:val="left" w:pos="284"/>
              </w:tabs>
              <w:jc w:val="both"/>
              <w:rPr>
                <w:rFonts w:ascii="Arial" w:hAnsi="Arial" w:cs="Arial"/>
                <w:sz w:val="20"/>
                <w:szCs w:val="20"/>
              </w:rPr>
            </w:pPr>
          </w:p>
          <w:p w14:paraId="5A930DD8" w14:textId="77777777" w:rsidR="00D27862" w:rsidRDefault="00D27862" w:rsidP="00CA5050">
            <w:pPr>
              <w:tabs>
                <w:tab w:val="left" w:pos="284"/>
              </w:tabs>
              <w:jc w:val="both"/>
              <w:rPr>
                <w:rFonts w:ascii="Arial" w:hAnsi="Arial" w:cs="Arial"/>
                <w:sz w:val="20"/>
                <w:szCs w:val="20"/>
              </w:rPr>
            </w:pPr>
            <w:r w:rsidRPr="00DF1B2E">
              <w:rPr>
                <w:rFonts w:ascii="Arial" w:hAnsi="Arial" w:cs="Arial"/>
                <w:sz w:val="20"/>
                <w:szCs w:val="20"/>
              </w:rPr>
              <w:t>En caso de que el formato NO se encuentre debidamente diligenciado, no será recibido</w:t>
            </w:r>
            <w:r>
              <w:rPr>
                <w:rFonts w:ascii="Arial" w:hAnsi="Arial" w:cs="Arial"/>
                <w:sz w:val="20"/>
                <w:szCs w:val="20"/>
              </w:rPr>
              <w:t>.</w:t>
            </w:r>
          </w:p>
          <w:p w14:paraId="5A930DD9" w14:textId="77777777" w:rsidR="007F6EC2" w:rsidRDefault="007F6EC2" w:rsidP="00CA5050">
            <w:pPr>
              <w:tabs>
                <w:tab w:val="left" w:pos="284"/>
              </w:tabs>
              <w:jc w:val="both"/>
              <w:rPr>
                <w:rFonts w:ascii="Arial" w:hAnsi="Arial" w:cs="Arial"/>
                <w:sz w:val="20"/>
                <w:szCs w:val="20"/>
              </w:rPr>
            </w:pPr>
          </w:p>
          <w:p w14:paraId="5A930DDA" w14:textId="77777777" w:rsidR="0060492B" w:rsidRDefault="001D459B" w:rsidP="00CA5050">
            <w:pPr>
              <w:tabs>
                <w:tab w:val="left" w:pos="284"/>
              </w:tabs>
              <w:jc w:val="both"/>
              <w:rPr>
                <w:rFonts w:ascii="Arial" w:hAnsi="Arial" w:cs="Arial"/>
                <w:sz w:val="20"/>
                <w:szCs w:val="20"/>
              </w:rPr>
            </w:pPr>
            <w:r>
              <w:rPr>
                <w:rFonts w:ascii="Arial" w:hAnsi="Arial" w:cs="Arial"/>
                <w:sz w:val="20"/>
                <w:szCs w:val="20"/>
              </w:rPr>
              <w:t>Para diligencia</w:t>
            </w:r>
            <w:r w:rsidR="00121065">
              <w:rPr>
                <w:rFonts w:ascii="Arial" w:hAnsi="Arial" w:cs="Arial"/>
                <w:sz w:val="20"/>
                <w:szCs w:val="20"/>
              </w:rPr>
              <w:t>r</w:t>
            </w:r>
            <w:r>
              <w:rPr>
                <w:rFonts w:ascii="Arial" w:hAnsi="Arial" w:cs="Arial"/>
                <w:sz w:val="20"/>
                <w:szCs w:val="20"/>
              </w:rPr>
              <w:t xml:space="preserve"> el numeral 4 y 5 del formato </w:t>
            </w:r>
            <w:r w:rsidRPr="00C64A1A">
              <w:rPr>
                <w:rFonts w:ascii="Arial" w:hAnsi="Arial" w:cs="Arial"/>
                <w:sz w:val="20"/>
                <w:szCs w:val="20"/>
              </w:rPr>
              <w:t>GR-PR32-FT02 Concepto Técnico y Registro Fotográfico</w:t>
            </w:r>
            <w:r w:rsidR="00E961CA">
              <w:rPr>
                <w:rFonts w:ascii="Arial" w:hAnsi="Arial" w:cs="Arial"/>
                <w:sz w:val="20"/>
                <w:szCs w:val="20"/>
              </w:rPr>
              <w:t>,</w:t>
            </w:r>
            <w:r w:rsidRPr="00C64A1A">
              <w:rPr>
                <w:rFonts w:ascii="Arial" w:hAnsi="Arial" w:cs="Arial"/>
                <w:sz w:val="20"/>
                <w:szCs w:val="20"/>
              </w:rPr>
              <w:t xml:space="preserve"> </w:t>
            </w:r>
            <w:r w:rsidR="00EA60ED">
              <w:rPr>
                <w:rFonts w:ascii="Arial" w:hAnsi="Arial" w:cs="Arial"/>
                <w:sz w:val="20"/>
                <w:szCs w:val="20"/>
              </w:rPr>
              <w:t xml:space="preserve">se debe tener en cuenta </w:t>
            </w:r>
            <w:r w:rsidR="0060492B" w:rsidRPr="00130D53">
              <w:rPr>
                <w:rFonts w:ascii="Arial" w:hAnsi="Arial" w:cs="Arial"/>
                <w:sz w:val="20"/>
                <w:szCs w:val="20"/>
              </w:rPr>
              <w:t>la naturaleza del bien</w:t>
            </w:r>
            <w:r w:rsidR="00505C31">
              <w:rPr>
                <w:rFonts w:ascii="Arial" w:hAnsi="Arial" w:cs="Arial"/>
                <w:sz w:val="20"/>
                <w:szCs w:val="20"/>
              </w:rPr>
              <w:t xml:space="preserve"> y</w:t>
            </w:r>
            <w:r w:rsidR="0060492B" w:rsidRPr="00130D53">
              <w:rPr>
                <w:rFonts w:ascii="Arial" w:hAnsi="Arial" w:cs="Arial"/>
                <w:sz w:val="20"/>
                <w:szCs w:val="20"/>
              </w:rPr>
              <w:t xml:space="preserve"> se </w:t>
            </w:r>
            <w:r w:rsidR="00754AAA" w:rsidRPr="00130D53">
              <w:rPr>
                <w:rFonts w:ascii="Arial" w:hAnsi="Arial" w:cs="Arial"/>
                <w:sz w:val="20"/>
                <w:szCs w:val="20"/>
              </w:rPr>
              <w:t>solicitará</w:t>
            </w:r>
            <w:r w:rsidR="00754AAA">
              <w:rPr>
                <w:rFonts w:ascii="Arial" w:hAnsi="Arial" w:cs="Arial"/>
                <w:sz w:val="20"/>
                <w:szCs w:val="20"/>
              </w:rPr>
              <w:t xml:space="preserve"> </w:t>
            </w:r>
            <w:r w:rsidR="00EA60ED">
              <w:rPr>
                <w:rFonts w:ascii="Arial" w:hAnsi="Arial" w:cs="Arial"/>
                <w:sz w:val="20"/>
                <w:szCs w:val="20"/>
              </w:rPr>
              <w:t>así:</w:t>
            </w:r>
          </w:p>
          <w:p w14:paraId="5A930DDB" w14:textId="77777777" w:rsidR="0060492B" w:rsidRPr="00130D53" w:rsidRDefault="0060492B" w:rsidP="00CA5050">
            <w:pPr>
              <w:tabs>
                <w:tab w:val="left" w:pos="284"/>
              </w:tabs>
              <w:jc w:val="both"/>
              <w:rPr>
                <w:rFonts w:ascii="Arial" w:hAnsi="Arial" w:cs="Arial"/>
                <w:sz w:val="20"/>
                <w:szCs w:val="20"/>
              </w:rPr>
            </w:pPr>
          </w:p>
          <w:p w14:paraId="5A930DDC" w14:textId="77777777" w:rsidR="0060492B" w:rsidRPr="00DF1B2E" w:rsidRDefault="0060492B" w:rsidP="00CA5050">
            <w:pPr>
              <w:tabs>
                <w:tab w:val="left" w:pos="284"/>
              </w:tabs>
              <w:jc w:val="both"/>
              <w:rPr>
                <w:rFonts w:ascii="Arial" w:hAnsi="Arial" w:cs="Arial"/>
                <w:sz w:val="20"/>
                <w:szCs w:val="20"/>
              </w:rPr>
            </w:pPr>
            <w:r w:rsidRPr="00130D53">
              <w:rPr>
                <w:rFonts w:ascii="Arial" w:hAnsi="Arial" w:cs="Arial"/>
                <w:sz w:val="20"/>
                <w:szCs w:val="20"/>
              </w:rPr>
              <w:t>Para equipos especializados de bomberos, se debe solicitar el concepto a la Subdirección Operativa y/o a la Subdirección Logística</w:t>
            </w:r>
            <w:r w:rsidRPr="00DF1B2E">
              <w:rPr>
                <w:rFonts w:ascii="Arial" w:hAnsi="Arial" w:cs="Arial"/>
                <w:sz w:val="20"/>
                <w:szCs w:val="20"/>
              </w:rPr>
              <w:t xml:space="preserve">, quien </w:t>
            </w:r>
            <w:r w:rsidR="00FA66D0">
              <w:rPr>
                <w:rFonts w:ascii="Arial" w:hAnsi="Arial" w:cs="Arial"/>
                <w:sz w:val="20"/>
                <w:szCs w:val="20"/>
              </w:rPr>
              <w:t>asignar</w:t>
            </w:r>
            <w:r w:rsidR="00535599">
              <w:rPr>
                <w:rFonts w:ascii="Arial" w:hAnsi="Arial" w:cs="Arial"/>
                <w:sz w:val="20"/>
                <w:szCs w:val="20"/>
              </w:rPr>
              <w:t>á</w:t>
            </w:r>
            <w:r w:rsidRPr="00DF1B2E">
              <w:rPr>
                <w:rFonts w:ascii="Arial" w:hAnsi="Arial" w:cs="Arial"/>
                <w:sz w:val="20"/>
                <w:szCs w:val="20"/>
              </w:rPr>
              <w:t xml:space="preserve"> el personal idóneo y autorizado para la respectiva firma en el concepto técnico.</w:t>
            </w:r>
          </w:p>
          <w:p w14:paraId="5A930DDD" w14:textId="77777777" w:rsidR="0060492B" w:rsidRPr="00DF1B2E" w:rsidRDefault="0060492B" w:rsidP="00CA5050">
            <w:pPr>
              <w:tabs>
                <w:tab w:val="left" w:pos="284"/>
              </w:tabs>
              <w:jc w:val="both"/>
              <w:rPr>
                <w:rFonts w:ascii="Arial" w:hAnsi="Arial" w:cs="Arial"/>
                <w:sz w:val="20"/>
                <w:szCs w:val="20"/>
              </w:rPr>
            </w:pPr>
          </w:p>
          <w:p w14:paraId="5A930DDE" w14:textId="77777777" w:rsidR="0060492B" w:rsidRDefault="0060492B" w:rsidP="00CA5050">
            <w:pPr>
              <w:tabs>
                <w:tab w:val="left" w:pos="284"/>
              </w:tabs>
              <w:jc w:val="both"/>
              <w:rPr>
                <w:rFonts w:ascii="Arial" w:hAnsi="Arial" w:cs="Arial"/>
                <w:sz w:val="20"/>
                <w:szCs w:val="20"/>
              </w:rPr>
            </w:pPr>
            <w:r w:rsidRPr="00DF1B2E">
              <w:rPr>
                <w:rFonts w:ascii="Arial" w:hAnsi="Arial" w:cs="Arial"/>
                <w:sz w:val="20"/>
                <w:szCs w:val="20"/>
              </w:rPr>
              <w:t xml:space="preserve">Para equipos de cómputo o tecnología, se debe solicitar el concepto a la Oficina Asesora de </w:t>
            </w:r>
            <w:r w:rsidRPr="00DF1B2E">
              <w:rPr>
                <w:rFonts w:ascii="Arial" w:hAnsi="Arial" w:cs="Arial"/>
                <w:sz w:val="20"/>
                <w:szCs w:val="20"/>
              </w:rPr>
              <w:lastRenderedPageBreak/>
              <w:t xml:space="preserve">Planeación, quien </w:t>
            </w:r>
            <w:r w:rsidR="00FA66D0">
              <w:rPr>
                <w:rFonts w:ascii="Arial" w:hAnsi="Arial" w:cs="Arial"/>
                <w:sz w:val="20"/>
                <w:szCs w:val="20"/>
              </w:rPr>
              <w:t>asignar</w:t>
            </w:r>
            <w:r w:rsidR="00535599">
              <w:rPr>
                <w:rFonts w:ascii="Arial" w:hAnsi="Arial" w:cs="Arial"/>
                <w:sz w:val="20"/>
                <w:szCs w:val="20"/>
              </w:rPr>
              <w:t>á</w:t>
            </w:r>
            <w:r w:rsidRPr="00DF1B2E">
              <w:rPr>
                <w:rFonts w:ascii="Arial" w:hAnsi="Arial" w:cs="Arial"/>
                <w:sz w:val="20"/>
                <w:szCs w:val="20"/>
              </w:rPr>
              <w:t xml:space="preserve"> el personal idóneo y autorizado para la respectiva firma en el concepto técnico.</w:t>
            </w:r>
          </w:p>
          <w:p w14:paraId="5A930DDF" w14:textId="77777777" w:rsidR="0060492B" w:rsidRPr="00130D53" w:rsidRDefault="0060492B" w:rsidP="00CA5050">
            <w:pPr>
              <w:tabs>
                <w:tab w:val="left" w:pos="284"/>
              </w:tabs>
              <w:jc w:val="both"/>
              <w:rPr>
                <w:rFonts w:ascii="Arial" w:hAnsi="Arial" w:cs="Arial"/>
                <w:sz w:val="20"/>
                <w:szCs w:val="20"/>
              </w:rPr>
            </w:pPr>
          </w:p>
          <w:p w14:paraId="5A930DE0" w14:textId="77777777" w:rsidR="0060492B" w:rsidRDefault="0060492B" w:rsidP="00CA5050">
            <w:pPr>
              <w:tabs>
                <w:tab w:val="left" w:pos="284"/>
              </w:tabs>
              <w:jc w:val="both"/>
              <w:rPr>
                <w:rFonts w:ascii="Arial" w:hAnsi="Arial" w:cs="Arial"/>
                <w:sz w:val="20"/>
                <w:szCs w:val="20"/>
              </w:rPr>
            </w:pPr>
            <w:r w:rsidRPr="00130D53">
              <w:rPr>
                <w:rFonts w:ascii="Arial" w:hAnsi="Arial" w:cs="Arial"/>
                <w:sz w:val="20"/>
                <w:szCs w:val="20"/>
              </w:rPr>
              <w:t>Para los demás bienes, se debe solicitar el apoyo a la Subdirección de Gestión Corporativa quien definirá el personal idóneo para emitir el concepto técnico al bien que será dado de baja.</w:t>
            </w:r>
          </w:p>
          <w:p w14:paraId="5A930DE1" w14:textId="77777777" w:rsidR="0060492B" w:rsidRPr="00130D53" w:rsidRDefault="0060492B" w:rsidP="00CA5050">
            <w:pPr>
              <w:tabs>
                <w:tab w:val="left" w:pos="284"/>
              </w:tabs>
              <w:jc w:val="both"/>
              <w:rPr>
                <w:rFonts w:ascii="Arial" w:hAnsi="Arial" w:cs="Arial"/>
                <w:sz w:val="20"/>
                <w:szCs w:val="20"/>
              </w:rPr>
            </w:pPr>
          </w:p>
          <w:p w14:paraId="5A930DE2" w14:textId="77777777" w:rsidR="0060492B" w:rsidRDefault="0060492B" w:rsidP="00CA5050">
            <w:pPr>
              <w:tabs>
                <w:tab w:val="left" w:pos="284"/>
              </w:tabs>
              <w:jc w:val="both"/>
              <w:rPr>
                <w:rFonts w:ascii="Arial" w:hAnsi="Arial" w:cs="Arial"/>
                <w:sz w:val="20"/>
                <w:szCs w:val="20"/>
              </w:rPr>
            </w:pPr>
            <w:r w:rsidRPr="00130D53">
              <w:rPr>
                <w:rFonts w:ascii="Arial" w:hAnsi="Arial" w:cs="Arial"/>
                <w:sz w:val="20"/>
                <w:szCs w:val="20"/>
              </w:rPr>
              <w:t xml:space="preserve">Para el caso de intangibles la oficina asesora de planeación y/o oficina encargada solicitará al “Equipo técnico de Gestión de Bienes de la UAECOB”, </w:t>
            </w:r>
            <w:r w:rsidR="00535599">
              <w:rPr>
                <w:rFonts w:ascii="Arial" w:hAnsi="Arial" w:cs="Arial"/>
                <w:sz w:val="20"/>
                <w:szCs w:val="20"/>
              </w:rPr>
              <w:t>mediante el</w:t>
            </w:r>
            <w:r w:rsidRPr="00130D53">
              <w:rPr>
                <w:rFonts w:ascii="Arial" w:hAnsi="Arial" w:cs="Arial"/>
                <w:sz w:val="20"/>
                <w:szCs w:val="20"/>
              </w:rPr>
              <w:t xml:space="preserve"> formato </w:t>
            </w:r>
            <w:r w:rsidR="00A25A70" w:rsidRPr="00A25A70">
              <w:rPr>
                <w:rFonts w:ascii="Arial" w:hAnsi="Arial" w:cs="Arial"/>
                <w:sz w:val="20"/>
                <w:szCs w:val="20"/>
              </w:rPr>
              <w:t>GR-PR32-FT02 Concepto Técnico y Registro Fotográfico</w:t>
            </w:r>
            <w:r w:rsidR="00535599">
              <w:rPr>
                <w:rFonts w:ascii="Arial" w:hAnsi="Arial" w:cs="Arial"/>
                <w:sz w:val="20"/>
                <w:szCs w:val="20"/>
              </w:rPr>
              <w:t>,</w:t>
            </w:r>
            <w:r w:rsidR="00A25A70" w:rsidRPr="00A25A70">
              <w:rPr>
                <w:rFonts w:ascii="Arial" w:hAnsi="Arial" w:cs="Arial"/>
                <w:sz w:val="20"/>
                <w:szCs w:val="20"/>
              </w:rPr>
              <w:t xml:space="preserve"> </w:t>
            </w:r>
            <w:r w:rsidRPr="00130D53">
              <w:rPr>
                <w:rFonts w:ascii="Arial" w:hAnsi="Arial" w:cs="Arial"/>
                <w:sz w:val="20"/>
                <w:szCs w:val="20"/>
              </w:rPr>
              <w:t xml:space="preserve">la ejecución del respectivo procedimiento para la baja de estos. </w:t>
            </w:r>
          </w:p>
          <w:p w14:paraId="5A930DE3" w14:textId="77777777" w:rsidR="0060492B" w:rsidRPr="00130D53" w:rsidRDefault="0060492B" w:rsidP="00CA5050">
            <w:pPr>
              <w:tabs>
                <w:tab w:val="left" w:pos="284"/>
              </w:tabs>
              <w:jc w:val="both"/>
              <w:rPr>
                <w:rFonts w:ascii="Arial" w:hAnsi="Arial" w:cs="Arial"/>
                <w:sz w:val="20"/>
                <w:szCs w:val="20"/>
              </w:rPr>
            </w:pPr>
          </w:p>
          <w:p w14:paraId="5A930DE4" w14:textId="77777777" w:rsidR="00B936E0" w:rsidRDefault="0060492B" w:rsidP="008F6076">
            <w:pPr>
              <w:tabs>
                <w:tab w:val="left" w:pos="284"/>
              </w:tabs>
              <w:jc w:val="both"/>
              <w:rPr>
                <w:rFonts w:ascii="Arial" w:hAnsi="Arial" w:cs="Arial"/>
                <w:sz w:val="20"/>
                <w:szCs w:val="20"/>
              </w:rPr>
            </w:pPr>
            <w:r w:rsidRPr="00130D53">
              <w:rPr>
                <w:rFonts w:ascii="Arial" w:hAnsi="Arial" w:cs="Arial"/>
                <w:b/>
                <w:bCs/>
                <w:sz w:val="20"/>
                <w:szCs w:val="20"/>
              </w:rPr>
              <w:t>Nota:</w:t>
            </w:r>
            <w:r w:rsidRPr="00130D53">
              <w:rPr>
                <w:rFonts w:ascii="Arial" w:hAnsi="Arial" w:cs="Arial"/>
                <w:sz w:val="20"/>
                <w:szCs w:val="20"/>
              </w:rPr>
              <w:t xml:space="preserve"> Para el caso de a los semovientes: si el concepto evidencia que el semoviente se encuentra en buen estado de salud, se procederá a adelantar los trámites internos para la entrega al Instituto Distrital de Protección y Bienestar Animal para su cuidado. Si el concepto evidencia que el semoviente no se encuentra en buen estado de salud se procederá conforme al contenido del “Manual de Procedimientos Administrativos y Contables para el manejo y control de los bienes en las Entidades de Gobierno Distritales”.</w:t>
            </w:r>
          </w:p>
          <w:p w14:paraId="5A930DE5" w14:textId="77777777" w:rsidR="00B936E0" w:rsidRPr="003B5F97" w:rsidRDefault="00B936E0" w:rsidP="008F6076">
            <w:pPr>
              <w:tabs>
                <w:tab w:val="left" w:pos="284"/>
              </w:tabs>
              <w:jc w:val="both"/>
              <w:rPr>
                <w:rFonts w:ascii="Arial" w:hAnsi="Arial" w:cs="Arial"/>
                <w:sz w:val="20"/>
                <w:szCs w:val="20"/>
              </w:rPr>
            </w:pPr>
          </w:p>
        </w:tc>
      </w:tr>
      <w:tr w:rsidR="00843D3D" w14:paraId="5A930DEF" w14:textId="77777777" w:rsidTr="00AD755A">
        <w:trPr>
          <w:trHeight w:val="274"/>
        </w:trPr>
        <w:tc>
          <w:tcPr>
            <w:tcW w:w="712" w:type="dxa"/>
            <w:vAlign w:val="center"/>
          </w:tcPr>
          <w:p w14:paraId="5A930DE7"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lastRenderedPageBreak/>
              <w:t>8.2.</w:t>
            </w:r>
          </w:p>
        </w:tc>
        <w:tc>
          <w:tcPr>
            <w:tcW w:w="3394" w:type="dxa"/>
            <w:vAlign w:val="center"/>
          </w:tcPr>
          <w:p w14:paraId="5A930DE8" w14:textId="77777777" w:rsidR="00843D3D" w:rsidRDefault="00843D3D" w:rsidP="00843D3D">
            <w:pPr>
              <w:tabs>
                <w:tab w:val="left" w:pos="284"/>
              </w:tabs>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eastAsia="es-CO"/>
              </w:rPr>
              <mc:AlternateContent>
                <mc:Choice Requires="wpg">
                  <w:drawing>
                    <wp:inline distT="0" distB="0" distL="0" distR="0" wp14:anchorId="5A931024" wp14:editId="5A931025">
                      <wp:extent cx="1774190" cy="1144905"/>
                      <wp:effectExtent l="8255" t="9525" r="8255" b="17145"/>
                      <wp:docPr id="1" name="Grupo 21" descr="Actividad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1144905"/>
                                <a:chOff x="0" y="0"/>
                                <a:chExt cx="18088" cy="8857"/>
                              </a:xfrm>
                            </wpg:grpSpPr>
                            <wps:wsp>
                              <wps:cNvPr id="3" name="Conector recto 9"/>
                              <wps:cNvCnPr>
                                <a:cxnSpLocks noChangeShapeType="1"/>
                              </wps:cNvCnPr>
                              <wps:spPr bwMode="auto">
                                <a:xfrm flipH="1">
                                  <a:off x="8910" y="7028"/>
                                  <a:ext cx="0" cy="1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Cuadro de texto 13"/>
                              <wps:cNvSpPr txBox="1">
                                <a:spLocks noChangeArrowheads="1"/>
                              </wps:cNvSpPr>
                              <wps:spPr bwMode="auto">
                                <a:xfrm>
                                  <a:off x="0" y="0"/>
                                  <a:ext cx="18088" cy="6950"/>
                                </a:xfrm>
                                <a:prstGeom prst="rect">
                                  <a:avLst/>
                                </a:prstGeom>
                                <a:solidFill>
                                  <a:schemeClr val="lt1">
                                    <a:lumMod val="100000"/>
                                    <a:lumOff val="0"/>
                                  </a:schemeClr>
                                </a:solidFill>
                                <a:ln w="6350">
                                  <a:solidFill>
                                    <a:srgbClr val="000000"/>
                                  </a:solidFill>
                                  <a:miter lim="800000"/>
                                  <a:headEnd/>
                                  <a:tailEnd/>
                                </a:ln>
                              </wps:spPr>
                              <wps:txbx>
                                <w:txbxContent>
                                  <w:p w14:paraId="5A9310AB" w14:textId="77777777" w:rsidR="00CB54C5" w:rsidRPr="00B45342" w:rsidRDefault="00CB54C5" w:rsidP="00B45342">
                                    <w:pPr>
                                      <w:jc w:val="center"/>
                                      <w:rPr>
                                        <w:rFonts w:ascii="Arial" w:hAnsi="Arial" w:cs="Arial"/>
                                        <w:sz w:val="20"/>
                                        <w:szCs w:val="20"/>
                                      </w:rPr>
                                    </w:pPr>
                                    <w:r w:rsidRPr="00B45342">
                                      <w:rPr>
                                        <w:rFonts w:ascii="Arial" w:hAnsi="Arial" w:cs="Arial"/>
                                        <w:sz w:val="20"/>
                                        <w:szCs w:val="20"/>
                                      </w:rPr>
                                      <w:t>Informar a la Subdirección de Gestión Corporativa</w:t>
                                    </w:r>
                                    <w:r>
                                      <w:rPr>
                                        <w:rFonts w:ascii="Arial" w:hAnsi="Arial" w:cs="Arial"/>
                                        <w:sz w:val="20"/>
                                        <w:szCs w:val="20"/>
                                      </w:rPr>
                                      <w:t xml:space="preserve"> (Almacén)</w:t>
                                    </w:r>
                                    <w:r w:rsidRPr="00B45342">
                                      <w:rPr>
                                        <w:rFonts w:ascii="Arial" w:hAnsi="Arial" w:cs="Arial"/>
                                        <w:sz w:val="20"/>
                                        <w:szCs w:val="20"/>
                                      </w:rPr>
                                      <w:t xml:space="preserve"> que cuentan con bienes susceptibles de baja.</w:t>
                                    </w:r>
                                  </w:p>
                                </w:txbxContent>
                              </wps:txbx>
                              <wps:bodyPr rot="0" vert="horz" wrap="square" lIns="91440" tIns="45720" rIns="91440" bIns="45720" anchor="t" anchorCtr="0" upright="1">
                                <a:noAutofit/>
                              </wps:bodyPr>
                            </wps:wsp>
                          </wpg:wgp>
                        </a:graphicData>
                      </a:graphic>
                    </wp:inline>
                  </w:drawing>
                </mc:Choice>
                <mc:Fallback>
                  <w:pict>
                    <v:group w14:anchorId="3193CDE7" id="Grupo 21" o:spid="_x0000_s1035" alt="Actividad 8.1" style="width:139.7pt;height:90.15pt;mso-position-horizontal-relative:char;mso-position-vertical-relative:line" coordsize="180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">
                      <v:line id="Conector recto 9" o:spid="_x0000_s1036" style="position:absolute;flip:x;visibility:visible;mso-wrap-style:square" from="8910,7028" to="8910,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shapetype id="_x0000_t202" coordsize="21600,21600" o:spt="202" path="m,l,21600r21600,l21600,xe">
                        <v:stroke joinstyle="miter"/>
                        <v:path gradientshapeok="t" o:connecttype="rect"/>
                      </v:shapetype>
                      <v:shape id="Cuadro de texto 13" o:spid="_x0000_s1037" type="#_x0000_t202" style="position:absolute;width:18088;height: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CB54C5" w:rsidRPr="00B45342" w:rsidRDefault="00CB54C5" w:rsidP="00B45342">
                              <w:pPr>
                                <w:jc w:val="center"/>
                                <w:rPr>
                                  <w:rFonts w:ascii="Arial" w:hAnsi="Arial" w:cs="Arial"/>
                                  <w:sz w:val="20"/>
                                  <w:szCs w:val="20"/>
                                </w:rPr>
                              </w:pPr>
                              <w:r w:rsidRPr="00B45342">
                                <w:rPr>
                                  <w:rFonts w:ascii="Arial" w:hAnsi="Arial" w:cs="Arial"/>
                                  <w:sz w:val="20"/>
                                  <w:szCs w:val="20"/>
                                </w:rPr>
                                <w:t>Informar a la Subdirección de Gestión Corporativa</w:t>
                              </w:r>
                              <w:r>
                                <w:rPr>
                                  <w:rFonts w:ascii="Arial" w:hAnsi="Arial" w:cs="Arial"/>
                                  <w:sz w:val="20"/>
                                  <w:szCs w:val="20"/>
                                </w:rPr>
                                <w:t xml:space="preserve"> (Almacén)</w:t>
                              </w:r>
                              <w:r w:rsidRPr="00B45342">
                                <w:rPr>
                                  <w:rFonts w:ascii="Arial" w:hAnsi="Arial" w:cs="Arial"/>
                                  <w:sz w:val="20"/>
                                  <w:szCs w:val="20"/>
                                </w:rPr>
                                <w:t xml:space="preserve"> que cuentan con bienes susceptibles de baja.</w:t>
                              </w:r>
                            </w:p>
                          </w:txbxContent>
                        </v:textbox>
                      </v:shape>
                      <w10:anchorlock/>
                    </v:group>
                  </w:pict>
                </mc:Fallback>
              </mc:AlternateContent>
            </w:r>
          </w:p>
          <w:p w14:paraId="5A930DE9" w14:textId="77777777" w:rsidR="00843D3D" w:rsidRDefault="00843D3D" w:rsidP="00843D3D">
            <w:pPr>
              <w:tabs>
                <w:tab w:val="left" w:pos="284"/>
              </w:tabs>
              <w:jc w:val="center"/>
              <w:rPr>
                <w:rFonts w:ascii="Arial" w:hAnsi="Arial" w:cs="Arial"/>
                <w:sz w:val="20"/>
                <w:szCs w:val="20"/>
              </w:rPr>
            </w:pPr>
          </w:p>
        </w:tc>
        <w:tc>
          <w:tcPr>
            <w:tcW w:w="1559" w:type="dxa"/>
            <w:vAlign w:val="center"/>
          </w:tcPr>
          <w:p w14:paraId="5A930DEA" w14:textId="77777777" w:rsidR="00843D3D" w:rsidRDefault="00843D3D" w:rsidP="00843D3D">
            <w:pPr>
              <w:tabs>
                <w:tab w:val="left" w:pos="284"/>
              </w:tabs>
              <w:jc w:val="both"/>
              <w:rPr>
                <w:rFonts w:ascii="Arial" w:hAnsi="Arial" w:cs="Arial"/>
                <w:sz w:val="20"/>
                <w:szCs w:val="20"/>
              </w:rPr>
            </w:pPr>
            <w:r w:rsidRPr="006734E7">
              <w:rPr>
                <w:rFonts w:ascii="Arial" w:hAnsi="Arial" w:cs="Arial"/>
                <w:sz w:val="20"/>
                <w:szCs w:val="20"/>
              </w:rPr>
              <w:t>Jefe de estación, funcionario, contratista y/o subdirector o jefe de área de la UAECOB</w:t>
            </w:r>
          </w:p>
        </w:tc>
        <w:tc>
          <w:tcPr>
            <w:tcW w:w="1560" w:type="dxa"/>
            <w:vAlign w:val="center"/>
          </w:tcPr>
          <w:p w14:paraId="5A930DEB" w14:textId="77777777" w:rsidR="00843D3D" w:rsidRPr="004C54BF" w:rsidRDefault="00843D3D" w:rsidP="00843D3D">
            <w:pPr>
              <w:tabs>
                <w:tab w:val="left" w:pos="284"/>
              </w:tabs>
              <w:jc w:val="both"/>
              <w:rPr>
                <w:rFonts w:ascii="Arial" w:hAnsi="Arial" w:cs="Arial"/>
                <w:color w:val="000000" w:themeColor="text1"/>
                <w:sz w:val="20"/>
                <w:szCs w:val="20"/>
              </w:rPr>
            </w:pPr>
            <w:r w:rsidRPr="006734E7">
              <w:rPr>
                <w:rFonts w:ascii="Arial" w:hAnsi="Arial" w:cs="Arial"/>
                <w:sz w:val="20"/>
                <w:szCs w:val="20"/>
              </w:rPr>
              <w:t>Correo Electrónico institucional</w:t>
            </w:r>
          </w:p>
        </w:tc>
        <w:tc>
          <w:tcPr>
            <w:tcW w:w="3118" w:type="dxa"/>
            <w:vAlign w:val="center"/>
          </w:tcPr>
          <w:p w14:paraId="5A930DEC" w14:textId="77777777" w:rsidR="00843D3D" w:rsidRDefault="00843D3D" w:rsidP="00843D3D">
            <w:pPr>
              <w:tabs>
                <w:tab w:val="left" w:pos="284"/>
              </w:tabs>
              <w:jc w:val="both"/>
              <w:rPr>
                <w:rFonts w:ascii="Arial" w:hAnsi="Arial" w:cs="Arial"/>
                <w:sz w:val="20"/>
                <w:szCs w:val="20"/>
              </w:rPr>
            </w:pPr>
            <w:r w:rsidRPr="006734E7">
              <w:rPr>
                <w:rFonts w:ascii="Arial" w:hAnsi="Arial" w:cs="Arial"/>
                <w:sz w:val="20"/>
                <w:szCs w:val="20"/>
              </w:rPr>
              <w:t>El jefe de estación, funcionario, contratista y/o subdirector o jefe de área de la UAECOB informará por medio de correo electrónico a</w:t>
            </w:r>
            <w:r>
              <w:rPr>
                <w:rFonts w:ascii="Arial" w:hAnsi="Arial" w:cs="Arial"/>
                <w:sz w:val="20"/>
                <w:szCs w:val="20"/>
              </w:rPr>
              <w:t xml:space="preserve"> la</w:t>
            </w:r>
            <w:r w:rsidRPr="006734E7">
              <w:rPr>
                <w:rFonts w:ascii="Arial" w:hAnsi="Arial" w:cs="Arial"/>
                <w:sz w:val="20"/>
                <w:szCs w:val="20"/>
              </w:rPr>
              <w:t xml:space="preserve"> </w:t>
            </w:r>
            <w:r>
              <w:rPr>
                <w:rFonts w:ascii="Arial" w:hAnsi="Arial" w:cs="Arial"/>
                <w:sz w:val="20"/>
                <w:szCs w:val="20"/>
              </w:rPr>
              <w:t xml:space="preserve">subdirección </w:t>
            </w:r>
            <w:r w:rsidRPr="006734E7">
              <w:rPr>
                <w:rFonts w:ascii="Arial" w:hAnsi="Arial" w:cs="Arial"/>
                <w:sz w:val="20"/>
                <w:szCs w:val="20"/>
              </w:rPr>
              <w:t xml:space="preserve">de gestión corporativa </w:t>
            </w:r>
            <w:r>
              <w:rPr>
                <w:rFonts w:ascii="Arial" w:hAnsi="Arial" w:cs="Arial"/>
                <w:sz w:val="20"/>
                <w:szCs w:val="20"/>
              </w:rPr>
              <w:t xml:space="preserve">(Almacén) y/o su delegado, </w:t>
            </w:r>
            <w:r w:rsidRPr="006734E7">
              <w:rPr>
                <w:rFonts w:ascii="Arial" w:hAnsi="Arial" w:cs="Arial"/>
                <w:sz w:val="20"/>
                <w:szCs w:val="20"/>
              </w:rPr>
              <w:t>el reporte de los elementos susceptibles a ser dados de baja.</w:t>
            </w:r>
          </w:p>
          <w:p w14:paraId="5A930DED" w14:textId="77777777" w:rsidR="00843D3D" w:rsidRPr="006734E7" w:rsidRDefault="00843D3D" w:rsidP="00843D3D">
            <w:pPr>
              <w:tabs>
                <w:tab w:val="left" w:pos="284"/>
              </w:tabs>
              <w:jc w:val="both"/>
              <w:rPr>
                <w:rFonts w:ascii="Arial" w:hAnsi="Arial" w:cs="Arial"/>
                <w:sz w:val="20"/>
                <w:szCs w:val="20"/>
              </w:rPr>
            </w:pPr>
          </w:p>
          <w:p w14:paraId="5A930DEE" w14:textId="77777777" w:rsidR="00843D3D" w:rsidRDefault="00843D3D" w:rsidP="00843D3D">
            <w:pPr>
              <w:tabs>
                <w:tab w:val="left" w:pos="284"/>
              </w:tabs>
              <w:jc w:val="both"/>
              <w:rPr>
                <w:rFonts w:ascii="Arial" w:hAnsi="Arial" w:cs="Arial"/>
                <w:sz w:val="20"/>
                <w:szCs w:val="20"/>
              </w:rPr>
            </w:pPr>
            <w:r w:rsidRPr="006734E7">
              <w:rPr>
                <w:rFonts w:ascii="Arial" w:hAnsi="Arial" w:cs="Arial"/>
                <w:sz w:val="20"/>
                <w:szCs w:val="20"/>
              </w:rPr>
              <w:t>La solicitud debe contener como mínimo el número de placa, descripción del elemento, estado actual del bien y nombre del responsable.</w:t>
            </w:r>
          </w:p>
        </w:tc>
      </w:tr>
      <w:tr w:rsidR="00843D3D" w14:paraId="5A930DFE" w14:textId="77777777" w:rsidTr="00AD755A">
        <w:trPr>
          <w:trHeight w:val="3832"/>
        </w:trPr>
        <w:tc>
          <w:tcPr>
            <w:tcW w:w="712" w:type="dxa"/>
            <w:vAlign w:val="center"/>
          </w:tcPr>
          <w:p w14:paraId="5A930DF0" w14:textId="77777777" w:rsidR="00843D3D" w:rsidRDefault="00843D3D" w:rsidP="0050173C">
            <w:pPr>
              <w:tabs>
                <w:tab w:val="left" w:pos="284"/>
              </w:tabs>
              <w:jc w:val="both"/>
              <w:rPr>
                <w:rFonts w:ascii="Arial" w:hAnsi="Arial" w:cs="Arial"/>
                <w:b/>
                <w:bCs/>
                <w:sz w:val="20"/>
                <w:szCs w:val="20"/>
              </w:rPr>
            </w:pPr>
            <w:r>
              <w:rPr>
                <w:rFonts w:ascii="Arial" w:hAnsi="Arial" w:cs="Arial"/>
                <w:b/>
                <w:bCs/>
                <w:sz w:val="20"/>
                <w:szCs w:val="20"/>
              </w:rPr>
              <w:lastRenderedPageBreak/>
              <w:t>8.3.</w:t>
            </w:r>
            <w:r w:rsidR="0050173C">
              <w:rPr>
                <w:rFonts w:ascii="Arial" w:hAnsi="Arial" w:cs="Arial"/>
                <w:b/>
                <w:bCs/>
                <w:sz w:val="20"/>
                <w:szCs w:val="20"/>
              </w:rPr>
              <w:t xml:space="preserve"> </w:t>
            </w:r>
          </w:p>
        </w:tc>
        <w:tc>
          <w:tcPr>
            <w:tcW w:w="3394" w:type="dxa"/>
            <w:vAlign w:val="center"/>
          </w:tcPr>
          <w:p w14:paraId="5A930DF1" w14:textId="77777777" w:rsidR="00843D3D" w:rsidRDefault="00843D3D" w:rsidP="00843D3D">
            <w:pPr>
              <w:tabs>
                <w:tab w:val="left" w:pos="284"/>
              </w:tabs>
              <w:jc w:val="center"/>
              <w:rPr>
                <w:noProof/>
              </w:rPr>
            </w:pPr>
            <w:r>
              <w:rPr>
                <w:noProof/>
                <w:lang w:eastAsia="es-CO"/>
              </w:rPr>
              <mc:AlternateContent>
                <mc:Choice Requires="wps">
                  <w:drawing>
                    <wp:anchor distT="0" distB="0" distL="114300" distR="114300" simplePos="0" relativeHeight="251810816" behindDoc="0" locked="0" layoutInCell="1" allowOverlap="1" wp14:anchorId="5A931026" wp14:editId="7483D6F7">
                      <wp:simplePos x="0" y="0"/>
                      <wp:positionH relativeFrom="column">
                        <wp:posOffset>-109855</wp:posOffset>
                      </wp:positionH>
                      <wp:positionV relativeFrom="paragraph">
                        <wp:posOffset>-12065</wp:posOffset>
                      </wp:positionV>
                      <wp:extent cx="1619250" cy="1863725"/>
                      <wp:effectExtent l="19050" t="19050" r="38100" b="41275"/>
                      <wp:wrapNone/>
                      <wp:docPr id="85"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863725"/>
                              </a:xfrm>
                              <a:prstGeom prst="flowChartDecision">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A9310AC" w14:textId="77777777" w:rsidR="00CB54C5" w:rsidRPr="00472F1F" w:rsidRDefault="00CB54C5" w:rsidP="00546CC4">
                                  <w:pPr>
                                    <w:jc w:val="center"/>
                                    <w:rPr>
                                      <w:rFonts w:ascii="Arial" w:hAnsi="Arial" w:cs="Arial"/>
                                      <w:sz w:val="18"/>
                                      <w:szCs w:val="18"/>
                                      <w:lang w:val="es-ES"/>
                                    </w:rPr>
                                  </w:pPr>
                                  <w:r w:rsidRPr="00472F1F">
                                    <w:rPr>
                                      <w:rFonts w:ascii="Arial" w:hAnsi="Arial" w:cs="Arial"/>
                                      <w:sz w:val="18"/>
                                      <w:szCs w:val="18"/>
                                      <w:lang w:val="es-ES"/>
                                    </w:rPr>
                                    <w:t>¿L</w:t>
                                  </w:r>
                                  <w:r>
                                    <w:rPr>
                                      <w:rFonts w:ascii="Arial" w:hAnsi="Arial" w:cs="Arial"/>
                                      <w:sz w:val="18"/>
                                      <w:szCs w:val="18"/>
                                      <w:lang w:val="es-ES"/>
                                    </w:rPr>
                                    <w:t xml:space="preserve">os conceptos técnicos </w:t>
                                  </w:r>
                                  <w:r w:rsidRPr="00472F1F">
                                    <w:rPr>
                                      <w:rFonts w:ascii="Arial" w:hAnsi="Arial" w:cs="Arial"/>
                                      <w:sz w:val="18"/>
                                      <w:szCs w:val="18"/>
                                      <w:lang w:val="es-ES"/>
                                    </w:rPr>
                                    <w:t>están bien diligenciad</w:t>
                                  </w:r>
                                  <w:r>
                                    <w:rPr>
                                      <w:rFonts w:ascii="Arial" w:hAnsi="Arial" w:cs="Arial"/>
                                      <w:sz w:val="18"/>
                                      <w:szCs w:val="18"/>
                                      <w:lang w:val="es-ES"/>
                                    </w:rPr>
                                    <w:t>o</w:t>
                                  </w:r>
                                  <w:r w:rsidRPr="00472F1F">
                                    <w:rPr>
                                      <w:rFonts w:ascii="Arial" w:hAnsi="Arial" w:cs="Arial"/>
                                      <w:sz w:val="18"/>
                                      <w:szCs w:val="18"/>
                                      <w:lang w:val="es-ES"/>
                                    </w:rPr>
                                    <w:t>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31026" id="_x0000_t110" coordsize="21600,21600" o:spt="110" path="m10800,l,10800,10800,21600,21600,10800xe">
                      <v:stroke joinstyle="miter"/>
                      <v:path gradientshapeok="t" o:connecttype="rect" textboxrect="5400,5400,16200,16200"/>
                    </v:shapetype>
                    <v:shape id="_x0000_s1038" type="#_x0000_t110" alt="&quot;&quot;" style="position:absolute;left:0;text-align:left;margin-left:-8.65pt;margin-top:-.95pt;width:127.5pt;height:14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" strokeweight=".5pt">
                      <v:shadow color="black" opacity=".5" offset="6pt,-6pt"/>
                      <v:textbox inset="0,0,0,0">
                        <w:txbxContent>
                          <w:p w14:paraId="5A9310AC" w14:textId="77777777" w:rsidR="00CB54C5" w:rsidRPr="00472F1F" w:rsidRDefault="00CB54C5" w:rsidP="00546CC4">
                            <w:pPr>
                              <w:jc w:val="center"/>
                              <w:rPr>
                                <w:rFonts w:ascii="Arial" w:hAnsi="Arial" w:cs="Arial"/>
                                <w:sz w:val="18"/>
                                <w:szCs w:val="18"/>
                                <w:lang w:val="es-ES"/>
                              </w:rPr>
                            </w:pPr>
                            <w:r w:rsidRPr="00472F1F">
                              <w:rPr>
                                <w:rFonts w:ascii="Arial" w:hAnsi="Arial" w:cs="Arial"/>
                                <w:sz w:val="18"/>
                                <w:szCs w:val="18"/>
                                <w:lang w:val="es-ES"/>
                              </w:rPr>
                              <w:t>¿L</w:t>
                            </w:r>
                            <w:r>
                              <w:rPr>
                                <w:rFonts w:ascii="Arial" w:hAnsi="Arial" w:cs="Arial"/>
                                <w:sz w:val="18"/>
                                <w:szCs w:val="18"/>
                                <w:lang w:val="es-ES"/>
                              </w:rPr>
                              <w:t xml:space="preserve">os conceptos técnicos </w:t>
                            </w:r>
                            <w:r w:rsidRPr="00472F1F">
                              <w:rPr>
                                <w:rFonts w:ascii="Arial" w:hAnsi="Arial" w:cs="Arial"/>
                                <w:sz w:val="18"/>
                                <w:szCs w:val="18"/>
                                <w:lang w:val="es-ES"/>
                              </w:rPr>
                              <w:t>están bien diligenciad</w:t>
                            </w:r>
                            <w:r>
                              <w:rPr>
                                <w:rFonts w:ascii="Arial" w:hAnsi="Arial" w:cs="Arial"/>
                                <w:sz w:val="18"/>
                                <w:szCs w:val="18"/>
                                <w:lang w:val="es-ES"/>
                              </w:rPr>
                              <w:t>o</w:t>
                            </w:r>
                            <w:r w:rsidRPr="00472F1F">
                              <w:rPr>
                                <w:rFonts w:ascii="Arial" w:hAnsi="Arial" w:cs="Arial"/>
                                <w:sz w:val="18"/>
                                <w:szCs w:val="18"/>
                                <w:lang w:val="es-ES"/>
                              </w:rPr>
                              <w:t>s?</w:t>
                            </w:r>
                          </w:p>
                        </w:txbxContent>
                      </v:textbox>
                    </v:shape>
                  </w:pict>
                </mc:Fallback>
              </mc:AlternateContent>
            </w:r>
          </w:p>
          <w:p w14:paraId="5A930DF2" w14:textId="77777777" w:rsidR="00843D3D" w:rsidRDefault="00843D3D" w:rsidP="00843D3D">
            <w:pPr>
              <w:tabs>
                <w:tab w:val="left" w:pos="284"/>
              </w:tabs>
              <w:jc w:val="center"/>
              <w:rPr>
                <w:noProof/>
              </w:rPr>
            </w:pPr>
            <w:r>
              <w:rPr>
                <w:noProof/>
                <w:lang w:eastAsia="es-CO"/>
              </w:rPr>
              <mc:AlternateContent>
                <mc:Choice Requires="wps">
                  <w:drawing>
                    <wp:anchor distT="0" distB="0" distL="114300" distR="114300" simplePos="0" relativeHeight="251811840" behindDoc="0" locked="0" layoutInCell="1" allowOverlap="1" wp14:anchorId="5A931028" wp14:editId="53721B4E">
                      <wp:simplePos x="0" y="0"/>
                      <wp:positionH relativeFrom="column">
                        <wp:posOffset>1498600</wp:posOffset>
                      </wp:positionH>
                      <wp:positionV relativeFrom="paragraph">
                        <wp:posOffset>99060</wp:posOffset>
                      </wp:positionV>
                      <wp:extent cx="504825" cy="533400"/>
                      <wp:effectExtent l="0" t="0" r="28575" b="19050"/>
                      <wp:wrapNone/>
                      <wp:docPr id="84" name="Diagrama de flujo: co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53340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310AD" w14:textId="77777777" w:rsidR="00CB54C5" w:rsidRPr="00C90890" w:rsidRDefault="00CB54C5" w:rsidP="009756C9">
                                  <w:pPr>
                                    <w:rPr>
                                      <w:rFonts w:ascii="Arial" w:hAnsi="Arial" w:cs="Arial"/>
                                      <w:sz w:val="16"/>
                                      <w:szCs w:val="16"/>
                                      <w:lang w:val="es-ES"/>
                                    </w:rPr>
                                  </w:pPr>
                                  <w:r w:rsidRPr="00C90890">
                                    <w:rPr>
                                      <w:rFonts w:ascii="Arial" w:hAnsi="Arial" w:cs="Arial"/>
                                      <w:color w:val="000000" w:themeColor="text1"/>
                                      <w:sz w:val="16"/>
                                      <w:szCs w:val="16"/>
                                      <w:lang w:val="es-ES"/>
                                    </w:rPr>
                                    <w:t>NO</w:t>
                                  </w:r>
                                  <w:r>
                                    <w:rPr>
                                      <w:rFonts w:ascii="Arial" w:hAnsi="Arial" w:cs="Arial"/>
                                      <w:color w:val="000000" w:themeColor="text1"/>
                                      <w:sz w:val="16"/>
                                      <w:szCs w:val="16"/>
                                      <w:lang w:val="es-ES"/>
                                    </w:rPr>
                                    <w:t xml:space="preserve"> </w:t>
                                  </w:r>
                                  <w:r w:rsidRPr="00C90890">
                                    <w:rPr>
                                      <w:rFonts w:ascii="Arial" w:hAnsi="Arial" w:cs="Arial"/>
                                      <w:color w:val="000000" w:themeColor="text1"/>
                                      <w:sz w:val="16"/>
                                      <w:szCs w:val="16"/>
                                      <w:lang w:val="es-ES"/>
                                    </w:rPr>
                                    <w:t>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31028"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4" o:spid="_x0000_s1039" type="#_x0000_t120" alt="&quot;&quot;" style="position:absolute;left:0;text-align:left;margin-left:118pt;margin-top:7.8pt;width:39.75pt;height:4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" filled="f" strokecolor="black [3213]" strokeweight=".25pt">
                      <v:stroke joinstyle="miter"/>
                      <v:path arrowok="t"/>
                      <v:textbox>
                        <w:txbxContent>
                          <w:p w14:paraId="5A9310AD" w14:textId="77777777" w:rsidR="00CB54C5" w:rsidRPr="00C90890" w:rsidRDefault="00CB54C5" w:rsidP="009756C9">
                            <w:pPr>
                              <w:rPr>
                                <w:rFonts w:ascii="Arial" w:hAnsi="Arial" w:cs="Arial"/>
                                <w:sz w:val="16"/>
                                <w:szCs w:val="16"/>
                                <w:lang w:val="es-ES"/>
                              </w:rPr>
                            </w:pPr>
                            <w:r w:rsidRPr="00C90890">
                              <w:rPr>
                                <w:rFonts w:ascii="Arial" w:hAnsi="Arial" w:cs="Arial"/>
                                <w:color w:val="000000" w:themeColor="text1"/>
                                <w:sz w:val="16"/>
                                <w:szCs w:val="16"/>
                                <w:lang w:val="es-ES"/>
                              </w:rPr>
                              <w:t>NO</w:t>
                            </w:r>
                            <w:r>
                              <w:rPr>
                                <w:rFonts w:ascii="Arial" w:hAnsi="Arial" w:cs="Arial"/>
                                <w:color w:val="000000" w:themeColor="text1"/>
                                <w:sz w:val="16"/>
                                <w:szCs w:val="16"/>
                                <w:lang w:val="es-ES"/>
                              </w:rPr>
                              <w:t xml:space="preserve"> </w:t>
                            </w:r>
                            <w:r w:rsidRPr="00C90890">
                              <w:rPr>
                                <w:rFonts w:ascii="Arial" w:hAnsi="Arial" w:cs="Arial"/>
                                <w:color w:val="000000" w:themeColor="text1"/>
                                <w:sz w:val="16"/>
                                <w:szCs w:val="16"/>
                                <w:lang w:val="es-ES"/>
                              </w:rPr>
                              <w:t>8.2</w:t>
                            </w:r>
                          </w:p>
                        </w:txbxContent>
                      </v:textbox>
                    </v:shape>
                  </w:pict>
                </mc:Fallback>
              </mc:AlternateContent>
            </w:r>
          </w:p>
          <w:p w14:paraId="5A930DF3" w14:textId="77777777" w:rsidR="00843D3D" w:rsidRDefault="00843D3D" w:rsidP="00843D3D">
            <w:pPr>
              <w:tabs>
                <w:tab w:val="left" w:pos="284"/>
              </w:tabs>
              <w:jc w:val="center"/>
              <w:rPr>
                <w:noProof/>
              </w:rPr>
            </w:pPr>
          </w:p>
          <w:p w14:paraId="5A930DF4" w14:textId="77777777" w:rsidR="00843D3D" w:rsidRDefault="00843D3D" w:rsidP="00843D3D">
            <w:pPr>
              <w:tabs>
                <w:tab w:val="left" w:pos="284"/>
              </w:tabs>
              <w:jc w:val="center"/>
              <w:rPr>
                <w:noProof/>
              </w:rPr>
            </w:pPr>
          </w:p>
          <w:p w14:paraId="5A930DF5" w14:textId="77777777" w:rsidR="00843D3D" w:rsidRDefault="00843D3D" w:rsidP="00843D3D">
            <w:pPr>
              <w:tabs>
                <w:tab w:val="left" w:pos="284"/>
              </w:tabs>
              <w:jc w:val="center"/>
              <w:rPr>
                <w:noProof/>
              </w:rPr>
            </w:pPr>
          </w:p>
          <w:p w14:paraId="5A930DF6" w14:textId="77777777" w:rsidR="00843D3D" w:rsidRDefault="00843D3D" w:rsidP="00843D3D">
            <w:pPr>
              <w:tabs>
                <w:tab w:val="left" w:pos="284"/>
              </w:tabs>
              <w:jc w:val="center"/>
              <w:rPr>
                <w:rFonts w:ascii="Arial" w:hAnsi="Arial" w:cs="Arial"/>
                <w:sz w:val="20"/>
                <w:szCs w:val="20"/>
              </w:rPr>
            </w:pPr>
            <w:r>
              <w:rPr>
                <w:noProof/>
                <w:lang w:eastAsia="es-CO"/>
              </w:rPr>
              <mc:AlternateContent>
                <mc:Choice Requires="wps">
                  <w:drawing>
                    <wp:anchor distT="4294967295" distB="4294967295" distL="114300" distR="114300" simplePos="0" relativeHeight="251813888" behindDoc="0" locked="0" layoutInCell="1" allowOverlap="1" wp14:anchorId="5A93102A" wp14:editId="5A93102B">
                      <wp:simplePos x="0" y="0"/>
                      <wp:positionH relativeFrom="column">
                        <wp:posOffset>1538605</wp:posOffset>
                      </wp:positionH>
                      <wp:positionV relativeFrom="paragraph">
                        <wp:posOffset>87630</wp:posOffset>
                      </wp:positionV>
                      <wp:extent cx="262255" cy="0"/>
                      <wp:effectExtent l="0" t="76200" r="4445" b="76200"/>
                      <wp:wrapNone/>
                      <wp:docPr id="83" name="Conector recto de flech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2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8AB008" id="_x0000_t32" coordsize="21600,21600" o:spt="32" o:oned="t" path="m,l21600,21600e" filled="f">
                      <v:path arrowok="t" fillok="f" o:connecttype="none"/>
                      <o:lock v:ext="edit" shapetype="t"/>
                    </v:shapetype>
                    <v:shape id="Conector recto de flecha 5" o:spid="_x0000_s1026" type="#_x0000_t32" style="position:absolute;margin-left:121.15pt;margin-top:6.9pt;width:20.65pt;height:0;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" strokecolor="black [3213]" strokeweight=".5pt">
                      <v:stroke endarrow="block" joinstyle="miter"/>
                      <o:lock v:ext="edit" shapetype="f"/>
                    </v:shape>
                  </w:pict>
                </mc:Fallback>
              </mc:AlternateContent>
            </w:r>
            <w:r>
              <w:rPr>
                <w:noProof/>
                <w:lang w:eastAsia="es-CO"/>
              </w:rPr>
              <mc:AlternateContent>
                <mc:Choice Requires="wps">
                  <w:drawing>
                    <wp:anchor distT="0" distB="0" distL="114300" distR="114300" simplePos="0" relativeHeight="251814912" behindDoc="0" locked="0" layoutInCell="1" allowOverlap="1" wp14:anchorId="5A93102C" wp14:editId="5A93102D">
                      <wp:simplePos x="0" y="0"/>
                      <wp:positionH relativeFrom="column">
                        <wp:posOffset>687070</wp:posOffset>
                      </wp:positionH>
                      <wp:positionV relativeFrom="paragraph">
                        <wp:posOffset>960755</wp:posOffset>
                      </wp:positionV>
                      <wp:extent cx="7620" cy="278130"/>
                      <wp:effectExtent l="76200" t="0" r="49530" b="45720"/>
                      <wp:wrapNone/>
                      <wp:docPr id="82" name="Conector recto de flecha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781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5445E" id="Conector recto de flecha 54" o:spid="_x0000_s1026" type="#_x0000_t32" style="position:absolute;margin-left:54.1pt;margin-top:75.65pt;width:.6pt;height:21.9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" strokecolor="black [3213]" strokeweight=".5pt">
                      <v:stroke endarrow="block" joinstyle="miter"/>
                      <o:lock v:ext="edit" shapetype="f"/>
                    </v:shape>
                  </w:pict>
                </mc:Fallback>
              </mc:AlternateContent>
            </w:r>
            <w:r>
              <w:rPr>
                <w:noProof/>
                <w:lang w:eastAsia="es-CO"/>
              </w:rPr>
              <mc:AlternateContent>
                <mc:Choice Requires="wps">
                  <w:drawing>
                    <wp:anchor distT="0" distB="0" distL="114300" distR="114300" simplePos="0" relativeHeight="251812864" behindDoc="0" locked="0" layoutInCell="1" allowOverlap="1" wp14:anchorId="5A93102E" wp14:editId="3BE33265">
                      <wp:simplePos x="0" y="0"/>
                      <wp:positionH relativeFrom="column">
                        <wp:posOffset>494665</wp:posOffset>
                      </wp:positionH>
                      <wp:positionV relativeFrom="paragraph">
                        <wp:posOffset>1287145</wp:posOffset>
                      </wp:positionV>
                      <wp:extent cx="475615" cy="533400"/>
                      <wp:effectExtent l="0" t="0" r="19685" b="19050"/>
                      <wp:wrapNone/>
                      <wp:docPr id="81" name="Diagrama de flujo: co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615" cy="533400"/>
                              </a:xfrm>
                              <a:prstGeom prst="flowChartConnector">
                                <a:avLst/>
                              </a:prstGeom>
                              <a:noFill/>
                              <a:ln w="3175" cap="flat" cmpd="sng" algn="ctr">
                                <a:solidFill>
                                  <a:sysClr val="windowText" lastClr="000000"/>
                                </a:solidFill>
                                <a:prstDash val="solid"/>
                                <a:miter lim="800000"/>
                              </a:ln>
                              <a:effectLst/>
                            </wps:spPr>
                            <wps:txbx>
                              <w:txbxContent>
                                <w:p w14:paraId="5A9310AE" w14:textId="77777777" w:rsidR="00CB54C5" w:rsidRDefault="00CB54C5" w:rsidP="009756C9">
                                  <w:pPr>
                                    <w:jc w:val="center"/>
                                    <w:rPr>
                                      <w:sz w:val="16"/>
                                      <w:szCs w:val="16"/>
                                      <w:lang w:val="es-ES"/>
                                    </w:rPr>
                                  </w:pPr>
                                  <w:r w:rsidRPr="009756C9">
                                    <w:rPr>
                                      <w:sz w:val="16"/>
                                      <w:szCs w:val="16"/>
                                      <w:lang w:val="es-ES"/>
                                    </w:rPr>
                                    <w:t>SI</w:t>
                                  </w:r>
                                  <w:r>
                                    <w:rPr>
                                      <w:sz w:val="16"/>
                                      <w:szCs w:val="16"/>
                                      <w:lang w:val="es-ES"/>
                                    </w:rPr>
                                    <w:t xml:space="preserve"> 8.4</w:t>
                                  </w:r>
                                </w:p>
                                <w:p w14:paraId="5A9310AF" w14:textId="77777777" w:rsidR="00CB54C5" w:rsidRPr="009756C9" w:rsidRDefault="00CB54C5" w:rsidP="009756C9">
                                  <w:pPr>
                                    <w:jc w:val="center"/>
                                    <w:rPr>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3102E" id="Diagrama de flujo: conector 7" o:spid="_x0000_s1040" type="#_x0000_t120" alt="&quot;&quot;" style="position:absolute;left:0;text-align:left;margin-left:38.95pt;margin-top:101.35pt;width:37.45pt;height:4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" filled="f" strokecolor="windowText" strokeweight=".25pt">
                      <v:stroke joinstyle="miter"/>
                      <v:path arrowok="t"/>
                      <v:textbox>
                        <w:txbxContent>
                          <w:p w14:paraId="5A9310AE" w14:textId="77777777" w:rsidR="00CB54C5" w:rsidRDefault="00CB54C5" w:rsidP="009756C9">
                            <w:pPr>
                              <w:jc w:val="center"/>
                              <w:rPr>
                                <w:sz w:val="16"/>
                                <w:szCs w:val="16"/>
                                <w:lang w:val="es-ES"/>
                              </w:rPr>
                            </w:pPr>
                            <w:r w:rsidRPr="009756C9">
                              <w:rPr>
                                <w:sz w:val="16"/>
                                <w:szCs w:val="16"/>
                                <w:lang w:val="es-ES"/>
                              </w:rPr>
                              <w:t>SI</w:t>
                            </w:r>
                            <w:r>
                              <w:rPr>
                                <w:sz w:val="16"/>
                                <w:szCs w:val="16"/>
                                <w:lang w:val="es-ES"/>
                              </w:rPr>
                              <w:t xml:space="preserve"> 8.4</w:t>
                            </w:r>
                          </w:p>
                          <w:p w14:paraId="5A9310AF" w14:textId="77777777" w:rsidR="00CB54C5" w:rsidRPr="009756C9" w:rsidRDefault="00CB54C5" w:rsidP="009756C9">
                            <w:pPr>
                              <w:jc w:val="center"/>
                              <w:rPr>
                                <w:sz w:val="16"/>
                                <w:szCs w:val="16"/>
                                <w:lang w:val="es-ES"/>
                              </w:rPr>
                            </w:pPr>
                          </w:p>
                        </w:txbxContent>
                      </v:textbox>
                    </v:shape>
                  </w:pict>
                </mc:Fallback>
              </mc:AlternateContent>
            </w:r>
          </w:p>
        </w:tc>
        <w:tc>
          <w:tcPr>
            <w:tcW w:w="1559" w:type="dxa"/>
            <w:vAlign w:val="center"/>
          </w:tcPr>
          <w:p w14:paraId="5A930DF7" w14:textId="77777777" w:rsidR="00843D3D" w:rsidRDefault="00843D3D" w:rsidP="00843D3D">
            <w:pPr>
              <w:tabs>
                <w:tab w:val="left" w:pos="284"/>
              </w:tabs>
              <w:jc w:val="both"/>
              <w:rPr>
                <w:rFonts w:ascii="Arial" w:hAnsi="Arial" w:cs="Arial"/>
                <w:sz w:val="20"/>
                <w:szCs w:val="20"/>
              </w:rPr>
            </w:pPr>
            <w:r w:rsidRPr="007D7F45">
              <w:rPr>
                <w:rFonts w:ascii="Arial" w:hAnsi="Arial" w:cs="Arial"/>
                <w:sz w:val="20"/>
                <w:szCs w:val="20"/>
              </w:rPr>
              <w:t>Profesional de almacén, delegado y/o responsable del bien</w:t>
            </w:r>
          </w:p>
        </w:tc>
        <w:tc>
          <w:tcPr>
            <w:tcW w:w="1560" w:type="dxa"/>
          </w:tcPr>
          <w:p w14:paraId="5A930DF8" w14:textId="77777777" w:rsidR="00843D3D" w:rsidRDefault="00843D3D" w:rsidP="00843D3D">
            <w:pPr>
              <w:tabs>
                <w:tab w:val="left" w:pos="284"/>
              </w:tabs>
              <w:jc w:val="center"/>
              <w:rPr>
                <w:rFonts w:ascii="Arial" w:hAnsi="Arial" w:cs="Arial"/>
                <w:sz w:val="20"/>
                <w:szCs w:val="20"/>
              </w:rPr>
            </w:pPr>
          </w:p>
          <w:p w14:paraId="5A930DF9" w14:textId="77777777" w:rsidR="00843D3D" w:rsidRDefault="00843D3D" w:rsidP="00843D3D">
            <w:pPr>
              <w:tabs>
                <w:tab w:val="left" w:pos="284"/>
              </w:tabs>
              <w:jc w:val="center"/>
              <w:rPr>
                <w:rFonts w:ascii="Arial" w:hAnsi="Arial" w:cs="Arial"/>
                <w:sz w:val="20"/>
                <w:szCs w:val="20"/>
              </w:rPr>
            </w:pPr>
          </w:p>
          <w:p w14:paraId="5A930DFA" w14:textId="77777777" w:rsidR="00843D3D" w:rsidRDefault="00843D3D" w:rsidP="00843D3D">
            <w:pPr>
              <w:tabs>
                <w:tab w:val="left" w:pos="284"/>
              </w:tabs>
              <w:jc w:val="center"/>
              <w:rPr>
                <w:rFonts w:ascii="Arial" w:hAnsi="Arial" w:cs="Arial"/>
                <w:sz w:val="20"/>
                <w:szCs w:val="20"/>
              </w:rPr>
            </w:pPr>
          </w:p>
          <w:p w14:paraId="5A930DFB" w14:textId="77777777" w:rsidR="00843D3D" w:rsidRDefault="00843D3D" w:rsidP="00843D3D">
            <w:pPr>
              <w:tabs>
                <w:tab w:val="left" w:pos="284"/>
              </w:tabs>
              <w:jc w:val="center"/>
              <w:rPr>
                <w:rFonts w:ascii="Arial" w:hAnsi="Arial" w:cs="Arial"/>
                <w:sz w:val="20"/>
                <w:szCs w:val="20"/>
              </w:rPr>
            </w:pPr>
            <w:r w:rsidRPr="004C54BF">
              <w:rPr>
                <w:rFonts w:ascii="Arial" w:hAnsi="Arial" w:cs="Arial"/>
                <w:sz w:val="20"/>
                <w:szCs w:val="20"/>
              </w:rPr>
              <w:t>GR-PR32-FT02 Concepto Técnico y Registro Fotográfico</w:t>
            </w:r>
          </w:p>
        </w:tc>
        <w:tc>
          <w:tcPr>
            <w:tcW w:w="3118" w:type="dxa"/>
            <w:vAlign w:val="center"/>
          </w:tcPr>
          <w:p w14:paraId="5A930DFC" w14:textId="77777777" w:rsidR="00843D3D" w:rsidRDefault="00843D3D" w:rsidP="00843D3D">
            <w:pPr>
              <w:tabs>
                <w:tab w:val="left" w:pos="284"/>
              </w:tabs>
              <w:jc w:val="both"/>
              <w:rPr>
                <w:rFonts w:ascii="Arial" w:hAnsi="Arial" w:cs="Arial"/>
                <w:sz w:val="20"/>
                <w:szCs w:val="20"/>
              </w:rPr>
            </w:pPr>
            <w:r w:rsidRPr="00DF1B2E">
              <w:rPr>
                <w:rFonts w:ascii="Arial" w:hAnsi="Arial" w:cs="Arial"/>
                <w:sz w:val="20"/>
                <w:szCs w:val="20"/>
              </w:rPr>
              <w:t>El profesional de almacén y/o su delegado realizará la revisión d</w:t>
            </w:r>
            <w:r>
              <w:rPr>
                <w:rFonts w:ascii="Arial" w:hAnsi="Arial" w:cs="Arial"/>
                <w:sz w:val="20"/>
                <w:szCs w:val="20"/>
              </w:rPr>
              <w:t>el formato de concepto técnico que coincida con lo especificado y esté debidamente diligenciado y con las firmas establecidas</w:t>
            </w:r>
          </w:p>
          <w:p w14:paraId="5A930DFD" w14:textId="77777777" w:rsidR="00843D3D" w:rsidRDefault="00843D3D" w:rsidP="00843D3D">
            <w:pPr>
              <w:tabs>
                <w:tab w:val="left" w:pos="284"/>
              </w:tabs>
              <w:jc w:val="both"/>
              <w:rPr>
                <w:rFonts w:ascii="Arial" w:hAnsi="Arial" w:cs="Arial"/>
                <w:sz w:val="20"/>
                <w:szCs w:val="20"/>
              </w:rPr>
            </w:pPr>
            <w:r w:rsidRPr="00DF1B2E">
              <w:rPr>
                <w:rFonts w:ascii="Arial" w:hAnsi="Arial" w:cs="Arial"/>
                <w:sz w:val="20"/>
                <w:szCs w:val="20"/>
              </w:rPr>
              <w:t xml:space="preserve">Si </w:t>
            </w:r>
            <w:r>
              <w:rPr>
                <w:rFonts w:ascii="Arial" w:hAnsi="Arial" w:cs="Arial"/>
                <w:sz w:val="20"/>
                <w:szCs w:val="20"/>
              </w:rPr>
              <w:t xml:space="preserve">los </w:t>
            </w:r>
            <w:r w:rsidRPr="00DF1B2E">
              <w:rPr>
                <w:rFonts w:ascii="Arial" w:hAnsi="Arial" w:cs="Arial"/>
                <w:sz w:val="20"/>
                <w:szCs w:val="20"/>
              </w:rPr>
              <w:t xml:space="preserve">formatos de </w:t>
            </w:r>
            <w:r w:rsidRPr="004C54BF">
              <w:rPr>
                <w:rFonts w:ascii="Arial" w:hAnsi="Arial" w:cs="Arial"/>
                <w:sz w:val="20"/>
                <w:szCs w:val="20"/>
              </w:rPr>
              <w:t>Concepto Técnico y Registro Fotográfico</w:t>
            </w:r>
            <w:r w:rsidRPr="00DF1B2E">
              <w:rPr>
                <w:rFonts w:ascii="Arial" w:hAnsi="Arial" w:cs="Arial"/>
                <w:sz w:val="20"/>
                <w:szCs w:val="20"/>
              </w:rPr>
              <w:t xml:space="preserve"> están correctamente diligenciad</w:t>
            </w:r>
            <w:r>
              <w:rPr>
                <w:rFonts w:ascii="Arial" w:hAnsi="Arial" w:cs="Arial"/>
                <w:sz w:val="20"/>
                <w:szCs w:val="20"/>
              </w:rPr>
              <w:t>o</w:t>
            </w:r>
            <w:r w:rsidRPr="00DF1B2E">
              <w:rPr>
                <w:rFonts w:ascii="Arial" w:hAnsi="Arial" w:cs="Arial"/>
                <w:sz w:val="20"/>
                <w:szCs w:val="20"/>
              </w:rPr>
              <w:t>s, continua con la siguiente actividad 8.</w:t>
            </w:r>
            <w:r>
              <w:rPr>
                <w:rFonts w:ascii="Arial" w:hAnsi="Arial" w:cs="Arial"/>
                <w:sz w:val="20"/>
                <w:szCs w:val="20"/>
              </w:rPr>
              <w:t>4</w:t>
            </w:r>
            <w:r w:rsidRPr="00DF1B2E">
              <w:rPr>
                <w:rFonts w:ascii="Arial" w:hAnsi="Arial" w:cs="Arial"/>
                <w:sz w:val="20"/>
                <w:szCs w:val="20"/>
              </w:rPr>
              <w:t xml:space="preserve">. </w:t>
            </w:r>
            <w:r>
              <w:rPr>
                <w:rFonts w:ascii="Arial" w:hAnsi="Arial" w:cs="Arial"/>
                <w:sz w:val="20"/>
                <w:szCs w:val="20"/>
              </w:rPr>
              <w:t xml:space="preserve">De lo contrario serán devueltos por correo electrónico para su ajuste correspondiente. </w:t>
            </w:r>
          </w:p>
        </w:tc>
      </w:tr>
      <w:tr w:rsidR="00843D3D" w14:paraId="5A930E0D" w14:textId="77777777" w:rsidTr="00AD755A">
        <w:trPr>
          <w:trHeight w:val="563"/>
        </w:trPr>
        <w:tc>
          <w:tcPr>
            <w:tcW w:w="712" w:type="dxa"/>
            <w:vAlign w:val="center"/>
          </w:tcPr>
          <w:p w14:paraId="5A930DFF"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t>8.4</w:t>
            </w:r>
          </w:p>
        </w:tc>
        <w:tc>
          <w:tcPr>
            <w:tcW w:w="3394" w:type="dxa"/>
            <w:vAlign w:val="center"/>
          </w:tcPr>
          <w:p w14:paraId="5A930E00" w14:textId="77777777" w:rsidR="00843D3D" w:rsidRDefault="00843D3D" w:rsidP="00843D3D">
            <w:pPr>
              <w:tabs>
                <w:tab w:val="left" w:pos="284"/>
              </w:tabs>
              <w:jc w:val="center"/>
              <w:rPr>
                <w:noProof/>
              </w:rPr>
            </w:pPr>
            <w:r>
              <w:rPr>
                <w:rFonts w:ascii="Arial" w:hAnsi="Arial" w:cs="Arial"/>
                <w:noProof/>
                <w:sz w:val="20"/>
                <w:szCs w:val="20"/>
                <w:lang w:eastAsia="es-CO"/>
              </w:rPr>
              <mc:AlternateContent>
                <mc:Choice Requires="wpg">
                  <w:drawing>
                    <wp:inline distT="0" distB="0" distL="0" distR="0" wp14:anchorId="5A931030" wp14:editId="5A931031">
                      <wp:extent cx="1609738" cy="829947"/>
                      <wp:effectExtent l="0" t="0" r="28575" b="65405"/>
                      <wp:docPr id="78" name="Grupo 275" descr="Actividad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38" cy="829947"/>
                                <a:chOff x="1619" y="-381"/>
                                <a:chExt cx="16097" cy="8299"/>
                              </a:xfrm>
                            </wpg:grpSpPr>
                            <wps:wsp>
                              <wps:cNvPr id="79" name="Rectángulo 276"/>
                              <wps:cNvSpPr>
                                <a:spLocks noChangeArrowheads="1"/>
                              </wps:cNvSpPr>
                              <wps:spPr bwMode="auto">
                                <a:xfrm>
                                  <a:off x="1619" y="-381"/>
                                  <a:ext cx="16097" cy="4953"/>
                                </a:xfrm>
                                <a:prstGeom prst="rect">
                                  <a:avLst/>
                                </a:prstGeom>
                                <a:solidFill>
                                  <a:srgbClr val="FFFFFF"/>
                                </a:solidFill>
                                <a:ln w="6350">
                                  <a:solidFill>
                                    <a:srgbClr val="000000"/>
                                  </a:solidFill>
                                  <a:miter lim="800000"/>
                                  <a:headEnd/>
                                  <a:tailEnd/>
                                </a:ln>
                              </wps:spPr>
                              <wps:txbx>
                                <w:txbxContent>
                                  <w:p w14:paraId="5A9310B0" w14:textId="77777777" w:rsidR="00CB54C5" w:rsidRPr="00C5213F" w:rsidRDefault="00CB54C5" w:rsidP="007829EC">
                                    <w:pPr>
                                      <w:rPr>
                                        <w:rFonts w:ascii="Arial" w:hAnsi="Arial" w:cs="Arial"/>
                                        <w:sz w:val="20"/>
                                        <w:szCs w:val="20"/>
                                      </w:rPr>
                                    </w:pPr>
                                    <w:r>
                                      <w:rPr>
                                        <w:rFonts w:ascii="Arial" w:hAnsi="Arial" w:cs="Arial"/>
                                        <w:sz w:val="20"/>
                                        <w:szCs w:val="20"/>
                                      </w:rPr>
                                      <w:t>T</w:t>
                                    </w:r>
                                    <w:r w:rsidRPr="00C5213F">
                                      <w:rPr>
                                        <w:rFonts w:ascii="Arial" w:hAnsi="Arial" w:cs="Arial"/>
                                        <w:sz w:val="20"/>
                                        <w:szCs w:val="20"/>
                                      </w:rPr>
                                      <w:t>rasladar los bienes identificados</w:t>
                                    </w:r>
                                  </w:p>
                                </w:txbxContent>
                              </wps:txbx>
                              <wps:bodyPr rot="0" vert="horz" wrap="square" lIns="91440" tIns="45720" rIns="91440" bIns="45720" anchor="ctr" anchorCtr="0" upright="1">
                                <a:noAutofit/>
                              </wps:bodyPr>
                            </wps:wsp>
                            <wps:wsp>
                              <wps:cNvPr id="80" name="Conector recto 277"/>
                              <wps:cNvCnPr>
                                <a:cxnSpLocks noChangeShapeType="1"/>
                              </wps:cNvCnPr>
                              <wps:spPr bwMode="auto">
                                <a:xfrm flipH="1">
                                  <a:off x="10541" y="4953"/>
                                  <a:ext cx="0" cy="2965"/>
                                </a:xfrm>
                                <a:prstGeom prst="line">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723E169" id="Grupo 275" o:spid="_x0000_s1041" alt="Actividad 8.6" style="width:126.75pt;height:65.35pt;mso-position-horizontal-relative:char;mso-position-vertical-relative:line" coordorigin="1619,-381" coordsize="16097,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">
                      <v:rect id="Rectángulo 276" o:spid="_x0000_s1042" style="position:absolute;left:1619;top:-381;width:1609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" strokeweight=".5pt">
                        <v:textbox>
                          <w:txbxContent>
                            <w:p w:rsidR="00CB54C5" w:rsidRPr="00C5213F" w:rsidRDefault="00CB54C5" w:rsidP="007829EC">
                              <w:pPr>
                                <w:rPr>
                                  <w:rFonts w:ascii="Arial" w:hAnsi="Arial" w:cs="Arial"/>
                                  <w:sz w:val="20"/>
                                  <w:szCs w:val="20"/>
                                </w:rPr>
                              </w:pPr>
                              <w:r>
                                <w:rPr>
                                  <w:rFonts w:ascii="Arial" w:hAnsi="Arial" w:cs="Arial"/>
                                  <w:sz w:val="20"/>
                                  <w:szCs w:val="20"/>
                                </w:rPr>
                                <w:t>T</w:t>
                              </w:r>
                              <w:r w:rsidRPr="00C5213F">
                                <w:rPr>
                                  <w:rFonts w:ascii="Arial" w:hAnsi="Arial" w:cs="Arial"/>
                                  <w:sz w:val="20"/>
                                  <w:szCs w:val="20"/>
                                </w:rPr>
                                <w:t>rasladar los bienes identificados</w:t>
                              </w:r>
                            </w:p>
                          </w:txbxContent>
                        </v:textbox>
                      </v:rect>
                      <v:line id="Conector recto 277" o:spid="_x0000_s1043" style="position:absolute;flip:x;visibility:visible;mso-wrap-style:square" from="10541,4953" to="10541,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">
                        <v:stroke endarrow="block" joinstyle="miter"/>
                      </v:line>
                      <w10:anchorlock/>
                    </v:group>
                  </w:pict>
                </mc:Fallback>
              </mc:AlternateContent>
            </w:r>
          </w:p>
        </w:tc>
        <w:tc>
          <w:tcPr>
            <w:tcW w:w="1559" w:type="dxa"/>
            <w:vAlign w:val="center"/>
          </w:tcPr>
          <w:p w14:paraId="5A930E01" w14:textId="77777777" w:rsidR="00843D3D" w:rsidRPr="007D7F45" w:rsidRDefault="00843D3D" w:rsidP="00843D3D">
            <w:pPr>
              <w:tabs>
                <w:tab w:val="left" w:pos="284"/>
              </w:tabs>
              <w:jc w:val="both"/>
              <w:rPr>
                <w:rFonts w:ascii="Arial" w:hAnsi="Arial" w:cs="Arial"/>
                <w:sz w:val="20"/>
                <w:szCs w:val="20"/>
              </w:rPr>
            </w:pPr>
            <w:r>
              <w:rPr>
                <w:rFonts w:ascii="Arial" w:hAnsi="Arial" w:cs="Arial"/>
                <w:sz w:val="20"/>
                <w:szCs w:val="20"/>
              </w:rPr>
              <w:t>Responsable del bien y/o profesional de almacén</w:t>
            </w:r>
          </w:p>
        </w:tc>
        <w:tc>
          <w:tcPr>
            <w:tcW w:w="1560" w:type="dxa"/>
            <w:vAlign w:val="center"/>
          </w:tcPr>
          <w:p w14:paraId="5A930E02" w14:textId="77777777" w:rsidR="00843D3D" w:rsidRDefault="00843D3D" w:rsidP="00843D3D">
            <w:pPr>
              <w:tabs>
                <w:tab w:val="left" w:pos="284"/>
              </w:tabs>
              <w:jc w:val="center"/>
              <w:rPr>
                <w:rFonts w:ascii="Arial" w:hAnsi="Arial" w:cs="Arial"/>
                <w:sz w:val="20"/>
                <w:szCs w:val="20"/>
              </w:rPr>
            </w:pPr>
            <w:r w:rsidRPr="009B4263">
              <w:rPr>
                <w:rFonts w:ascii="Arial" w:hAnsi="Arial" w:cs="Arial"/>
                <w:sz w:val="20"/>
                <w:szCs w:val="20"/>
              </w:rPr>
              <w:t>Correo Electrónico Institucional</w:t>
            </w:r>
          </w:p>
          <w:p w14:paraId="5A930E03" w14:textId="77777777" w:rsidR="00843D3D" w:rsidRDefault="00843D3D" w:rsidP="00843D3D">
            <w:pPr>
              <w:tabs>
                <w:tab w:val="left" w:pos="284"/>
              </w:tabs>
              <w:jc w:val="center"/>
              <w:rPr>
                <w:rFonts w:ascii="Arial" w:hAnsi="Arial" w:cs="Arial"/>
                <w:sz w:val="20"/>
                <w:szCs w:val="20"/>
              </w:rPr>
            </w:pPr>
          </w:p>
          <w:p w14:paraId="5A930E04" w14:textId="77777777" w:rsidR="00843D3D" w:rsidRDefault="00843D3D" w:rsidP="00843D3D">
            <w:pPr>
              <w:pStyle w:val="TableParagraph"/>
              <w:jc w:val="center"/>
              <w:rPr>
                <w:rFonts w:ascii="Arial" w:eastAsiaTheme="minorHAnsi" w:hAnsi="Arial" w:cs="Arial"/>
                <w:sz w:val="20"/>
                <w:szCs w:val="20"/>
                <w:lang w:val="es-CO"/>
              </w:rPr>
            </w:pPr>
            <w:r>
              <w:rPr>
                <w:rFonts w:ascii="Arial" w:eastAsiaTheme="minorHAnsi" w:hAnsi="Arial" w:cs="Arial"/>
                <w:sz w:val="20"/>
                <w:szCs w:val="20"/>
                <w:lang w:val="es-CO"/>
              </w:rPr>
              <w:t>Cronograma</w:t>
            </w:r>
          </w:p>
          <w:p w14:paraId="5A930E05" w14:textId="77777777" w:rsidR="00843D3D" w:rsidRDefault="00843D3D" w:rsidP="00843D3D">
            <w:pPr>
              <w:pStyle w:val="TableParagraph"/>
              <w:jc w:val="center"/>
              <w:rPr>
                <w:rFonts w:ascii="Arial" w:eastAsiaTheme="minorHAnsi" w:hAnsi="Arial" w:cs="Arial"/>
                <w:sz w:val="20"/>
                <w:szCs w:val="20"/>
                <w:lang w:val="es-CO"/>
              </w:rPr>
            </w:pPr>
          </w:p>
          <w:p w14:paraId="5A930E06" w14:textId="77777777" w:rsidR="00843D3D" w:rsidRDefault="00843D3D" w:rsidP="00843D3D">
            <w:pPr>
              <w:pStyle w:val="TableParagraph"/>
              <w:jc w:val="center"/>
              <w:rPr>
                <w:rFonts w:ascii="Arial" w:eastAsiaTheme="minorHAnsi" w:hAnsi="Arial" w:cs="Arial"/>
                <w:sz w:val="20"/>
                <w:szCs w:val="20"/>
                <w:lang w:val="es-CO"/>
              </w:rPr>
            </w:pPr>
            <w:r>
              <w:rPr>
                <w:rFonts w:ascii="Arial" w:eastAsiaTheme="minorHAnsi" w:hAnsi="Arial" w:cs="Arial"/>
                <w:sz w:val="20"/>
                <w:szCs w:val="20"/>
                <w:lang w:val="es-CO"/>
              </w:rPr>
              <w:t>Acta</w:t>
            </w:r>
          </w:p>
          <w:p w14:paraId="5A930E07" w14:textId="77777777" w:rsidR="00843D3D" w:rsidRDefault="00843D3D" w:rsidP="00843D3D">
            <w:pPr>
              <w:tabs>
                <w:tab w:val="left" w:pos="284"/>
              </w:tabs>
              <w:jc w:val="center"/>
              <w:rPr>
                <w:rFonts w:ascii="Arial" w:hAnsi="Arial" w:cs="Arial"/>
                <w:sz w:val="20"/>
                <w:szCs w:val="20"/>
              </w:rPr>
            </w:pPr>
          </w:p>
        </w:tc>
        <w:tc>
          <w:tcPr>
            <w:tcW w:w="3118" w:type="dxa"/>
            <w:vAlign w:val="center"/>
          </w:tcPr>
          <w:p w14:paraId="5A930E08" w14:textId="77777777" w:rsidR="00843D3D" w:rsidRDefault="00843D3D" w:rsidP="00843D3D">
            <w:pPr>
              <w:tabs>
                <w:tab w:val="left" w:pos="284"/>
              </w:tabs>
              <w:jc w:val="both"/>
              <w:rPr>
                <w:rFonts w:ascii="Arial" w:hAnsi="Arial" w:cs="Arial"/>
                <w:sz w:val="20"/>
                <w:szCs w:val="20"/>
              </w:rPr>
            </w:pPr>
            <w:r w:rsidRPr="009B4263">
              <w:rPr>
                <w:rFonts w:ascii="Arial" w:hAnsi="Arial" w:cs="Arial"/>
                <w:sz w:val="20"/>
                <w:szCs w:val="20"/>
              </w:rPr>
              <w:t>El profesional de almacén</w:t>
            </w:r>
            <w:r>
              <w:rPr>
                <w:rFonts w:ascii="Arial" w:hAnsi="Arial" w:cs="Arial"/>
                <w:sz w:val="20"/>
                <w:szCs w:val="20"/>
              </w:rPr>
              <w:t xml:space="preserve"> coordinará una cita para la recepción del o de los bienes, bien sea de recepción en la bodega asignada para almacenamiento de bienes susceptibles de baja o de la respectiva recolección por parte del almacén en cada una de las estaciones de Bomberos de acuerdo a los medios existentes exceptuando el caso de semovientes, vehículos</w:t>
            </w:r>
            <w:r w:rsidRPr="00C5213F">
              <w:rPr>
                <w:rFonts w:ascii="Arial" w:hAnsi="Arial" w:cs="Arial"/>
                <w:sz w:val="20"/>
                <w:szCs w:val="20"/>
              </w:rPr>
              <w:t xml:space="preserve"> y demás bienes que requieran un trasporte y bodega de acopio especial para su traslado</w:t>
            </w:r>
            <w:r>
              <w:rPr>
                <w:rFonts w:ascii="Arial" w:hAnsi="Arial" w:cs="Arial"/>
                <w:sz w:val="20"/>
                <w:szCs w:val="20"/>
              </w:rPr>
              <w:t>.</w:t>
            </w:r>
          </w:p>
          <w:p w14:paraId="5A930E09" w14:textId="77777777" w:rsidR="00843D3D" w:rsidRDefault="00843D3D" w:rsidP="00843D3D">
            <w:pPr>
              <w:tabs>
                <w:tab w:val="left" w:pos="284"/>
              </w:tabs>
              <w:jc w:val="both"/>
              <w:rPr>
                <w:rFonts w:ascii="Arial" w:hAnsi="Arial" w:cs="Arial"/>
                <w:sz w:val="20"/>
                <w:szCs w:val="20"/>
              </w:rPr>
            </w:pPr>
          </w:p>
          <w:p w14:paraId="5A930E0A" w14:textId="77777777" w:rsidR="00843D3D" w:rsidRDefault="00843D3D" w:rsidP="00843D3D">
            <w:pPr>
              <w:tabs>
                <w:tab w:val="left" w:pos="284"/>
              </w:tabs>
              <w:jc w:val="both"/>
              <w:rPr>
                <w:rFonts w:ascii="Arial" w:hAnsi="Arial" w:cs="Arial"/>
                <w:sz w:val="20"/>
                <w:szCs w:val="20"/>
              </w:rPr>
            </w:pPr>
            <w:r>
              <w:rPr>
                <w:rFonts w:ascii="Arial" w:hAnsi="Arial" w:cs="Arial"/>
                <w:sz w:val="20"/>
                <w:szCs w:val="20"/>
              </w:rPr>
              <w:t>Los bienes que se pretenden entregar al profesional de almacén y/o su delegado, serán verificados físicamente y debe coincidir con lo reportado en el concepto técnico como seriales y registros fotográficos entre otros. De no coincidir la información reportada en el concepto no se efectuará el recibido del mismo.</w:t>
            </w:r>
          </w:p>
          <w:p w14:paraId="5A930E0B" w14:textId="77777777" w:rsidR="00843D3D" w:rsidRDefault="00843D3D" w:rsidP="00843D3D">
            <w:pPr>
              <w:tabs>
                <w:tab w:val="left" w:pos="284"/>
              </w:tabs>
              <w:jc w:val="both"/>
              <w:rPr>
                <w:rFonts w:ascii="Arial" w:hAnsi="Arial" w:cs="Arial"/>
                <w:sz w:val="20"/>
                <w:szCs w:val="20"/>
              </w:rPr>
            </w:pPr>
          </w:p>
          <w:p w14:paraId="5A930E0C" w14:textId="77777777" w:rsidR="00843D3D" w:rsidRPr="00DF1B2E" w:rsidRDefault="00843D3D" w:rsidP="00843D3D">
            <w:pPr>
              <w:tabs>
                <w:tab w:val="left" w:pos="284"/>
              </w:tabs>
              <w:jc w:val="both"/>
              <w:rPr>
                <w:rFonts w:ascii="Arial" w:hAnsi="Arial" w:cs="Arial"/>
                <w:sz w:val="20"/>
                <w:szCs w:val="20"/>
              </w:rPr>
            </w:pPr>
            <w:r w:rsidRPr="00C5213F">
              <w:rPr>
                <w:rFonts w:ascii="Arial" w:hAnsi="Arial" w:cs="Arial"/>
                <w:sz w:val="20"/>
                <w:szCs w:val="20"/>
              </w:rPr>
              <w:t>Estos bienes quedar</w:t>
            </w:r>
            <w:r>
              <w:rPr>
                <w:rFonts w:ascii="Arial" w:hAnsi="Arial" w:cs="Arial"/>
                <w:sz w:val="20"/>
                <w:szCs w:val="20"/>
              </w:rPr>
              <w:t>á</w:t>
            </w:r>
            <w:r w:rsidRPr="00C5213F">
              <w:rPr>
                <w:rFonts w:ascii="Arial" w:hAnsi="Arial" w:cs="Arial"/>
                <w:sz w:val="20"/>
                <w:szCs w:val="20"/>
              </w:rPr>
              <w:t xml:space="preserve">n en custodia provisional </w:t>
            </w:r>
            <w:r>
              <w:rPr>
                <w:rFonts w:ascii="Arial" w:hAnsi="Arial" w:cs="Arial"/>
                <w:sz w:val="20"/>
                <w:szCs w:val="20"/>
              </w:rPr>
              <w:t xml:space="preserve">del </w:t>
            </w:r>
            <w:r>
              <w:rPr>
                <w:rFonts w:ascii="Arial" w:hAnsi="Arial" w:cs="Arial"/>
                <w:sz w:val="20"/>
                <w:szCs w:val="20"/>
              </w:rPr>
              <w:lastRenderedPageBreak/>
              <w:t>profesional de almacén y/o su delegado, ha</w:t>
            </w:r>
            <w:r w:rsidRPr="00C5213F">
              <w:rPr>
                <w:rFonts w:ascii="Arial" w:hAnsi="Arial" w:cs="Arial"/>
                <w:sz w:val="20"/>
                <w:szCs w:val="20"/>
              </w:rPr>
              <w:t>sta tanto se emita su destino final</w:t>
            </w:r>
            <w:r>
              <w:rPr>
                <w:rFonts w:ascii="Arial" w:hAnsi="Arial" w:cs="Arial"/>
                <w:sz w:val="20"/>
                <w:szCs w:val="20"/>
              </w:rPr>
              <w:t>.</w:t>
            </w:r>
          </w:p>
        </w:tc>
      </w:tr>
      <w:tr w:rsidR="00843D3D" w14:paraId="5A930E16" w14:textId="77777777" w:rsidTr="00AD755A">
        <w:trPr>
          <w:trHeight w:val="2400"/>
        </w:trPr>
        <w:tc>
          <w:tcPr>
            <w:tcW w:w="712" w:type="dxa"/>
            <w:vAlign w:val="center"/>
          </w:tcPr>
          <w:p w14:paraId="5A930E0E"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lastRenderedPageBreak/>
              <w:t>8.5.</w:t>
            </w:r>
          </w:p>
        </w:tc>
        <w:tc>
          <w:tcPr>
            <w:tcW w:w="3394" w:type="dxa"/>
            <w:vAlign w:val="center"/>
          </w:tcPr>
          <w:p w14:paraId="5A930E0F" w14:textId="77777777" w:rsidR="00843D3D" w:rsidRDefault="00843D3D" w:rsidP="00843D3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32" wp14:editId="5A931033">
                      <wp:extent cx="1895475" cy="1114425"/>
                      <wp:effectExtent l="13335" t="12700" r="5715" b="15875"/>
                      <wp:docPr id="75" name="Grupo 278" descr="Actividad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1114425"/>
                                <a:chOff x="0" y="0"/>
                                <a:chExt cx="17970" cy="10096"/>
                              </a:xfrm>
                            </wpg:grpSpPr>
                            <wps:wsp>
                              <wps:cNvPr id="76" name="Rectángulo 279"/>
                              <wps:cNvSpPr>
                                <a:spLocks noChangeArrowheads="1"/>
                              </wps:cNvSpPr>
                              <wps:spPr bwMode="auto">
                                <a:xfrm>
                                  <a:off x="0" y="0"/>
                                  <a:ext cx="17970" cy="8001"/>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B1" w14:textId="77777777" w:rsidR="00CB54C5" w:rsidRPr="00A069CC" w:rsidRDefault="00CB54C5" w:rsidP="00A069CC">
                                    <w:pPr>
                                      <w:rPr>
                                        <w:rFonts w:ascii="Arial" w:hAnsi="Arial" w:cs="Arial"/>
                                        <w:sz w:val="20"/>
                                        <w:szCs w:val="20"/>
                                      </w:rPr>
                                    </w:pPr>
                                    <w:r>
                                      <w:rPr>
                                        <w:rFonts w:ascii="Arial" w:hAnsi="Arial" w:cs="Arial"/>
                                        <w:sz w:val="20"/>
                                        <w:szCs w:val="20"/>
                                      </w:rPr>
                                      <w:t>Efectuar</w:t>
                                    </w:r>
                                    <w:r w:rsidRPr="00A069CC">
                                      <w:rPr>
                                        <w:rFonts w:ascii="Arial" w:hAnsi="Arial" w:cs="Arial"/>
                                        <w:sz w:val="20"/>
                                        <w:szCs w:val="20"/>
                                      </w:rPr>
                                      <w:t xml:space="preserve"> </w:t>
                                    </w:r>
                                    <w:r>
                                      <w:rPr>
                                        <w:rFonts w:ascii="Arial" w:hAnsi="Arial" w:cs="Arial"/>
                                        <w:sz w:val="20"/>
                                        <w:szCs w:val="20"/>
                                      </w:rPr>
                                      <w:t>el reintegro</w:t>
                                    </w:r>
                                    <w:r w:rsidRPr="00A069CC">
                                      <w:rPr>
                                        <w:rFonts w:ascii="Arial" w:hAnsi="Arial" w:cs="Arial"/>
                                        <w:sz w:val="20"/>
                                        <w:szCs w:val="20"/>
                                      </w:rPr>
                                      <w:t xml:space="preserve"> </w:t>
                                    </w:r>
                                    <w:r>
                                      <w:rPr>
                                        <w:rFonts w:ascii="Arial" w:hAnsi="Arial" w:cs="Arial"/>
                                        <w:sz w:val="20"/>
                                        <w:szCs w:val="20"/>
                                      </w:rPr>
                                      <w:t>de los bienes recibidos al almacén general en el</w:t>
                                    </w:r>
                                    <w:r w:rsidRPr="00A069CC">
                                      <w:rPr>
                                        <w:rFonts w:ascii="Arial" w:hAnsi="Arial" w:cs="Arial"/>
                                        <w:sz w:val="20"/>
                                        <w:szCs w:val="20"/>
                                      </w:rPr>
                                      <w:t xml:space="preserve"> aplicativo PCT.</w:t>
                                    </w:r>
                                  </w:p>
                                </w:txbxContent>
                              </wps:txbx>
                              <wps:bodyPr rot="0" vert="horz" wrap="square" lIns="91440" tIns="45720" rIns="91440" bIns="45720" anchor="ctr" anchorCtr="0" upright="1">
                                <a:noAutofit/>
                              </wps:bodyPr>
                            </wps:wsp>
                            <wps:wsp>
                              <wps:cNvPr id="77" name="Conector recto 280"/>
                              <wps:cNvCnPr>
                                <a:cxnSpLocks noChangeShapeType="1"/>
                              </wps:cNvCnPr>
                              <wps:spPr bwMode="auto">
                                <a:xfrm flipH="1">
                                  <a:off x="9017" y="8001"/>
                                  <a:ext cx="0" cy="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49A7D2B" id="Grupo 278" o:spid="_x0000_s1044" alt="Actividad 8.8" style="width:149.25pt;height:87.75pt;mso-position-horizontal-relative:char;mso-position-vertical-relative:line" coordsize="17970,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">
                      <v:rect id="Rectángulo 279" o:spid="_x0000_s1045" style="position:absolute;width:17970;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" fillcolor="white [3201]" strokecolor="black [3200]" strokeweight=".5pt">
                        <v:textbox>
                          <w:txbxContent>
                            <w:p w:rsidR="00CB54C5" w:rsidRPr="00A069CC" w:rsidRDefault="00CB54C5" w:rsidP="00A069CC">
                              <w:pPr>
                                <w:rPr>
                                  <w:rFonts w:ascii="Arial" w:hAnsi="Arial" w:cs="Arial"/>
                                  <w:sz w:val="20"/>
                                  <w:szCs w:val="20"/>
                                </w:rPr>
                              </w:pPr>
                              <w:r>
                                <w:rPr>
                                  <w:rFonts w:ascii="Arial" w:hAnsi="Arial" w:cs="Arial"/>
                                  <w:sz w:val="20"/>
                                  <w:szCs w:val="20"/>
                                </w:rPr>
                                <w:t>Efectuar</w:t>
                              </w:r>
                              <w:r w:rsidRPr="00A069CC">
                                <w:rPr>
                                  <w:rFonts w:ascii="Arial" w:hAnsi="Arial" w:cs="Arial"/>
                                  <w:sz w:val="20"/>
                                  <w:szCs w:val="20"/>
                                </w:rPr>
                                <w:t xml:space="preserve"> </w:t>
                              </w:r>
                              <w:r>
                                <w:rPr>
                                  <w:rFonts w:ascii="Arial" w:hAnsi="Arial" w:cs="Arial"/>
                                  <w:sz w:val="20"/>
                                  <w:szCs w:val="20"/>
                                </w:rPr>
                                <w:t>el reintegro</w:t>
                              </w:r>
                              <w:r w:rsidRPr="00A069CC">
                                <w:rPr>
                                  <w:rFonts w:ascii="Arial" w:hAnsi="Arial" w:cs="Arial"/>
                                  <w:sz w:val="20"/>
                                  <w:szCs w:val="20"/>
                                </w:rPr>
                                <w:t xml:space="preserve"> </w:t>
                              </w:r>
                              <w:r>
                                <w:rPr>
                                  <w:rFonts w:ascii="Arial" w:hAnsi="Arial" w:cs="Arial"/>
                                  <w:sz w:val="20"/>
                                  <w:szCs w:val="20"/>
                                </w:rPr>
                                <w:t>de los bienes recibidos al almacén general en el</w:t>
                              </w:r>
                              <w:r w:rsidRPr="00A069CC">
                                <w:rPr>
                                  <w:rFonts w:ascii="Arial" w:hAnsi="Arial" w:cs="Arial"/>
                                  <w:sz w:val="20"/>
                                  <w:szCs w:val="20"/>
                                </w:rPr>
                                <w:t xml:space="preserve"> aplicativo PCT.</w:t>
                              </w:r>
                            </w:p>
                          </w:txbxContent>
                        </v:textbox>
                      </v:rect>
                      <v:line id="Conector recto 280" o:spid="_x0000_s1046" style="position:absolute;flip:x;visibility:visible;mso-wrap-style:square" from="9017,8001" to="9017,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">
                        <v:stroke endarrow="block"/>
                      </v:line>
                      <w10:anchorlock/>
                    </v:group>
                  </w:pict>
                </mc:Fallback>
              </mc:AlternateContent>
            </w:r>
          </w:p>
        </w:tc>
        <w:tc>
          <w:tcPr>
            <w:tcW w:w="1559" w:type="dxa"/>
            <w:vAlign w:val="center"/>
          </w:tcPr>
          <w:p w14:paraId="5A930E10" w14:textId="77777777" w:rsidR="00843D3D" w:rsidRDefault="00843D3D" w:rsidP="00843D3D">
            <w:pPr>
              <w:tabs>
                <w:tab w:val="left" w:pos="284"/>
              </w:tabs>
              <w:jc w:val="both"/>
              <w:rPr>
                <w:rFonts w:ascii="Arial" w:hAnsi="Arial" w:cs="Arial"/>
                <w:sz w:val="20"/>
                <w:szCs w:val="20"/>
              </w:rPr>
            </w:pPr>
            <w:r w:rsidRPr="00C5213F">
              <w:rPr>
                <w:rFonts w:ascii="Arial" w:hAnsi="Arial" w:cs="Arial"/>
                <w:sz w:val="20"/>
                <w:szCs w:val="20"/>
              </w:rPr>
              <w:t>Profesional de Almacén y/o su delegado.</w:t>
            </w:r>
          </w:p>
        </w:tc>
        <w:tc>
          <w:tcPr>
            <w:tcW w:w="1560" w:type="dxa"/>
            <w:vAlign w:val="center"/>
          </w:tcPr>
          <w:p w14:paraId="5A930E11" w14:textId="77777777" w:rsidR="00843D3D" w:rsidRDefault="00843D3D" w:rsidP="00843D3D">
            <w:pPr>
              <w:tabs>
                <w:tab w:val="left" w:pos="284"/>
              </w:tabs>
              <w:jc w:val="both"/>
              <w:rPr>
                <w:rFonts w:ascii="Arial" w:hAnsi="Arial" w:cs="Arial"/>
                <w:sz w:val="20"/>
                <w:szCs w:val="20"/>
              </w:rPr>
            </w:pPr>
            <w:r>
              <w:rPr>
                <w:rFonts w:ascii="Arial" w:hAnsi="Arial" w:cs="Arial"/>
                <w:sz w:val="20"/>
                <w:szCs w:val="20"/>
              </w:rPr>
              <w:t xml:space="preserve">Soporte de actualización PCT. comprobante de reintegro y/o formato de toma física de inventarios. </w:t>
            </w:r>
          </w:p>
        </w:tc>
        <w:tc>
          <w:tcPr>
            <w:tcW w:w="3118" w:type="dxa"/>
            <w:vAlign w:val="center"/>
          </w:tcPr>
          <w:p w14:paraId="5A930E12" w14:textId="77777777" w:rsidR="00843D3D" w:rsidRPr="00C5213F" w:rsidRDefault="00843D3D" w:rsidP="00843D3D">
            <w:pPr>
              <w:tabs>
                <w:tab w:val="left" w:pos="284"/>
              </w:tabs>
              <w:jc w:val="both"/>
              <w:rPr>
                <w:rFonts w:ascii="Arial" w:hAnsi="Arial" w:cs="Arial"/>
                <w:sz w:val="20"/>
                <w:szCs w:val="20"/>
              </w:rPr>
            </w:pPr>
            <w:r w:rsidRPr="00C5213F">
              <w:rPr>
                <w:rFonts w:ascii="Arial" w:hAnsi="Arial" w:cs="Arial"/>
                <w:sz w:val="20"/>
                <w:szCs w:val="20"/>
              </w:rPr>
              <w:t>El profesional almacén y/o su delegado realizará la actualización en el sistema de control de bienes de la entidad PCT, correspondiente a:</w:t>
            </w:r>
          </w:p>
          <w:p w14:paraId="5A930E13" w14:textId="77777777" w:rsidR="00843D3D" w:rsidRDefault="00843D3D" w:rsidP="00843D3D">
            <w:pPr>
              <w:tabs>
                <w:tab w:val="left" w:pos="284"/>
              </w:tabs>
              <w:jc w:val="both"/>
              <w:rPr>
                <w:rFonts w:ascii="Arial" w:hAnsi="Arial" w:cs="Arial"/>
                <w:sz w:val="20"/>
                <w:szCs w:val="20"/>
              </w:rPr>
            </w:pPr>
            <w:r w:rsidRPr="00C5213F">
              <w:rPr>
                <w:rFonts w:ascii="Arial" w:hAnsi="Arial" w:cs="Arial"/>
                <w:sz w:val="20"/>
                <w:szCs w:val="20"/>
              </w:rPr>
              <w:t>Nuevo responsable.</w:t>
            </w:r>
          </w:p>
          <w:p w14:paraId="5A930E14" w14:textId="77777777" w:rsidR="00843D3D" w:rsidRPr="00C5213F" w:rsidRDefault="00843D3D" w:rsidP="00843D3D">
            <w:pPr>
              <w:tabs>
                <w:tab w:val="left" w:pos="284"/>
              </w:tabs>
              <w:jc w:val="both"/>
              <w:rPr>
                <w:rFonts w:ascii="Arial" w:hAnsi="Arial" w:cs="Arial"/>
                <w:sz w:val="20"/>
                <w:szCs w:val="20"/>
              </w:rPr>
            </w:pPr>
            <w:r w:rsidRPr="00C5213F">
              <w:rPr>
                <w:rFonts w:ascii="Arial" w:hAnsi="Arial" w:cs="Arial"/>
                <w:sz w:val="20"/>
                <w:szCs w:val="20"/>
              </w:rPr>
              <w:t>Nueva ubicación.</w:t>
            </w:r>
          </w:p>
          <w:p w14:paraId="5A930E15" w14:textId="77777777" w:rsidR="00843D3D" w:rsidRDefault="00843D3D" w:rsidP="00843D3D">
            <w:pPr>
              <w:tabs>
                <w:tab w:val="left" w:pos="284"/>
              </w:tabs>
              <w:jc w:val="both"/>
              <w:rPr>
                <w:rFonts w:ascii="Arial" w:hAnsi="Arial" w:cs="Arial"/>
                <w:sz w:val="20"/>
                <w:szCs w:val="20"/>
              </w:rPr>
            </w:pPr>
          </w:p>
        </w:tc>
      </w:tr>
      <w:tr w:rsidR="00843D3D" w14:paraId="5A930E1C" w14:textId="77777777" w:rsidTr="00AD755A">
        <w:trPr>
          <w:trHeight w:val="2389"/>
        </w:trPr>
        <w:tc>
          <w:tcPr>
            <w:tcW w:w="712" w:type="dxa"/>
            <w:vAlign w:val="center"/>
          </w:tcPr>
          <w:p w14:paraId="5A930E17" w14:textId="77777777" w:rsidR="00843D3D" w:rsidRDefault="00843D3D" w:rsidP="00843D3D">
            <w:pPr>
              <w:tabs>
                <w:tab w:val="left" w:pos="284"/>
              </w:tabs>
              <w:jc w:val="both"/>
              <w:rPr>
                <w:rFonts w:ascii="Arial" w:hAnsi="Arial" w:cs="Arial"/>
                <w:b/>
                <w:bCs/>
                <w:sz w:val="20"/>
                <w:szCs w:val="20"/>
              </w:rPr>
            </w:pPr>
            <w:r w:rsidRPr="00614485">
              <w:rPr>
                <w:rFonts w:ascii="Arial" w:hAnsi="Arial" w:cs="Arial"/>
                <w:b/>
                <w:bCs/>
                <w:sz w:val="20"/>
                <w:szCs w:val="20"/>
              </w:rPr>
              <w:t>8.</w:t>
            </w:r>
            <w:r>
              <w:rPr>
                <w:rFonts w:ascii="Arial" w:hAnsi="Arial" w:cs="Arial"/>
                <w:b/>
                <w:bCs/>
                <w:sz w:val="20"/>
                <w:szCs w:val="20"/>
              </w:rPr>
              <w:t>6</w:t>
            </w:r>
            <w:r w:rsidRPr="00614485">
              <w:rPr>
                <w:rFonts w:ascii="Arial" w:hAnsi="Arial" w:cs="Arial"/>
                <w:b/>
                <w:bCs/>
                <w:sz w:val="20"/>
                <w:szCs w:val="20"/>
              </w:rPr>
              <w:t>.</w:t>
            </w:r>
          </w:p>
        </w:tc>
        <w:tc>
          <w:tcPr>
            <w:tcW w:w="3394" w:type="dxa"/>
            <w:vAlign w:val="center"/>
          </w:tcPr>
          <w:p w14:paraId="5A930E18" w14:textId="77777777" w:rsidR="00843D3D" w:rsidRDefault="00843D3D" w:rsidP="00843D3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34" wp14:editId="5A931035">
                      <wp:extent cx="1797050" cy="918845"/>
                      <wp:effectExtent l="13335" t="5715" r="8890" b="18415"/>
                      <wp:docPr id="72" name="Grupo 135" descr="Actividad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918845"/>
                                <a:chOff x="0" y="0"/>
                                <a:chExt cx="17970" cy="9188"/>
                              </a:xfrm>
                            </wpg:grpSpPr>
                            <wps:wsp>
                              <wps:cNvPr id="73" name="Rectángulo 136"/>
                              <wps:cNvSpPr>
                                <a:spLocks noChangeArrowheads="1"/>
                              </wps:cNvSpPr>
                              <wps:spPr bwMode="auto">
                                <a:xfrm>
                                  <a:off x="0" y="0"/>
                                  <a:ext cx="17970" cy="6159"/>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B2" w14:textId="77777777" w:rsidR="00CB54C5" w:rsidRPr="009A2751" w:rsidRDefault="00CB54C5" w:rsidP="009A2751">
                                    <w:pPr>
                                      <w:jc w:val="center"/>
                                      <w:rPr>
                                        <w:rFonts w:ascii="Arial" w:hAnsi="Arial" w:cs="Arial"/>
                                        <w:sz w:val="20"/>
                                        <w:szCs w:val="20"/>
                                      </w:rPr>
                                    </w:pPr>
                                    <w:r w:rsidRPr="009A2751">
                                      <w:rPr>
                                        <w:rFonts w:ascii="Arial" w:hAnsi="Arial" w:cs="Arial"/>
                                        <w:sz w:val="20"/>
                                        <w:szCs w:val="20"/>
                                      </w:rPr>
                                      <w:t>Depurar y consolidar el reporte de bienes susceptibles de baja.</w:t>
                                    </w:r>
                                  </w:p>
                                </w:txbxContent>
                              </wps:txbx>
                              <wps:bodyPr rot="0" vert="horz" wrap="square" lIns="91440" tIns="45720" rIns="91440" bIns="45720" anchor="ctr" anchorCtr="0" upright="1">
                                <a:noAutofit/>
                              </wps:bodyPr>
                            </wps:wsp>
                            <wps:wsp>
                              <wps:cNvPr id="74" name="Conector recto 140"/>
                              <wps:cNvCnPr>
                                <a:cxnSpLocks noChangeShapeType="1"/>
                              </wps:cNvCnPr>
                              <wps:spPr bwMode="auto">
                                <a:xfrm flipH="1">
                                  <a:off x="9461" y="6223"/>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9A4A965" id="Grupo 135" o:spid="_x0000_s1047" alt="Actividad 8.10" style="width:141.5pt;height:72.35pt;mso-position-horizontal-relative:char;mso-position-vertical-relative:line" coordsize="17970,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">
                      <v:rect id="Rectángulo 136" o:spid="_x0000_s1048" style="position:absolute;width:1797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" fillcolor="white [3201]" strokecolor="black [3200]" strokeweight=".5pt">
                        <v:textbox>
                          <w:txbxContent>
                            <w:p w:rsidR="00CB54C5" w:rsidRPr="009A2751" w:rsidRDefault="00CB54C5" w:rsidP="009A2751">
                              <w:pPr>
                                <w:jc w:val="center"/>
                                <w:rPr>
                                  <w:rFonts w:ascii="Arial" w:hAnsi="Arial" w:cs="Arial"/>
                                  <w:sz w:val="20"/>
                                  <w:szCs w:val="20"/>
                                </w:rPr>
                              </w:pPr>
                              <w:r w:rsidRPr="009A2751">
                                <w:rPr>
                                  <w:rFonts w:ascii="Arial" w:hAnsi="Arial" w:cs="Arial"/>
                                  <w:sz w:val="20"/>
                                  <w:szCs w:val="20"/>
                                </w:rPr>
                                <w:t>Depurar y consolidar el reporte de bienes susceptibles de baja.</w:t>
                              </w:r>
                            </w:p>
                          </w:txbxContent>
                        </v:textbox>
                      </v:rect>
                      <v:line id="Conector recto 140" o:spid="_x0000_s1049" style="position:absolute;flip:x;visibility:visible;mso-wrap-style:square" from="9461,6223" to="9461,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">
                        <v:stroke endarrow="block"/>
                      </v:line>
                      <w10:anchorlock/>
                    </v:group>
                  </w:pict>
                </mc:Fallback>
              </mc:AlternateContent>
            </w:r>
          </w:p>
        </w:tc>
        <w:tc>
          <w:tcPr>
            <w:tcW w:w="1559" w:type="dxa"/>
            <w:vAlign w:val="center"/>
          </w:tcPr>
          <w:p w14:paraId="5A930E19" w14:textId="77777777" w:rsidR="00843D3D" w:rsidRDefault="00843D3D" w:rsidP="00843D3D">
            <w:pPr>
              <w:tabs>
                <w:tab w:val="left" w:pos="284"/>
              </w:tabs>
              <w:jc w:val="both"/>
              <w:rPr>
                <w:rFonts w:ascii="Arial" w:hAnsi="Arial" w:cs="Arial"/>
                <w:sz w:val="20"/>
                <w:szCs w:val="20"/>
              </w:rPr>
            </w:pPr>
            <w:r w:rsidRPr="009A2751">
              <w:rPr>
                <w:rFonts w:ascii="Arial" w:hAnsi="Arial" w:cs="Arial"/>
                <w:sz w:val="20"/>
                <w:szCs w:val="20"/>
              </w:rPr>
              <w:t>Profesional de almacén y/o su delegado</w:t>
            </w:r>
          </w:p>
        </w:tc>
        <w:tc>
          <w:tcPr>
            <w:tcW w:w="1560" w:type="dxa"/>
            <w:vAlign w:val="center"/>
          </w:tcPr>
          <w:p w14:paraId="5A930E1A" w14:textId="77777777" w:rsidR="00843D3D" w:rsidRDefault="00843D3D" w:rsidP="00843D3D">
            <w:pPr>
              <w:tabs>
                <w:tab w:val="left" w:pos="284"/>
              </w:tabs>
              <w:jc w:val="both"/>
              <w:rPr>
                <w:rFonts w:ascii="Arial" w:hAnsi="Arial" w:cs="Arial"/>
                <w:sz w:val="20"/>
                <w:szCs w:val="20"/>
              </w:rPr>
            </w:pPr>
            <w:r>
              <w:rPr>
                <w:rFonts w:ascii="Arial" w:hAnsi="Arial" w:cs="Arial"/>
                <w:sz w:val="20"/>
                <w:szCs w:val="20"/>
              </w:rPr>
              <w:t xml:space="preserve">Correo electrónico a Subdirección Corporativa </w:t>
            </w:r>
          </w:p>
        </w:tc>
        <w:tc>
          <w:tcPr>
            <w:tcW w:w="3118" w:type="dxa"/>
            <w:vAlign w:val="center"/>
          </w:tcPr>
          <w:p w14:paraId="5A930E1B" w14:textId="77777777" w:rsidR="00843D3D" w:rsidRDefault="00843D3D" w:rsidP="00843D3D">
            <w:pPr>
              <w:tabs>
                <w:tab w:val="left" w:pos="284"/>
              </w:tabs>
              <w:jc w:val="both"/>
              <w:rPr>
                <w:rFonts w:ascii="Arial" w:hAnsi="Arial" w:cs="Arial"/>
                <w:sz w:val="20"/>
                <w:szCs w:val="20"/>
              </w:rPr>
            </w:pPr>
            <w:r w:rsidRPr="009A2751">
              <w:rPr>
                <w:rFonts w:ascii="Arial" w:hAnsi="Arial" w:cs="Arial"/>
                <w:sz w:val="20"/>
                <w:szCs w:val="20"/>
              </w:rPr>
              <w:t>El profesion</w:t>
            </w:r>
            <w:r>
              <w:rPr>
                <w:rFonts w:ascii="Arial" w:hAnsi="Arial" w:cs="Arial"/>
                <w:sz w:val="20"/>
                <w:szCs w:val="20"/>
              </w:rPr>
              <w:t xml:space="preserve">al de almacén y/o su delegado cada que considere un número significativo de conceptos de baja </w:t>
            </w:r>
            <w:r w:rsidRPr="009A2751">
              <w:rPr>
                <w:rFonts w:ascii="Arial" w:hAnsi="Arial" w:cs="Arial"/>
                <w:sz w:val="20"/>
                <w:szCs w:val="20"/>
              </w:rPr>
              <w:t>realizará la consolidación y depuración de tod</w:t>
            </w:r>
            <w:r>
              <w:rPr>
                <w:rFonts w:ascii="Arial" w:hAnsi="Arial" w:cs="Arial"/>
                <w:sz w:val="20"/>
                <w:szCs w:val="20"/>
              </w:rPr>
              <w:t>os los conceptos recibidos a fin de que</w:t>
            </w:r>
            <w:r w:rsidRPr="009A2751">
              <w:rPr>
                <w:rFonts w:ascii="Arial" w:hAnsi="Arial" w:cs="Arial"/>
                <w:sz w:val="20"/>
                <w:szCs w:val="20"/>
              </w:rPr>
              <w:t xml:space="preserve"> pued</w:t>
            </w:r>
            <w:r>
              <w:rPr>
                <w:rFonts w:ascii="Arial" w:hAnsi="Arial" w:cs="Arial"/>
                <w:sz w:val="20"/>
                <w:szCs w:val="20"/>
              </w:rPr>
              <w:t>a</w:t>
            </w:r>
            <w:r w:rsidRPr="009A2751">
              <w:rPr>
                <w:rFonts w:ascii="Arial" w:hAnsi="Arial" w:cs="Arial"/>
                <w:sz w:val="20"/>
                <w:szCs w:val="20"/>
              </w:rPr>
              <w:t xml:space="preserve">n ser susceptibles de retiro y baja de la entidad para ser presentada al “Equipo Técnico de Gestión de </w:t>
            </w:r>
            <w:proofErr w:type="spellStart"/>
            <w:r w:rsidRPr="009A2751">
              <w:rPr>
                <w:rFonts w:ascii="Arial" w:hAnsi="Arial" w:cs="Arial"/>
                <w:sz w:val="20"/>
                <w:szCs w:val="20"/>
              </w:rPr>
              <w:t>Bienesde</w:t>
            </w:r>
            <w:proofErr w:type="spellEnd"/>
            <w:r w:rsidRPr="009A2751">
              <w:rPr>
                <w:rFonts w:ascii="Arial" w:hAnsi="Arial" w:cs="Arial"/>
                <w:sz w:val="20"/>
                <w:szCs w:val="20"/>
              </w:rPr>
              <w:t xml:space="preserve"> la UAECOB”.</w:t>
            </w:r>
          </w:p>
        </w:tc>
      </w:tr>
      <w:tr w:rsidR="00843D3D" w14:paraId="5A930E22" w14:textId="77777777" w:rsidTr="00AD755A">
        <w:trPr>
          <w:trHeight w:val="2109"/>
        </w:trPr>
        <w:tc>
          <w:tcPr>
            <w:tcW w:w="712" w:type="dxa"/>
            <w:vAlign w:val="center"/>
          </w:tcPr>
          <w:p w14:paraId="5A930E1D"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t>8.7.</w:t>
            </w:r>
          </w:p>
        </w:tc>
        <w:tc>
          <w:tcPr>
            <w:tcW w:w="3394" w:type="dxa"/>
            <w:vAlign w:val="center"/>
          </w:tcPr>
          <w:p w14:paraId="5A930E1E" w14:textId="77777777" w:rsidR="00843D3D" w:rsidRDefault="00843D3D" w:rsidP="00843D3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36" wp14:editId="5A931037">
                      <wp:extent cx="1987550" cy="887095"/>
                      <wp:effectExtent l="13335" t="10160" r="8890" b="17145"/>
                      <wp:docPr id="67" name="Grupo 281" descr="Actividad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0" cy="887095"/>
                                <a:chOff x="0" y="0"/>
                                <a:chExt cx="19875" cy="8870"/>
                              </a:xfrm>
                            </wpg:grpSpPr>
                            <wps:wsp>
                              <wps:cNvPr id="70" name="Rectángulo 282"/>
                              <wps:cNvSpPr>
                                <a:spLocks noChangeArrowheads="1"/>
                              </wps:cNvSpPr>
                              <wps:spPr bwMode="auto">
                                <a:xfrm>
                                  <a:off x="0" y="0"/>
                                  <a:ext cx="19875" cy="5778"/>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B3" w14:textId="77777777" w:rsidR="00CB54C5" w:rsidRPr="009A2751" w:rsidRDefault="00CB54C5" w:rsidP="003C47E7">
                                    <w:pPr>
                                      <w:jc w:val="center"/>
                                      <w:rPr>
                                        <w:rFonts w:ascii="Arial" w:hAnsi="Arial" w:cs="Arial"/>
                                        <w:sz w:val="20"/>
                                        <w:szCs w:val="20"/>
                                      </w:rPr>
                                    </w:pPr>
                                    <w:r w:rsidRPr="003C47E7">
                                      <w:rPr>
                                        <w:rFonts w:ascii="Arial" w:hAnsi="Arial" w:cs="Arial"/>
                                        <w:sz w:val="20"/>
                                        <w:szCs w:val="20"/>
                                      </w:rPr>
                                      <w:t>Enviar citación y documentación para el Equipo Técnico de Gestión de Bienes</w:t>
                                    </w:r>
                                  </w:p>
                                </w:txbxContent>
                              </wps:txbx>
                              <wps:bodyPr rot="0" vert="horz" wrap="square" lIns="91440" tIns="45720" rIns="91440" bIns="45720" anchor="ctr" anchorCtr="0" upright="1">
                                <a:noAutofit/>
                              </wps:bodyPr>
                            </wps:wsp>
                            <wps:wsp>
                              <wps:cNvPr id="71" name="Conector recto 283"/>
                              <wps:cNvCnPr>
                                <a:cxnSpLocks noChangeShapeType="1"/>
                              </wps:cNvCnPr>
                              <wps:spPr bwMode="auto">
                                <a:xfrm flipH="1">
                                  <a:off x="10922" y="5905"/>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939A81E" id="Grupo 281" o:spid="_x0000_s1050" alt="Actividad 8.11" style="width:156.5pt;height:69.85pt;mso-position-horizontal-relative:char;mso-position-vertical-relative:line" coordsize="19875,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">
                      <v:rect id="Rectángulo 282" o:spid="_x0000_s1051" style="position:absolute;width:19875;height:5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" fillcolor="white [3201]" strokecolor="black [3200]" strokeweight=".5pt">
                        <v:textbox>
                          <w:txbxContent>
                            <w:p w:rsidR="00CB54C5" w:rsidRPr="009A2751" w:rsidRDefault="00CB54C5" w:rsidP="003C47E7">
                              <w:pPr>
                                <w:jc w:val="center"/>
                                <w:rPr>
                                  <w:rFonts w:ascii="Arial" w:hAnsi="Arial" w:cs="Arial"/>
                                  <w:sz w:val="20"/>
                                  <w:szCs w:val="20"/>
                                </w:rPr>
                              </w:pPr>
                              <w:r w:rsidRPr="003C47E7">
                                <w:rPr>
                                  <w:rFonts w:ascii="Arial" w:hAnsi="Arial" w:cs="Arial"/>
                                  <w:sz w:val="20"/>
                                  <w:szCs w:val="20"/>
                                </w:rPr>
                                <w:t>Enviar citación y documentación para el Equipo Técnico de Gestión de Bienes</w:t>
                              </w:r>
                            </w:p>
                          </w:txbxContent>
                        </v:textbox>
                      </v:rect>
                      <v:line id="Conector recto 283" o:spid="_x0000_s1052" style="position:absolute;flip:x;visibility:visible;mso-wrap-style:square" from="10922,5905" to="10922,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">
                        <v:stroke endarrow="block"/>
                      </v:line>
                      <w10:anchorlock/>
                    </v:group>
                  </w:pict>
                </mc:Fallback>
              </mc:AlternateContent>
            </w:r>
          </w:p>
        </w:tc>
        <w:tc>
          <w:tcPr>
            <w:tcW w:w="1559" w:type="dxa"/>
            <w:vAlign w:val="center"/>
          </w:tcPr>
          <w:p w14:paraId="5A930E1F" w14:textId="77777777" w:rsidR="00843D3D" w:rsidRDefault="00843D3D" w:rsidP="00843D3D">
            <w:pPr>
              <w:tabs>
                <w:tab w:val="left" w:pos="284"/>
              </w:tabs>
              <w:jc w:val="both"/>
              <w:rPr>
                <w:rFonts w:ascii="Arial" w:hAnsi="Arial" w:cs="Arial"/>
                <w:sz w:val="20"/>
                <w:szCs w:val="20"/>
              </w:rPr>
            </w:pPr>
            <w:r w:rsidRPr="009A2751">
              <w:rPr>
                <w:rFonts w:ascii="Arial" w:hAnsi="Arial" w:cs="Arial"/>
                <w:sz w:val="20"/>
                <w:szCs w:val="20"/>
              </w:rPr>
              <w:t>Subdirector(a) Gestión Corporativa</w:t>
            </w:r>
          </w:p>
        </w:tc>
        <w:tc>
          <w:tcPr>
            <w:tcW w:w="1560" w:type="dxa"/>
            <w:vAlign w:val="center"/>
          </w:tcPr>
          <w:p w14:paraId="5A930E20" w14:textId="77777777" w:rsidR="00843D3D" w:rsidRDefault="00843D3D" w:rsidP="00843D3D">
            <w:pPr>
              <w:tabs>
                <w:tab w:val="left" w:pos="284"/>
              </w:tabs>
              <w:jc w:val="both"/>
              <w:rPr>
                <w:rFonts w:ascii="Arial" w:hAnsi="Arial" w:cs="Arial"/>
                <w:sz w:val="20"/>
                <w:szCs w:val="20"/>
              </w:rPr>
            </w:pPr>
            <w:r w:rsidRPr="009A2751">
              <w:rPr>
                <w:rFonts w:ascii="Arial" w:hAnsi="Arial" w:cs="Arial"/>
                <w:sz w:val="20"/>
                <w:szCs w:val="20"/>
              </w:rPr>
              <w:t>Memorando</w:t>
            </w:r>
          </w:p>
        </w:tc>
        <w:tc>
          <w:tcPr>
            <w:tcW w:w="3118" w:type="dxa"/>
            <w:vAlign w:val="center"/>
          </w:tcPr>
          <w:p w14:paraId="5A930E21" w14:textId="77777777" w:rsidR="00843D3D" w:rsidRDefault="00843D3D" w:rsidP="00843D3D">
            <w:pPr>
              <w:tabs>
                <w:tab w:val="left" w:pos="284"/>
              </w:tabs>
              <w:jc w:val="both"/>
              <w:rPr>
                <w:rFonts w:ascii="Arial" w:hAnsi="Arial" w:cs="Arial"/>
                <w:sz w:val="20"/>
                <w:szCs w:val="20"/>
              </w:rPr>
            </w:pPr>
            <w:r w:rsidRPr="009A2751">
              <w:rPr>
                <w:rFonts w:ascii="Arial" w:hAnsi="Arial" w:cs="Arial"/>
                <w:sz w:val="20"/>
                <w:szCs w:val="20"/>
              </w:rPr>
              <w:t>El/la subdirector</w:t>
            </w:r>
            <w:r>
              <w:rPr>
                <w:rFonts w:ascii="Arial" w:hAnsi="Arial" w:cs="Arial"/>
                <w:sz w:val="20"/>
                <w:szCs w:val="20"/>
              </w:rPr>
              <w:t xml:space="preserve"> </w:t>
            </w:r>
            <w:r w:rsidRPr="009A2751">
              <w:rPr>
                <w:rFonts w:ascii="Arial" w:hAnsi="Arial" w:cs="Arial"/>
                <w:sz w:val="20"/>
                <w:szCs w:val="20"/>
              </w:rPr>
              <w:t>(a) de Gestión Corporativa enviará la citación al “Equipo Técnico de Gestión de Bienes</w:t>
            </w:r>
            <w:r w:rsidR="0050173C">
              <w:rPr>
                <w:rFonts w:ascii="Arial" w:hAnsi="Arial" w:cs="Arial"/>
                <w:sz w:val="20"/>
                <w:szCs w:val="20"/>
              </w:rPr>
              <w:t xml:space="preserve"> </w:t>
            </w:r>
            <w:r w:rsidRPr="009A2751">
              <w:rPr>
                <w:rFonts w:ascii="Arial" w:hAnsi="Arial" w:cs="Arial"/>
                <w:sz w:val="20"/>
                <w:szCs w:val="20"/>
              </w:rPr>
              <w:t>de la UAECOB” y adjuntará los conceptos técnicos y/o soportes debidamente diligenciados para la verificación.</w:t>
            </w:r>
          </w:p>
        </w:tc>
      </w:tr>
      <w:tr w:rsidR="00843D3D" w14:paraId="5A930E2B" w14:textId="77777777" w:rsidTr="00AD755A">
        <w:trPr>
          <w:trHeight w:val="841"/>
        </w:trPr>
        <w:tc>
          <w:tcPr>
            <w:tcW w:w="712" w:type="dxa"/>
            <w:vAlign w:val="center"/>
          </w:tcPr>
          <w:p w14:paraId="5A930E23"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t>8.8.</w:t>
            </w:r>
          </w:p>
        </w:tc>
        <w:tc>
          <w:tcPr>
            <w:tcW w:w="3394" w:type="dxa"/>
            <w:vAlign w:val="center"/>
          </w:tcPr>
          <w:p w14:paraId="5A930E24" w14:textId="77777777" w:rsidR="00843D3D" w:rsidRDefault="00843D3D" w:rsidP="00843D3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38" wp14:editId="5A931039">
                      <wp:extent cx="2009775" cy="1323975"/>
                      <wp:effectExtent l="13335" t="5715" r="5715" b="22860"/>
                      <wp:docPr id="64" name="Grupo 184" descr="Actividad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1323975"/>
                                <a:chOff x="0" y="0"/>
                                <a:chExt cx="17970" cy="9823"/>
                              </a:xfrm>
                            </wpg:grpSpPr>
                            <wps:wsp>
                              <wps:cNvPr id="65" name="Rectángulo 185"/>
                              <wps:cNvSpPr>
                                <a:spLocks noChangeArrowheads="1"/>
                              </wps:cNvSpPr>
                              <wps:spPr bwMode="auto">
                                <a:xfrm>
                                  <a:off x="0" y="0"/>
                                  <a:ext cx="17970" cy="6921"/>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B4" w14:textId="77777777" w:rsidR="00CB54C5" w:rsidRPr="009A2751" w:rsidRDefault="00CB54C5" w:rsidP="003C47E7">
                                    <w:pPr>
                                      <w:jc w:val="center"/>
                                      <w:rPr>
                                        <w:rFonts w:ascii="Arial" w:hAnsi="Arial" w:cs="Arial"/>
                                        <w:sz w:val="20"/>
                                        <w:szCs w:val="20"/>
                                      </w:rPr>
                                    </w:pPr>
                                    <w:r w:rsidRPr="00D90064">
                                      <w:rPr>
                                        <w:rFonts w:ascii="Arial" w:hAnsi="Arial" w:cs="Arial"/>
                                        <w:noProof/>
                                        <w:sz w:val="20"/>
                                        <w:szCs w:val="20"/>
                                        <w:lang w:eastAsia="es-CO"/>
                                      </w:rPr>
                                      <w:drawing>
                                        <wp:inline distT="0" distB="0" distL="0" distR="0" wp14:anchorId="5A9310DC" wp14:editId="5A9310DD">
                                          <wp:extent cx="151038" cy="122819"/>
                                          <wp:effectExtent l="0" t="0" r="0" b="0"/>
                                          <wp:docPr id="96" name="image9.png" descr="Punto de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png" descr="Punto de control"/>
                                                  <pic:cNvPicPr/>
                                                </pic:nvPicPr>
                                                <pic:blipFill>
                                                  <a:blip r:embed="rId12" cstate="print"/>
                                                  <a:stretch>
                                                    <a:fillRect/>
                                                  </a:stretch>
                                                </pic:blipFill>
                                                <pic:spPr>
                                                  <a:xfrm>
                                                    <a:off x="0" y="0"/>
                                                    <a:ext cx="151038" cy="122819"/>
                                                  </a:xfrm>
                                                  <a:prstGeom prst="rect">
                                                    <a:avLst/>
                                                  </a:prstGeom>
                                                </pic:spPr>
                                              </pic:pic>
                                            </a:graphicData>
                                          </a:graphic>
                                        </wp:inline>
                                      </w:drawing>
                                    </w:r>
                                    <w:r w:rsidRPr="00D90064">
                                      <w:rPr>
                                        <w:rFonts w:ascii="Arial" w:hAnsi="Arial" w:cs="Arial"/>
                                        <w:sz w:val="20"/>
                                        <w:szCs w:val="20"/>
                                      </w:rPr>
                                      <w:t xml:space="preserve"> Validar los bienes que serán retirados y dados de baja</w:t>
                                    </w:r>
                                  </w:p>
                                </w:txbxContent>
                              </wps:txbx>
                              <wps:bodyPr rot="0" vert="horz" wrap="square" lIns="91440" tIns="45720" rIns="91440" bIns="45720" anchor="ctr" anchorCtr="0" upright="1">
                                <a:noAutofit/>
                              </wps:bodyPr>
                            </wps:wsp>
                            <wps:wsp>
                              <wps:cNvPr id="66" name="Conector recto 186"/>
                              <wps:cNvCnPr>
                                <a:cxnSpLocks noChangeShapeType="1"/>
                              </wps:cNvCnPr>
                              <wps:spPr bwMode="auto">
                                <a:xfrm flipH="1">
                                  <a:off x="9779" y="6858"/>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9A811C8" id="Grupo 184" o:spid="_x0000_s1053" alt="Actividad 8.12" style="width:158.25pt;height:104.25pt;mso-position-horizontal-relative:char;mso-position-vertical-relative:line" coordsize="17970,9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">
                      <v:rect id="Rectángulo 185" o:spid="_x0000_s1054" style="position:absolute;width:17970;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" fillcolor="white [3201]" strokecolor="black [3200]" strokeweight=".5pt">
                        <v:textbox>
                          <w:txbxContent>
                            <w:p w:rsidR="00CB54C5" w:rsidRPr="009A2751" w:rsidRDefault="00CB54C5" w:rsidP="003C47E7">
                              <w:pPr>
                                <w:jc w:val="center"/>
                                <w:rPr>
                                  <w:rFonts w:ascii="Arial" w:hAnsi="Arial" w:cs="Arial"/>
                                  <w:sz w:val="20"/>
                                  <w:szCs w:val="20"/>
                                </w:rPr>
                              </w:pPr>
                              <w:r w:rsidRPr="00D90064">
                                <w:rPr>
                                  <w:rFonts w:ascii="Arial" w:hAnsi="Arial" w:cs="Arial"/>
                                  <w:noProof/>
                                  <w:sz w:val="20"/>
                                  <w:szCs w:val="20"/>
                                  <w:lang w:eastAsia="es-CO"/>
                                </w:rPr>
                                <w:drawing>
                                  <wp:inline distT="0" distB="0" distL="0" distR="0" wp14:anchorId="467E9C98" wp14:editId="024A475E">
                                    <wp:extent cx="151038" cy="122819"/>
                                    <wp:effectExtent l="0" t="0" r="0" b="0"/>
                                    <wp:docPr id="96" name="image9.png" descr="Punto de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png" descr="Punto de control"/>
                                            <pic:cNvPicPr/>
                                          </pic:nvPicPr>
                                          <pic:blipFill>
                                            <a:blip r:embed="rId13" cstate="print"/>
                                            <a:stretch>
                                              <a:fillRect/>
                                            </a:stretch>
                                          </pic:blipFill>
                                          <pic:spPr>
                                            <a:xfrm>
                                              <a:off x="0" y="0"/>
                                              <a:ext cx="151038" cy="122819"/>
                                            </a:xfrm>
                                            <a:prstGeom prst="rect">
                                              <a:avLst/>
                                            </a:prstGeom>
                                          </pic:spPr>
                                        </pic:pic>
                                      </a:graphicData>
                                    </a:graphic>
                                  </wp:inline>
                                </w:drawing>
                              </w:r>
                              <w:r w:rsidRPr="00D90064">
                                <w:rPr>
                                  <w:rFonts w:ascii="Arial" w:hAnsi="Arial" w:cs="Arial"/>
                                  <w:sz w:val="20"/>
                                  <w:szCs w:val="20"/>
                                </w:rPr>
                                <w:t xml:space="preserve"> Validar los bienes que serán retirados y dados de baja</w:t>
                              </w:r>
                            </w:p>
                          </w:txbxContent>
                        </v:textbox>
                      </v:rect>
                      <v:line id="Conector recto 186" o:spid="_x0000_s1055" style="position:absolute;flip:x;visibility:visible;mso-wrap-style:square" from="9779,6858" to="9779,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">
                        <v:stroke endarrow="block"/>
                      </v:line>
                      <w10:anchorlock/>
                    </v:group>
                  </w:pict>
                </mc:Fallback>
              </mc:AlternateContent>
            </w:r>
          </w:p>
        </w:tc>
        <w:tc>
          <w:tcPr>
            <w:tcW w:w="1559" w:type="dxa"/>
            <w:vAlign w:val="center"/>
          </w:tcPr>
          <w:p w14:paraId="5A930E25" w14:textId="77777777" w:rsidR="00843D3D" w:rsidRDefault="00843D3D" w:rsidP="00843D3D">
            <w:pPr>
              <w:tabs>
                <w:tab w:val="left" w:pos="284"/>
              </w:tabs>
              <w:jc w:val="both"/>
              <w:rPr>
                <w:rFonts w:ascii="Arial" w:hAnsi="Arial" w:cs="Arial"/>
                <w:sz w:val="20"/>
                <w:szCs w:val="20"/>
              </w:rPr>
            </w:pPr>
            <w:r w:rsidRPr="003C47E7">
              <w:rPr>
                <w:rFonts w:ascii="Arial" w:hAnsi="Arial" w:cs="Arial"/>
                <w:sz w:val="20"/>
                <w:szCs w:val="20"/>
              </w:rPr>
              <w:t>Profesional de Almacén y/o su delegado.</w:t>
            </w:r>
          </w:p>
          <w:p w14:paraId="5A930E26" w14:textId="77777777" w:rsidR="00843D3D" w:rsidRPr="003C47E7" w:rsidRDefault="00843D3D" w:rsidP="00843D3D">
            <w:pPr>
              <w:tabs>
                <w:tab w:val="left" w:pos="284"/>
              </w:tabs>
              <w:jc w:val="both"/>
              <w:rPr>
                <w:rFonts w:ascii="Arial" w:hAnsi="Arial" w:cs="Arial"/>
                <w:sz w:val="20"/>
                <w:szCs w:val="20"/>
              </w:rPr>
            </w:pPr>
          </w:p>
          <w:p w14:paraId="5A930E27" w14:textId="77777777" w:rsidR="00843D3D" w:rsidRDefault="00843D3D" w:rsidP="00843D3D">
            <w:pPr>
              <w:tabs>
                <w:tab w:val="left" w:pos="284"/>
              </w:tabs>
              <w:jc w:val="both"/>
              <w:rPr>
                <w:rFonts w:ascii="Arial" w:hAnsi="Arial" w:cs="Arial"/>
                <w:sz w:val="20"/>
                <w:szCs w:val="20"/>
              </w:rPr>
            </w:pPr>
            <w:r w:rsidRPr="003C47E7">
              <w:rPr>
                <w:rFonts w:ascii="Arial" w:hAnsi="Arial" w:cs="Arial"/>
                <w:sz w:val="20"/>
                <w:szCs w:val="20"/>
              </w:rPr>
              <w:t>Equipo Técnico de Gestión de Bienes.</w:t>
            </w:r>
          </w:p>
        </w:tc>
        <w:tc>
          <w:tcPr>
            <w:tcW w:w="1560" w:type="dxa"/>
            <w:vAlign w:val="center"/>
          </w:tcPr>
          <w:p w14:paraId="5A930E28" w14:textId="77777777" w:rsidR="00843D3D" w:rsidRDefault="00843D3D" w:rsidP="00843D3D">
            <w:pPr>
              <w:tabs>
                <w:tab w:val="left" w:pos="284"/>
              </w:tabs>
              <w:jc w:val="both"/>
              <w:rPr>
                <w:rFonts w:ascii="Arial" w:hAnsi="Arial" w:cs="Arial"/>
                <w:sz w:val="20"/>
                <w:szCs w:val="20"/>
              </w:rPr>
            </w:pPr>
            <w:r w:rsidRPr="003C47E7">
              <w:rPr>
                <w:rFonts w:ascii="Arial" w:hAnsi="Arial" w:cs="Arial"/>
                <w:sz w:val="20"/>
                <w:szCs w:val="20"/>
              </w:rPr>
              <w:t>Acta de reunión</w:t>
            </w:r>
          </w:p>
        </w:tc>
        <w:tc>
          <w:tcPr>
            <w:tcW w:w="3118" w:type="dxa"/>
            <w:vAlign w:val="center"/>
          </w:tcPr>
          <w:p w14:paraId="5A930E29" w14:textId="77777777" w:rsidR="00843D3D" w:rsidRPr="003C47E7" w:rsidRDefault="00843D3D" w:rsidP="00843D3D">
            <w:pPr>
              <w:tabs>
                <w:tab w:val="left" w:pos="284"/>
              </w:tabs>
              <w:jc w:val="both"/>
              <w:rPr>
                <w:rFonts w:ascii="Arial" w:hAnsi="Arial" w:cs="Arial"/>
                <w:sz w:val="20"/>
                <w:szCs w:val="20"/>
              </w:rPr>
            </w:pPr>
            <w:r w:rsidRPr="003C47E7">
              <w:rPr>
                <w:rFonts w:ascii="Arial" w:hAnsi="Arial" w:cs="Arial"/>
                <w:sz w:val="20"/>
                <w:szCs w:val="20"/>
              </w:rPr>
              <w:t>El responsable del almacén realizará la presentación de todos los bienes que son considerados como susceptibles para dar de baja y retiro de la entidad; presentado la documentació</w:t>
            </w:r>
            <w:r>
              <w:rPr>
                <w:rFonts w:ascii="Arial" w:hAnsi="Arial" w:cs="Arial"/>
                <w:sz w:val="20"/>
                <w:szCs w:val="20"/>
              </w:rPr>
              <w:t>n necesaria (conceptos técnicos)</w:t>
            </w:r>
            <w:r w:rsidRPr="00FE6553">
              <w:rPr>
                <w:rFonts w:ascii="Arial" w:hAnsi="Arial" w:cs="Arial"/>
                <w:sz w:val="20"/>
                <w:szCs w:val="20"/>
              </w:rPr>
              <w:t xml:space="preserve"> al “Equipo Técnico de Gestión de Bienes de la UAECOB”, para que se recomiende</w:t>
            </w:r>
            <w:r w:rsidRPr="003C47E7">
              <w:rPr>
                <w:rFonts w:ascii="Arial" w:hAnsi="Arial" w:cs="Arial"/>
                <w:sz w:val="20"/>
                <w:szCs w:val="20"/>
              </w:rPr>
              <w:t xml:space="preserve"> si todos los bienes o cuáles de los bienes presentados pueden ser retirados y dados de baja en la entidad.</w:t>
            </w:r>
          </w:p>
          <w:p w14:paraId="5A930E2A" w14:textId="77777777" w:rsidR="00843D3D" w:rsidRDefault="00843D3D" w:rsidP="00843D3D">
            <w:pPr>
              <w:tabs>
                <w:tab w:val="left" w:pos="284"/>
              </w:tabs>
              <w:jc w:val="both"/>
              <w:rPr>
                <w:rFonts w:ascii="Arial" w:hAnsi="Arial" w:cs="Arial"/>
                <w:sz w:val="20"/>
                <w:szCs w:val="20"/>
              </w:rPr>
            </w:pPr>
            <w:r w:rsidRPr="003C47E7">
              <w:rPr>
                <w:rFonts w:ascii="Arial" w:hAnsi="Arial" w:cs="Arial"/>
                <w:sz w:val="20"/>
                <w:szCs w:val="20"/>
              </w:rPr>
              <w:t xml:space="preserve">Para el caso de solicitud por parte de alguna dependencia de la UAECOB frente al desmantelamiento de elementos </w:t>
            </w:r>
            <w:r w:rsidRPr="003C47E7">
              <w:rPr>
                <w:rFonts w:ascii="Arial" w:hAnsi="Arial" w:cs="Arial"/>
                <w:sz w:val="20"/>
                <w:szCs w:val="20"/>
              </w:rPr>
              <w:lastRenderedPageBreak/>
              <w:t xml:space="preserve">susceptibles de baja, deberá llevarse dicho requerimiento </w:t>
            </w:r>
            <w:r>
              <w:rPr>
                <w:rFonts w:ascii="Arial" w:hAnsi="Arial" w:cs="Arial"/>
                <w:sz w:val="20"/>
                <w:szCs w:val="20"/>
              </w:rPr>
              <w:t>comité interinstitucional de la UAECOB</w:t>
            </w:r>
          </w:p>
        </w:tc>
      </w:tr>
      <w:tr w:rsidR="00843D3D" w14:paraId="5A930E31" w14:textId="77777777" w:rsidTr="00AD755A">
        <w:trPr>
          <w:trHeight w:val="1550"/>
        </w:trPr>
        <w:tc>
          <w:tcPr>
            <w:tcW w:w="712" w:type="dxa"/>
            <w:vAlign w:val="center"/>
          </w:tcPr>
          <w:p w14:paraId="5A930E2C"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lastRenderedPageBreak/>
              <w:t>8.9.</w:t>
            </w:r>
          </w:p>
        </w:tc>
        <w:tc>
          <w:tcPr>
            <w:tcW w:w="3394" w:type="dxa"/>
            <w:vAlign w:val="center"/>
          </w:tcPr>
          <w:p w14:paraId="5A930E2D" w14:textId="77777777" w:rsidR="00843D3D" w:rsidRDefault="00843D3D" w:rsidP="00843D3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3A" wp14:editId="5A93103B">
                      <wp:extent cx="1797050" cy="779145"/>
                      <wp:effectExtent l="13335" t="9525" r="8890" b="20955"/>
                      <wp:docPr id="57" name="Grupo 187" descr="Actividad 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779145"/>
                                <a:chOff x="0" y="0"/>
                                <a:chExt cx="17970" cy="7791"/>
                              </a:xfrm>
                            </wpg:grpSpPr>
                            <wps:wsp>
                              <wps:cNvPr id="58" name="Rectángulo 188"/>
                              <wps:cNvSpPr>
                                <a:spLocks noChangeArrowheads="1"/>
                              </wps:cNvSpPr>
                              <wps:spPr bwMode="auto">
                                <a:xfrm>
                                  <a:off x="0" y="0"/>
                                  <a:ext cx="17970" cy="4699"/>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B5" w14:textId="77777777" w:rsidR="00CB54C5" w:rsidRPr="003C47E7" w:rsidRDefault="00CB54C5" w:rsidP="003C47E7">
                                    <w:pPr>
                                      <w:jc w:val="center"/>
                                      <w:rPr>
                                        <w:rFonts w:ascii="Arial" w:hAnsi="Arial" w:cs="Arial"/>
                                        <w:sz w:val="18"/>
                                        <w:szCs w:val="18"/>
                                      </w:rPr>
                                    </w:pPr>
                                    <w:r w:rsidRPr="003C47E7">
                                      <w:rPr>
                                        <w:rFonts w:ascii="Arial" w:hAnsi="Arial" w:cs="Arial"/>
                                        <w:noProof/>
                                        <w:position w:val="2"/>
                                        <w:sz w:val="20"/>
                                        <w:szCs w:val="20"/>
                                        <w:lang w:eastAsia="es-CO"/>
                                      </w:rPr>
                                      <w:t>Proponer el destino final de los bienes</w:t>
                                    </w:r>
                                  </w:p>
                                </w:txbxContent>
                              </wps:txbx>
                              <wps:bodyPr rot="0" vert="horz" wrap="square" lIns="91440" tIns="45720" rIns="91440" bIns="45720" anchor="ctr" anchorCtr="0" upright="1">
                                <a:noAutofit/>
                              </wps:bodyPr>
                            </wps:wsp>
                            <wps:wsp>
                              <wps:cNvPr id="62" name="Conector recto 189"/>
                              <wps:cNvCnPr>
                                <a:cxnSpLocks noChangeShapeType="1"/>
                              </wps:cNvCnPr>
                              <wps:spPr bwMode="auto">
                                <a:xfrm flipH="1">
                                  <a:off x="9461" y="4826"/>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E4DF1F1" id="Grupo 187" o:spid="_x0000_s1056" alt="Actividad 8.13" style="width:141.5pt;height:61.35pt;mso-position-horizontal-relative:char;mso-position-vertical-relative:line" coordsize="17970,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">
                      <v:rect id="Rectángulo 188" o:spid="_x0000_s1057" style="position:absolute;width:1797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" fillcolor="white [3201]" strokecolor="black [3200]" strokeweight=".5pt">
                        <v:textbox>
                          <w:txbxContent>
                            <w:p w:rsidR="00CB54C5" w:rsidRPr="003C47E7" w:rsidRDefault="00CB54C5" w:rsidP="003C47E7">
                              <w:pPr>
                                <w:jc w:val="center"/>
                                <w:rPr>
                                  <w:rFonts w:ascii="Arial" w:hAnsi="Arial" w:cs="Arial"/>
                                  <w:sz w:val="18"/>
                                  <w:szCs w:val="18"/>
                                </w:rPr>
                              </w:pPr>
                              <w:r w:rsidRPr="003C47E7">
                                <w:rPr>
                                  <w:rFonts w:ascii="Arial" w:hAnsi="Arial" w:cs="Arial"/>
                                  <w:noProof/>
                                  <w:position w:val="2"/>
                                  <w:sz w:val="20"/>
                                  <w:szCs w:val="20"/>
                                  <w:lang w:eastAsia="es-CO"/>
                                </w:rPr>
                                <w:t>Proponer el destino final de los bienes</w:t>
                              </w:r>
                            </w:p>
                          </w:txbxContent>
                        </v:textbox>
                      </v:rect>
                      <v:line id="Conector recto 189" o:spid="_x0000_s1058" style="position:absolute;flip:x;visibility:visible;mso-wrap-style:square" from="9461,4826" to="9461,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w10:anchorlock/>
                    </v:group>
                  </w:pict>
                </mc:Fallback>
              </mc:AlternateContent>
            </w:r>
          </w:p>
        </w:tc>
        <w:tc>
          <w:tcPr>
            <w:tcW w:w="1559" w:type="dxa"/>
            <w:vAlign w:val="center"/>
          </w:tcPr>
          <w:p w14:paraId="5A930E2E" w14:textId="77777777" w:rsidR="00843D3D" w:rsidRDefault="00843D3D" w:rsidP="00843D3D">
            <w:pPr>
              <w:tabs>
                <w:tab w:val="left" w:pos="284"/>
              </w:tabs>
              <w:jc w:val="both"/>
              <w:rPr>
                <w:rFonts w:ascii="Arial" w:hAnsi="Arial" w:cs="Arial"/>
                <w:sz w:val="20"/>
                <w:szCs w:val="20"/>
              </w:rPr>
            </w:pPr>
            <w:r w:rsidRPr="003C47E7">
              <w:rPr>
                <w:rFonts w:ascii="Arial" w:hAnsi="Arial" w:cs="Arial"/>
                <w:sz w:val="20"/>
                <w:szCs w:val="20"/>
              </w:rPr>
              <w:t>Equipo Técnico de Gestión de Bienes</w:t>
            </w:r>
          </w:p>
        </w:tc>
        <w:tc>
          <w:tcPr>
            <w:tcW w:w="1560" w:type="dxa"/>
            <w:vAlign w:val="center"/>
          </w:tcPr>
          <w:p w14:paraId="5A930E2F" w14:textId="77777777" w:rsidR="00843D3D" w:rsidRDefault="00843D3D" w:rsidP="00843D3D">
            <w:pPr>
              <w:tabs>
                <w:tab w:val="left" w:pos="284"/>
              </w:tabs>
              <w:jc w:val="both"/>
              <w:rPr>
                <w:rFonts w:ascii="Arial" w:hAnsi="Arial" w:cs="Arial"/>
                <w:sz w:val="20"/>
                <w:szCs w:val="20"/>
              </w:rPr>
            </w:pPr>
            <w:r w:rsidRPr="003C47E7">
              <w:rPr>
                <w:rFonts w:ascii="Arial" w:hAnsi="Arial" w:cs="Arial"/>
                <w:sz w:val="20"/>
                <w:szCs w:val="20"/>
              </w:rPr>
              <w:t>Acta de Reunión</w:t>
            </w:r>
          </w:p>
        </w:tc>
        <w:tc>
          <w:tcPr>
            <w:tcW w:w="3118" w:type="dxa"/>
            <w:vAlign w:val="center"/>
          </w:tcPr>
          <w:p w14:paraId="5A930E30" w14:textId="77777777" w:rsidR="00843D3D" w:rsidRDefault="00843D3D" w:rsidP="00843D3D">
            <w:pPr>
              <w:tabs>
                <w:tab w:val="left" w:pos="284"/>
              </w:tabs>
              <w:jc w:val="both"/>
              <w:rPr>
                <w:rFonts w:ascii="Arial" w:hAnsi="Arial" w:cs="Arial"/>
                <w:sz w:val="20"/>
                <w:szCs w:val="20"/>
              </w:rPr>
            </w:pPr>
            <w:r w:rsidRPr="003C47E7">
              <w:rPr>
                <w:rFonts w:ascii="Arial" w:hAnsi="Arial" w:cs="Arial"/>
                <w:sz w:val="20"/>
                <w:szCs w:val="20"/>
              </w:rPr>
              <w:t>El Equipo Técni</w:t>
            </w:r>
            <w:r>
              <w:rPr>
                <w:rFonts w:ascii="Arial" w:hAnsi="Arial" w:cs="Arial"/>
                <w:sz w:val="20"/>
                <w:szCs w:val="20"/>
              </w:rPr>
              <w:t>co de Gestión de Bienes sugiere</w:t>
            </w:r>
            <w:r w:rsidRPr="003C47E7">
              <w:rPr>
                <w:rFonts w:ascii="Arial" w:hAnsi="Arial" w:cs="Arial"/>
                <w:sz w:val="20"/>
                <w:szCs w:val="20"/>
              </w:rPr>
              <w:t xml:space="preserve"> cuáles serán los posibles destinos finales de cada uno de los bienes resultantes para retirar y dar de baja de la entidad.  </w:t>
            </w:r>
          </w:p>
        </w:tc>
      </w:tr>
      <w:tr w:rsidR="00843D3D" w14:paraId="5A930E37" w14:textId="77777777" w:rsidTr="00AD755A">
        <w:trPr>
          <w:trHeight w:val="1742"/>
        </w:trPr>
        <w:tc>
          <w:tcPr>
            <w:tcW w:w="712" w:type="dxa"/>
            <w:vAlign w:val="center"/>
          </w:tcPr>
          <w:p w14:paraId="5A930E32"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t>8.10.</w:t>
            </w:r>
          </w:p>
        </w:tc>
        <w:tc>
          <w:tcPr>
            <w:tcW w:w="3394" w:type="dxa"/>
            <w:vAlign w:val="center"/>
          </w:tcPr>
          <w:p w14:paraId="5A930E33" w14:textId="77777777" w:rsidR="00843D3D" w:rsidRDefault="00843D3D" w:rsidP="00843D3D">
            <w:pPr>
              <w:tabs>
                <w:tab w:val="left" w:pos="284"/>
              </w:tabs>
              <w:jc w:val="center"/>
              <w:rPr>
                <w:rFonts w:ascii="Arial" w:hAnsi="Arial" w:cs="Arial"/>
                <w:noProof/>
                <w:sz w:val="20"/>
                <w:szCs w:val="20"/>
                <w:lang w:eastAsia="es-CO"/>
              </w:rPr>
            </w:pPr>
            <w:r>
              <w:rPr>
                <w:noProof/>
                <w:lang w:eastAsia="es-CO"/>
              </w:rPr>
              <mc:AlternateContent>
                <mc:Choice Requires="wps">
                  <w:drawing>
                    <wp:anchor distT="0" distB="0" distL="114300" distR="114300" simplePos="0" relativeHeight="251815936" behindDoc="0" locked="0" layoutInCell="1" allowOverlap="1" wp14:anchorId="5A93103C" wp14:editId="41DAF950">
                      <wp:simplePos x="0" y="0"/>
                      <wp:positionH relativeFrom="column">
                        <wp:posOffset>8890</wp:posOffset>
                      </wp:positionH>
                      <wp:positionV relativeFrom="paragraph">
                        <wp:posOffset>91440</wp:posOffset>
                      </wp:positionV>
                      <wp:extent cx="1987550" cy="771525"/>
                      <wp:effectExtent l="0" t="0" r="12700" b="28575"/>
                      <wp:wrapNone/>
                      <wp:docPr id="56" name="Rectángulo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0" cy="771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B6" w14:textId="77777777" w:rsidR="00CB54C5" w:rsidRPr="0075776F" w:rsidRDefault="00CB54C5" w:rsidP="003D33B5">
                                  <w:pPr>
                                    <w:jc w:val="center"/>
                                    <w:rPr>
                                      <w:rFonts w:ascii="Arial" w:hAnsi="Arial" w:cs="Arial"/>
                                      <w:sz w:val="18"/>
                                      <w:szCs w:val="18"/>
                                    </w:rPr>
                                  </w:pPr>
                                  <w:r w:rsidRPr="0075776F">
                                    <w:rPr>
                                      <w:rFonts w:ascii="Arial" w:hAnsi="Arial" w:cs="Arial"/>
                                      <w:sz w:val="20"/>
                                      <w:szCs w:val="20"/>
                                    </w:rPr>
                                    <w:t>Solicitar a planeación citar al Comité</w:t>
                                  </w:r>
                                  <w:r w:rsidRPr="0075776F">
                                    <w:rPr>
                                      <w:rFonts w:ascii="Arial" w:hAnsi="Arial" w:cs="Arial"/>
                                      <w:noProof/>
                                      <w:position w:val="2"/>
                                      <w:sz w:val="20"/>
                                      <w:szCs w:val="20"/>
                                      <w:lang w:eastAsia="es-CO"/>
                                    </w:rPr>
                                    <w:t xml:space="preserve"> Institucional de Gestión y Desempeño los bienes susceptibles a baja</w:t>
                                  </w:r>
                                </w:p>
                                <w:p w14:paraId="5A9310B7" w14:textId="77777777" w:rsidR="00CB54C5" w:rsidRPr="0075776F" w:rsidRDefault="00CB54C5" w:rsidP="00533FE7">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93103C" id="Rectángulo 290" o:spid="_x0000_s1059" alt="&quot;&quot;" style="position:absolute;left:0;text-align:left;margin-left:.7pt;margin-top:7.2pt;width:156.5pt;height:60.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" filled="f" strokeweight=".5pt">
                      <v:textbox>
                        <w:txbxContent>
                          <w:p w14:paraId="5A9310B6" w14:textId="77777777" w:rsidR="00CB54C5" w:rsidRPr="0075776F" w:rsidRDefault="00CB54C5" w:rsidP="003D33B5">
                            <w:pPr>
                              <w:jc w:val="center"/>
                              <w:rPr>
                                <w:rFonts w:ascii="Arial" w:hAnsi="Arial" w:cs="Arial"/>
                                <w:sz w:val="18"/>
                                <w:szCs w:val="18"/>
                              </w:rPr>
                            </w:pPr>
                            <w:r w:rsidRPr="0075776F">
                              <w:rPr>
                                <w:rFonts w:ascii="Arial" w:hAnsi="Arial" w:cs="Arial"/>
                                <w:sz w:val="20"/>
                                <w:szCs w:val="20"/>
                              </w:rPr>
                              <w:t>Solicitar a planeación citar al Comité</w:t>
                            </w:r>
                            <w:r w:rsidRPr="0075776F">
                              <w:rPr>
                                <w:rFonts w:ascii="Arial" w:hAnsi="Arial" w:cs="Arial"/>
                                <w:noProof/>
                                <w:position w:val="2"/>
                                <w:sz w:val="20"/>
                                <w:szCs w:val="20"/>
                                <w:lang w:eastAsia="es-CO"/>
                              </w:rPr>
                              <w:t xml:space="preserve"> Institucional de Gestión y Desempeño los bienes susceptibles a baja</w:t>
                            </w:r>
                          </w:p>
                          <w:p w14:paraId="5A9310B7" w14:textId="77777777" w:rsidR="00CB54C5" w:rsidRPr="0075776F" w:rsidRDefault="00CB54C5" w:rsidP="00533FE7">
                            <w:pPr>
                              <w:rPr>
                                <w:rFonts w:ascii="Arial" w:hAnsi="Arial" w:cs="Arial"/>
                                <w:sz w:val="20"/>
                                <w:szCs w:val="20"/>
                              </w:rPr>
                            </w:pPr>
                          </w:p>
                        </w:txbxContent>
                      </v:textbox>
                    </v:rect>
                  </w:pict>
                </mc:Fallback>
              </mc:AlternateContent>
            </w:r>
            <w:r>
              <w:rPr>
                <w:noProof/>
                <w:lang w:eastAsia="es-CO"/>
              </w:rPr>
              <mc:AlternateContent>
                <mc:Choice Requires="wps">
                  <w:drawing>
                    <wp:anchor distT="0" distB="0" distL="114300" distR="114300" simplePos="0" relativeHeight="251816960" behindDoc="0" locked="0" layoutInCell="1" allowOverlap="1" wp14:anchorId="5A93103E" wp14:editId="5A93103F">
                      <wp:simplePos x="0" y="0"/>
                      <wp:positionH relativeFrom="column">
                        <wp:posOffset>937260</wp:posOffset>
                      </wp:positionH>
                      <wp:positionV relativeFrom="paragraph">
                        <wp:posOffset>942340</wp:posOffset>
                      </wp:positionV>
                      <wp:extent cx="10795" cy="238125"/>
                      <wp:effectExtent l="76200" t="0" r="46355" b="28575"/>
                      <wp:wrapNone/>
                      <wp:docPr id="291" name="Conector recto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23812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CC7263" id="Conector recto 291" o:spid="_x0000_s1026" style="position:absolute;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74.2pt" to="74.65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">
                      <v:stroke endarrow="block"/>
                    </v:line>
                  </w:pict>
                </mc:Fallback>
              </mc:AlternateContent>
            </w:r>
          </w:p>
        </w:tc>
        <w:tc>
          <w:tcPr>
            <w:tcW w:w="1559" w:type="dxa"/>
            <w:vAlign w:val="center"/>
          </w:tcPr>
          <w:p w14:paraId="5A930E34" w14:textId="77777777" w:rsidR="00843D3D" w:rsidRPr="007A5E8C" w:rsidRDefault="00843D3D" w:rsidP="00843D3D">
            <w:pPr>
              <w:tabs>
                <w:tab w:val="left" w:pos="284"/>
              </w:tabs>
              <w:jc w:val="both"/>
              <w:rPr>
                <w:rFonts w:ascii="Arial" w:hAnsi="Arial" w:cs="Arial"/>
                <w:sz w:val="20"/>
                <w:szCs w:val="20"/>
              </w:rPr>
            </w:pPr>
            <w:r w:rsidRPr="007A5E8C">
              <w:rPr>
                <w:rFonts w:ascii="Arial" w:hAnsi="Arial" w:cs="Arial"/>
                <w:sz w:val="20"/>
                <w:szCs w:val="20"/>
              </w:rPr>
              <w:t>Subdirector(a) Gestión Corporativa</w:t>
            </w:r>
          </w:p>
        </w:tc>
        <w:tc>
          <w:tcPr>
            <w:tcW w:w="1560" w:type="dxa"/>
            <w:vAlign w:val="center"/>
          </w:tcPr>
          <w:p w14:paraId="5A930E35" w14:textId="77777777" w:rsidR="00843D3D" w:rsidRPr="007A5E8C" w:rsidRDefault="0015314D" w:rsidP="00843D3D">
            <w:pPr>
              <w:tabs>
                <w:tab w:val="left" w:pos="284"/>
              </w:tabs>
              <w:jc w:val="both"/>
              <w:rPr>
                <w:rFonts w:ascii="Arial" w:hAnsi="Arial" w:cs="Arial"/>
                <w:sz w:val="20"/>
                <w:szCs w:val="20"/>
              </w:rPr>
            </w:pPr>
            <w:r>
              <w:rPr>
                <w:rFonts w:ascii="Arial" w:hAnsi="Arial" w:cs="Arial"/>
                <w:sz w:val="20"/>
                <w:szCs w:val="20"/>
              </w:rPr>
              <w:t>Correo electrónico</w:t>
            </w:r>
          </w:p>
        </w:tc>
        <w:tc>
          <w:tcPr>
            <w:tcW w:w="3118" w:type="dxa"/>
            <w:vAlign w:val="center"/>
          </w:tcPr>
          <w:p w14:paraId="5A930E36" w14:textId="77777777" w:rsidR="00843D3D" w:rsidRPr="007A5E8C" w:rsidRDefault="00843D3D" w:rsidP="00843D3D">
            <w:pPr>
              <w:tabs>
                <w:tab w:val="left" w:pos="284"/>
              </w:tabs>
              <w:jc w:val="both"/>
              <w:rPr>
                <w:rFonts w:ascii="Arial" w:hAnsi="Arial" w:cs="Arial"/>
                <w:sz w:val="20"/>
                <w:szCs w:val="20"/>
              </w:rPr>
            </w:pPr>
            <w:r w:rsidRPr="009A2751">
              <w:rPr>
                <w:rFonts w:ascii="Arial" w:hAnsi="Arial" w:cs="Arial"/>
                <w:sz w:val="20"/>
                <w:szCs w:val="20"/>
              </w:rPr>
              <w:t xml:space="preserve">El/la subdirector(a) de Gestión Corporativa enviará </w:t>
            </w:r>
            <w:r>
              <w:rPr>
                <w:rFonts w:ascii="Arial" w:hAnsi="Arial" w:cs="Arial"/>
                <w:sz w:val="20"/>
                <w:szCs w:val="20"/>
              </w:rPr>
              <w:t xml:space="preserve">a la Oficina Asesora de Planeación </w:t>
            </w:r>
            <w:r w:rsidRPr="009A2751">
              <w:rPr>
                <w:rFonts w:ascii="Arial" w:hAnsi="Arial" w:cs="Arial"/>
                <w:sz w:val="20"/>
                <w:szCs w:val="20"/>
              </w:rPr>
              <w:t xml:space="preserve">la </w:t>
            </w:r>
            <w:r>
              <w:rPr>
                <w:rFonts w:ascii="Arial" w:hAnsi="Arial" w:cs="Arial"/>
                <w:sz w:val="20"/>
                <w:szCs w:val="20"/>
              </w:rPr>
              <w:t>solicitud para presentar</w:t>
            </w:r>
            <w:r w:rsidRPr="009A2751">
              <w:rPr>
                <w:rFonts w:ascii="Arial" w:hAnsi="Arial" w:cs="Arial"/>
                <w:sz w:val="20"/>
                <w:szCs w:val="20"/>
              </w:rPr>
              <w:t xml:space="preserve"> al </w:t>
            </w:r>
            <w:r>
              <w:rPr>
                <w:rFonts w:ascii="Arial" w:hAnsi="Arial" w:cs="Arial"/>
                <w:sz w:val="20"/>
                <w:szCs w:val="20"/>
              </w:rPr>
              <w:t>“</w:t>
            </w:r>
            <w:r w:rsidRPr="003C47E7">
              <w:rPr>
                <w:rFonts w:ascii="Arial" w:hAnsi="Arial" w:cs="Arial"/>
                <w:sz w:val="20"/>
                <w:szCs w:val="20"/>
              </w:rPr>
              <w:t>Comité</w:t>
            </w:r>
            <w:r w:rsidRPr="007A5E8C">
              <w:rPr>
                <w:rFonts w:ascii="Arial" w:hAnsi="Arial" w:cs="Arial"/>
                <w:noProof/>
                <w:position w:val="2"/>
                <w:sz w:val="20"/>
                <w:szCs w:val="20"/>
                <w:lang w:eastAsia="es-CO"/>
              </w:rPr>
              <w:t xml:space="preserve"> Institucional de Gestión y Desempeño</w:t>
            </w:r>
            <w:r>
              <w:rPr>
                <w:rFonts w:ascii="Arial" w:hAnsi="Arial" w:cs="Arial"/>
                <w:noProof/>
                <w:position w:val="2"/>
                <w:sz w:val="20"/>
                <w:szCs w:val="20"/>
                <w:lang w:eastAsia="es-CO"/>
              </w:rPr>
              <w:t xml:space="preserve">, la propuesta frente a los bienes del Equipo tecnico de Gestión de Bienes. </w:t>
            </w:r>
          </w:p>
        </w:tc>
      </w:tr>
      <w:tr w:rsidR="00843D3D" w14:paraId="5A930E3D" w14:textId="77777777" w:rsidTr="00AD755A">
        <w:trPr>
          <w:trHeight w:val="1742"/>
        </w:trPr>
        <w:tc>
          <w:tcPr>
            <w:tcW w:w="712" w:type="dxa"/>
            <w:vAlign w:val="center"/>
          </w:tcPr>
          <w:p w14:paraId="5A930E38"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t>8.11.</w:t>
            </w:r>
          </w:p>
        </w:tc>
        <w:tc>
          <w:tcPr>
            <w:tcW w:w="3394" w:type="dxa"/>
            <w:vAlign w:val="center"/>
          </w:tcPr>
          <w:p w14:paraId="5A930E39" w14:textId="77777777" w:rsidR="00843D3D" w:rsidRDefault="00843D3D" w:rsidP="00843D3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40" wp14:editId="5A931041">
                      <wp:extent cx="1797050" cy="927100"/>
                      <wp:effectExtent l="13335" t="6350" r="8890" b="19050"/>
                      <wp:docPr id="53" name="Grupo 190" descr="Actividad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927100"/>
                                <a:chOff x="0" y="0"/>
                                <a:chExt cx="17970" cy="9271"/>
                              </a:xfrm>
                            </wpg:grpSpPr>
                            <wps:wsp>
                              <wps:cNvPr id="54" name="Rectángulo 191"/>
                              <wps:cNvSpPr>
                                <a:spLocks noChangeArrowheads="1"/>
                              </wps:cNvSpPr>
                              <wps:spPr bwMode="auto">
                                <a:xfrm>
                                  <a:off x="0" y="0"/>
                                  <a:ext cx="17970" cy="749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B8" w14:textId="77777777" w:rsidR="00CB54C5" w:rsidRPr="003C47E7" w:rsidRDefault="00CB54C5" w:rsidP="007A5E8C">
                                    <w:pPr>
                                      <w:jc w:val="center"/>
                                      <w:rPr>
                                        <w:rFonts w:ascii="Arial" w:hAnsi="Arial" w:cs="Arial"/>
                                        <w:sz w:val="18"/>
                                        <w:szCs w:val="18"/>
                                      </w:rPr>
                                    </w:pPr>
                                    <w:r w:rsidRPr="007A5E8C">
                                      <w:rPr>
                                        <w:rFonts w:ascii="Arial" w:hAnsi="Arial" w:cs="Arial"/>
                                        <w:noProof/>
                                        <w:position w:val="2"/>
                                        <w:sz w:val="20"/>
                                        <w:szCs w:val="20"/>
                                        <w:lang w:eastAsia="es-CO"/>
                                      </w:rPr>
                                      <w:t>Presentar al Comité Institucional de Gestión y Desempeño los bienes susceptibles a baja</w:t>
                                    </w:r>
                                  </w:p>
                                </w:txbxContent>
                              </wps:txbx>
                              <wps:bodyPr rot="0" vert="horz" wrap="square" lIns="91440" tIns="45720" rIns="91440" bIns="45720" anchor="ctr" anchorCtr="0" upright="1">
                                <a:noAutofit/>
                              </wps:bodyPr>
                            </wps:wsp>
                            <wps:wsp>
                              <wps:cNvPr id="55" name="Conector recto 192"/>
                              <wps:cNvCnPr>
                                <a:cxnSpLocks noChangeShapeType="1"/>
                              </wps:cNvCnPr>
                              <wps:spPr bwMode="auto">
                                <a:xfrm>
                                  <a:off x="9398" y="7683"/>
                                  <a:ext cx="0" cy="15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3B8E8BC" id="Grupo 190" o:spid="_x0000_s1060" alt="Actividad 8.14" style="width:141.5pt;height:73pt;mso-position-horizontal-relative:char;mso-position-vertical-relative:line" coordsize="17970,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">
                      <v:rect id="Rectángulo 191" o:spid="_x0000_s1061" style="position:absolute;width:17970;height:7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" fillcolor="white [3201]" strokecolor="black [3200]" strokeweight=".5pt">
                        <v:textbox>
                          <w:txbxContent>
                            <w:p w:rsidR="00CB54C5" w:rsidRPr="003C47E7" w:rsidRDefault="00CB54C5" w:rsidP="007A5E8C">
                              <w:pPr>
                                <w:jc w:val="center"/>
                                <w:rPr>
                                  <w:rFonts w:ascii="Arial" w:hAnsi="Arial" w:cs="Arial"/>
                                  <w:sz w:val="18"/>
                                  <w:szCs w:val="18"/>
                                </w:rPr>
                              </w:pPr>
                              <w:r w:rsidRPr="007A5E8C">
                                <w:rPr>
                                  <w:rFonts w:ascii="Arial" w:hAnsi="Arial" w:cs="Arial"/>
                                  <w:noProof/>
                                  <w:position w:val="2"/>
                                  <w:sz w:val="20"/>
                                  <w:szCs w:val="20"/>
                                  <w:lang w:eastAsia="es-CO"/>
                                </w:rPr>
                                <w:t>Presentar al Comité Institucional de Gestión y Desempeño los bienes susceptibles a baja</w:t>
                              </w:r>
                            </w:p>
                          </w:txbxContent>
                        </v:textbox>
                      </v:rect>
                      <v:line id="Conector recto 192" o:spid="_x0000_s1062" style="position:absolute;visibility:visible;mso-wrap-style:square" from="9398,7683" to="9398,9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w10:anchorlock/>
                    </v:group>
                  </w:pict>
                </mc:Fallback>
              </mc:AlternateContent>
            </w:r>
          </w:p>
        </w:tc>
        <w:tc>
          <w:tcPr>
            <w:tcW w:w="1559" w:type="dxa"/>
            <w:vAlign w:val="center"/>
          </w:tcPr>
          <w:p w14:paraId="5A930E3A" w14:textId="77777777" w:rsidR="00843D3D" w:rsidRDefault="00843D3D" w:rsidP="00843D3D">
            <w:pPr>
              <w:tabs>
                <w:tab w:val="left" w:pos="284"/>
              </w:tabs>
              <w:jc w:val="both"/>
              <w:rPr>
                <w:rFonts w:ascii="Arial" w:hAnsi="Arial" w:cs="Arial"/>
                <w:sz w:val="20"/>
                <w:szCs w:val="20"/>
              </w:rPr>
            </w:pPr>
            <w:r w:rsidRPr="003C47E7">
              <w:rPr>
                <w:rFonts w:ascii="Arial" w:hAnsi="Arial" w:cs="Arial"/>
                <w:sz w:val="20"/>
                <w:szCs w:val="20"/>
              </w:rPr>
              <w:t>Profesional de Almacén</w:t>
            </w:r>
          </w:p>
        </w:tc>
        <w:tc>
          <w:tcPr>
            <w:tcW w:w="1560" w:type="dxa"/>
            <w:vAlign w:val="center"/>
          </w:tcPr>
          <w:p w14:paraId="5A930E3B" w14:textId="77777777" w:rsidR="00843D3D" w:rsidRDefault="00843D3D" w:rsidP="00843D3D">
            <w:pPr>
              <w:tabs>
                <w:tab w:val="left" w:pos="284"/>
              </w:tabs>
              <w:jc w:val="both"/>
              <w:rPr>
                <w:rFonts w:ascii="Arial" w:hAnsi="Arial" w:cs="Arial"/>
                <w:sz w:val="20"/>
                <w:szCs w:val="20"/>
              </w:rPr>
            </w:pPr>
            <w:r w:rsidRPr="007A5E8C">
              <w:rPr>
                <w:rFonts w:ascii="Arial" w:hAnsi="Arial" w:cs="Arial"/>
                <w:sz w:val="20"/>
                <w:szCs w:val="20"/>
              </w:rPr>
              <w:t>Presentación</w:t>
            </w:r>
          </w:p>
        </w:tc>
        <w:tc>
          <w:tcPr>
            <w:tcW w:w="3118" w:type="dxa"/>
            <w:vAlign w:val="center"/>
          </w:tcPr>
          <w:p w14:paraId="5A930E3C" w14:textId="77777777" w:rsidR="00843D3D" w:rsidRDefault="00843D3D" w:rsidP="00843D3D">
            <w:pPr>
              <w:tabs>
                <w:tab w:val="left" w:pos="284"/>
              </w:tabs>
              <w:jc w:val="both"/>
              <w:rPr>
                <w:rFonts w:ascii="Arial" w:hAnsi="Arial" w:cs="Arial"/>
                <w:sz w:val="20"/>
                <w:szCs w:val="20"/>
              </w:rPr>
            </w:pPr>
            <w:r>
              <w:rPr>
                <w:rFonts w:ascii="Arial" w:hAnsi="Arial" w:cs="Arial"/>
                <w:sz w:val="20"/>
                <w:szCs w:val="20"/>
              </w:rPr>
              <w:t>El Profesional de Almacén,</w:t>
            </w:r>
            <w:r w:rsidRPr="007A5E8C">
              <w:rPr>
                <w:rFonts w:ascii="Arial" w:hAnsi="Arial" w:cs="Arial"/>
                <w:sz w:val="20"/>
                <w:szCs w:val="20"/>
              </w:rPr>
              <w:t xml:space="preserve"> con fundamento en lo decidido por el equipo técnico de Gestión de Bienes presentará al Comité Institucional de Gestión y Desempeño los bienes susceptibles </w:t>
            </w:r>
            <w:r>
              <w:rPr>
                <w:rFonts w:ascii="Arial" w:hAnsi="Arial" w:cs="Arial"/>
                <w:sz w:val="20"/>
                <w:szCs w:val="20"/>
              </w:rPr>
              <w:t>par</w:t>
            </w:r>
            <w:r w:rsidRPr="007A5E8C">
              <w:rPr>
                <w:rFonts w:ascii="Arial" w:hAnsi="Arial" w:cs="Arial"/>
                <w:sz w:val="20"/>
                <w:szCs w:val="20"/>
              </w:rPr>
              <w:t>a baja</w:t>
            </w:r>
            <w:r>
              <w:rPr>
                <w:rFonts w:ascii="Arial" w:hAnsi="Arial" w:cs="Arial"/>
                <w:sz w:val="20"/>
                <w:szCs w:val="20"/>
              </w:rPr>
              <w:t>, informando cual es la recomendación del destino final de los mismos, dada por el equipo técnico de gestión de bienes</w:t>
            </w:r>
          </w:p>
        </w:tc>
      </w:tr>
      <w:tr w:rsidR="00843D3D" w14:paraId="5A930E43" w14:textId="77777777" w:rsidTr="00AD755A">
        <w:tc>
          <w:tcPr>
            <w:tcW w:w="712" w:type="dxa"/>
            <w:vAlign w:val="center"/>
          </w:tcPr>
          <w:p w14:paraId="5A930E3E"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t>8.12.</w:t>
            </w:r>
          </w:p>
        </w:tc>
        <w:tc>
          <w:tcPr>
            <w:tcW w:w="3394" w:type="dxa"/>
            <w:vAlign w:val="center"/>
          </w:tcPr>
          <w:p w14:paraId="5A930E3F" w14:textId="77777777" w:rsidR="00843D3D" w:rsidRDefault="00843D3D" w:rsidP="00843D3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42" wp14:editId="5A931043">
                      <wp:extent cx="1797050" cy="1058545"/>
                      <wp:effectExtent l="13335" t="13335" r="8890" b="23495"/>
                      <wp:docPr id="50" name="Grupo 193" descr="Actividad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1058545"/>
                                <a:chOff x="0" y="0"/>
                                <a:chExt cx="17970" cy="10585"/>
                              </a:xfrm>
                            </wpg:grpSpPr>
                            <wps:wsp>
                              <wps:cNvPr id="51" name="Rectángulo 194"/>
                              <wps:cNvSpPr>
                                <a:spLocks noChangeArrowheads="1"/>
                              </wps:cNvSpPr>
                              <wps:spPr bwMode="auto">
                                <a:xfrm>
                                  <a:off x="0" y="0"/>
                                  <a:ext cx="17970" cy="749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B9" w14:textId="77777777" w:rsidR="00CB54C5" w:rsidRPr="003C47E7" w:rsidRDefault="00CB54C5" w:rsidP="00A21FF8">
                                    <w:pPr>
                                      <w:jc w:val="center"/>
                                      <w:rPr>
                                        <w:rFonts w:ascii="Arial" w:hAnsi="Arial" w:cs="Arial"/>
                                        <w:sz w:val="18"/>
                                        <w:szCs w:val="18"/>
                                      </w:rPr>
                                    </w:pPr>
                                    <w:r w:rsidRPr="00556C9E">
                                      <w:rPr>
                                        <w:noProof/>
                                        <w:position w:val="2"/>
                                        <w:lang w:eastAsia="es-CO"/>
                                      </w:rPr>
                                      <w:drawing>
                                        <wp:inline distT="0" distB="0" distL="0" distR="0" wp14:anchorId="5A9310DE" wp14:editId="5A9310DF">
                                          <wp:extent cx="151038" cy="122819"/>
                                          <wp:effectExtent l="0" t="0" r="0" b="0"/>
                                          <wp:docPr id="97" name="image10.png" descr="Punto de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0.png" descr="Punto de control"/>
                                                  <pic:cNvPicPr/>
                                                </pic:nvPicPr>
                                                <pic:blipFill>
                                                  <a:blip r:embed="rId14" cstate="print"/>
                                                  <a:stretch>
                                                    <a:fillRect/>
                                                  </a:stretch>
                                                </pic:blipFill>
                                                <pic:spPr>
                                                  <a:xfrm>
                                                    <a:off x="0" y="0"/>
                                                    <a:ext cx="151038" cy="122819"/>
                                                  </a:xfrm>
                                                  <a:prstGeom prst="rect">
                                                    <a:avLst/>
                                                  </a:prstGeom>
                                                </pic:spPr>
                                              </pic:pic>
                                            </a:graphicData>
                                          </a:graphic>
                                        </wp:inline>
                                      </w:drawing>
                                    </w:r>
                                    <w:r w:rsidRPr="00556C9E">
                                      <w:rPr>
                                        <w:rFonts w:ascii="Times New Roman"/>
                                        <w:sz w:val="20"/>
                                      </w:rPr>
                                      <w:t xml:space="preserve"> </w:t>
                                    </w:r>
                                    <w:r w:rsidRPr="00556C9E">
                                      <w:rPr>
                                        <w:rFonts w:ascii="Times New Roman"/>
                                        <w:spacing w:val="-20"/>
                                        <w:sz w:val="20"/>
                                      </w:rPr>
                                      <w:t xml:space="preserve"> </w:t>
                                    </w:r>
                                    <w:r w:rsidRPr="00A21FF8">
                                      <w:rPr>
                                        <w:rFonts w:ascii="Arial" w:hAnsi="Arial" w:cs="Arial"/>
                                        <w:sz w:val="20"/>
                                        <w:szCs w:val="28"/>
                                      </w:rPr>
                                      <w:t>Determinar el</w:t>
                                    </w:r>
                                    <w:r w:rsidR="0050173C">
                                      <w:rPr>
                                        <w:rFonts w:ascii="Arial" w:hAnsi="Arial" w:cs="Arial"/>
                                        <w:sz w:val="20"/>
                                        <w:szCs w:val="28"/>
                                      </w:rPr>
                                      <w:t xml:space="preserve"> </w:t>
                                    </w:r>
                                    <w:r w:rsidRPr="00A21FF8">
                                      <w:rPr>
                                        <w:rFonts w:ascii="Arial" w:hAnsi="Arial" w:cs="Arial"/>
                                        <w:sz w:val="20"/>
                                        <w:szCs w:val="28"/>
                                      </w:rPr>
                                      <w:t>destino</w:t>
                                    </w:r>
                                    <w:r w:rsidRPr="00A21FF8">
                                      <w:rPr>
                                        <w:rFonts w:ascii="Arial" w:hAnsi="Arial" w:cs="Arial"/>
                                        <w:spacing w:val="-6"/>
                                        <w:sz w:val="20"/>
                                        <w:szCs w:val="28"/>
                                      </w:rPr>
                                      <w:t xml:space="preserve"> </w:t>
                                    </w:r>
                                    <w:r w:rsidRPr="00A21FF8">
                                      <w:rPr>
                                        <w:rFonts w:ascii="Arial" w:hAnsi="Arial" w:cs="Arial"/>
                                        <w:sz w:val="20"/>
                                        <w:szCs w:val="28"/>
                                      </w:rPr>
                                      <w:t>final</w:t>
                                    </w:r>
                                    <w:r w:rsidRPr="00A21FF8">
                                      <w:rPr>
                                        <w:rFonts w:ascii="Arial" w:hAnsi="Arial" w:cs="Arial"/>
                                        <w:spacing w:val="-6"/>
                                        <w:sz w:val="20"/>
                                        <w:szCs w:val="28"/>
                                      </w:rPr>
                                      <w:t xml:space="preserve"> </w:t>
                                    </w:r>
                                    <w:r w:rsidRPr="00A21FF8">
                                      <w:rPr>
                                        <w:rFonts w:ascii="Arial" w:hAnsi="Arial" w:cs="Arial"/>
                                        <w:sz w:val="20"/>
                                        <w:szCs w:val="28"/>
                                      </w:rPr>
                                      <w:t>de</w:t>
                                    </w:r>
                                    <w:r w:rsidRPr="00A21FF8">
                                      <w:rPr>
                                        <w:rFonts w:ascii="Arial" w:hAnsi="Arial" w:cs="Arial"/>
                                        <w:spacing w:val="-6"/>
                                        <w:sz w:val="20"/>
                                        <w:szCs w:val="28"/>
                                      </w:rPr>
                                      <w:t xml:space="preserve"> </w:t>
                                    </w:r>
                                    <w:r w:rsidRPr="00A21FF8">
                                      <w:rPr>
                                        <w:rFonts w:ascii="Arial" w:hAnsi="Arial" w:cs="Arial"/>
                                        <w:sz w:val="20"/>
                                        <w:szCs w:val="28"/>
                                      </w:rPr>
                                      <w:t>los</w:t>
                                    </w:r>
                                    <w:r>
                                      <w:rPr>
                                        <w:rFonts w:ascii="Arial" w:hAnsi="Arial" w:cs="Arial"/>
                                        <w:sz w:val="20"/>
                                        <w:szCs w:val="28"/>
                                      </w:rPr>
                                      <w:t xml:space="preserve"> </w:t>
                                    </w:r>
                                    <w:r w:rsidRPr="00A21FF8">
                                      <w:rPr>
                                        <w:rFonts w:ascii="Arial" w:hAnsi="Arial" w:cs="Arial"/>
                                        <w:sz w:val="20"/>
                                        <w:szCs w:val="28"/>
                                      </w:rPr>
                                      <w:t>bienes</w:t>
                                    </w:r>
                                  </w:p>
                                </w:txbxContent>
                              </wps:txbx>
                              <wps:bodyPr rot="0" vert="horz" wrap="square" lIns="91440" tIns="45720" rIns="91440" bIns="45720" anchor="ctr" anchorCtr="0" upright="1">
                                <a:noAutofit/>
                              </wps:bodyPr>
                            </wps:wsp>
                            <wps:wsp>
                              <wps:cNvPr id="52" name="Conector recto 195"/>
                              <wps:cNvCnPr>
                                <a:cxnSpLocks noChangeShapeType="1"/>
                              </wps:cNvCnPr>
                              <wps:spPr bwMode="auto">
                                <a:xfrm flipH="1">
                                  <a:off x="9461" y="7620"/>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5FD55C7" id="Grupo 193" o:spid="_x0000_s1063" alt="Actividad 8.15" style="width:141.5pt;height:83.35pt;mso-position-horizontal-relative:char;mso-position-vertical-relative:line" coordsize="17970,1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">
                      <v:rect id="Rectángulo 194" o:spid="_x0000_s1064" style="position:absolute;width:17970;height:7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" fillcolor="white [3201]" strokecolor="black [3200]" strokeweight=".5pt">
                        <v:textbox>
                          <w:txbxContent>
                            <w:p w:rsidR="00CB54C5" w:rsidRPr="003C47E7" w:rsidRDefault="00CB54C5" w:rsidP="00A21FF8">
                              <w:pPr>
                                <w:jc w:val="center"/>
                                <w:rPr>
                                  <w:rFonts w:ascii="Arial" w:hAnsi="Arial" w:cs="Arial"/>
                                  <w:sz w:val="18"/>
                                  <w:szCs w:val="18"/>
                                </w:rPr>
                              </w:pPr>
                              <w:r w:rsidRPr="00556C9E">
                                <w:rPr>
                                  <w:noProof/>
                                  <w:position w:val="2"/>
                                  <w:lang w:eastAsia="es-CO"/>
                                </w:rPr>
                                <w:drawing>
                                  <wp:inline distT="0" distB="0" distL="0" distR="0" wp14:anchorId="76A093F2" wp14:editId="0958B0F7">
                                    <wp:extent cx="151038" cy="122819"/>
                                    <wp:effectExtent l="0" t="0" r="0" b="0"/>
                                    <wp:docPr id="97" name="image10.png" descr="Punto de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0.png" descr="Punto de control"/>
                                            <pic:cNvPicPr/>
                                          </pic:nvPicPr>
                                          <pic:blipFill>
                                            <a:blip r:embed="rId15" cstate="print"/>
                                            <a:stretch>
                                              <a:fillRect/>
                                            </a:stretch>
                                          </pic:blipFill>
                                          <pic:spPr>
                                            <a:xfrm>
                                              <a:off x="0" y="0"/>
                                              <a:ext cx="151038" cy="122819"/>
                                            </a:xfrm>
                                            <a:prstGeom prst="rect">
                                              <a:avLst/>
                                            </a:prstGeom>
                                          </pic:spPr>
                                        </pic:pic>
                                      </a:graphicData>
                                    </a:graphic>
                                  </wp:inline>
                                </w:drawing>
                              </w:r>
                              <w:r w:rsidRPr="00556C9E">
                                <w:rPr>
                                  <w:rFonts w:ascii="Times New Roman"/>
                                  <w:sz w:val="20"/>
                                </w:rPr>
                                <w:t xml:space="preserve"> </w:t>
                              </w:r>
                              <w:r w:rsidRPr="00556C9E">
                                <w:rPr>
                                  <w:rFonts w:ascii="Times New Roman"/>
                                  <w:spacing w:val="-20"/>
                                  <w:sz w:val="20"/>
                                </w:rPr>
                                <w:t xml:space="preserve"> </w:t>
                              </w:r>
                              <w:r w:rsidRPr="00A21FF8">
                                <w:rPr>
                                  <w:rFonts w:ascii="Arial" w:hAnsi="Arial" w:cs="Arial"/>
                                  <w:sz w:val="20"/>
                                  <w:szCs w:val="28"/>
                                </w:rPr>
                                <w:t>Determinar el</w:t>
                              </w:r>
                              <w:r w:rsidR="0050173C">
                                <w:rPr>
                                  <w:rFonts w:ascii="Arial" w:hAnsi="Arial" w:cs="Arial"/>
                                  <w:sz w:val="20"/>
                                  <w:szCs w:val="28"/>
                                </w:rPr>
                                <w:t xml:space="preserve"> </w:t>
                              </w:r>
                              <w:r w:rsidRPr="00A21FF8">
                                <w:rPr>
                                  <w:rFonts w:ascii="Arial" w:hAnsi="Arial" w:cs="Arial"/>
                                  <w:sz w:val="20"/>
                                  <w:szCs w:val="28"/>
                                </w:rPr>
                                <w:t>destino</w:t>
                              </w:r>
                              <w:r w:rsidRPr="00A21FF8">
                                <w:rPr>
                                  <w:rFonts w:ascii="Arial" w:hAnsi="Arial" w:cs="Arial"/>
                                  <w:spacing w:val="-6"/>
                                  <w:sz w:val="20"/>
                                  <w:szCs w:val="28"/>
                                </w:rPr>
                                <w:t xml:space="preserve"> </w:t>
                              </w:r>
                              <w:r w:rsidRPr="00A21FF8">
                                <w:rPr>
                                  <w:rFonts w:ascii="Arial" w:hAnsi="Arial" w:cs="Arial"/>
                                  <w:sz w:val="20"/>
                                  <w:szCs w:val="28"/>
                                </w:rPr>
                                <w:t>final</w:t>
                              </w:r>
                              <w:r w:rsidRPr="00A21FF8">
                                <w:rPr>
                                  <w:rFonts w:ascii="Arial" w:hAnsi="Arial" w:cs="Arial"/>
                                  <w:spacing w:val="-6"/>
                                  <w:sz w:val="20"/>
                                  <w:szCs w:val="28"/>
                                </w:rPr>
                                <w:t xml:space="preserve"> </w:t>
                              </w:r>
                              <w:r w:rsidRPr="00A21FF8">
                                <w:rPr>
                                  <w:rFonts w:ascii="Arial" w:hAnsi="Arial" w:cs="Arial"/>
                                  <w:sz w:val="20"/>
                                  <w:szCs w:val="28"/>
                                </w:rPr>
                                <w:t>de</w:t>
                              </w:r>
                              <w:r w:rsidRPr="00A21FF8">
                                <w:rPr>
                                  <w:rFonts w:ascii="Arial" w:hAnsi="Arial" w:cs="Arial"/>
                                  <w:spacing w:val="-6"/>
                                  <w:sz w:val="20"/>
                                  <w:szCs w:val="28"/>
                                </w:rPr>
                                <w:t xml:space="preserve"> </w:t>
                              </w:r>
                              <w:r w:rsidRPr="00A21FF8">
                                <w:rPr>
                                  <w:rFonts w:ascii="Arial" w:hAnsi="Arial" w:cs="Arial"/>
                                  <w:sz w:val="20"/>
                                  <w:szCs w:val="28"/>
                                </w:rPr>
                                <w:t>los</w:t>
                              </w:r>
                              <w:r>
                                <w:rPr>
                                  <w:rFonts w:ascii="Arial" w:hAnsi="Arial" w:cs="Arial"/>
                                  <w:sz w:val="20"/>
                                  <w:szCs w:val="28"/>
                                </w:rPr>
                                <w:t xml:space="preserve"> </w:t>
                              </w:r>
                              <w:r w:rsidRPr="00A21FF8">
                                <w:rPr>
                                  <w:rFonts w:ascii="Arial" w:hAnsi="Arial" w:cs="Arial"/>
                                  <w:sz w:val="20"/>
                                  <w:szCs w:val="28"/>
                                </w:rPr>
                                <w:t>bienes</w:t>
                              </w:r>
                            </w:p>
                          </w:txbxContent>
                        </v:textbox>
                      </v:rect>
                      <v:line id="Conector recto 195" o:spid="_x0000_s1065" style="position:absolute;flip:x;visibility:visible;mso-wrap-style:square" from="9461,7620" to="9461,1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w10:anchorlock/>
                    </v:group>
                  </w:pict>
                </mc:Fallback>
              </mc:AlternateContent>
            </w:r>
          </w:p>
        </w:tc>
        <w:tc>
          <w:tcPr>
            <w:tcW w:w="1559" w:type="dxa"/>
            <w:vAlign w:val="center"/>
          </w:tcPr>
          <w:p w14:paraId="5A930E40" w14:textId="77777777" w:rsidR="00843D3D" w:rsidRDefault="00843D3D" w:rsidP="00843D3D">
            <w:pPr>
              <w:tabs>
                <w:tab w:val="left" w:pos="284"/>
              </w:tabs>
              <w:jc w:val="both"/>
              <w:rPr>
                <w:rFonts w:ascii="Arial" w:hAnsi="Arial" w:cs="Arial"/>
                <w:sz w:val="20"/>
                <w:szCs w:val="20"/>
              </w:rPr>
            </w:pPr>
            <w:r w:rsidRPr="007A5E8C">
              <w:rPr>
                <w:rFonts w:ascii="Arial" w:hAnsi="Arial" w:cs="Arial"/>
                <w:sz w:val="20"/>
                <w:szCs w:val="20"/>
              </w:rPr>
              <w:t>Comité Institucional</w:t>
            </w:r>
            <w:r w:rsidR="0050173C">
              <w:rPr>
                <w:rFonts w:ascii="Arial" w:hAnsi="Arial" w:cs="Arial"/>
                <w:sz w:val="20"/>
                <w:szCs w:val="20"/>
              </w:rPr>
              <w:t xml:space="preserve"> </w:t>
            </w:r>
            <w:r w:rsidRPr="007A5E8C">
              <w:rPr>
                <w:rFonts w:ascii="Arial" w:hAnsi="Arial" w:cs="Arial"/>
                <w:sz w:val="20"/>
                <w:szCs w:val="20"/>
              </w:rPr>
              <w:t>de Gestión y Desempeño</w:t>
            </w:r>
          </w:p>
        </w:tc>
        <w:tc>
          <w:tcPr>
            <w:tcW w:w="1560" w:type="dxa"/>
            <w:vAlign w:val="center"/>
          </w:tcPr>
          <w:p w14:paraId="5A930E41" w14:textId="77777777" w:rsidR="00843D3D" w:rsidRDefault="00843D3D" w:rsidP="00843D3D">
            <w:pPr>
              <w:tabs>
                <w:tab w:val="left" w:pos="284"/>
              </w:tabs>
              <w:jc w:val="both"/>
              <w:rPr>
                <w:rFonts w:ascii="Arial" w:hAnsi="Arial" w:cs="Arial"/>
                <w:sz w:val="20"/>
                <w:szCs w:val="20"/>
              </w:rPr>
            </w:pPr>
            <w:r w:rsidRPr="007A5E8C">
              <w:rPr>
                <w:rFonts w:ascii="Arial" w:hAnsi="Arial" w:cs="Arial"/>
                <w:sz w:val="20"/>
                <w:szCs w:val="20"/>
              </w:rPr>
              <w:t>Acta de comité</w:t>
            </w:r>
            <w:r>
              <w:rPr>
                <w:rFonts w:ascii="Arial" w:hAnsi="Arial" w:cs="Arial"/>
                <w:sz w:val="20"/>
                <w:szCs w:val="20"/>
              </w:rPr>
              <w:t xml:space="preserve"> de Gestión y Desempeño</w:t>
            </w:r>
          </w:p>
        </w:tc>
        <w:tc>
          <w:tcPr>
            <w:tcW w:w="3118" w:type="dxa"/>
            <w:vAlign w:val="center"/>
          </w:tcPr>
          <w:p w14:paraId="5A930E42" w14:textId="77777777" w:rsidR="00843D3D" w:rsidRDefault="00843D3D" w:rsidP="00843D3D">
            <w:pPr>
              <w:tabs>
                <w:tab w:val="left" w:pos="284"/>
              </w:tabs>
              <w:jc w:val="both"/>
              <w:rPr>
                <w:rFonts w:ascii="Arial" w:hAnsi="Arial" w:cs="Arial"/>
                <w:sz w:val="20"/>
                <w:szCs w:val="20"/>
              </w:rPr>
            </w:pPr>
            <w:r w:rsidRPr="007A5E8C">
              <w:rPr>
                <w:rFonts w:ascii="Arial" w:hAnsi="Arial" w:cs="Arial"/>
                <w:sz w:val="20"/>
                <w:szCs w:val="20"/>
              </w:rPr>
              <w:t>El Comité Institucional de Gestión de Desempeño como instancia máxima, aprobará mediante Acta de comité o documento idóneo,</w:t>
            </w:r>
            <w:r>
              <w:rPr>
                <w:rFonts w:ascii="Arial" w:hAnsi="Arial" w:cs="Arial"/>
                <w:sz w:val="20"/>
                <w:szCs w:val="20"/>
              </w:rPr>
              <w:t xml:space="preserve"> efectuar la baja en cuentas y el respectivo retiro de los elementos,</w:t>
            </w:r>
            <w:r w:rsidRPr="007A5E8C">
              <w:rPr>
                <w:rFonts w:ascii="Arial" w:hAnsi="Arial" w:cs="Arial"/>
                <w:sz w:val="20"/>
                <w:szCs w:val="20"/>
              </w:rPr>
              <w:t xml:space="preserve"> la destinación final de los bienes susceptibles de baja, según la recomendación dada por el Equipo Técnico de Gestión de Bienes.</w:t>
            </w:r>
          </w:p>
        </w:tc>
      </w:tr>
      <w:tr w:rsidR="00843D3D" w14:paraId="5A930E49" w14:textId="77777777" w:rsidTr="00AD755A">
        <w:tc>
          <w:tcPr>
            <w:tcW w:w="712" w:type="dxa"/>
            <w:vAlign w:val="center"/>
          </w:tcPr>
          <w:p w14:paraId="5A930E44"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t>8.13</w:t>
            </w:r>
          </w:p>
        </w:tc>
        <w:tc>
          <w:tcPr>
            <w:tcW w:w="3394" w:type="dxa"/>
            <w:vAlign w:val="center"/>
          </w:tcPr>
          <w:p w14:paraId="5A930E45" w14:textId="77777777" w:rsidR="00843D3D" w:rsidRDefault="00843D3D" w:rsidP="00843D3D">
            <w:pPr>
              <w:tabs>
                <w:tab w:val="left" w:pos="284"/>
              </w:tabs>
              <w:jc w:val="center"/>
              <w:rPr>
                <w:rFonts w:ascii="Arial" w:hAnsi="Arial" w:cs="Arial"/>
                <w:noProof/>
                <w:sz w:val="20"/>
                <w:szCs w:val="20"/>
                <w:lang w:eastAsia="es-CO"/>
              </w:rPr>
            </w:pPr>
            <w:r w:rsidRPr="0099347F">
              <w:rPr>
                <w:rFonts w:ascii="Arial" w:hAnsi="Arial" w:cs="Arial"/>
                <w:noProof/>
                <w:sz w:val="20"/>
                <w:szCs w:val="20"/>
                <w:lang w:eastAsia="es-CO"/>
              </w:rPr>
              <w:t xml:space="preserve">Elaborar acta del comité </w:t>
            </w:r>
            <w:r>
              <w:rPr>
                <w:rFonts w:ascii="Arial" w:hAnsi="Arial" w:cs="Arial"/>
                <w:noProof/>
                <w:sz w:val="20"/>
                <w:szCs w:val="20"/>
                <w:lang w:eastAsia="es-CO"/>
              </w:rPr>
              <w:t>I</w:t>
            </w:r>
            <w:r w:rsidRPr="0099347F">
              <w:rPr>
                <w:rFonts w:ascii="Arial" w:hAnsi="Arial" w:cs="Arial"/>
                <w:noProof/>
                <w:sz w:val="20"/>
                <w:szCs w:val="20"/>
                <w:lang w:eastAsia="es-CO"/>
              </w:rPr>
              <w:t>nstitucional</w:t>
            </w:r>
            <w:r>
              <w:rPr>
                <w:rFonts w:ascii="Arial" w:hAnsi="Arial" w:cs="Arial"/>
                <w:noProof/>
                <w:sz w:val="20"/>
                <w:szCs w:val="20"/>
                <w:lang w:eastAsia="es-CO"/>
              </w:rPr>
              <w:t xml:space="preserve"> </w:t>
            </w:r>
          </w:p>
        </w:tc>
        <w:tc>
          <w:tcPr>
            <w:tcW w:w="1559" w:type="dxa"/>
            <w:vAlign w:val="center"/>
          </w:tcPr>
          <w:p w14:paraId="5A930E46" w14:textId="77777777" w:rsidR="00843D3D" w:rsidRPr="007A5E8C" w:rsidRDefault="00843D3D" w:rsidP="00843D3D">
            <w:pPr>
              <w:tabs>
                <w:tab w:val="left" w:pos="284"/>
              </w:tabs>
              <w:jc w:val="both"/>
              <w:rPr>
                <w:rFonts w:ascii="Arial" w:hAnsi="Arial" w:cs="Arial"/>
                <w:sz w:val="20"/>
                <w:szCs w:val="20"/>
              </w:rPr>
            </w:pPr>
            <w:r>
              <w:rPr>
                <w:rFonts w:ascii="Arial" w:hAnsi="Arial" w:cs="Arial"/>
                <w:sz w:val="20"/>
                <w:szCs w:val="20"/>
              </w:rPr>
              <w:t xml:space="preserve">Secretario técnico </w:t>
            </w:r>
            <w:r w:rsidRPr="007A5E8C">
              <w:rPr>
                <w:rFonts w:ascii="Arial" w:hAnsi="Arial" w:cs="Arial"/>
                <w:sz w:val="20"/>
                <w:szCs w:val="20"/>
              </w:rPr>
              <w:t>Comité Institucional</w:t>
            </w:r>
            <w:r w:rsidR="0050173C">
              <w:rPr>
                <w:rFonts w:ascii="Arial" w:hAnsi="Arial" w:cs="Arial"/>
                <w:sz w:val="20"/>
                <w:szCs w:val="20"/>
              </w:rPr>
              <w:t xml:space="preserve"> </w:t>
            </w:r>
            <w:r w:rsidRPr="007A5E8C">
              <w:rPr>
                <w:rFonts w:ascii="Arial" w:hAnsi="Arial" w:cs="Arial"/>
                <w:sz w:val="20"/>
                <w:szCs w:val="20"/>
              </w:rPr>
              <w:t>de Gestión y Desempeño</w:t>
            </w:r>
          </w:p>
        </w:tc>
        <w:tc>
          <w:tcPr>
            <w:tcW w:w="1560" w:type="dxa"/>
            <w:vAlign w:val="center"/>
          </w:tcPr>
          <w:p w14:paraId="5A930E47" w14:textId="77777777" w:rsidR="00843D3D" w:rsidRPr="007A5E8C" w:rsidRDefault="00843D3D" w:rsidP="00843D3D">
            <w:pPr>
              <w:tabs>
                <w:tab w:val="left" w:pos="284"/>
              </w:tabs>
              <w:jc w:val="both"/>
              <w:rPr>
                <w:rFonts w:ascii="Arial" w:hAnsi="Arial" w:cs="Arial"/>
                <w:sz w:val="20"/>
                <w:szCs w:val="20"/>
              </w:rPr>
            </w:pPr>
            <w:r>
              <w:rPr>
                <w:rFonts w:ascii="Arial" w:hAnsi="Arial" w:cs="Arial"/>
                <w:sz w:val="20"/>
                <w:szCs w:val="20"/>
              </w:rPr>
              <w:t xml:space="preserve">Acta de comité con sus correspondientes firmas </w:t>
            </w:r>
          </w:p>
        </w:tc>
        <w:tc>
          <w:tcPr>
            <w:tcW w:w="3118" w:type="dxa"/>
            <w:vAlign w:val="center"/>
          </w:tcPr>
          <w:p w14:paraId="5A930E48" w14:textId="77777777" w:rsidR="00843D3D" w:rsidRPr="007A5E8C" w:rsidRDefault="00843D3D" w:rsidP="00843D3D">
            <w:pPr>
              <w:tabs>
                <w:tab w:val="left" w:pos="284"/>
              </w:tabs>
              <w:jc w:val="both"/>
              <w:rPr>
                <w:rFonts w:ascii="Arial" w:hAnsi="Arial" w:cs="Arial"/>
                <w:sz w:val="20"/>
                <w:szCs w:val="20"/>
              </w:rPr>
            </w:pPr>
            <w:r>
              <w:rPr>
                <w:rFonts w:ascii="Arial" w:hAnsi="Arial" w:cs="Arial"/>
                <w:sz w:val="20"/>
                <w:szCs w:val="20"/>
              </w:rPr>
              <w:t xml:space="preserve">El secretario técnico del comité institucional en un periodo máximo de 8 días hábiles deberá efectuar el acta donde se corrobore la baja y el destino final de los bienes de la entidad.  </w:t>
            </w:r>
          </w:p>
        </w:tc>
      </w:tr>
      <w:tr w:rsidR="00843D3D" w14:paraId="5A930E59" w14:textId="77777777" w:rsidTr="00AD755A">
        <w:tc>
          <w:tcPr>
            <w:tcW w:w="712" w:type="dxa"/>
            <w:vAlign w:val="center"/>
          </w:tcPr>
          <w:p w14:paraId="5A930E4A"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t>8.14</w:t>
            </w:r>
          </w:p>
        </w:tc>
        <w:tc>
          <w:tcPr>
            <w:tcW w:w="3394" w:type="dxa"/>
            <w:vAlign w:val="center"/>
          </w:tcPr>
          <w:p w14:paraId="5A930E4B" w14:textId="77777777" w:rsidR="00843D3D" w:rsidRPr="00A21FF8" w:rsidRDefault="00843D3D" w:rsidP="00843D3D">
            <w:pPr>
              <w:jc w:val="center"/>
              <w:rPr>
                <w:rFonts w:ascii="Arial" w:hAnsi="Arial" w:cs="Arial"/>
                <w:sz w:val="16"/>
                <w:szCs w:val="16"/>
              </w:rPr>
            </w:pPr>
            <w:r w:rsidRPr="00D219B6">
              <w:rPr>
                <w:rFonts w:ascii="Arial" w:hAnsi="Arial" w:cs="Arial"/>
                <w:noProof/>
                <w:position w:val="2"/>
                <w:sz w:val="20"/>
                <w:szCs w:val="20"/>
                <w:lang w:eastAsia="es-CO"/>
              </w:rPr>
              <w:t>Proyectar el Acto Administrativo - Resolución de Bajas.</w:t>
            </w:r>
          </w:p>
          <w:p w14:paraId="5A930E4C" w14:textId="77777777" w:rsidR="00843D3D" w:rsidRDefault="00843D3D" w:rsidP="00843D3D">
            <w:pPr>
              <w:tabs>
                <w:tab w:val="left" w:pos="284"/>
              </w:tabs>
              <w:jc w:val="center"/>
              <w:rPr>
                <w:rFonts w:ascii="Arial" w:hAnsi="Arial" w:cs="Arial"/>
                <w:noProof/>
                <w:sz w:val="20"/>
                <w:szCs w:val="20"/>
                <w:lang w:eastAsia="es-CO"/>
              </w:rPr>
            </w:pPr>
          </w:p>
        </w:tc>
        <w:tc>
          <w:tcPr>
            <w:tcW w:w="1559" w:type="dxa"/>
            <w:vAlign w:val="center"/>
          </w:tcPr>
          <w:p w14:paraId="5A930E4D" w14:textId="77777777" w:rsidR="00843D3D" w:rsidRDefault="00843D3D" w:rsidP="00843D3D">
            <w:pPr>
              <w:tabs>
                <w:tab w:val="left" w:pos="284"/>
              </w:tabs>
              <w:jc w:val="both"/>
              <w:rPr>
                <w:rFonts w:ascii="Arial" w:hAnsi="Arial" w:cs="Arial"/>
                <w:sz w:val="20"/>
                <w:szCs w:val="20"/>
              </w:rPr>
            </w:pPr>
            <w:r w:rsidRPr="00964E52">
              <w:rPr>
                <w:rFonts w:ascii="Arial" w:hAnsi="Arial" w:cs="Arial"/>
                <w:sz w:val="20"/>
                <w:szCs w:val="20"/>
              </w:rPr>
              <w:t>Profesional de Almacén</w:t>
            </w:r>
            <w:r>
              <w:rPr>
                <w:rFonts w:ascii="Arial" w:hAnsi="Arial" w:cs="Arial"/>
                <w:sz w:val="20"/>
                <w:szCs w:val="20"/>
              </w:rPr>
              <w:t xml:space="preserve"> </w:t>
            </w:r>
            <w:r w:rsidRPr="00A21FF8">
              <w:rPr>
                <w:rFonts w:ascii="Arial" w:hAnsi="Arial" w:cs="Arial"/>
                <w:sz w:val="20"/>
                <w:szCs w:val="20"/>
              </w:rPr>
              <w:t>y/o su delegado</w:t>
            </w:r>
          </w:p>
          <w:p w14:paraId="5A930E4E" w14:textId="77777777" w:rsidR="00843D3D" w:rsidRPr="00964E52" w:rsidRDefault="00843D3D" w:rsidP="00843D3D">
            <w:pPr>
              <w:tabs>
                <w:tab w:val="left" w:pos="284"/>
              </w:tabs>
              <w:jc w:val="both"/>
              <w:rPr>
                <w:rFonts w:ascii="Arial" w:hAnsi="Arial" w:cs="Arial"/>
                <w:sz w:val="20"/>
                <w:szCs w:val="20"/>
              </w:rPr>
            </w:pPr>
          </w:p>
          <w:p w14:paraId="5A930E4F" w14:textId="77777777" w:rsidR="00843D3D" w:rsidRDefault="00843D3D" w:rsidP="00843D3D">
            <w:pPr>
              <w:tabs>
                <w:tab w:val="left" w:pos="284"/>
              </w:tabs>
              <w:jc w:val="both"/>
              <w:rPr>
                <w:rFonts w:ascii="Arial" w:hAnsi="Arial" w:cs="Arial"/>
                <w:sz w:val="20"/>
                <w:szCs w:val="20"/>
              </w:rPr>
            </w:pPr>
            <w:r w:rsidRPr="00964E52">
              <w:rPr>
                <w:rFonts w:ascii="Arial" w:hAnsi="Arial" w:cs="Arial"/>
                <w:sz w:val="20"/>
                <w:szCs w:val="20"/>
              </w:rPr>
              <w:lastRenderedPageBreak/>
              <w:t>Oficina Asesora Jurídica</w:t>
            </w:r>
          </w:p>
        </w:tc>
        <w:tc>
          <w:tcPr>
            <w:tcW w:w="1560" w:type="dxa"/>
            <w:vAlign w:val="center"/>
          </w:tcPr>
          <w:p w14:paraId="5A930E50" w14:textId="77777777" w:rsidR="00843D3D" w:rsidRDefault="00843D3D" w:rsidP="00843D3D">
            <w:pPr>
              <w:tabs>
                <w:tab w:val="left" w:pos="284"/>
              </w:tabs>
              <w:jc w:val="both"/>
              <w:rPr>
                <w:rFonts w:ascii="Arial" w:hAnsi="Arial" w:cs="Arial"/>
                <w:sz w:val="20"/>
                <w:szCs w:val="20"/>
              </w:rPr>
            </w:pPr>
            <w:r w:rsidRPr="00A21FF8">
              <w:rPr>
                <w:rFonts w:ascii="Arial" w:hAnsi="Arial" w:cs="Arial"/>
                <w:sz w:val="20"/>
                <w:szCs w:val="20"/>
              </w:rPr>
              <w:lastRenderedPageBreak/>
              <w:t>Resolución</w:t>
            </w:r>
            <w:r>
              <w:rPr>
                <w:rFonts w:ascii="Arial" w:hAnsi="Arial" w:cs="Arial"/>
                <w:sz w:val="20"/>
                <w:szCs w:val="20"/>
              </w:rPr>
              <w:t xml:space="preserve"> </w:t>
            </w:r>
          </w:p>
        </w:tc>
        <w:tc>
          <w:tcPr>
            <w:tcW w:w="3118" w:type="dxa"/>
            <w:vAlign w:val="center"/>
          </w:tcPr>
          <w:p w14:paraId="5A930E51" w14:textId="77777777" w:rsidR="00843D3D" w:rsidRDefault="00843D3D" w:rsidP="00843D3D">
            <w:pPr>
              <w:tabs>
                <w:tab w:val="left" w:pos="284"/>
              </w:tabs>
              <w:jc w:val="both"/>
              <w:rPr>
                <w:rFonts w:ascii="Arial" w:hAnsi="Arial" w:cs="Arial"/>
                <w:sz w:val="20"/>
                <w:szCs w:val="20"/>
              </w:rPr>
            </w:pPr>
            <w:r w:rsidRPr="00964E52">
              <w:rPr>
                <w:rFonts w:ascii="Arial" w:hAnsi="Arial" w:cs="Arial"/>
                <w:sz w:val="20"/>
                <w:szCs w:val="20"/>
              </w:rPr>
              <w:t xml:space="preserve">El responsable del almacén deberá proyectar </w:t>
            </w:r>
            <w:r>
              <w:rPr>
                <w:rFonts w:ascii="Arial" w:hAnsi="Arial" w:cs="Arial"/>
                <w:sz w:val="20"/>
                <w:szCs w:val="20"/>
              </w:rPr>
              <w:t xml:space="preserve">el borrador de </w:t>
            </w:r>
            <w:r w:rsidRPr="00964E52">
              <w:rPr>
                <w:rFonts w:ascii="Arial" w:hAnsi="Arial" w:cs="Arial"/>
                <w:sz w:val="20"/>
                <w:szCs w:val="20"/>
              </w:rPr>
              <w:t xml:space="preserve">la Resolución final de bajas, que servirá como soporte para que el </w:t>
            </w:r>
            <w:r w:rsidRPr="00964E52">
              <w:rPr>
                <w:rFonts w:ascii="Arial" w:hAnsi="Arial" w:cs="Arial"/>
                <w:sz w:val="20"/>
                <w:szCs w:val="20"/>
              </w:rPr>
              <w:lastRenderedPageBreak/>
              <w:t>Representante Legal o su delegado autoricen el destino final de los bienes conforme se estipule en el comité.</w:t>
            </w:r>
          </w:p>
          <w:p w14:paraId="5A930E52" w14:textId="77777777" w:rsidR="00843D3D" w:rsidRDefault="00843D3D" w:rsidP="00843D3D">
            <w:pPr>
              <w:tabs>
                <w:tab w:val="left" w:pos="284"/>
              </w:tabs>
              <w:jc w:val="both"/>
              <w:rPr>
                <w:rFonts w:ascii="Arial" w:hAnsi="Arial" w:cs="Arial"/>
                <w:sz w:val="20"/>
                <w:szCs w:val="20"/>
              </w:rPr>
            </w:pPr>
          </w:p>
          <w:p w14:paraId="5A930E53" w14:textId="77777777" w:rsidR="00843D3D" w:rsidRDefault="00843D3D" w:rsidP="00843D3D">
            <w:pPr>
              <w:tabs>
                <w:tab w:val="left" w:pos="284"/>
              </w:tabs>
              <w:jc w:val="both"/>
              <w:rPr>
                <w:rFonts w:ascii="Arial" w:hAnsi="Arial" w:cs="Arial"/>
                <w:sz w:val="20"/>
                <w:szCs w:val="20"/>
              </w:rPr>
            </w:pPr>
            <w:r w:rsidRPr="00964E52">
              <w:rPr>
                <w:rFonts w:ascii="Arial" w:hAnsi="Arial" w:cs="Arial"/>
                <w:sz w:val="20"/>
                <w:szCs w:val="20"/>
              </w:rPr>
              <w:t>La proyección de Resolución deberá ser expedida en un tiempo no mayor a 15 días hábiles;</w:t>
            </w:r>
            <w:r>
              <w:rPr>
                <w:rFonts w:ascii="Arial" w:hAnsi="Arial" w:cs="Arial"/>
                <w:sz w:val="20"/>
                <w:szCs w:val="20"/>
              </w:rPr>
              <w:t xml:space="preserve">( a partir de la entrega del acta con sus correspondientes firmas por parte del secretario técnico del comité interinstitucional) y será </w:t>
            </w:r>
            <w:r w:rsidRPr="00964E52">
              <w:rPr>
                <w:rFonts w:ascii="Arial" w:hAnsi="Arial" w:cs="Arial"/>
                <w:sz w:val="20"/>
                <w:szCs w:val="20"/>
              </w:rPr>
              <w:t>enviada a la Oficina Asesora Jurídica para su revisión</w:t>
            </w:r>
            <w:r>
              <w:rPr>
                <w:rFonts w:ascii="Arial" w:hAnsi="Arial" w:cs="Arial"/>
                <w:sz w:val="20"/>
                <w:szCs w:val="20"/>
              </w:rPr>
              <w:t xml:space="preserve"> y corrección si así diera lugar de acuerdo a la normatividad jurídica vigente determinándola </w:t>
            </w:r>
            <w:r w:rsidRPr="00964E52">
              <w:rPr>
                <w:rFonts w:ascii="Arial" w:hAnsi="Arial" w:cs="Arial"/>
                <w:sz w:val="20"/>
                <w:szCs w:val="20"/>
              </w:rPr>
              <w:t>asignación de número</w:t>
            </w:r>
            <w:r>
              <w:rPr>
                <w:rFonts w:ascii="Arial" w:hAnsi="Arial" w:cs="Arial"/>
                <w:sz w:val="20"/>
                <w:szCs w:val="20"/>
              </w:rPr>
              <w:t>.</w:t>
            </w:r>
          </w:p>
          <w:p w14:paraId="5A930E54" w14:textId="77777777" w:rsidR="00843D3D" w:rsidRPr="00964E52" w:rsidRDefault="00843D3D" w:rsidP="00843D3D">
            <w:pPr>
              <w:tabs>
                <w:tab w:val="left" w:pos="284"/>
              </w:tabs>
              <w:jc w:val="both"/>
              <w:rPr>
                <w:rFonts w:ascii="Arial" w:hAnsi="Arial" w:cs="Arial"/>
                <w:sz w:val="20"/>
                <w:szCs w:val="20"/>
              </w:rPr>
            </w:pPr>
          </w:p>
          <w:p w14:paraId="5A930E55" w14:textId="77777777" w:rsidR="00843D3D" w:rsidRPr="00964E52" w:rsidRDefault="00843D3D" w:rsidP="00843D3D">
            <w:pPr>
              <w:tabs>
                <w:tab w:val="left" w:pos="284"/>
              </w:tabs>
              <w:jc w:val="both"/>
              <w:rPr>
                <w:rFonts w:ascii="Arial" w:hAnsi="Arial" w:cs="Arial"/>
                <w:sz w:val="20"/>
                <w:szCs w:val="20"/>
              </w:rPr>
            </w:pPr>
            <w:r w:rsidRPr="00964E52">
              <w:rPr>
                <w:rFonts w:ascii="Arial" w:hAnsi="Arial" w:cs="Arial"/>
                <w:sz w:val="20"/>
                <w:szCs w:val="20"/>
              </w:rPr>
              <w:t>El Acto administrativo debe detallar como mínimo:</w:t>
            </w:r>
          </w:p>
          <w:p w14:paraId="5A930E56" w14:textId="77777777" w:rsidR="00843D3D" w:rsidRPr="00964E52" w:rsidRDefault="00843D3D" w:rsidP="00843D3D">
            <w:pPr>
              <w:tabs>
                <w:tab w:val="left" w:pos="179"/>
              </w:tabs>
              <w:jc w:val="both"/>
              <w:rPr>
                <w:rFonts w:ascii="Arial" w:hAnsi="Arial" w:cs="Arial"/>
                <w:sz w:val="20"/>
                <w:szCs w:val="20"/>
              </w:rPr>
            </w:pPr>
            <w:r w:rsidRPr="00964E52">
              <w:rPr>
                <w:rFonts w:ascii="Arial" w:hAnsi="Arial" w:cs="Arial"/>
                <w:sz w:val="20"/>
                <w:szCs w:val="20"/>
              </w:rPr>
              <w:t>•</w:t>
            </w:r>
            <w:r w:rsidRPr="00964E52">
              <w:rPr>
                <w:rFonts w:ascii="Arial" w:hAnsi="Arial" w:cs="Arial"/>
                <w:sz w:val="20"/>
                <w:szCs w:val="20"/>
              </w:rPr>
              <w:tab/>
              <w:t>Razones de la baja.</w:t>
            </w:r>
          </w:p>
          <w:p w14:paraId="5A930E57" w14:textId="77777777" w:rsidR="00843D3D" w:rsidRPr="00964E52" w:rsidRDefault="00843D3D" w:rsidP="00843D3D">
            <w:pPr>
              <w:tabs>
                <w:tab w:val="left" w:pos="179"/>
              </w:tabs>
              <w:jc w:val="both"/>
              <w:rPr>
                <w:rFonts w:ascii="Arial" w:hAnsi="Arial" w:cs="Arial"/>
                <w:sz w:val="20"/>
                <w:szCs w:val="20"/>
              </w:rPr>
            </w:pPr>
            <w:r w:rsidRPr="00964E52">
              <w:rPr>
                <w:rFonts w:ascii="Arial" w:hAnsi="Arial" w:cs="Arial"/>
                <w:sz w:val="20"/>
                <w:szCs w:val="20"/>
              </w:rPr>
              <w:t>•</w:t>
            </w:r>
            <w:r w:rsidRPr="00964E52">
              <w:rPr>
                <w:rFonts w:ascii="Arial" w:hAnsi="Arial" w:cs="Arial"/>
                <w:sz w:val="20"/>
                <w:szCs w:val="20"/>
              </w:rPr>
              <w:tab/>
              <w:t>Destino que se les dará.</w:t>
            </w:r>
          </w:p>
          <w:p w14:paraId="5A930E58" w14:textId="77777777" w:rsidR="00843D3D" w:rsidRDefault="00843D3D" w:rsidP="00843D3D">
            <w:pPr>
              <w:tabs>
                <w:tab w:val="left" w:pos="179"/>
              </w:tabs>
              <w:jc w:val="both"/>
              <w:rPr>
                <w:rFonts w:ascii="Arial" w:hAnsi="Arial" w:cs="Arial"/>
                <w:sz w:val="20"/>
                <w:szCs w:val="20"/>
              </w:rPr>
            </w:pPr>
            <w:r w:rsidRPr="00964E52">
              <w:rPr>
                <w:rFonts w:ascii="Arial" w:hAnsi="Arial" w:cs="Arial"/>
                <w:sz w:val="20"/>
                <w:szCs w:val="20"/>
              </w:rPr>
              <w:t>•</w:t>
            </w:r>
            <w:r w:rsidRPr="00964E52">
              <w:rPr>
                <w:rFonts w:ascii="Arial" w:hAnsi="Arial" w:cs="Arial"/>
                <w:sz w:val="20"/>
                <w:szCs w:val="20"/>
              </w:rPr>
              <w:tab/>
              <w:t>Valor de los elementos a dar</w:t>
            </w:r>
            <w:r w:rsidR="0050173C">
              <w:rPr>
                <w:rFonts w:ascii="Arial" w:hAnsi="Arial" w:cs="Arial"/>
                <w:sz w:val="20"/>
                <w:szCs w:val="20"/>
              </w:rPr>
              <w:t xml:space="preserve"> </w:t>
            </w:r>
            <w:r w:rsidRPr="00964E52">
              <w:rPr>
                <w:rFonts w:ascii="Arial" w:hAnsi="Arial" w:cs="Arial"/>
                <w:sz w:val="20"/>
                <w:szCs w:val="20"/>
              </w:rPr>
              <w:t>de baja.</w:t>
            </w:r>
          </w:p>
        </w:tc>
      </w:tr>
      <w:tr w:rsidR="00843D3D" w14:paraId="5A930E5F" w14:textId="77777777" w:rsidTr="00AD755A">
        <w:trPr>
          <w:trHeight w:val="1140"/>
        </w:trPr>
        <w:tc>
          <w:tcPr>
            <w:tcW w:w="712" w:type="dxa"/>
            <w:vAlign w:val="center"/>
          </w:tcPr>
          <w:p w14:paraId="5A930E5A" w14:textId="77777777" w:rsidR="00843D3D" w:rsidRDefault="00843D3D" w:rsidP="00843D3D">
            <w:pPr>
              <w:tabs>
                <w:tab w:val="left" w:pos="284"/>
              </w:tabs>
              <w:jc w:val="both"/>
              <w:rPr>
                <w:rFonts w:ascii="Arial" w:hAnsi="Arial" w:cs="Arial"/>
                <w:b/>
                <w:bCs/>
                <w:sz w:val="20"/>
                <w:szCs w:val="20"/>
              </w:rPr>
            </w:pPr>
            <w:r>
              <w:rPr>
                <w:rFonts w:ascii="Arial" w:hAnsi="Arial" w:cs="Arial"/>
                <w:b/>
                <w:bCs/>
                <w:sz w:val="20"/>
                <w:szCs w:val="20"/>
              </w:rPr>
              <w:lastRenderedPageBreak/>
              <w:t>8.15</w:t>
            </w:r>
          </w:p>
        </w:tc>
        <w:tc>
          <w:tcPr>
            <w:tcW w:w="3394" w:type="dxa"/>
            <w:vAlign w:val="center"/>
          </w:tcPr>
          <w:p w14:paraId="5A930E5B" w14:textId="77777777" w:rsidR="00843D3D" w:rsidRPr="00D219B6" w:rsidRDefault="00843D3D" w:rsidP="00843D3D">
            <w:pPr>
              <w:jc w:val="center"/>
              <w:rPr>
                <w:rFonts w:ascii="Arial" w:hAnsi="Arial" w:cs="Arial"/>
                <w:noProof/>
                <w:position w:val="2"/>
                <w:sz w:val="20"/>
                <w:szCs w:val="20"/>
                <w:lang w:eastAsia="es-CO"/>
              </w:rPr>
            </w:pPr>
            <w:r>
              <w:rPr>
                <w:noProof/>
              </w:rPr>
              <mc:AlternateContent>
                <mc:Choice Requires="wps">
                  <w:drawing>
                    <wp:anchor distT="0" distB="0" distL="114299" distR="114299" simplePos="0" relativeHeight="251819008" behindDoc="0" locked="0" layoutInCell="1" allowOverlap="1" wp14:anchorId="5A931044" wp14:editId="5A931045">
                      <wp:simplePos x="0" y="0"/>
                      <wp:positionH relativeFrom="column">
                        <wp:posOffset>962024</wp:posOffset>
                      </wp:positionH>
                      <wp:positionV relativeFrom="paragraph">
                        <wp:posOffset>470535</wp:posOffset>
                      </wp:positionV>
                      <wp:extent cx="0" cy="296545"/>
                      <wp:effectExtent l="76200" t="0" r="38100" b="27305"/>
                      <wp:wrapNone/>
                      <wp:docPr id="60" name="Conector recto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01C8E3" id="Conector recto 60" o:spid="_x0000_s1026" style="position:absolute;flip:x;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5.75pt,37.05pt" to="75.7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">
                      <v:stroke endarrow="block"/>
                    </v:line>
                  </w:pict>
                </mc:Fallback>
              </mc:AlternateContent>
            </w:r>
            <w:r>
              <w:rPr>
                <w:noProof/>
              </w:rPr>
              <mc:AlternateContent>
                <mc:Choice Requires="wps">
                  <w:drawing>
                    <wp:anchor distT="0" distB="0" distL="114300" distR="114300" simplePos="0" relativeHeight="251817984" behindDoc="0" locked="0" layoutInCell="1" allowOverlap="1" wp14:anchorId="5A931046" wp14:editId="089B49CF">
                      <wp:simplePos x="0" y="0"/>
                      <wp:positionH relativeFrom="column">
                        <wp:posOffset>-1270</wp:posOffset>
                      </wp:positionH>
                      <wp:positionV relativeFrom="paragraph">
                        <wp:posOffset>11430</wp:posOffset>
                      </wp:positionV>
                      <wp:extent cx="1797050" cy="425450"/>
                      <wp:effectExtent l="0" t="0" r="0" b="0"/>
                      <wp:wrapNone/>
                      <wp:docPr id="59" name="Rectángulo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0" cy="4254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A9310BA" w14:textId="77777777" w:rsidR="00CB54C5" w:rsidRPr="00A21FF8" w:rsidRDefault="00CB54C5" w:rsidP="006923EC">
                                  <w:pPr>
                                    <w:jc w:val="center"/>
                                    <w:rPr>
                                      <w:rFonts w:ascii="Arial" w:hAnsi="Arial" w:cs="Arial"/>
                                      <w:sz w:val="16"/>
                                      <w:szCs w:val="16"/>
                                    </w:rPr>
                                  </w:pPr>
                                  <w:r w:rsidRPr="00B928BB">
                                    <w:rPr>
                                      <w:sz w:val="16"/>
                                    </w:rPr>
                                    <w:t xml:space="preserve">  </w:t>
                                  </w:r>
                                  <w:r w:rsidRPr="001B6382">
                                    <w:rPr>
                                      <w:rFonts w:ascii="Arial" w:hAnsi="Arial" w:cs="Arial"/>
                                      <w:sz w:val="20"/>
                                      <w:szCs w:val="28"/>
                                    </w:rPr>
                                    <w:t>Aprobar y firma</w:t>
                                  </w:r>
                                  <w:r>
                                    <w:rPr>
                                      <w:rFonts w:ascii="Arial" w:hAnsi="Arial" w:cs="Arial"/>
                                      <w:sz w:val="20"/>
                                      <w:szCs w:val="28"/>
                                    </w:rPr>
                                    <w:t>r</w:t>
                                  </w:r>
                                  <w:r w:rsidRPr="001B6382">
                                    <w:rPr>
                                      <w:rFonts w:ascii="Arial" w:hAnsi="Arial" w:cs="Arial"/>
                                      <w:sz w:val="20"/>
                                      <w:szCs w:val="28"/>
                                    </w:rPr>
                                    <w:t xml:space="preserve"> el Acto Administrativo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931046" id="Rectángulo 59" o:spid="_x0000_s1066" alt="&quot;&quot;" style="position:absolute;left:0;text-align:left;margin-left:-.1pt;margin-top:.9pt;width:141.5pt;height:3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" fillcolor="white [3201]" strokecolor="black [3200]" strokeweight=".5pt">
                      <v:path arrowok="t"/>
                      <v:textbox>
                        <w:txbxContent>
                          <w:p w14:paraId="5A9310BA" w14:textId="77777777" w:rsidR="00CB54C5" w:rsidRPr="00A21FF8" w:rsidRDefault="00CB54C5" w:rsidP="006923EC">
                            <w:pPr>
                              <w:jc w:val="center"/>
                              <w:rPr>
                                <w:rFonts w:ascii="Arial" w:hAnsi="Arial" w:cs="Arial"/>
                                <w:sz w:val="16"/>
                                <w:szCs w:val="16"/>
                              </w:rPr>
                            </w:pPr>
                            <w:r w:rsidRPr="00B928BB">
                              <w:rPr>
                                <w:sz w:val="16"/>
                              </w:rPr>
                              <w:t xml:space="preserve">  </w:t>
                            </w:r>
                            <w:r w:rsidRPr="001B6382">
                              <w:rPr>
                                <w:rFonts w:ascii="Arial" w:hAnsi="Arial" w:cs="Arial"/>
                                <w:sz w:val="20"/>
                                <w:szCs w:val="28"/>
                              </w:rPr>
                              <w:t>Aprobar y firma</w:t>
                            </w:r>
                            <w:r>
                              <w:rPr>
                                <w:rFonts w:ascii="Arial" w:hAnsi="Arial" w:cs="Arial"/>
                                <w:sz w:val="20"/>
                                <w:szCs w:val="28"/>
                              </w:rPr>
                              <w:t>r</w:t>
                            </w:r>
                            <w:r w:rsidRPr="001B6382">
                              <w:rPr>
                                <w:rFonts w:ascii="Arial" w:hAnsi="Arial" w:cs="Arial"/>
                                <w:sz w:val="20"/>
                                <w:szCs w:val="28"/>
                              </w:rPr>
                              <w:t xml:space="preserve"> el Acto Administrativo</w:t>
                            </w:r>
                          </w:p>
                        </w:txbxContent>
                      </v:textbox>
                    </v:rect>
                  </w:pict>
                </mc:Fallback>
              </mc:AlternateContent>
            </w:r>
          </w:p>
        </w:tc>
        <w:tc>
          <w:tcPr>
            <w:tcW w:w="1559" w:type="dxa"/>
            <w:vAlign w:val="center"/>
          </w:tcPr>
          <w:p w14:paraId="5A930E5C" w14:textId="77777777" w:rsidR="00843D3D" w:rsidRPr="00964E52" w:rsidRDefault="00843D3D" w:rsidP="00843D3D">
            <w:pPr>
              <w:tabs>
                <w:tab w:val="left" w:pos="284"/>
              </w:tabs>
              <w:jc w:val="both"/>
              <w:rPr>
                <w:rFonts w:ascii="Arial" w:hAnsi="Arial" w:cs="Arial"/>
                <w:sz w:val="20"/>
                <w:szCs w:val="20"/>
              </w:rPr>
            </w:pPr>
            <w:r w:rsidRPr="008545FE">
              <w:rPr>
                <w:rFonts w:ascii="Arial" w:hAnsi="Arial" w:cs="Arial"/>
                <w:sz w:val="20"/>
                <w:szCs w:val="20"/>
              </w:rPr>
              <w:t>Director</w:t>
            </w:r>
          </w:p>
        </w:tc>
        <w:tc>
          <w:tcPr>
            <w:tcW w:w="1560" w:type="dxa"/>
            <w:vAlign w:val="center"/>
          </w:tcPr>
          <w:p w14:paraId="5A930E5D" w14:textId="77777777" w:rsidR="00843D3D" w:rsidRPr="00A21FF8" w:rsidRDefault="00843D3D" w:rsidP="00843D3D">
            <w:pPr>
              <w:tabs>
                <w:tab w:val="left" w:pos="284"/>
              </w:tabs>
              <w:jc w:val="both"/>
              <w:rPr>
                <w:rFonts w:ascii="Arial" w:hAnsi="Arial" w:cs="Arial"/>
                <w:sz w:val="20"/>
                <w:szCs w:val="20"/>
              </w:rPr>
            </w:pPr>
            <w:r w:rsidRPr="003801C5">
              <w:rPr>
                <w:rFonts w:ascii="Arial" w:hAnsi="Arial" w:cs="Arial"/>
                <w:sz w:val="20"/>
                <w:szCs w:val="20"/>
              </w:rPr>
              <w:t>Resolución</w:t>
            </w:r>
          </w:p>
        </w:tc>
        <w:tc>
          <w:tcPr>
            <w:tcW w:w="3118" w:type="dxa"/>
            <w:vAlign w:val="center"/>
          </w:tcPr>
          <w:p w14:paraId="5A930E5E" w14:textId="77777777" w:rsidR="00843D3D" w:rsidRPr="00964E52" w:rsidRDefault="00843D3D" w:rsidP="00843D3D">
            <w:pPr>
              <w:tabs>
                <w:tab w:val="left" w:pos="284"/>
              </w:tabs>
              <w:jc w:val="both"/>
              <w:rPr>
                <w:rFonts w:ascii="Arial" w:hAnsi="Arial" w:cs="Arial"/>
                <w:sz w:val="20"/>
                <w:szCs w:val="20"/>
              </w:rPr>
            </w:pPr>
            <w:r w:rsidRPr="002005D6">
              <w:rPr>
                <w:rFonts w:ascii="Arial" w:hAnsi="Arial" w:cs="Arial"/>
                <w:sz w:val="20"/>
                <w:szCs w:val="20"/>
              </w:rPr>
              <w:t>El director debe revisar, aprobar y firmar el acto administrativo o Resolución por la cual se autoriza el retiro y la baja de los bienes.</w:t>
            </w:r>
          </w:p>
        </w:tc>
      </w:tr>
      <w:tr w:rsidR="00843D3D" w14:paraId="5A930E67" w14:textId="77777777" w:rsidTr="00AD755A">
        <w:tc>
          <w:tcPr>
            <w:tcW w:w="712" w:type="dxa"/>
            <w:vAlign w:val="center"/>
          </w:tcPr>
          <w:p w14:paraId="5A930E60" w14:textId="77777777" w:rsidR="00843D3D" w:rsidRDefault="00843D3D" w:rsidP="00843D3D">
            <w:pPr>
              <w:tabs>
                <w:tab w:val="left" w:pos="284"/>
              </w:tabs>
              <w:jc w:val="both"/>
              <w:rPr>
                <w:rFonts w:ascii="Arial" w:hAnsi="Arial" w:cs="Arial"/>
                <w:b/>
                <w:bCs/>
                <w:sz w:val="20"/>
                <w:szCs w:val="20"/>
              </w:rPr>
            </w:pPr>
          </w:p>
          <w:p w14:paraId="5A930E61" w14:textId="77777777" w:rsidR="00843D3D" w:rsidRDefault="00843D3D" w:rsidP="00843D3D">
            <w:pPr>
              <w:tabs>
                <w:tab w:val="left" w:pos="284"/>
              </w:tabs>
              <w:jc w:val="both"/>
              <w:rPr>
                <w:rFonts w:ascii="Arial" w:hAnsi="Arial" w:cs="Arial"/>
                <w:b/>
                <w:bCs/>
                <w:sz w:val="20"/>
                <w:szCs w:val="20"/>
              </w:rPr>
            </w:pPr>
          </w:p>
          <w:p w14:paraId="5A930E62" w14:textId="77777777" w:rsidR="00843D3D" w:rsidRDefault="00843D3D" w:rsidP="0050173C">
            <w:pPr>
              <w:tabs>
                <w:tab w:val="left" w:pos="284"/>
              </w:tabs>
              <w:jc w:val="both"/>
              <w:rPr>
                <w:rFonts w:ascii="Arial" w:hAnsi="Arial" w:cs="Arial"/>
                <w:b/>
                <w:bCs/>
                <w:sz w:val="20"/>
                <w:szCs w:val="20"/>
              </w:rPr>
            </w:pPr>
            <w:r>
              <w:rPr>
                <w:rFonts w:ascii="Arial" w:hAnsi="Arial" w:cs="Arial"/>
                <w:b/>
                <w:bCs/>
                <w:sz w:val="20"/>
                <w:szCs w:val="20"/>
              </w:rPr>
              <w:t>8.16</w:t>
            </w:r>
          </w:p>
        </w:tc>
        <w:tc>
          <w:tcPr>
            <w:tcW w:w="3394" w:type="dxa"/>
            <w:vAlign w:val="center"/>
          </w:tcPr>
          <w:p w14:paraId="5A930E63" w14:textId="77777777" w:rsidR="00843D3D" w:rsidRPr="00D219B6" w:rsidRDefault="00843D3D" w:rsidP="00843D3D">
            <w:pPr>
              <w:jc w:val="center"/>
              <w:rPr>
                <w:rFonts w:ascii="Arial" w:hAnsi="Arial" w:cs="Arial"/>
                <w:noProof/>
                <w:position w:val="2"/>
                <w:sz w:val="20"/>
                <w:szCs w:val="20"/>
                <w:lang w:eastAsia="es-CO"/>
              </w:rPr>
            </w:pPr>
            <w:r>
              <w:rPr>
                <w:noProof/>
              </w:rPr>
              <mc:AlternateContent>
                <mc:Choice Requires="wps">
                  <w:drawing>
                    <wp:anchor distT="0" distB="0" distL="114299" distR="114299" simplePos="0" relativeHeight="251824128" behindDoc="0" locked="0" layoutInCell="1" allowOverlap="1" wp14:anchorId="5A931048" wp14:editId="5A931049">
                      <wp:simplePos x="0" y="0"/>
                      <wp:positionH relativeFrom="column">
                        <wp:posOffset>971550</wp:posOffset>
                      </wp:positionH>
                      <wp:positionV relativeFrom="paragraph">
                        <wp:posOffset>364490</wp:posOffset>
                      </wp:positionV>
                      <wp:extent cx="0" cy="296545"/>
                      <wp:effectExtent l="76200" t="0" r="38100" b="27305"/>
                      <wp:wrapNone/>
                      <wp:docPr id="1339257242" name="Conector recto 1339257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753358" id="Conector recto 1339257242" o:spid="_x0000_s1026" style="position:absolute;flip:x;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6.5pt,28.7pt" to="76.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">
                      <v:stroke endarrow="block"/>
                    </v:line>
                  </w:pict>
                </mc:Fallback>
              </mc:AlternateContent>
            </w:r>
            <w:r>
              <w:rPr>
                <w:noProof/>
              </w:rPr>
              <mc:AlternateContent>
                <mc:Choice Requires="wps">
                  <w:drawing>
                    <wp:anchor distT="0" distB="0" distL="114300" distR="114300" simplePos="0" relativeHeight="251820032" behindDoc="0" locked="0" layoutInCell="1" allowOverlap="1" wp14:anchorId="5A93104A" wp14:editId="1599D878">
                      <wp:simplePos x="0" y="0"/>
                      <wp:positionH relativeFrom="column">
                        <wp:posOffset>85725</wp:posOffset>
                      </wp:positionH>
                      <wp:positionV relativeFrom="paragraph">
                        <wp:posOffset>-86360</wp:posOffset>
                      </wp:positionV>
                      <wp:extent cx="1797050" cy="425450"/>
                      <wp:effectExtent l="0" t="0" r="0" b="0"/>
                      <wp:wrapNone/>
                      <wp:docPr id="61" name="Rectángulo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0" cy="4254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A9310BB" w14:textId="77777777" w:rsidR="00CB54C5" w:rsidRPr="00CC3B27" w:rsidRDefault="00CB54C5" w:rsidP="00D63FA8">
                                  <w:pPr>
                                    <w:jc w:val="center"/>
                                    <w:rPr>
                                      <w:rFonts w:ascii="Arial" w:hAnsi="Arial" w:cs="Arial"/>
                                      <w:sz w:val="20"/>
                                      <w:szCs w:val="20"/>
                                    </w:rPr>
                                  </w:pPr>
                                  <w:r>
                                    <w:rPr>
                                      <w:rFonts w:ascii="Arial" w:hAnsi="Arial" w:cs="Arial"/>
                                      <w:noProof/>
                                      <w:sz w:val="20"/>
                                      <w:szCs w:val="28"/>
                                    </w:rPr>
                                    <w:t>S</w:t>
                                  </w:r>
                                  <w:r w:rsidRPr="00CC3B27">
                                    <w:rPr>
                                      <w:rFonts w:ascii="Arial" w:hAnsi="Arial" w:cs="Arial"/>
                                      <w:noProof/>
                                      <w:sz w:val="20"/>
                                      <w:szCs w:val="28"/>
                                    </w:rPr>
                                    <w:t>ocializar la Resolución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3104A" id="Rectángulo 61" o:spid="_x0000_s1067" alt="&quot;&quot;" style="position:absolute;left:0;text-align:left;margin-left:6.75pt;margin-top:-6.8pt;width:141.5pt;height:3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" fillcolor="white [3201]" strokecolor="black [3200]" strokeweight=".5pt">
                      <v:path arrowok="t"/>
                      <v:textbox>
                        <w:txbxContent>
                          <w:p w14:paraId="5A9310BB" w14:textId="77777777" w:rsidR="00CB54C5" w:rsidRPr="00CC3B27" w:rsidRDefault="00CB54C5" w:rsidP="00D63FA8">
                            <w:pPr>
                              <w:jc w:val="center"/>
                              <w:rPr>
                                <w:rFonts w:ascii="Arial" w:hAnsi="Arial" w:cs="Arial"/>
                                <w:sz w:val="20"/>
                                <w:szCs w:val="20"/>
                              </w:rPr>
                            </w:pPr>
                            <w:r>
                              <w:rPr>
                                <w:rFonts w:ascii="Arial" w:hAnsi="Arial" w:cs="Arial"/>
                                <w:noProof/>
                                <w:sz w:val="20"/>
                                <w:szCs w:val="28"/>
                              </w:rPr>
                              <w:t>S</w:t>
                            </w:r>
                            <w:r w:rsidRPr="00CC3B27">
                              <w:rPr>
                                <w:rFonts w:ascii="Arial" w:hAnsi="Arial" w:cs="Arial"/>
                                <w:noProof/>
                                <w:sz w:val="20"/>
                                <w:szCs w:val="28"/>
                              </w:rPr>
                              <w:t>ocializar la Resolución</w:t>
                            </w:r>
                          </w:p>
                        </w:txbxContent>
                      </v:textbox>
                    </v:rect>
                  </w:pict>
                </mc:Fallback>
              </mc:AlternateContent>
            </w:r>
          </w:p>
        </w:tc>
        <w:tc>
          <w:tcPr>
            <w:tcW w:w="1559" w:type="dxa"/>
            <w:vAlign w:val="center"/>
          </w:tcPr>
          <w:p w14:paraId="5A930E64" w14:textId="77777777" w:rsidR="00843D3D" w:rsidRPr="00964E52" w:rsidRDefault="00843D3D" w:rsidP="00843D3D">
            <w:pPr>
              <w:tabs>
                <w:tab w:val="left" w:pos="284"/>
              </w:tabs>
              <w:jc w:val="both"/>
              <w:rPr>
                <w:rFonts w:ascii="Arial" w:hAnsi="Arial" w:cs="Arial"/>
                <w:sz w:val="20"/>
                <w:szCs w:val="20"/>
              </w:rPr>
            </w:pPr>
            <w:r w:rsidRPr="00825C03">
              <w:rPr>
                <w:rFonts w:ascii="Arial" w:hAnsi="Arial" w:cs="Arial"/>
                <w:sz w:val="20"/>
                <w:szCs w:val="20"/>
              </w:rPr>
              <w:t>Oficina Asesoría Jurídica</w:t>
            </w:r>
          </w:p>
        </w:tc>
        <w:tc>
          <w:tcPr>
            <w:tcW w:w="1560" w:type="dxa"/>
            <w:vAlign w:val="center"/>
          </w:tcPr>
          <w:p w14:paraId="5A930E65" w14:textId="77777777" w:rsidR="00843D3D" w:rsidRPr="00A21FF8" w:rsidRDefault="00843D3D" w:rsidP="00843D3D">
            <w:pPr>
              <w:tabs>
                <w:tab w:val="left" w:pos="284"/>
              </w:tabs>
              <w:jc w:val="both"/>
              <w:rPr>
                <w:rFonts w:ascii="Arial" w:hAnsi="Arial" w:cs="Arial"/>
                <w:sz w:val="20"/>
                <w:szCs w:val="20"/>
              </w:rPr>
            </w:pPr>
            <w:r w:rsidRPr="00AA424F">
              <w:rPr>
                <w:rFonts w:ascii="Arial" w:hAnsi="Arial" w:cs="Arial"/>
                <w:sz w:val="20"/>
                <w:szCs w:val="20"/>
              </w:rPr>
              <w:t>Memorando</w:t>
            </w:r>
            <w:r w:rsidR="00D63FA8">
              <w:rPr>
                <w:rFonts w:ascii="Arial" w:hAnsi="Arial" w:cs="Arial"/>
                <w:sz w:val="20"/>
                <w:szCs w:val="20"/>
              </w:rPr>
              <w:t>/Correo electrónico</w:t>
            </w:r>
          </w:p>
        </w:tc>
        <w:tc>
          <w:tcPr>
            <w:tcW w:w="3118" w:type="dxa"/>
            <w:vAlign w:val="center"/>
          </w:tcPr>
          <w:p w14:paraId="5A930E66" w14:textId="77777777" w:rsidR="00843D3D" w:rsidRPr="00964E52" w:rsidRDefault="00843D3D" w:rsidP="00843D3D">
            <w:pPr>
              <w:tabs>
                <w:tab w:val="left" w:pos="284"/>
              </w:tabs>
              <w:jc w:val="both"/>
              <w:rPr>
                <w:rFonts w:ascii="Arial" w:hAnsi="Arial" w:cs="Arial"/>
                <w:sz w:val="20"/>
                <w:szCs w:val="20"/>
              </w:rPr>
            </w:pPr>
            <w:r w:rsidRPr="007040EE">
              <w:rPr>
                <w:rFonts w:ascii="Arial" w:hAnsi="Arial" w:cs="Arial"/>
                <w:sz w:val="20"/>
                <w:szCs w:val="20"/>
              </w:rPr>
              <w:t>La oficina asesora Jurídica mediante memorando</w:t>
            </w:r>
            <w:r w:rsidR="00D63FA8">
              <w:rPr>
                <w:rFonts w:ascii="Arial" w:hAnsi="Arial" w:cs="Arial"/>
                <w:sz w:val="20"/>
                <w:szCs w:val="20"/>
              </w:rPr>
              <w:t xml:space="preserve"> o correo electrónico</w:t>
            </w:r>
            <w:r w:rsidRPr="007040EE">
              <w:rPr>
                <w:rFonts w:ascii="Arial" w:hAnsi="Arial" w:cs="Arial"/>
                <w:sz w:val="20"/>
                <w:szCs w:val="20"/>
              </w:rPr>
              <w:t xml:space="preserve"> enviará copia escaneada del Acto Administrativo junto con los soportes </w:t>
            </w:r>
            <w:r>
              <w:rPr>
                <w:rFonts w:ascii="Arial" w:hAnsi="Arial" w:cs="Arial"/>
                <w:sz w:val="20"/>
                <w:szCs w:val="20"/>
              </w:rPr>
              <w:t>a las áreas de Almacén, contabilidad y Subdirección de Gestión Corporativa para los trámites correspondientes.</w:t>
            </w:r>
          </w:p>
        </w:tc>
      </w:tr>
      <w:tr w:rsidR="0015314D" w14:paraId="5A930E72" w14:textId="77777777" w:rsidTr="00AD755A">
        <w:tc>
          <w:tcPr>
            <w:tcW w:w="712" w:type="dxa"/>
            <w:vAlign w:val="center"/>
          </w:tcPr>
          <w:p w14:paraId="5A930E68" w14:textId="77777777" w:rsidR="0015314D" w:rsidRDefault="0015314D" w:rsidP="0015314D">
            <w:pPr>
              <w:tabs>
                <w:tab w:val="left" w:pos="284"/>
              </w:tabs>
              <w:jc w:val="both"/>
              <w:rPr>
                <w:rFonts w:ascii="Arial" w:hAnsi="Arial" w:cs="Arial"/>
                <w:b/>
                <w:bCs/>
                <w:sz w:val="20"/>
                <w:szCs w:val="20"/>
              </w:rPr>
            </w:pPr>
            <w:r>
              <w:rPr>
                <w:rFonts w:ascii="Arial" w:hAnsi="Arial" w:cs="Arial"/>
                <w:b/>
                <w:bCs/>
                <w:sz w:val="20"/>
                <w:szCs w:val="20"/>
              </w:rPr>
              <w:t>8.17</w:t>
            </w:r>
          </w:p>
        </w:tc>
        <w:tc>
          <w:tcPr>
            <w:tcW w:w="3394" w:type="dxa"/>
            <w:vAlign w:val="center"/>
          </w:tcPr>
          <w:p w14:paraId="5A930E69" w14:textId="77777777" w:rsidR="0015314D" w:rsidRDefault="0015314D" w:rsidP="0015314D">
            <w:pPr>
              <w:jc w:val="center"/>
              <w:rPr>
                <w:noProof/>
              </w:rPr>
            </w:pPr>
            <w:r>
              <w:rPr>
                <w:noProof/>
              </w:rPr>
              <mc:AlternateContent>
                <mc:Choice Requires="wps">
                  <w:drawing>
                    <wp:anchor distT="0" distB="0" distL="114300" distR="114300" simplePos="0" relativeHeight="251842560" behindDoc="0" locked="0" layoutInCell="1" allowOverlap="1" wp14:anchorId="5A93104C" wp14:editId="161118AC">
                      <wp:simplePos x="0" y="0"/>
                      <wp:positionH relativeFrom="column">
                        <wp:posOffset>104140</wp:posOffset>
                      </wp:positionH>
                      <wp:positionV relativeFrom="paragraph">
                        <wp:posOffset>78740</wp:posOffset>
                      </wp:positionV>
                      <wp:extent cx="1797050" cy="541020"/>
                      <wp:effectExtent l="0" t="0" r="12700" b="11430"/>
                      <wp:wrapNone/>
                      <wp:docPr id="88" name="Rectángulo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0" cy="54102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A9310BC" w14:textId="77777777" w:rsidR="00CB54C5" w:rsidRPr="0015314D" w:rsidRDefault="00CB54C5" w:rsidP="0015314D">
                                  <w:pPr>
                                    <w:jc w:val="center"/>
                                    <w:rPr>
                                      <w:rFonts w:ascii="Arial" w:hAnsi="Arial" w:cs="Arial"/>
                                      <w:sz w:val="20"/>
                                      <w:szCs w:val="20"/>
                                      <w:lang w:val="es-MX"/>
                                    </w:rPr>
                                  </w:pPr>
                                  <w:r>
                                    <w:rPr>
                                      <w:rFonts w:ascii="Arial" w:hAnsi="Arial" w:cs="Arial"/>
                                      <w:noProof/>
                                      <w:sz w:val="20"/>
                                      <w:szCs w:val="28"/>
                                      <w:lang w:val="es-MX"/>
                                    </w:rPr>
                                    <w:t>Publicar resolución en pagina web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3104C" id="Rectángulo 88" o:spid="_x0000_s1068" alt="&quot;&quot;" style="position:absolute;left:0;text-align:left;margin-left:8.2pt;margin-top:6.2pt;width:141.5pt;height:42.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" fillcolor="white [3201]" strokecolor="black [3200]" strokeweight=".5pt">
                      <v:path arrowok="t"/>
                      <v:textbox>
                        <w:txbxContent>
                          <w:p w14:paraId="5A9310BC" w14:textId="77777777" w:rsidR="00CB54C5" w:rsidRPr="0015314D" w:rsidRDefault="00CB54C5" w:rsidP="0015314D">
                            <w:pPr>
                              <w:jc w:val="center"/>
                              <w:rPr>
                                <w:rFonts w:ascii="Arial" w:hAnsi="Arial" w:cs="Arial"/>
                                <w:sz w:val="20"/>
                                <w:szCs w:val="20"/>
                                <w:lang w:val="es-MX"/>
                              </w:rPr>
                            </w:pPr>
                            <w:r>
                              <w:rPr>
                                <w:rFonts w:ascii="Arial" w:hAnsi="Arial" w:cs="Arial"/>
                                <w:noProof/>
                                <w:sz w:val="20"/>
                                <w:szCs w:val="28"/>
                                <w:lang w:val="es-MX"/>
                              </w:rPr>
                              <w:t>Publicar resolución en pagina web</w:t>
                            </w:r>
                          </w:p>
                        </w:txbxContent>
                      </v:textbox>
                    </v:rect>
                  </w:pict>
                </mc:Fallback>
              </mc:AlternateContent>
            </w:r>
            <w:r>
              <w:rPr>
                <w:noProof/>
              </w:rPr>
              <mc:AlternateContent>
                <mc:Choice Requires="wps">
                  <w:drawing>
                    <wp:anchor distT="0" distB="0" distL="114299" distR="114299" simplePos="0" relativeHeight="251843584" behindDoc="0" locked="0" layoutInCell="1" allowOverlap="1" wp14:anchorId="5A93104E" wp14:editId="5A93104F">
                      <wp:simplePos x="0" y="0"/>
                      <wp:positionH relativeFrom="column">
                        <wp:posOffset>942340</wp:posOffset>
                      </wp:positionH>
                      <wp:positionV relativeFrom="paragraph">
                        <wp:posOffset>613410</wp:posOffset>
                      </wp:positionV>
                      <wp:extent cx="0" cy="296545"/>
                      <wp:effectExtent l="76200" t="0" r="38100" b="27305"/>
                      <wp:wrapNone/>
                      <wp:docPr id="9" name="Conector recto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FE7B29" id="Conector recto 9" o:spid="_x0000_s1026" style="position:absolute;flip:x;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4.2pt,48.3pt" to="74.2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">
                      <v:stroke endarrow="block"/>
                    </v:line>
                  </w:pict>
                </mc:Fallback>
              </mc:AlternateContent>
            </w:r>
          </w:p>
        </w:tc>
        <w:tc>
          <w:tcPr>
            <w:tcW w:w="1559" w:type="dxa"/>
            <w:vAlign w:val="center"/>
          </w:tcPr>
          <w:p w14:paraId="5A930E6A" w14:textId="77777777" w:rsidR="0015314D" w:rsidRDefault="0015314D" w:rsidP="0015314D">
            <w:pPr>
              <w:tabs>
                <w:tab w:val="left" w:pos="284"/>
              </w:tabs>
              <w:jc w:val="both"/>
              <w:rPr>
                <w:rFonts w:ascii="Arial" w:hAnsi="Arial" w:cs="Arial"/>
                <w:sz w:val="20"/>
                <w:szCs w:val="20"/>
              </w:rPr>
            </w:pPr>
          </w:p>
          <w:p w14:paraId="5A930E6B" w14:textId="77777777" w:rsidR="0015314D" w:rsidRDefault="0015314D" w:rsidP="0015314D">
            <w:pPr>
              <w:tabs>
                <w:tab w:val="left" w:pos="284"/>
              </w:tabs>
              <w:jc w:val="both"/>
              <w:rPr>
                <w:rFonts w:ascii="Arial" w:hAnsi="Arial" w:cs="Arial"/>
                <w:sz w:val="20"/>
                <w:szCs w:val="20"/>
              </w:rPr>
            </w:pPr>
          </w:p>
          <w:p w14:paraId="5A930E6C" w14:textId="77777777" w:rsidR="0015314D" w:rsidRPr="00825C03" w:rsidRDefault="0015314D" w:rsidP="0050173C">
            <w:pPr>
              <w:tabs>
                <w:tab w:val="left" w:pos="284"/>
              </w:tabs>
              <w:jc w:val="both"/>
              <w:rPr>
                <w:rFonts w:ascii="Arial" w:hAnsi="Arial" w:cs="Arial"/>
                <w:sz w:val="20"/>
                <w:szCs w:val="20"/>
              </w:rPr>
            </w:pPr>
            <w:r>
              <w:rPr>
                <w:rFonts w:ascii="Arial" w:hAnsi="Arial" w:cs="Arial"/>
                <w:sz w:val="20"/>
                <w:szCs w:val="20"/>
              </w:rPr>
              <w:t>Oficina Asesora de Planeación</w:t>
            </w:r>
            <w:r w:rsidR="0050173C">
              <w:rPr>
                <w:rFonts w:ascii="Arial" w:hAnsi="Arial" w:cs="Arial"/>
                <w:sz w:val="20"/>
                <w:szCs w:val="20"/>
              </w:rPr>
              <w:t xml:space="preserve"> </w:t>
            </w:r>
            <w:r>
              <w:rPr>
                <w:rFonts w:ascii="Arial" w:hAnsi="Arial" w:cs="Arial"/>
                <w:sz w:val="20"/>
                <w:szCs w:val="20"/>
              </w:rPr>
              <w:t>Profesional de almacén y/o delegado</w:t>
            </w:r>
          </w:p>
        </w:tc>
        <w:tc>
          <w:tcPr>
            <w:tcW w:w="1560" w:type="dxa"/>
            <w:vAlign w:val="center"/>
          </w:tcPr>
          <w:p w14:paraId="5A930E6D" w14:textId="77777777" w:rsidR="0015314D" w:rsidRDefault="0015314D" w:rsidP="0015314D">
            <w:pPr>
              <w:tabs>
                <w:tab w:val="left" w:pos="284"/>
              </w:tabs>
              <w:jc w:val="both"/>
              <w:rPr>
                <w:rFonts w:ascii="Arial" w:hAnsi="Arial" w:cs="Arial"/>
                <w:sz w:val="20"/>
                <w:szCs w:val="20"/>
              </w:rPr>
            </w:pPr>
            <w:r>
              <w:rPr>
                <w:rFonts w:ascii="Arial" w:hAnsi="Arial" w:cs="Arial"/>
                <w:sz w:val="20"/>
                <w:szCs w:val="20"/>
              </w:rPr>
              <w:t>Correo electrónico</w:t>
            </w:r>
          </w:p>
          <w:p w14:paraId="5A930E6E" w14:textId="77777777" w:rsidR="0015314D" w:rsidRDefault="0015314D" w:rsidP="0015314D">
            <w:pPr>
              <w:tabs>
                <w:tab w:val="left" w:pos="284"/>
              </w:tabs>
              <w:jc w:val="both"/>
              <w:rPr>
                <w:rFonts w:ascii="Arial" w:hAnsi="Arial" w:cs="Arial"/>
                <w:sz w:val="20"/>
                <w:szCs w:val="20"/>
              </w:rPr>
            </w:pPr>
          </w:p>
          <w:p w14:paraId="5A930E6F" w14:textId="77777777" w:rsidR="0015314D" w:rsidRPr="00AA424F" w:rsidRDefault="0015314D" w:rsidP="0015314D">
            <w:pPr>
              <w:tabs>
                <w:tab w:val="left" w:pos="284"/>
              </w:tabs>
              <w:jc w:val="both"/>
              <w:rPr>
                <w:rFonts w:ascii="Arial" w:hAnsi="Arial" w:cs="Arial"/>
                <w:sz w:val="20"/>
                <w:szCs w:val="20"/>
              </w:rPr>
            </w:pPr>
            <w:r>
              <w:rPr>
                <w:rFonts w:ascii="Arial" w:hAnsi="Arial" w:cs="Arial"/>
                <w:sz w:val="20"/>
                <w:szCs w:val="20"/>
              </w:rPr>
              <w:t>Banner de publicación</w:t>
            </w:r>
          </w:p>
        </w:tc>
        <w:tc>
          <w:tcPr>
            <w:tcW w:w="3118" w:type="dxa"/>
            <w:vAlign w:val="center"/>
          </w:tcPr>
          <w:p w14:paraId="5A930E70" w14:textId="77777777" w:rsidR="0015314D" w:rsidRPr="00FE6553" w:rsidRDefault="0015314D" w:rsidP="0015314D">
            <w:pPr>
              <w:tabs>
                <w:tab w:val="left" w:pos="284"/>
              </w:tabs>
              <w:jc w:val="both"/>
              <w:rPr>
                <w:rFonts w:ascii="Arial" w:hAnsi="Arial" w:cs="Arial"/>
                <w:sz w:val="20"/>
                <w:szCs w:val="20"/>
              </w:rPr>
            </w:pPr>
            <w:r>
              <w:rPr>
                <w:rFonts w:ascii="Arial" w:hAnsi="Arial" w:cs="Arial"/>
                <w:sz w:val="20"/>
                <w:szCs w:val="20"/>
              </w:rPr>
              <w:t xml:space="preserve">Una vez recibida la resolución debidamente suscrita y enumerada, el profesional de almacén y/o su delegado </w:t>
            </w:r>
            <w:r w:rsidRPr="00FE6553">
              <w:rPr>
                <w:rFonts w:ascii="Arial" w:hAnsi="Arial" w:cs="Arial"/>
                <w:sz w:val="20"/>
                <w:szCs w:val="20"/>
              </w:rPr>
              <w:t xml:space="preserve"> deberá</w:t>
            </w:r>
            <w:r>
              <w:rPr>
                <w:rFonts w:ascii="Arial" w:hAnsi="Arial" w:cs="Arial"/>
                <w:sz w:val="20"/>
                <w:szCs w:val="20"/>
              </w:rPr>
              <w:t xml:space="preserve"> enviar a la Oficina Asesora de Planeación solicitando la publicación del acto administrativo en la</w:t>
            </w:r>
            <w:r w:rsidRPr="00FE6553">
              <w:rPr>
                <w:rFonts w:ascii="Arial" w:hAnsi="Arial" w:cs="Arial"/>
                <w:sz w:val="20"/>
                <w:szCs w:val="20"/>
              </w:rPr>
              <w:t xml:space="preserve"> página web, dando cumplimiento a lo dispuesto en el Decreto 1082 de 2015, Artículo 2.2.1.2.2.4.3 Enajenación de bienes muebles a título gratuito entre Entidades </w:t>
            </w:r>
            <w:r w:rsidRPr="00FE6553">
              <w:rPr>
                <w:rFonts w:ascii="Arial" w:hAnsi="Arial" w:cs="Arial"/>
                <w:sz w:val="20"/>
                <w:szCs w:val="20"/>
              </w:rPr>
              <w:lastRenderedPageBreak/>
              <w:t xml:space="preserve">Estatales “Las Entidades Estatales deben hacer un inventario de los bienes muebles que no utilizan y ofrecerlos a título gratuito a las Entidades Estatales a través de un acto administrativo motivado que deben publicar en su página web”. Cumplir con el tiempo que se establecen en dicho artículo; el cual no debe ser mayor a treinta (30) días calendario. </w:t>
            </w:r>
          </w:p>
          <w:p w14:paraId="5A930E71" w14:textId="77777777" w:rsidR="0015314D" w:rsidRPr="007040EE" w:rsidRDefault="0015314D" w:rsidP="0015314D">
            <w:pPr>
              <w:tabs>
                <w:tab w:val="left" w:pos="284"/>
              </w:tabs>
              <w:jc w:val="both"/>
              <w:rPr>
                <w:rFonts w:ascii="Arial" w:hAnsi="Arial" w:cs="Arial"/>
                <w:sz w:val="20"/>
                <w:szCs w:val="20"/>
              </w:rPr>
            </w:pPr>
          </w:p>
        </w:tc>
      </w:tr>
      <w:tr w:rsidR="0015314D" w14:paraId="5A930E78" w14:textId="77777777" w:rsidTr="00AD755A">
        <w:trPr>
          <w:trHeight w:val="1477"/>
        </w:trPr>
        <w:tc>
          <w:tcPr>
            <w:tcW w:w="712" w:type="dxa"/>
            <w:vAlign w:val="center"/>
          </w:tcPr>
          <w:p w14:paraId="5A930E73" w14:textId="77777777" w:rsidR="0015314D" w:rsidRDefault="0015314D" w:rsidP="0015314D">
            <w:pPr>
              <w:tabs>
                <w:tab w:val="left" w:pos="284"/>
              </w:tabs>
              <w:jc w:val="both"/>
              <w:rPr>
                <w:rFonts w:ascii="Arial" w:hAnsi="Arial" w:cs="Arial"/>
                <w:b/>
                <w:bCs/>
                <w:color w:val="FF0000"/>
                <w:sz w:val="20"/>
                <w:szCs w:val="20"/>
              </w:rPr>
            </w:pPr>
            <w:r w:rsidRPr="00715864">
              <w:rPr>
                <w:rFonts w:ascii="Arial" w:hAnsi="Arial" w:cs="Arial"/>
                <w:b/>
                <w:bCs/>
                <w:sz w:val="20"/>
                <w:szCs w:val="20"/>
              </w:rPr>
              <w:lastRenderedPageBreak/>
              <w:t>8.1</w:t>
            </w:r>
            <w:r w:rsidR="00DF79B0">
              <w:rPr>
                <w:rFonts w:ascii="Arial" w:hAnsi="Arial" w:cs="Arial"/>
                <w:b/>
                <w:bCs/>
                <w:sz w:val="20"/>
                <w:szCs w:val="20"/>
              </w:rPr>
              <w:t>8</w:t>
            </w:r>
          </w:p>
        </w:tc>
        <w:tc>
          <w:tcPr>
            <w:tcW w:w="3394" w:type="dxa"/>
            <w:vAlign w:val="center"/>
          </w:tcPr>
          <w:p w14:paraId="5A930E74" w14:textId="77777777" w:rsidR="0015314D" w:rsidRDefault="0015314D" w:rsidP="0015314D">
            <w:pPr>
              <w:tabs>
                <w:tab w:val="left" w:pos="284"/>
              </w:tabs>
              <w:jc w:val="center"/>
              <w:rPr>
                <w:noProof/>
              </w:rPr>
            </w:pPr>
            <w:r>
              <w:rPr>
                <w:noProof/>
              </w:rPr>
              <mc:AlternateContent>
                <mc:Choice Requires="wps">
                  <w:drawing>
                    <wp:anchor distT="0" distB="0" distL="114299" distR="114299" simplePos="0" relativeHeight="251839488" behindDoc="0" locked="0" layoutInCell="1" allowOverlap="1" wp14:anchorId="5A931050" wp14:editId="5A931051">
                      <wp:simplePos x="0" y="0"/>
                      <wp:positionH relativeFrom="column">
                        <wp:posOffset>990600</wp:posOffset>
                      </wp:positionH>
                      <wp:positionV relativeFrom="paragraph">
                        <wp:posOffset>304165</wp:posOffset>
                      </wp:positionV>
                      <wp:extent cx="0" cy="296545"/>
                      <wp:effectExtent l="76200" t="0" r="38100" b="27305"/>
                      <wp:wrapNone/>
                      <wp:docPr id="1406977755" name="Conector recto 14069777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6937A8" id="Conector recto 1406977755" o:spid="_x0000_s1026" style="position:absolute;flip:x;z-index:25183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8pt,23.95pt" to="78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">
                      <v:stroke endarrow="block"/>
                    </v:line>
                  </w:pict>
                </mc:Fallback>
              </mc:AlternateContent>
            </w:r>
            <w:r>
              <w:rPr>
                <w:noProof/>
              </w:rPr>
              <mc:AlternateContent>
                <mc:Choice Requires="wps">
                  <w:drawing>
                    <wp:anchor distT="0" distB="0" distL="114300" distR="114300" simplePos="0" relativeHeight="251838464" behindDoc="0" locked="0" layoutInCell="1" allowOverlap="1" wp14:anchorId="5A931052" wp14:editId="28EC3901">
                      <wp:simplePos x="0" y="0"/>
                      <wp:positionH relativeFrom="column">
                        <wp:posOffset>190500</wp:posOffset>
                      </wp:positionH>
                      <wp:positionV relativeFrom="paragraph">
                        <wp:posOffset>-136525</wp:posOffset>
                      </wp:positionV>
                      <wp:extent cx="1797050" cy="425450"/>
                      <wp:effectExtent l="0" t="0" r="0" b="0"/>
                      <wp:wrapNone/>
                      <wp:docPr id="69" name="Rectángulo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0" cy="4254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A9310BD" w14:textId="77777777" w:rsidR="00CB54C5" w:rsidRDefault="00CB54C5" w:rsidP="008722B6">
                                  <w:pPr>
                                    <w:tabs>
                                      <w:tab w:val="left" w:pos="284"/>
                                    </w:tabs>
                                    <w:suppressOverlap/>
                                    <w:jc w:val="center"/>
                                    <w:rPr>
                                      <w:b/>
                                      <w:noProof/>
                                    </w:rPr>
                                  </w:pPr>
                                  <w:r w:rsidRPr="008722B6">
                                    <w:rPr>
                                      <w:noProof/>
                                    </w:rPr>
                                    <w:t xml:space="preserve">Descargar bienes en el sistema </w:t>
                                  </w:r>
                                  <w:r w:rsidRPr="008722B6">
                                    <w:rPr>
                                      <w:b/>
                                      <w:noProof/>
                                    </w:rPr>
                                    <w:t>PCT</w:t>
                                  </w:r>
                                </w:p>
                                <w:p w14:paraId="5A9310BE" w14:textId="77777777" w:rsidR="00CB54C5" w:rsidRPr="00CC3B27" w:rsidRDefault="00CB54C5" w:rsidP="008722B6">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31052" id="Rectángulo 69" o:spid="_x0000_s1069" alt="&quot;&quot;" style="position:absolute;left:0;text-align:left;margin-left:15pt;margin-top:-10.75pt;width:14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" fillcolor="white [3201]" strokecolor="black [3200]" strokeweight=".5pt">
                      <v:path arrowok="t"/>
                      <v:textbox>
                        <w:txbxContent>
                          <w:p w14:paraId="5A9310BD" w14:textId="77777777" w:rsidR="00CB54C5" w:rsidRDefault="00CB54C5" w:rsidP="008722B6">
                            <w:pPr>
                              <w:tabs>
                                <w:tab w:val="left" w:pos="284"/>
                              </w:tabs>
                              <w:suppressOverlap/>
                              <w:jc w:val="center"/>
                              <w:rPr>
                                <w:b/>
                                <w:noProof/>
                              </w:rPr>
                            </w:pPr>
                            <w:r w:rsidRPr="008722B6">
                              <w:rPr>
                                <w:noProof/>
                              </w:rPr>
                              <w:t xml:space="preserve">Descargar bienes en el sistema </w:t>
                            </w:r>
                            <w:r w:rsidRPr="008722B6">
                              <w:rPr>
                                <w:b/>
                                <w:noProof/>
                              </w:rPr>
                              <w:t>PCT</w:t>
                            </w:r>
                          </w:p>
                          <w:p w14:paraId="5A9310BE" w14:textId="77777777" w:rsidR="00CB54C5" w:rsidRPr="00CC3B27" w:rsidRDefault="00CB54C5" w:rsidP="008722B6">
                            <w:pPr>
                              <w:jc w:val="center"/>
                              <w:rPr>
                                <w:rFonts w:ascii="Arial" w:hAnsi="Arial" w:cs="Arial"/>
                                <w:sz w:val="20"/>
                                <w:szCs w:val="20"/>
                              </w:rPr>
                            </w:pPr>
                          </w:p>
                        </w:txbxContent>
                      </v:textbox>
                    </v:rect>
                  </w:pict>
                </mc:Fallback>
              </mc:AlternateContent>
            </w:r>
          </w:p>
        </w:tc>
        <w:tc>
          <w:tcPr>
            <w:tcW w:w="1559" w:type="dxa"/>
            <w:vAlign w:val="center"/>
          </w:tcPr>
          <w:p w14:paraId="5A930E75" w14:textId="77777777" w:rsidR="0015314D" w:rsidRPr="00715864" w:rsidRDefault="0015314D" w:rsidP="0015314D">
            <w:pPr>
              <w:tabs>
                <w:tab w:val="left" w:pos="284"/>
              </w:tabs>
              <w:jc w:val="both"/>
              <w:rPr>
                <w:rFonts w:ascii="Arial" w:hAnsi="Arial" w:cs="Arial"/>
                <w:sz w:val="20"/>
                <w:szCs w:val="20"/>
              </w:rPr>
            </w:pPr>
            <w:r w:rsidRPr="00715864">
              <w:rPr>
                <w:rFonts w:ascii="Arial" w:hAnsi="Arial" w:cs="Arial"/>
                <w:sz w:val="20"/>
                <w:szCs w:val="20"/>
              </w:rPr>
              <w:t>Profesional de almacén</w:t>
            </w:r>
          </w:p>
        </w:tc>
        <w:tc>
          <w:tcPr>
            <w:tcW w:w="1560" w:type="dxa"/>
            <w:vAlign w:val="center"/>
          </w:tcPr>
          <w:p w14:paraId="5A930E76" w14:textId="77777777" w:rsidR="0015314D" w:rsidRPr="00715864" w:rsidRDefault="0015314D" w:rsidP="0015314D">
            <w:pPr>
              <w:tabs>
                <w:tab w:val="left" w:pos="284"/>
              </w:tabs>
              <w:jc w:val="both"/>
              <w:rPr>
                <w:rFonts w:ascii="Arial" w:hAnsi="Arial" w:cs="Arial"/>
                <w:sz w:val="20"/>
                <w:szCs w:val="20"/>
              </w:rPr>
            </w:pPr>
            <w:r>
              <w:rPr>
                <w:rFonts w:ascii="Arial" w:hAnsi="Arial" w:cs="Arial"/>
                <w:sz w:val="20"/>
                <w:szCs w:val="20"/>
              </w:rPr>
              <w:t>Acto Administrativo</w:t>
            </w:r>
            <w:r w:rsidRPr="00715864">
              <w:rPr>
                <w:rFonts w:ascii="Arial" w:hAnsi="Arial" w:cs="Arial"/>
                <w:sz w:val="20"/>
                <w:szCs w:val="20"/>
              </w:rPr>
              <w:t xml:space="preserve"> </w:t>
            </w:r>
          </w:p>
        </w:tc>
        <w:tc>
          <w:tcPr>
            <w:tcW w:w="3118" w:type="dxa"/>
            <w:vAlign w:val="center"/>
          </w:tcPr>
          <w:p w14:paraId="5A930E77" w14:textId="77777777" w:rsidR="0015314D" w:rsidRPr="006E0EB9" w:rsidRDefault="0015314D" w:rsidP="0015314D">
            <w:pPr>
              <w:tabs>
                <w:tab w:val="left" w:pos="284"/>
              </w:tabs>
              <w:jc w:val="both"/>
              <w:rPr>
                <w:rFonts w:ascii="Arial" w:hAnsi="Arial" w:cs="Arial"/>
                <w:color w:val="FF0000"/>
                <w:sz w:val="20"/>
                <w:szCs w:val="20"/>
              </w:rPr>
            </w:pPr>
            <w:r w:rsidRPr="00715864">
              <w:rPr>
                <w:rFonts w:ascii="Arial" w:hAnsi="Arial" w:cs="Arial"/>
                <w:sz w:val="20"/>
                <w:szCs w:val="20"/>
              </w:rPr>
              <w:t xml:space="preserve">El profesional de almacén de acuerdo a lo establecido en la resolución de bajas procederá a dar de baja </w:t>
            </w:r>
            <w:r>
              <w:rPr>
                <w:rFonts w:ascii="Arial" w:hAnsi="Arial" w:cs="Arial"/>
                <w:sz w:val="20"/>
                <w:szCs w:val="20"/>
              </w:rPr>
              <w:t xml:space="preserve">en el sistema de </w:t>
            </w:r>
            <w:r w:rsidRPr="00715864">
              <w:rPr>
                <w:rFonts w:ascii="Arial" w:hAnsi="Arial" w:cs="Arial"/>
                <w:sz w:val="20"/>
                <w:szCs w:val="20"/>
              </w:rPr>
              <w:t>los bienes objeto de la resolución.</w:t>
            </w:r>
          </w:p>
        </w:tc>
      </w:tr>
      <w:tr w:rsidR="0015314D" w14:paraId="5A930E7E" w14:textId="77777777" w:rsidTr="00AD755A">
        <w:trPr>
          <w:trHeight w:val="2831"/>
        </w:trPr>
        <w:tc>
          <w:tcPr>
            <w:tcW w:w="712" w:type="dxa"/>
            <w:vAlign w:val="center"/>
          </w:tcPr>
          <w:p w14:paraId="5A930E79" w14:textId="77777777" w:rsidR="0015314D" w:rsidRPr="00715864" w:rsidRDefault="0015314D" w:rsidP="0015314D">
            <w:pPr>
              <w:tabs>
                <w:tab w:val="left" w:pos="284"/>
              </w:tabs>
              <w:jc w:val="both"/>
              <w:rPr>
                <w:rFonts w:ascii="Arial" w:hAnsi="Arial" w:cs="Arial"/>
                <w:b/>
                <w:bCs/>
                <w:sz w:val="20"/>
                <w:szCs w:val="20"/>
              </w:rPr>
            </w:pPr>
            <w:r>
              <w:rPr>
                <w:rFonts w:ascii="Arial" w:hAnsi="Arial" w:cs="Arial"/>
                <w:b/>
                <w:bCs/>
                <w:sz w:val="20"/>
                <w:szCs w:val="20"/>
              </w:rPr>
              <w:t>8.1</w:t>
            </w:r>
            <w:r w:rsidR="00DF79B0">
              <w:rPr>
                <w:rFonts w:ascii="Arial" w:hAnsi="Arial" w:cs="Arial"/>
                <w:b/>
                <w:bCs/>
                <w:sz w:val="20"/>
                <w:szCs w:val="20"/>
              </w:rPr>
              <w:t>9</w:t>
            </w:r>
          </w:p>
        </w:tc>
        <w:tc>
          <w:tcPr>
            <w:tcW w:w="3394" w:type="dxa"/>
            <w:vAlign w:val="center"/>
          </w:tcPr>
          <w:p w14:paraId="5A930E7A" w14:textId="77777777" w:rsidR="0015314D" w:rsidRDefault="0015314D" w:rsidP="0015314D">
            <w:pPr>
              <w:tabs>
                <w:tab w:val="left" w:pos="284"/>
              </w:tabs>
              <w:jc w:val="center"/>
              <w:rPr>
                <w:noProof/>
              </w:rPr>
            </w:pPr>
            <w:r>
              <w:rPr>
                <w:noProof/>
              </w:rPr>
              <mc:AlternateContent>
                <mc:Choice Requires="wps">
                  <w:drawing>
                    <wp:anchor distT="0" distB="0" distL="114299" distR="114299" simplePos="0" relativeHeight="251840512" behindDoc="0" locked="0" layoutInCell="1" allowOverlap="1" wp14:anchorId="5A931054" wp14:editId="5A931055">
                      <wp:simplePos x="0" y="0"/>
                      <wp:positionH relativeFrom="column">
                        <wp:posOffset>1000125</wp:posOffset>
                      </wp:positionH>
                      <wp:positionV relativeFrom="paragraph">
                        <wp:posOffset>335280</wp:posOffset>
                      </wp:positionV>
                      <wp:extent cx="0" cy="296545"/>
                      <wp:effectExtent l="76200" t="0" r="38100" b="27305"/>
                      <wp:wrapNone/>
                      <wp:docPr id="1022646877" name="Conector recto 10226468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0E41D1" id="Conector recto 1022646877" o:spid="_x0000_s1026" style="position:absolute;flip:x;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8.75pt,26.4pt" to="78.7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">
                      <v:stroke endarrow="block"/>
                    </v:line>
                  </w:pict>
                </mc:Fallback>
              </mc:AlternateContent>
            </w:r>
            <w:r>
              <w:rPr>
                <w:noProof/>
              </w:rPr>
              <mc:AlternateContent>
                <mc:Choice Requires="wps">
                  <w:drawing>
                    <wp:anchor distT="0" distB="0" distL="114300" distR="114300" simplePos="0" relativeHeight="251836416" behindDoc="0" locked="0" layoutInCell="1" allowOverlap="1" wp14:anchorId="5A931056" wp14:editId="0953AFE3">
                      <wp:simplePos x="0" y="0"/>
                      <wp:positionH relativeFrom="column">
                        <wp:posOffset>86995</wp:posOffset>
                      </wp:positionH>
                      <wp:positionV relativeFrom="paragraph">
                        <wp:posOffset>-173990</wp:posOffset>
                      </wp:positionV>
                      <wp:extent cx="1797050" cy="508000"/>
                      <wp:effectExtent l="0" t="0" r="0" b="6350"/>
                      <wp:wrapNone/>
                      <wp:docPr id="63" name="Rectángulo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0" cy="508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A9310BF" w14:textId="77777777" w:rsidR="00CB54C5" w:rsidRDefault="00CB54C5" w:rsidP="008722B6">
                                  <w:pPr>
                                    <w:tabs>
                                      <w:tab w:val="left" w:pos="284"/>
                                    </w:tabs>
                                    <w:suppressOverlap/>
                                    <w:jc w:val="center"/>
                                    <w:rPr>
                                      <w:noProof/>
                                    </w:rPr>
                                  </w:pPr>
                                  <w:r>
                                    <w:rPr>
                                      <w:noProof/>
                                    </w:rPr>
                                    <w:t>Generar comprobantes de salida de bienes</w:t>
                                  </w:r>
                                </w:p>
                                <w:p w14:paraId="5A9310C0" w14:textId="77777777" w:rsidR="00CB54C5" w:rsidRPr="00715864" w:rsidRDefault="00CB54C5" w:rsidP="00715864">
                                  <w:pPr>
                                    <w:jc w:val="center"/>
                                    <w:rPr>
                                      <w:rFonts w:ascii="Arial" w:hAnsi="Arial" w:cs="Arial"/>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31056" id="Rectángulo 63" o:spid="_x0000_s1070" alt="&quot;&quot;" style="position:absolute;left:0;text-align:left;margin-left:6.85pt;margin-top:-13.7pt;width:141.5pt;height:40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" fillcolor="white [3201]" strokecolor="black [3200]" strokeweight=".5pt">
                      <v:path arrowok="t"/>
                      <v:textbox>
                        <w:txbxContent>
                          <w:p w14:paraId="5A9310BF" w14:textId="77777777" w:rsidR="00CB54C5" w:rsidRDefault="00CB54C5" w:rsidP="008722B6">
                            <w:pPr>
                              <w:tabs>
                                <w:tab w:val="left" w:pos="284"/>
                              </w:tabs>
                              <w:suppressOverlap/>
                              <w:jc w:val="center"/>
                              <w:rPr>
                                <w:noProof/>
                              </w:rPr>
                            </w:pPr>
                            <w:r>
                              <w:rPr>
                                <w:noProof/>
                              </w:rPr>
                              <w:t>Generar comprobantes de salida de bienes</w:t>
                            </w:r>
                          </w:p>
                          <w:p w14:paraId="5A9310C0" w14:textId="77777777" w:rsidR="00CB54C5" w:rsidRPr="00715864" w:rsidRDefault="00CB54C5" w:rsidP="00715864">
                            <w:pPr>
                              <w:jc w:val="center"/>
                              <w:rPr>
                                <w:rFonts w:ascii="Arial" w:hAnsi="Arial" w:cs="Arial"/>
                                <w:sz w:val="16"/>
                                <w:szCs w:val="16"/>
                                <w:lang w:val="es-ES"/>
                              </w:rPr>
                            </w:pPr>
                          </w:p>
                        </w:txbxContent>
                      </v:textbox>
                    </v:rect>
                  </w:pict>
                </mc:Fallback>
              </mc:AlternateContent>
            </w:r>
          </w:p>
        </w:tc>
        <w:tc>
          <w:tcPr>
            <w:tcW w:w="1559" w:type="dxa"/>
            <w:vAlign w:val="center"/>
          </w:tcPr>
          <w:p w14:paraId="5A930E7B" w14:textId="77777777" w:rsidR="0015314D" w:rsidRPr="00715864" w:rsidRDefault="0015314D" w:rsidP="0015314D">
            <w:pPr>
              <w:tabs>
                <w:tab w:val="left" w:pos="284"/>
              </w:tabs>
              <w:jc w:val="both"/>
              <w:rPr>
                <w:rFonts w:ascii="Arial" w:hAnsi="Arial" w:cs="Arial"/>
                <w:sz w:val="20"/>
                <w:szCs w:val="20"/>
              </w:rPr>
            </w:pPr>
            <w:r w:rsidRPr="00964E52">
              <w:rPr>
                <w:rFonts w:ascii="Arial" w:hAnsi="Arial" w:cs="Arial"/>
                <w:sz w:val="20"/>
                <w:szCs w:val="20"/>
              </w:rPr>
              <w:t>Profesional de Almacén</w:t>
            </w:r>
            <w:r>
              <w:rPr>
                <w:rFonts w:ascii="Arial" w:hAnsi="Arial" w:cs="Arial"/>
                <w:sz w:val="20"/>
                <w:szCs w:val="20"/>
              </w:rPr>
              <w:t xml:space="preserve"> </w:t>
            </w:r>
            <w:r w:rsidRPr="00A21FF8">
              <w:rPr>
                <w:rFonts w:ascii="Arial" w:hAnsi="Arial" w:cs="Arial"/>
                <w:sz w:val="20"/>
                <w:szCs w:val="20"/>
              </w:rPr>
              <w:t>y/o su delegado</w:t>
            </w:r>
          </w:p>
        </w:tc>
        <w:tc>
          <w:tcPr>
            <w:tcW w:w="1560" w:type="dxa"/>
            <w:vAlign w:val="center"/>
          </w:tcPr>
          <w:p w14:paraId="5A930E7C" w14:textId="77777777" w:rsidR="0015314D" w:rsidRDefault="0015314D" w:rsidP="0015314D">
            <w:pPr>
              <w:tabs>
                <w:tab w:val="left" w:pos="284"/>
              </w:tabs>
              <w:jc w:val="both"/>
              <w:rPr>
                <w:rFonts w:ascii="Arial" w:hAnsi="Arial" w:cs="Arial"/>
                <w:sz w:val="20"/>
                <w:szCs w:val="20"/>
              </w:rPr>
            </w:pPr>
          </w:p>
        </w:tc>
        <w:tc>
          <w:tcPr>
            <w:tcW w:w="3118" w:type="dxa"/>
            <w:vAlign w:val="center"/>
          </w:tcPr>
          <w:p w14:paraId="5A930E7D" w14:textId="77777777" w:rsidR="0015314D" w:rsidRPr="00715864" w:rsidRDefault="0015314D" w:rsidP="0015314D">
            <w:pPr>
              <w:tabs>
                <w:tab w:val="left" w:pos="284"/>
              </w:tabs>
              <w:jc w:val="both"/>
              <w:rPr>
                <w:rFonts w:ascii="Arial" w:hAnsi="Arial" w:cs="Arial"/>
                <w:sz w:val="20"/>
                <w:szCs w:val="20"/>
              </w:rPr>
            </w:pPr>
            <w:r>
              <w:rPr>
                <w:rFonts w:ascii="Arial" w:hAnsi="Arial" w:cs="Arial"/>
                <w:sz w:val="20"/>
                <w:szCs w:val="20"/>
              </w:rPr>
              <w:t xml:space="preserve">Realizada la baja del inventario el </w:t>
            </w:r>
            <w:r w:rsidRPr="00715864">
              <w:rPr>
                <w:rFonts w:ascii="Arial" w:hAnsi="Arial" w:cs="Arial"/>
                <w:sz w:val="20"/>
                <w:szCs w:val="20"/>
              </w:rPr>
              <w:t xml:space="preserve">profesional de almacén procederá </w:t>
            </w:r>
            <w:r>
              <w:rPr>
                <w:rFonts w:ascii="Arial" w:hAnsi="Arial" w:cs="Arial"/>
                <w:sz w:val="20"/>
                <w:szCs w:val="20"/>
              </w:rPr>
              <w:t>a registrar el comprobante de salida de los elementos con el cual se afectan las cuentas contables que componen el valor en libros de los elementos y genera la cuenta de orden deudora de control de elementos dados de baja.</w:t>
            </w:r>
          </w:p>
        </w:tc>
      </w:tr>
      <w:tr w:rsidR="0015314D" w14:paraId="5A930E89" w14:textId="77777777" w:rsidTr="00AD755A">
        <w:trPr>
          <w:trHeight w:val="2831"/>
        </w:trPr>
        <w:tc>
          <w:tcPr>
            <w:tcW w:w="712" w:type="dxa"/>
            <w:vAlign w:val="center"/>
          </w:tcPr>
          <w:p w14:paraId="5A930E7F" w14:textId="77777777" w:rsidR="0015314D" w:rsidRPr="006E0EB9" w:rsidRDefault="0015314D" w:rsidP="0015314D">
            <w:pPr>
              <w:tabs>
                <w:tab w:val="left" w:pos="284"/>
              </w:tabs>
              <w:jc w:val="both"/>
              <w:rPr>
                <w:rFonts w:ascii="Arial" w:hAnsi="Arial" w:cs="Arial"/>
                <w:b/>
                <w:bCs/>
                <w:color w:val="FF0000"/>
                <w:sz w:val="20"/>
                <w:szCs w:val="20"/>
              </w:rPr>
            </w:pPr>
            <w:r w:rsidRPr="0022207B">
              <w:rPr>
                <w:rFonts w:ascii="Arial" w:hAnsi="Arial" w:cs="Arial"/>
                <w:b/>
                <w:bCs/>
                <w:sz w:val="20"/>
                <w:szCs w:val="20"/>
              </w:rPr>
              <w:t>8.</w:t>
            </w:r>
            <w:r w:rsidR="00DF79B0">
              <w:rPr>
                <w:rFonts w:ascii="Arial" w:hAnsi="Arial" w:cs="Arial"/>
                <w:b/>
                <w:bCs/>
                <w:sz w:val="20"/>
                <w:szCs w:val="20"/>
              </w:rPr>
              <w:t>20</w:t>
            </w:r>
          </w:p>
        </w:tc>
        <w:tc>
          <w:tcPr>
            <w:tcW w:w="3394" w:type="dxa"/>
            <w:vAlign w:val="center"/>
          </w:tcPr>
          <w:p w14:paraId="5A930E80" w14:textId="77777777" w:rsidR="0015314D" w:rsidRPr="006E0EB9" w:rsidRDefault="0015314D" w:rsidP="0015314D">
            <w:pPr>
              <w:tabs>
                <w:tab w:val="left" w:pos="284"/>
              </w:tabs>
              <w:jc w:val="center"/>
              <w:rPr>
                <w:rFonts w:ascii="Arial" w:hAnsi="Arial" w:cs="Arial"/>
                <w:noProof/>
                <w:color w:val="FF0000"/>
                <w:sz w:val="20"/>
                <w:szCs w:val="20"/>
                <w:lang w:eastAsia="es-CO"/>
              </w:rPr>
            </w:pPr>
            <w:r>
              <w:rPr>
                <w:noProof/>
              </w:rPr>
              <mc:AlternateContent>
                <mc:Choice Requires="wps">
                  <w:drawing>
                    <wp:anchor distT="0" distB="0" distL="114299" distR="114299" simplePos="0" relativeHeight="251841536" behindDoc="0" locked="0" layoutInCell="1" allowOverlap="1" wp14:anchorId="5A931058" wp14:editId="5A931059">
                      <wp:simplePos x="0" y="0"/>
                      <wp:positionH relativeFrom="column">
                        <wp:posOffset>1000125</wp:posOffset>
                      </wp:positionH>
                      <wp:positionV relativeFrom="paragraph">
                        <wp:posOffset>388620</wp:posOffset>
                      </wp:positionV>
                      <wp:extent cx="0" cy="296545"/>
                      <wp:effectExtent l="76200" t="0" r="38100" b="27305"/>
                      <wp:wrapNone/>
                      <wp:docPr id="105446324" name="Conector recto 105446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57B2CB" id="Conector recto 105446324" o:spid="_x0000_s1026" style="position:absolute;flip:x;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8.75pt,30.6pt" to="78.7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">
                      <v:stroke endarrow="block"/>
                    </v:line>
                  </w:pict>
                </mc:Fallback>
              </mc:AlternateContent>
            </w:r>
            <w:r>
              <w:rPr>
                <w:noProof/>
              </w:rPr>
              <mc:AlternateContent>
                <mc:Choice Requires="wps">
                  <w:drawing>
                    <wp:anchor distT="0" distB="0" distL="114300" distR="114300" simplePos="0" relativeHeight="251837440" behindDoc="0" locked="0" layoutInCell="1" allowOverlap="1" wp14:anchorId="5A93105A" wp14:editId="6A8F46BE">
                      <wp:simplePos x="0" y="0"/>
                      <wp:positionH relativeFrom="column">
                        <wp:posOffset>118745</wp:posOffset>
                      </wp:positionH>
                      <wp:positionV relativeFrom="paragraph">
                        <wp:posOffset>32385</wp:posOffset>
                      </wp:positionV>
                      <wp:extent cx="1797050" cy="371475"/>
                      <wp:effectExtent l="0" t="0" r="12700" b="28575"/>
                      <wp:wrapNone/>
                      <wp:docPr id="68" name="Rectángulo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0" cy="3714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A9310C1" w14:textId="77777777" w:rsidR="00CB54C5" w:rsidRPr="00715864" w:rsidRDefault="00CB54C5" w:rsidP="008722B6">
                                  <w:pPr>
                                    <w:jc w:val="center"/>
                                    <w:rPr>
                                      <w:rFonts w:ascii="Arial" w:hAnsi="Arial" w:cs="Arial"/>
                                      <w:sz w:val="16"/>
                                      <w:szCs w:val="16"/>
                                      <w:lang w:val="es-ES"/>
                                    </w:rPr>
                                  </w:pPr>
                                  <w:r>
                                    <w:rPr>
                                      <w:rFonts w:ascii="Arial" w:hAnsi="Arial" w:cs="Arial"/>
                                      <w:noProof/>
                                      <w:position w:val="2"/>
                                      <w:sz w:val="20"/>
                                      <w:szCs w:val="20"/>
                                      <w:lang w:val="es-ES" w:eastAsia="es-CO"/>
                                    </w:rPr>
                                    <w:t>Proceder con destino final</w:t>
                                  </w:r>
                                  <w:r>
                                    <w:rPr>
                                      <w:rFonts w:ascii="Arial" w:hAnsi="Arial" w:cs="Arial"/>
                                      <w:noProof/>
                                      <w:position w:val="2"/>
                                      <w:sz w:val="20"/>
                                      <w:szCs w:val="20"/>
                                      <w:lang w:val="es-ES" w:eastAsia="es-CO"/>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3105A" id="Rectángulo 68" o:spid="_x0000_s1071" alt="&quot;&quot;" style="position:absolute;left:0;text-align:left;margin-left:9.35pt;margin-top:2.55pt;width:141.5pt;height:29.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" fillcolor="white [3201]" strokecolor="black [3200]" strokeweight=".5pt">
                      <v:path arrowok="t"/>
                      <v:textbox>
                        <w:txbxContent>
                          <w:p w14:paraId="5A9310C1" w14:textId="77777777" w:rsidR="00CB54C5" w:rsidRPr="00715864" w:rsidRDefault="00CB54C5" w:rsidP="008722B6">
                            <w:pPr>
                              <w:jc w:val="center"/>
                              <w:rPr>
                                <w:rFonts w:ascii="Arial" w:hAnsi="Arial" w:cs="Arial"/>
                                <w:sz w:val="16"/>
                                <w:szCs w:val="16"/>
                                <w:lang w:val="es-ES"/>
                              </w:rPr>
                            </w:pPr>
                            <w:r>
                              <w:rPr>
                                <w:rFonts w:ascii="Arial" w:hAnsi="Arial" w:cs="Arial"/>
                                <w:noProof/>
                                <w:position w:val="2"/>
                                <w:sz w:val="20"/>
                                <w:szCs w:val="20"/>
                                <w:lang w:val="es-ES" w:eastAsia="es-CO"/>
                              </w:rPr>
                              <w:t>Proceder con destino final</w:t>
                            </w:r>
                            <w:r>
                              <w:rPr>
                                <w:rFonts w:ascii="Arial" w:hAnsi="Arial" w:cs="Arial"/>
                                <w:noProof/>
                                <w:position w:val="2"/>
                                <w:sz w:val="20"/>
                                <w:szCs w:val="20"/>
                                <w:lang w:val="es-ES" w:eastAsia="es-CO"/>
                              </w:rPr>
                              <w:tab/>
                            </w:r>
                          </w:p>
                        </w:txbxContent>
                      </v:textbox>
                    </v:rect>
                  </w:pict>
                </mc:Fallback>
              </mc:AlternateContent>
            </w:r>
          </w:p>
        </w:tc>
        <w:tc>
          <w:tcPr>
            <w:tcW w:w="1559" w:type="dxa"/>
            <w:vAlign w:val="center"/>
          </w:tcPr>
          <w:p w14:paraId="5A930E81" w14:textId="77777777" w:rsidR="0015314D" w:rsidRPr="006E0EB9" w:rsidRDefault="0015314D" w:rsidP="0015314D">
            <w:pPr>
              <w:tabs>
                <w:tab w:val="left" w:pos="284"/>
              </w:tabs>
              <w:jc w:val="both"/>
              <w:rPr>
                <w:rFonts w:ascii="Arial" w:hAnsi="Arial" w:cs="Arial"/>
                <w:color w:val="FF0000"/>
                <w:sz w:val="20"/>
                <w:szCs w:val="20"/>
              </w:rPr>
            </w:pPr>
            <w:r w:rsidRPr="00715864">
              <w:rPr>
                <w:rFonts w:ascii="Arial" w:hAnsi="Arial" w:cs="Arial"/>
                <w:sz w:val="20"/>
                <w:szCs w:val="20"/>
              </w:rPr>
              <w:t xml:space="preserve">Profesional de almacén con quien corresponda de acuerdo al acto administrativo  </w:t>
            </w:r>
          </w:p>
        </w:tc>
        <w:tc>
          <w:tcPr>
            <w:tcW w:w="1560" w:type="dxa"/>
            <w:vAlign w:val="center"/>
          </w:tcPr>
          <w:p w14:paraId="5A930E82" w14:textId="77777777" w:rsidR="0015314D" w:rsidRPr="0022207B" w:rsidRDefault="0015314D" w:rsidP="0015314D">
            <w:pPr>
              <w:tabs>
                <w:tab w:val="left" w:pos="284"/>
              </w:tabs>
              <w:jc w:val="both"/>
              <w:rPr>
                <w:rFonts w:ascii="Arial" w:hAnsi="Arial" w:cs="Arial"/>
                <w:sz w:val="20"/>
                <w:szCs w:val="20"/>
              </w:rPr>
            </w:pPr>
            <w:r w:rsidRPr="0022207B">
              <w:rPr>
                <w:rFonts w:ascii="Arial" w:hAnsi="Arial" w:cs="Arial"/>
                <w:sz w:val="20"/>
                <w:szCs w:val="20"/>
              </w:rPr>
              <w:t xml:space="preserve">Correo electrónico y/o Acta </w:t>
            </w:r>
          </w:p>
        </w:tc>
        <w:tc>
          <w:tcPr>
            <w:tcW w:w="3118" w:type="dxa"/>
            <w:vAlign w:val="center"/>
          </w:tcPr>
          <w:p w14:paraId="5A930E83" w14:textId="77777777" w:rsidR="0015314D" w:rsidRDefault="0015314D" w:rsidP="0015314D">
            <w:pPr>
              <w:tabs>
                <w:tab w:val="left" w:pos="284"/>
              </w:tabs>
              <w:jc w:val="both"/>
              <w:rPr>
                <w:rFonts w:ascii="Arial" w:hAnsi="Arial" w:cs="Arial"/>
                <w:sz w:val="20"/>
                <w:szCs w:val="20"/>
              </w:rPr>
            </w:pPr>
            <w:r w:rsidRPr="0022207B">
              <w:rPr>
                <w:rFonts w:ascii="Arial" w:hAnsi="Arial" w:cs="Arial"/>
                <w:sz w:val="20"/>
                <w:szCs w:val="20"/>
              </w:rPr>
              <w:t>De acuerdo a lo determinado para el destino final de los bienes en el acto administrativo se procederá de acuerdo a lo fijado a continuación.</w:t>
            </w:r>
          </w:p>
          <w:p w14:paraId="5A930E84" w14:textId="77777777" w:rsidR="0015314D" w:rsidRPr="00596C48" w:rsidRDefault="0015314D" w:rsidP="0015314D">
            <w:pPr>
              <w:tabs>
                <w:tab w:val="left" w:pos="284"/>
              </w:tabs>
              <w:jc w:val="both"/>
              <w:rPr>
                <w:rFonts w:ascii="Arial" w:hAnsi="Arial" w:cs="Arial"/>
                <w:sz w:val="20"/>
                <w:szCs w:val="20"/>
              </w:rPr>
            </w:pPr>
            <w:r w:rsidRPr="00611EEE">
              <w:rPr>
                <w:rFonts w:ascii="Arial" w:hAnsi="Arial" w:cs="Arial"/>
                <w:sz w:val="20"/>
                <w:szCs w:val="20"/>
              </w:rPr>
              <w:sym w:font="Symbol" w:char="F0B7"/>
            </w:r>
            <w:r w:rsidRPr="00611EEE">
              <w:rPr>
                <w:rFonts w:ascii="Arial" w:hAnsi="Arial" w:cs="Arial"/>
                <w:sz w:val="20"/>
                <w:szCs w:val="20"/>
              </w:rPr>
              <w:t xml:space="preserve"> Si es por (</w:t>
            </w:r>
            <w:r w:rsidRPr="00596C48">
              <w:rPr>
                <w:rFonts w:ascii="Arial" w:hAnsi="Arial" w:cs="Arial"/>
                <w:sz w:val="20"/>
                <w:szCs w:val="20"/>
              </w:rPr>
              <w:t>Enajenación a título gratuito) pasar a la actividad No. 8.19.1.</w:t>
            </w:r>
            <w:r w:rsidRPr="00596C48">
              <w:rPr>
                <w:rFonts w:ascii="Arial" w:hAnsi="Arial" w:cs="Arial"/>
                <w:strike/>
                <w:sz w:val="20"/>
                <w:szCs w:val="20"/>
              </w:rPr>
              <w:t xml:space="preserve"> </w:t>
            </w:r>
          </w:p>
          <w:p w14:paraId="5A930E85" w14:textId="77777777" w:rsidR="0015314D" w:rsidRPr="00596C48" w:rsidRDefault="0015314D" w:rsidP="0015314D">
            <w:pPr>
              <w:tabs>
                <w:tab w:val="left" w:pos="284"/>
              </w:tabs>
              <w:jc w:val="both"/>
              <w:rPr>
                <w:rFonts w:ascii="Arial" w:hAnsi="Arial" w:cs="Arial"/>
                <w:color w:val="FF0000"/>
                <w:sz w:val="20"/>
                <w:szCs w:val="20"/>
              </w:rPr>
            </w:pPr>
            <w:r w:rsidRPr="00596C48">
              <w:rPr>
                <w:rFonts w:ascii="Arial" w:hAnsi="Arial" w:cs="Arial"/>
                <w:sz w:val="20"/>
                <w:szCs w:val="20"/>
              </w:rPr>
              <w:sym w:font="Symbol" w:char="F0B7"/>
            </w:r>
            <w:r w:rsidRPr="00596C48">
              <w:rPr>
                <w:rFonts w:ascii="Arial" w:hAnsi="Arial" w:cs="Arial"/>
                <w:sz w:val="20"/>
                <w:szCs w:val="20"/>
              </w:rPr>
              <w:t xml:space="preserve"> Si es la entrega a una entidad autorizada para el manejo de dichos bienes o elementos (reciclaje) pasa a la actividad No. 8.19.2.1</w:t>
            </w:r>
            <w:r>
              <w:rPr>
                <w:rFonts w:ascii="Arial" w:hAnsi="Arial" w:cs="Arial"/>
                <w:sz w:val="20"/>
                <w:szCs w:val="20"/>
              </w:rPr>
              <w:t>.</w:t>
            </w:r>
            <w:r w:rsidRPr="00596C48">
              <w:rPr>
                <w:rFonts w:ascii="Arial" w:hAnsi="Arial" w:cs="Arial"/>
                <w:color w:val="FF0000"/>
                <w:sz w:val="20"/>
                <w:szCs w:val="20"/>
              </w:rPr>
              <w:t xml:space="preserve"> </w:t>
            </w:r>
          </w:p>
          <w:p w14:paraId="5A930E86" w14:textId="77777777" w:rsidR="0015314D" w:rsidRPr="00596C48" w:rsidRDefault="0015314D" w:rsidP="0015314D">
            <w:pPr>
              <w:tabs>
                <w:tab w:val="left" w:pos="284"/>
              </w:tabs>
              <w:jc w:val="both"/>
              <w:rPr>
                <w:rFonts w:ascii="Arial" w:hAnsi="Arial" w:cs="Arial"/>
                <w:sz w:val="20"/>
                <w:szCs w:val="20"/>
              </w:rPr>
            </w:pPr>
            <w:r w:rsidRPr="00596C48">
              <w:rPr>
                <w:rFonts w:ascii="Arial" w:hAnsi="Arial" w:cs="Arial"/>
                <w:sz w:val="20"/>
                <w:szCs w:val="20"/>
              </w:rPr>
              <w:sym w:font="Symbol" w:char="F0B7"/>
            </w:r>
            <w:r w:rsidRPr="00596C48">
              <w:rPr>
                <w:rFonts w:ascii="Arial" w:hAnsi="Arial" w:cs="Arial"/>
                <w:sz w:val="20"/>
                <w:szCs w:val="20"/>
              </w:rPr>
              <w:t xml:space="preserve"> Si es Sacrificio o muerte de Semovientes pasa a la actividad 8.19.3.1. </w:t>
            </w:r>
          </w:p>
          <w:p w14:paraId="5A930E87" w14:textId="77777777" w:rsidR="0015314D" w:rsidRPr="00A57408" w:rsidRDefault="0015314D" w:rsidP="0015314D">
            <w:pPr>
              <w:tabs>
                <w:tab w:val="left" w:pos="284"/>
              </w:tabs>
              <w:jc w:val="both"/>
              <w:rPr>
                <w:rFonts w:ascii="Arial" w:hAnsi="Arial" w:cs="Arial"/>
                <w:sz w:val="20"/>
                <w:szCs w:val="20"/>
              </w:rPr>
            </w:pPr>
            <w:r w:rsidRPr="00596C48">
              <w:rPr>
                <w:rFonts w:ascii="Arial" w:hAnsi="Arial" w:cs="Arial"/>
                <w:sz w:val="20"/>
                <w:szCs w:val="20"/>
              </w:rPr>
              <w:sym w:font="Symbol" w:char="F0B7"/>
            </w:r>
            <w:r w:rsidRPr="00596C48">
              <w:rPr>
                <w:rFonts w:ascii="Arial" w:hAnsi="Arial" w:cs="Arial"/>
                <w:sz w:val="20"/>
                <w:szCs w:val="20"/>
              </w:rPr>
              <w:t xml:space="preserve"> Si es </w:t>
            </w:r>
            <w:r w:rsidRPr="00596C48">
              <w:t>bajas</w:t>
            </w:r>
            <w:r w:rsidRPr="00596C48">
              <w:rPr>
                <w:rFonts w:ascii="Arial" w:hAnsi="Arial" w:cs="Arial"/>
                <w:sz w:val="20"/>
                <w:szCs w:val="20"/>
              </w:rPr>
              <w:t xml:space="preserve"> por</w:t>
            </w:r>
            <w:r w:rsidRPr="00EB2C87">
              <w:rPr>
                <w:rFonts w:ascii="Arial" w:hAnsi="Arial" w:cs="Arial"/>
                <w:sz w:val="20"/>
                <w:szCs w:val="20"/>
              </w:rPr>
              <w:t xml:space="preserve"> daños</w:t>
            </w:r>
            <w:r>
              <w:rPr>
                <w:rFonts w:ascii="Arial" w:hAnsi="Arial" w:cs="Arial"/>
                <w:sz w:val="20"/>
                <w:szCs w:val="20"/>
              </w:rPr>
              <w:t xml:space="preserve"> o</w:t>
            </w:r>
            <w:r w:rsidRPr="00EB2C87">
              <w:rPr>
                <w:rFonts w:ascii="Arial" w:hAnsi="Arial" w:cs="Arial"/>
                <w:sz w:val="20"/>
                <w:szCs w:val="20"/>
              </w:rPr>
              <w:t xml:space="preserve"> perdidas </w:t>
            </w:r>
            <w:r w:rsidRPr="00596C48">
              <w:rPr>
                <w:rFonts w:ascii="Arial" w:hAnsi="Arial" w:cs="Arial"/>
                <w:sz w:val="20"/>
                <w:szCs w:val="20"/>
              </w:rPr>
              <w:t>o hurtos</w:t>
            </w:r>
            <w:r w:rsidRPr="00EB2C87">
              <w:rPr>
                <w:rFonts w:ascii="Arial" w:hAnsi="Arial" w:cs="Arial"/>
                <w:sz w:val="20"/>
                <w:szCs w:val="20"/>
              </w:rPr>
              <w:t xml:space="preserve"> </w:t>
            </w:r>
            <w:r>
              <w:rPr>
                <w:rFonts w:ascii="Arial" w:hAnsi="Arial" w:cs="Arial"/>
                <w:sz w:val="20"/>
                <w:szCs w:val="20"/>
              </w:rPr>
              <w:t>pasa</w:t>
            </w:r>
            <w:r w:rsidRPr="00611EEE">
              <w:rPr>
                <w:rFonts w:ascii="Arial" w:hAnsi="Arial" w:cs="Arial"/>
                <w:sz w:val="20"/>
                <w:szCs w:val="20"/>
              </w:rPr>
              <w:t xml:space="preserve"> a la actividad 8.</w:t>
            </w:r>
            <w:r>
              <w:rPr>
                <w:rFonts w:ascii="Arial" w:hAnsi="Arial" w:cs="Arial"/>
                <w:sz w:val="20"/>
                <w:szCs w:val="20"/>
              </w:rPr>
              <w:t>19.4.1</w:t>
            </w:r>
            <w:r w:rsidRPr="00611EEE">
              <w:rPr>
                <w:rFonts w:ascii="Arial" w:hAnsi="Arial" w:cs="Arial"/>
                <w:sz w:val="20"/>
                <w:szCs w:val="20"/>
              </w:rPr>
              <w:t>.</w:t>
            </w:r>
          </w:p>
          <w:p w14:paraId="5A930E88" w14:textId="77777777" w:rsidR="0015314D" w:rsidRPr="0022207B" w:rsidRDefault="0015314D" w:rsidP="0015314D">
            <w:pPr>
              <w:tabs>
                <w:tab w:val="left" w:pos="284"/>
              </w:tabs>
              <w:jc w:val="both"/>
              <w:rPr>
                <w:rFonts w:ascii="Arial" w:hAnsi="Arial" w:cs="Arial"/>
                <w:sz w:val="20"/>
                <w:szCs w:val="20"/>
              </w:rPr>
            </w:pPr>
          </w:p>
        </w:tc>
      </w:tr>
      <w:tr w:rsidR="00E257FD" w14:paraId="5A930E8B" w14:textId="77777777" w:rsidTr="00C90890">
        <w:trPr>
          <w:trHeight w:val="200"/>
        </w:trPr>
        <w:tc>
          <w:tcPr>
            <w:tcW w:w="10343" w:type="dxa"/>
            <w:gridSpan w:val="5"/>
            <w:vAlign w:val="center"/>
          </w:tcPr>
          <w:p w14:paraId="5A930E8A" w14:textId="77777777" w:rsidR="00E257FD" w:rsidRPr="00D73B17" w:rsidRDefault="00E257FD" w:rsidP="0015314D">
            <w:pPr>
              <w:tabs>
                <w:tab w:val="left" w:pos="284"/>
              </w:tabs>
              <w:jc w:val="center"/>
              <w:rPr>
                <w:rFonts w:ascii="Arial" w:hAnsi="Arial" w:cs="Arial"/>
                <w:b/>
                <w:bCs/>
                <w:sz w:val="20"/>
                <w:szCs w:val="20"/>
              </w:rPr>
            </w:pPr>
            <w:r w:rsidRPr="00D73B17">
              <w:rPr>
                <w:rFonts w:ascii="Arial" w:hAnsi="Arial" w:cs="Arial"/>
                <w:b/>
                <w:bCs/>
                <w:sz w:val="20"/>
                <w:szCs w:val="20"/>
              </w:rPr>
              <w:t>ENAJENACION</w:t>
            </w:r>
            <w:r>
              <w:rPr>
                <w:rFonts w:ascii="Arial" w:hAnsi="Arial" w:cs="Arial"/>
                <w:b/>
                <w:bCs/>
                <w:sz w:val="20"/>
                <w:szCs w:val="20"/>
              </w:rPr>
              <w:t xml:space="preserve"> A TITULO GRATUITO </w:t>
            </w:r>
          </w:p>
        </w:tc>
      </w:tr>
      <w:tr w:rsidR="0015314D" w14:paraId="5A930E9A" w14:textId="77777777" w:rsidTr="00AD755A">
        <w:tc>
          <w:tcPr>
            <w:tcW w:w="712" w:type="dxa"/>
            <w:vAlign w:val="center"/>
          </w:tcPr>
          <w:p w14:paraId="5A930E8C" w14:textId="77777777" w:rsidR="0015314D" w:rsidRDefault="0015314D" w:rsidP="0015314D">
            <w:pPr>
              <w:tabs>
                <w:tab w:val="left" w:pos="284"/>
              </w:tabs>
              <w:jc w:val="both"/>
              <w:rPr>
                <w:rFonts w:ascii="Arial" w:hAnsi="Arial" w:cs="Arial"/>
                <w:b/>
                <w:bCs/>
                <w:sz w:val="20"/>
                <w:szCs w:val="20"/>
              </w:rPr>
            </w:pPr>
            <w:r>
              <w:rPr>
                <w:rFonts w:ascii="Arial" w:hAnsi="Arial" w:cs="Arial"/>
                <w:b/>
                <w:bCs/>
                <w:sz w:val="20"/>
                <w:szCs w:val="20"/>
              </w:rPr>
              <w:lastRenderedPageBreak/>
              <w:t>8.</w:t>
            </w:r>
            <w:r w:rsidR="00DF79B0">
              <w:rPr>
                <w:rFonts w:ascii="Arial" w:hAnsi="Arial" w:cs="Arial"/>
                <w:b/>
                <w:bCs/>
                <w:sz w:val="20"/>
                <w:szCs w:val="20"/>
              </w:rPr>
              <w:t>20</w:t>
            </w:r>
            <w:r>
              <w:rPr>
                <w:rFonts w:ascii="Arial" w:hAnsi="Arial" w:cs="Arial"/>
                <w:b/>
                <w:bCs/>
                <w:sz w:val="20"/>
                <w:szCs w:val="20"/>
              </w:rPr>
              <w:t>.1</w:t>
            </w:r>
          </w:p>
        </w:tc>
        <w:tc>
          <w:tcPr>
            <w:tcW w:w="3394" w:type="dxa"/>
            <w:vAlign w:val="center"/>
          </w:tcPr>
          <w:p w14:paraId="5A930E8D" w14:textId="77777777" w:rsidR="0015314D" w:rsidRDefault="0015314D" w:rsidP="0015314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5C" wp14:editId="5A93105D">
                      <wp:extent cx="1797050" cy="594995"/>
                      <wp:effectExtent l="13335" t="13335" r="8890" b="20320"/>
                      <wp:docPr id="43" name="Grupo 217" descr="Actividad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594995"/>
                                <a:chOff x="0" y="0"/>
                                <a:chExt cx="17970" cy="5949"/>
                              </a:xfrm>
                            </wpg:grpSpPr>
                            <wps:wsp>
                              <wps:cNvPr id="44" name="Conector recto 218"/>
                              <wps:cNvCnPr>
                                <a:cxnSpLocks noChangeShapeType="1"/>
                              </wps:cNvCnPr>
                              <wps:spPr bwMode="auto">
                                <a:xfrm flipH="1">
                                  <a:off x="9080" y="2984"/>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ángulo 219"/>
                              <wps:cNvSpPr>
                                <a:spLocks noChangeArrowheads="1"/>
                              </wps:cNvSpPr>
                              <wps:spPr bwMode="auto">
                                <a:xfrm>
                                  <a:off x="0" y="0"/>
                                  <a:ext cx="17970" cy="425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C2" w14:textId="77777777" w:rsidR="00CB54C5" w:rsidRPr="0058099A" w:rsidRDefault="00CB54C5" w:rsidP="0058099A">
                                    <w:pPr>
                                      <w:rPr>
                                        <w:rFonts w:ascii="Arial" w:hAnsi="Arial" w:cs="Arial"/>
                                        <w:sz w:val="20"/>
                                        <w:szCs w:val="20"/>
                                        <w:lang w:val="es-ES"/>
                                      </w:rPr>
                                    </w:pPr>
                                    <w:r w:rsidRPr="008722B6">
                                      <w:rPr>
                                        <w:rFonts w:ascii="Arial" w:hAnsi="Arial" w:cs="Arial"/>
                                        <w:noProof/>
                                        <w:sz w:val="20"/>
                                        <w:szCs w:val="28"/>
                                        <w:lang w:val="es-ES"/>
                                      </w:rPr>
                                      <w:t>Asignar</w:t>
                                    </w:r>
                                    <w:r>
                                      <w:rPr>
                                        <w:rFonts w:ascii="Arial" w:hAnsi="Arial" w:cs="Arial"/>
                                        <w:noProof/>
                                        <w:sz w:val="20"/>
                                        <w:szCs w:val="28"/>
                                        <w:lang w:val="es-ES"/>
                                      </w:rPr>
                                      <w:t xml:space="preserve"> bienes enajenacion) </w:t>
                                    </w:r>
                                  </w:p>
                                </w:txbxContent>
                              </wps:txbx>
                              <wps:bodyPr rot="0" vert="horz" wrap="square" lIns="91440" tIns="45720" rIns="91440" bIns="45720" anchor="ctr" anchorCtr="0" upright="1">
                                <a:noAutofit/>
                              </wps:bodyPr>
                            </wps:wsp>
                          </wpg:wgp>
                        </a:graphicData>
                      </a:graphic>
                    </wp:inline>
                  </w:drawing>
                </mc:Choice>
                <mc:Fallback>
                  <w:pict>
                    <v:group w14:anchorId="6C100CB7" id="Grupo 217" o:spid="_x0000_s1072" alt="Actividad 8.23" style="width:141.5pt;height:46.85pt;mso-position-horizontal-relative:char;mso-position-vertical-relative:line" coordsize="17970,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">
                      <v:line id="Conector recto 218" o:spid="_x0000_s1073" style="position:absolute;flip:x;visibility:visible;mso-wrap-style:square" from="9080,2984" to="9080,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rect id="Rectángulo 219" o:spid="_x0000_s1074" style="position:absolute;width:17970;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" fillcolor="white [3201]" strokecolor="black [3200]" strokeweight=".5pt">
                        <v:textbox>
                          <w:txbxContent>
                            <w:p w:rsidR="00CB54C5" w:rsidRPr="0058099A" w:rsidRDefault="00CB54C5" w:rsidP="0058099A">
                              <w:pPr>
                                <w:rPr>
                                  <w:rFonts w:ascii="Arial" w:hAnsi="Arial" w:cs="Arial"/>
                                  <w:sz w:val="20"/>
                                  <w:szCs w:val="20"/>
                                  <w:lang w:val="es-ES"/>
                                </w:rPr>
                              </w:pPr>
                              <w:r w:rsidRPr="008722B6">
                                <w:rPr>
                                  <w:rFonts w:ascii="Arial" w:hAnsi="Arial" w:cs="Arial"/>
                                  <w:noProof/>
                                  <w:sz w:val="20"/>
                                  <w:szCs w:val="28"/>
                                  <w:lang w:val="es-ES"/>
                                </w:rPr>
                                <w:t>Asignar</w:t>
                              </w:r>
                              <w:r>
                                <w:rPr>
                                  <w:rFonts w:ascii="Arial" w:hAnsi="Arial" w:cs="Arial"/>
                                  <w:noProof/>
                                  <w:sz w:val="20"/>
                                  <w:szCs w:val="28"/>
                                  <w:lang w:val="es-ES"/>
                                </w:rPr>
                                <w:t xml:space="preserve"> bienes enajenacion) </w:t>
                              </w:r>
                            </w:p>
                          </w:txbxContent>
                        </v:textbox>
                      </v:rect>
                      <w10:anchorlock/>
                    </v:group>
                  </w:pict>
                </mc:Fallback>
              </mc:AlternateContent>
            </w:r>
          </w:p>
        </w:tc>
        <w:tc>
          <w:tcPr>
            <w:tcW w:w="1559" w:type="dxa"/>
            <w:vAlign w:val="center"/>
          </w:tcPr>
          <w:p w14:paraId="5A930E8E" w14:textId="77777777" w:rsidR="0015314D" w:rsidRDefault="0015314D" w:rsidP="0050173C">
            <w:pPr>
              <w:tabs>
                <w:tab w:val="left" w:pos="284"/>
              </w:tabs>
              <w:jc w:val="both"/>
              <w:rPr>
                <w:rFonts w:ascii="Arial" w:hAnsi="Arial" w:cs="Arial"/>
                <w:sz w:val="20"/>
                <w:szCs w:val="20"/>
              </w:rPr>
            </w:pPr>
            <w:r>
              <w:rPr>
                <w:rFonts w:ascii="Arial" w:hAnsi="Arial" w:cs="Arial"/>
                <w:sz w:val="20"/>
                <w:szCs w:val="20"/>
              </w:rPr>
              <w:t xml:space="preserve">Oficina Asesora de </w:t>
            </w:r>
            <w:proofErr w:type="gramStart"/>
            <w:r>
              <w:rPr>
                <w:rFonts w:ascii="Arial" w:hAnsi="Arial" w:cs="Arial"/>
                <w:sz w:val="20"/>
                <w:szCs w:val="20"/>
              </w:rPr>
              <w:t>Planeación,</w:t>
            </w:r>
            <w:r w:rsidR="0050173C">
              <w:rPr>
                <w:rFonts w:ascii="Arial" w:hAnsi="Arial" w:cs="Arial"/>
                <w:sz w:val="20"/>
                <w:szCs w:val="20"/>
              </w:rPr>
              <w:t xml:space="preserve">  </w:t>
            </w:r>
            <w:r>
              <w:rPr>
                <w:rFonts w:ascii="Arial" w:hAnsi="Arial" w:cs="Arial"/>
                <w:sz w:val="20"/>
                <w:szCs w:val="20"/>
              </w:rPr>
              <w:t>Profesional</w:t>
            </w:r>
            <w:proofErr w:type="gramEnd"/>
            <w:r>
              <w:rPr>
                <w:rFonts w:ascii="Arial" w:hAnsi="Arial" w:cs="Arial"/>
                <w:sz w:val="20"/>
                <w:szCs w:val="20"/>
              </w:rPr>
              <w:t xml:space="preserve"> de Almacén </w:t>
            </w:r>
          </w:p>
        </w:tc>
        <w:tc>
          <w:tcPr>
            <w:tcW w:w="1560" w:type="dxa"/>
            <w:vAlign w:val="center"/>
          </w:tcPr>
          <w:p w14:paraId="5A930E8F" w14:textId="77777777" w:rsidR="0015314D" w:rsidRDefault="0015314D" w:rsidP="0015314D">
            <w:pPr>
              <w:tabs>
                <w:tab w:val="left" w:pos="284"/>
              </w:tabs>
              <w:jc w:val="both"/>
              <w:rPr>
                <w:rFonts w:ascii="Arial" w:hAnsi="Arial" w:cs="Arial"/>
                <w:sz w:val="20"/>
                <w:szCs w:val="20"/>
              </w:rPr>
            </w:pPr>
            <w:r>
              <w:rPr>
                <w:rFonts w:ascii="Arial" w:hAnsi="Arial" w:cs="Arial"/>
                <w:sz w:val="20"/>
                <w:szCs w:val="20"/>
              </w:rPr>
              <w:t>Correos manifestación de interés.</w:t>
            </w:r>
          </w:p>
        </w:tc>
        <w:tc>
          <w:tcPr>
            <w:tcW w:w="3118" w:type="dxa"/>
            <w:vAlign w:val="center"/>
          </w:tcPr>
          <w:p w14:paraId="5A930E90" w14:textId="77777777" w:rsidR="0015314D" w:rsidRDefault="0015314D" w:rsidP="0015314D">
            <w:pPr>
              <w:tabs>
                <w:tab w:val="left" w:pos="284"/>
              </w:tabs>
              <w:jc w:val="both"/>
              <w:rPr>
                <w:rFonts w:ascii="Arial" w:hAnsi="Arial" w:cs="Arial"/>
                <w:sz w:val="20"/>
                <w:szCs w:val="20"/>
              </w:rPr>
            </w:pPr>
            <w:r>
              <w:rPr>
                <w:rFonts w:ascii="Arial" w:hAnsi="Arial" w:cs="Arial"/>
                <w:sz w:val="20"/>
                <w:szCs w:val="20"/>
              </w:rPr>
              <w:t>La Oficina Asesora de Planeación junto con el profesional de almacén y/o su delegado deberán verificar las solicitudes allegadas por parte de las diferentes entidades estatales asignando los mimos para entrega de acuerdo a su orden de inscripción en la página de la entidad, siempre y cuando cumplan con la documentación requerida en el proceso.</w:t>
            </w:r>
          </w:p>
          <w:p w14:paraId="5A930E91" w14:textId="77777777" w:rsidR="0015314D" w:rsidRDefault="0015314D" w:rsidP="0015314D">
            <w:pPr>
              <w:tabs>
                <w:tab w:val="left" w:pos="284"/>
              </w:tabs>
              <w:jc w:val="both"/>
              <w:rPr>
                <w:rFonts w:ascii="Arial" w:hAnsi="Arial" w:cs="Arial"/>
                <w:sz w:val="20"/>
                <w:szCs w:val="20"/>
              </w:rPr>
            </w:pPr>
          </w:p>
          <w:p w14:paraId="5A930E92" w14:textId="77777777" w:rsidR="0015314D" w:rsidRDefault="0015314D" w:rsidP="0015314D">
            <w:pPr>
              <w:tabs>
                <w:tab w:val="left" w:pos="284"/>
              </w:tabs>
              <w:jc w:val="both"/>
              <w:rPr>
                <w:rFonts w:ascii="Arial" w:hAnsi="Arial" w:cs="Arial"/>
                <w:b/>
                <w:sz w:val="20"/>
                <w:szCs w:val="20"/>
              </w:rPr>
            </w:pPr>
            <w:r w:rsidRPr="00C53E1E">
              <w:rPr>
                <w:rFonts w:ascii="Arial" w:hAnsi="Arial" w:cs="Arial"/>
                <w:b/>
                <w:sz w:val="20"/>
                <w:szCs w:val="20"/>
              </w:rPr>
              <w:t>Nota</w:t>
            </w:r>
            <w:r>
              <w:rPr>
                <w:rFonts w:ascii="Arial" w:hAnsi="Arial" w:cs="Arial"/>
                <w:b/>
                <w:sz w:val="20"/>
                <w:szCs w:val="20"/>
              </w:rPr>
              <w:t>s</w:t>
            </w:r>
            <w:r w:rsidRPr="00C53E1E">
              <w:rPr>
                <w:rFonts w:ascii="Arial" w:hAnsi="Arial" w:cs="Arial"/>
                <w:b/>
                <w:sz w:val="20"/>
                <w:szCs w:val="20"/>
              </w:rPr>
              <w:t>:</w:t>
            </w:r>
            <w:r>
              <w:rPr>
                <w:rFonts w:ascii="Arial" w:hAnsi="Arial" w:cs="Arial"/>
                <w:b/>
                <w:sz w:val="20"/>
                <w:szCs w:val="20"/>
              </w:rPr>
              <w:t xml:space="preserve"> </w:t>
            </w:r>
          </w:p>
          <w:p w14:paraId="5A930E93" w14:textId="77777777" w:rsidR="0015314D" w:rsidRDefault="0015314D" w:rsidP="0015314D">
            <w:pPr>
              <w:tabs>
                <w:tab w:val="left" w:pos="284"/>
              </w:tabs>
              <w:jc w:val="both"/>
              <w:rPr>
                <w:rFonts w:ascii="Arial" w:hAnsi="Arial" w:cs="Arial"/>
                <w:sz w:val="20"/>
                <w:szCs w:val="20"/>
              </w:rPr>
            </w:pPr>
          </w:p>
          <w:p w14:paraId="5A930E94" w14:textId="77777777" w:rsidR="0015314D" w:rsidRPr="0015314D" w:rsidRDefault="0015314D" w:rsidP="0015314D">
            <w:pPr>
              <w:pStyle w:val="Prrafodelista"/>
              <w:numPr>
                <w:ilvl w:val="0"/>
                <w:numId w:val="29"/>
              </w:numPr>
              <w:tabs>
                <w:tab w:val="left" w:pos="284"/>
              </w:tabs>
              <w:jc w:val="both"/>
              <w:rPr>
                <w:rFonts w:ascii="Arial" w:hAnsi="Arial" w:cs="Arial"/>
                <w:b/>
                <w:sz w:val="20"/>
                <w:szCs w:val="20"/>
              </w:rPr>
            </w:pPr>
            <w:r w:rsidRPr="0015314D">
              <w:rPr>
                <w:rFonts w:ascii="Arial" w:hAnsi="Arial" w:cs="Arial"/>
                <w:sz w:val="20"/>
                <w:szCs w:val="20"/>
              </w:rPr>
              <w:t>Los bienes que determinado los tiempos no sean requeridos por ninguna entidad estatal serán entregados mediante acta a la recicladora</w:t>
            </w:r>
            <w:r w:rsidRPr="0015314D">
              <w:rPr>
                <w:rFonts w:ascii="Arial" w:hAnsi="Arial" w:cs="Arial"/>
                <w:b/>
                <w:sz w:val="20"/>
                <w:szCs w:val="20"/>
              </w:rPr>
              <w:t>.</w:t>
            </w:r>
          </w:p>
          <w:p w14:paraId="5A930E95" w14:textId="77777777" w:rsidR="0015314D" w:rsidRDefault="0015314D" w:rsidP="0015314D">
            <w:pPr>
              <w:tabs>
                <w:tab w:val="left" w:pos="284"/>
              </w:tabs>
              <w:jc w:val="both"/>
              <w:rPr>
                <w:rFonts w:ascii="Arial" w:hAnsi="Arial" w:cs="Arial"/>
                <w:b/>
                <w:sz w:val="20"/>
                <w:szCs w:val="20"/>
              </w:rPr>
            </w:pPr>
          </w:p>
          <w:p w14:paraId="5A930E96" w14:textId="77777777" w:rsidR="0015314D" w:rsidRPr="00FE6553" w:rsidRDefault="0015314D" w:rsidP="0015314D">
            <w:pPr>
              <w:tabs>
                <w:tab w:val="left" w:pos="284"/>
              </w:tabs>
              <w:jc w:val="both"/>
              <w:rPr>
                <w:rFonts w:ascii="Arial" w:hAnsi="Arial" w:cs="Arial"/>
                <w:b/>
                <w:bCs/>
                <w:sz w:val="20"/>
                <w:szCs w:val="20"/>
              </w:rPr>
            </w:pPr>
          </w:p>
          <w:p w14:paraId="5A930E97" w14:textId="77777777" w:rsidR="0015314D" w:rsidRDefault="0015314D" w:rsidP="0015314D">
            <w:pPr>
              <w:pStyle w:val="Prrafodelista"/>
              <w:numPr>
                <w:ilvl w:val="0"/>
                <w:numId w:val="29"/>
              </w:numPr>
              <w:tabs>
                <w:tab w:val="left" w:pos="284"/>
              </w:tabs>
              <w:jc w:val="both"/>
              <w:rPr>
                <w:rFonts w:ascii="Arial" w:hAnsi="Arial" w:cs="Arial"/>
                <w:sz w:val="20"/>
                <w:szCs w:val="20"/>
              </w:rPr>
            </w:pPr>
            <w:r w:rsidRPr="0015314D">
              <w:rPr>
                <w:rFonts w:ascii="Arial" w:hAnsi="Arial" w:cs="Arial"/>
                <w:sz w:val="20"/>
                <w:szCs w:val="20"/>
              </w:rPr>
              <w:t>El ofrecimiento realizado para vehículos solo podrá hacerse por cuerpos oficiales de bomberos o Alcaldías que tengan intención de fortalecer sus cuerpos voluntarios de bomberos.</w:t>
            </w:r>
          </w:p>
          <w:p w14:paraId="5A930E98" w14:textId="77777777" w:rsidR="0015314D" w:rsidRDefault="0015314D" w:rsidP="0015314D">
            <w:pPr>
              <w:pStyle w:val="Prrafodelista"/>
              <w:tabs>
                <w:tab w:val="left" w:pos="284"/>
              </w:tabs>
              <w:jc w:val="both"/>
              <w:rPr>
                <w:rFonts w:ascii="Arial" w:hAnsi="Arial" w:cs="Arial"/>
                <w:sz w:val="20"/>
                <w:szCs w:val="20"/>
              </w:rPr>
            </w:pPr>
          </w:p>
          <w:p w14:paraId="5A930E99" w14:textId="77777777" w:rsidR="0015314D" w:rsidRPr="0015314D" w:rsidRDefault="0015314D" w:rsidP="0015314D">
            <w:pPr>
              <w:pStyle w:val="Prrafodelista"/>
              <w:tabs>
                <w:tab w:val="left" w:pos="284"/>
              </w:tabs>
              <w:jc w:val="both"/>
              <w:rPr>
                <w:rFonts w:ascii="Arial" w:hAnsi="Arial" w:cs="Arial"/>
                <w:sz w:val="20"/>
                <w:szCs w:val="20"/>
              </w:rPr>
            </w:pPr>
            <w:r w:rsidRPr="0015314D">
              <w:rPr>
                <w:rFonts w:ascii="Arial" w:hAnsi="Arial" w:cs="Arial"/>
                <w:sz w:val="20"/>
                <w:szCs w:val="20"/>
              </w:rPr>
              <w:t>El trámite de traspaso del vehículo y demás acciones que se deban surtir por parte del interesado, deben realizarse máximo dentro de los seis (6) meses siguientes a la suscripción de la correspondiente acta de entrega.</w:t>
            </w:r>
          </w:p>
        </w:tc>
      </w:tr>
      <w:tr w:rsidR="0015314D" w14:paraId="5A930EA7" w14:textId="77777777" w:rsidTr="00AD755A">
        <w:trPr>
          <w:trHeight w:val="1316"/>
        </w:trPr>
        <w:tc>
          <w:tcPr>
            <w:tcW w:w="712" w:type="dxa"/>
            <w:vAlign w:val="center"/>
          </w:tcPr>
          <w:p w14:paraId="5A930E9B" w14:textId="77777777" w:rsidR="0015314D" w:rsidRDefault="0015314D" w:rsidP="0015314D">
            <w:pPr>
              <w:tabs>
                <w:tab w:val="left" w:pos="284"/>
              </w:tabs>
              <w:jc w:val="both"/>
              <w:rPr>
                <w:rFonts w:ascii="Arial" w:hAnsi="Arial" w:cs="Arial"/>
                <w:b/>
                <w:bCs/>
                <w:sz w:val="20"/>
                <w:szCs w:val="20"/>
              </w:rPr>
            </w:pPr>
          </w:p>
          <w:p w14:paraId="5A930E9C" w14:textId="77777777" w:rsidR="0015314D" w:rsidRDefault="0015314D" w:rsidP="0015314D">
            <w:pPr>
              <w:tabs>
                <w:tab w:val="left" w:pos="284"/>
              </w:tabs>
              <w:jc w:val="both"/>
              <w:rPr>
                <w:rFonts w:ascii="Arial" w:hAnsi="Arial" w:cs="Arial"/>
                <w:b/>
                <w:bCs/>
                <w:sz w:val="20"/>
                <w:szCs w:val="20"/>
              </w:rPr>
            </w:pPr>
            <w:r>
              <w:rPr>
                <w:rFonts w:ascii="Arial" w:hAnsi="Arial" w:cs="Arial"/>
                <w:b/>
                <w:bCs/>
                <w:sz w:val="20"/>
                <w:szCs w:val="20"/>
              </w:rPr>
              <w:t>8.</w:t>
            </w:r>
            <w:r w:rsidR="00DF79B0">
              <w:rPr>
                <w:rFonts w:ascii="Arial" w:hAnsi="Arial" w:cs="Arial"/>
                <w:b/>
                <w:bCs/>
                <w:sz w:val="20"/>
                <w:szCs w:val="20"/>
              </w:rPr>
              <w:t>20</w:t>
            </w:r>
            <w:r>
              <w:rPr>
                <w:rFonts w:ascii="Arial" w:hAnsi="Arial" w:cs="Arial"/>
                <w:b/>
                <w:bCs/>
                <w:sz w:val="20"/>
                <w:szCs w:val="20"/>
              </w:rPr>
              <w:t>.1.1</w:t>
            </w:r>
          </w:p>
        </w:tc>
        <w:tc>
          <w:tcPr>
            <w:tcW w:w="3394" w:type="dxa"/>
            <w:vAlign w:val="center"/>
          </w:tcPr>
          <w:p w14:paraId="5A930E9D" w14:textId="77777777" w:rsidR="0015314D" w:rsidRDefault="0015314D" w:rsidP="0015314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5E" wp14:editId="5A93105F">
                      <wp:extent cx="1797050" cy="734695"/>
                      <wp:effectExtent l="13335" t="5080" r="8890" b="22225"/>
                      <wp:docPr id="40" name="Grupo 220" descr="Actividad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734695"/>
                                <a:chOff x="0" y="0"/>
                                <a:chExt cx="17970" cy="7346"/>
                              </a:xfrm>
                            </wpg:grpSpPr>
                            <wps:wsp>
                              <wps:cNvPr id="41" name="Rectángulo 221"/>
                              <wps:cNvSpPr>
                                <a:spLocks noChangeArrowheads="1"/>
                              </wps:cNvSpPr>
                              <wps:spPr bwMode="auto">
                                <a:xfrm>
                                  <a:off x="0" y="0"/>
                                  <a:ext cx="17970" cy="425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C3" w14:textId="77777777" w:rsidR="00CB54C5" w:rsidRPr="00C53E1E" w:rsidRDefault="00CB54C5" w:rsidP="00B7254C">
                                    <w:pPr>
                                      <w:jc w:val="center"/>
                                      <w:rPr>
                                        <w:rFonts w:ascii="Arial" w:hAnsi="Arial" w:cs="Arial"/>
                                        <w:sz w:val="20"/>
                                        <w:szCs w:val="20"/>
                                        <w:lang w:val="es-ES"/>
                                      </w:rPr>
                                    </w:pPr>
                                    <w:r>
                                      <w:rPr>
                                        <w:rFonts w:ascii="Arial" w:hAnsi="Arial" w:cs="Arial"/>
                                        <w:noProof/>
                                        <w:sz w:val="20"/>
                                        <w:szCs w:val="28"/>
                                        <w:lang w:val="es-ES"/>
                                      </w:rPr>
                                      <w:t xml:space="preserve">Entregar de bienes </w:t>
                                    </w:r>
                                  </w:p>
                                </w:txbxContent>
                              </wps:txbx>
                              <wps:bodyPr rot="0" vert="horz" wrap="square" lIns="91440" tIns="45720" rIns="91440" bIns="45720" anchor="ctr" anchorCtr="0" upright="1">
                                <a:noAutofit/>
                              </wps:bodyPr>
                            </wps:wsp>
                            <wps:wsp>
                              <wps:cNvPr id="42" name="Conector recto 222"/>
                              <wps:cNvCnPr>
                                <a:cxnSpLocks noChangeShapeType="1"/>
                              </wps:cNvCnPr>
                              <wps:spPr bwMode="auto">
                                <a:xfrm flipH="1">
                                  <a:off x="9144" y="4381"/>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B09794A" id="Grupo 220" o:spid="_x0000_s1075" alt="Actividad 8.24" style="width:141.5pt;height:57.85pt;mso-position-horizontal-relative:char;mso-position-vertical-relative:line" coordsize="17970,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">
                      <v:rect id="Rectángulo 221" o:spid="_x0000_s1076" style="position:absolute;width:17970;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" fillcolor="white [3201]" strokecolor="black [3200]" strokeweight=".5pt">
                        <v:textbox>
                          <w:txbxContent>
                            <w:p w:rsidR="00CB54C5" w:rsidRPr="00C53E1E" w:rsidRDefault="00CB54C5" w:rsidP="00B7254C">
                              <w:pPr>
                                <w:jc w:val="center"/>
                                <w:rPr>
                                  <w:rFonts w:ascii="Arial" w:hAnsi="Arial" w:cs="Arial"/>
                                  <w:sz w:val="20"/>
                                  <w:szCs w:val="20"/>
                                  <w:lang w:val="es-ES"/>
                                </w:rPr>
                              </w:pPr>
                              <w:r>
                                <w:rPr>
                                  <w:rFonts w:ascii="Arial" w:hAnsi="Arial" w:cs="Arial"/>
                                  <w:noProof/>
                                  <w:sz w:val="20"/>
                                  <w:szCs w:val="28"/>
                                  <w:lang w:val="es-ES"/>
                                </w:rPr>
                                <w:t xml:space="preserve">Entregar de bienes </w:t>
                              </w:r>
                            </w:p>
                          </w:txbxContent>
                        </v:textbox>
                      </v:rect>
                      <v:line id="Conector recto 222" o:spid="_x0000_s1077" style="position:absolute;flip:x;visibility:visible;mso-wrap-style:square" from="9144,4381" to="9144,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w10:anchorlock/>
                    </v:group>
                  </w:pict>
                </mc:Fallback>
              </mc:AlternateContent>
            </w:r>
          </w:p>
        </w:tc>
        <w:tc>
          <w:tcPr>
            <w:tcW w:w="1559" w:type="dxa"/>
            <w:vAlign w:val="center"/>
          </w:tcPr>
          <w:p w14:paraId="5A930E9E" w14:textId="77777777" w:rsidR="0015314D" w:rsidRDefault="0015314D" w:rsidP="0015314D">
            <w:pPr>
              <w:tabs>
                <w:tab w:val="left" w:pos="284"/>
              </w:tabs>
              <w:jc w:val="both"/>
              <w:rPr>
                <w:rFonts w:ascii="Arial" w:hAnsi="Arial" w:cs="Arial"/>
                <w:sz w:val="20"/>
                <w:szCs w:val="20"/>
              </w:rPr>
            </w:pPr>
          </w:p>
          <w:p w14:paraId="5A930E9F" w14:textId="77777777" w:rsidR="0015314D" w:rsidRPr="00EA15FB" w:rsidRDefault="0015314D" w:rsidP="0015314D">
            <w:pPr>
              <w:tabs>
                <w:tab w:val="left" w:pos="284"/>
              </w:tabs>
              <w:jc w:val="both"/>
              <w:rPr>
                <w:rFonts w:ascii="Arial" w:hAnsi="Arial" w:cs="Arial"/>
                <w:sz w:val="20"/>
                <w:szCs w:val="20"/>
              </w:rPr>
            </w:pPr>
          </w:p>
          <w:p w14:paraId="5A930EA0" w14:textId="77777777" w:rsidR="0015314D" w:rsidRPr="00EA15FB" w:rsidRDefault="0015314D" w:rsidP="0015314D">
            <w:pPr>
              <w:tabs>
                <w:tab w:val="left" w:pos="284"/>
              </w:tabs>
              <w:jc w:val="both"/>
              <w:rPr>
                <w:rFonts w:ascii="Arial" w:hAnsi="Arial" w:cs="Arial"/>
                <w:sz w:val="20"/>
                <w:szCs w:val="20"/>
              </w:rPr>
            </w:pPr>
            <w:r w:rsidRPr="00EA15FB">
              <w:rPr>
                <w:rFonts w:ascii="Arial" w:hAnsi="Arial" w:cs="Arial"/>
                <w:sz w:val="20"/>
                <w:szCs w:val="20"/>
              </w:rPr>
              <w:t>Profesional de Almacén y/o su delegado.</w:t>
            </w:r>
          </w:p>
          <w:p w14:paraId="5A930EA1" w14:textId="77777777" w:rsidR="0015314D" w:rsidRDefault="0015314D" w:rsidP="0015314D">
            <w:pPr>
              <w:tabs>
                <w:tab w:val="left" w:pos="284"/>
              </w:tabs>
              <w:jc w:val="both"/>
              <w:rPr>
                <w:rFonts w:ascii="Arial" w:hAnsi="Arial" w:cs="Arial"/>
                <w:sz w:val="20"/>
                <w:szCs w:val="20"/>
              </w:rPr>
            </w:pPr>
          </w:p>
        </w:tc>
        <w:tc>
          <w:tcPr>
            <w:tcW w:w="1560" w:type="dxa"/>
            <w:vAlign w:val="center"/>
          </w:tcPr>
          <w:p w14:paraId="5A930EA2" w14:textId="77777777" w:rsidR="0015314D" w:rsidRDefault="0015314D" w:rsidP="0015314D">
            <w:pPr>
              <w:tabs>
                <w:tab w:val="left" w:pos="284"/>
              </w:tabs>
              <w:jc w:val="both"/>
              <w:rPr>
                <w:rFonts w:ascii="Arial" w:hAnsi="Arial" w:cs="Arial"/>
                <w:sz w:val="20"/>
                <w:szCs w:val="20"/>
              </w:rPr>
            </w:pPr>
            <w:r>
              <w:rPr>
                <w:rFonts w:ascii="Arial" w:hAnsi="Arial" w:cs="Arial"/>
                <w:sz w:val="20"/>
                <w:szCs w:val="20"/>
              </w:rPr>
              <w:t xml:space="preserve">Acta de entrega </w:t>
            </w:r>
          </w:p>
        </w:tc>
        <w:tc>
          <w:tcPr>
            <w:tcW w:w="3118" w:type="dxa"/>
            <w:vAlign w:val="center"/>
          </w:tcPr>
          <w:p w14:paraId="5A930EA3" w14:textId="77777777" w:rsidR="0015314D" w:rsidRDefault="0015314D" w:rsidP="0015314D">
            <w:pPr>
              <w:tabs>
                <w:tab w:val="left" w:pos="284"/>
              </w:tabs>
              <w:jc w:val="both"/>
              <w:rPr>
                <w:rFonts w:ascii="Arial" w:hAnsi="Arial" w:cs="Arial"/>
                <w:sz w:val="20"/>
                <w:szCs w:val="20"/>
              </w:rPr>
            </w:pPr>
          </w:p>
          <w:p w14:paraId="5A930EA4" w14:textId="77777777" w:rsidR="0015314D" w:rsidRDefault="0015314D" w:rsidP="0015314D">
            <w:pPr>
              <w:tabs>
                <w:tab w:val="left" w:pos="284"/>
              </w:tabs>
              <w:jc w:val="both"/>
              <w:rPr>
                <w:rFonts w:ascii="Arial" w:hAnsi="Arial" w:cs="Arial"/>
                <w:sz w:val="20"/>
                <w:szCs w:val="20"/>
              </w:rPr>
            </w:pPr>
            <w:r>
              <w:rPr>
                <w:rFonts w:ascii="Arial" w:hAnsi="Arial" w:cs="Arial"/>
                <w:sz w:val="20"/>
                <w:szCs w:val="20"/>
              </w:rPr>
              <w:t>De acuerdo a la asignación de las entidades estatales se procederá a realizar la entrega de los bienes levantando su acta correspondiente.</w:t>
            </w:r>
          </w:p>
          <w:p w14:paraId="5A930EA5" w14:textId="77777777" w:rsidR="0015314D" w:rsidRDefault="0015314D" w:rsidP="0015314D">
            <w:pPr>
              <w:tabs>
                <w:tab w:val="left" w:pos="284"/>
              </w:tabs>
              <w:jc w:val="both"/>
              <w:rPr>
                <w:rFonts w:ascii="Arial" w:hAnsi="Arial" w:cs="Arial"/>
                <w:sz w:val="20"/>
                <w:szCs w:val="20"/>
              </w:rPr>
            </w:pPr>
          </w:p>
          <w:p w14:paraId="5A930EA6" w14:textId="77777777" w:rsidR="0015314D" w:rsidRDefault="0015314D" w:rsidP="0015314D">
            <w:pPr>
              <w:tabs>
                <w:tab w:val="left" w:pos="284"/>
              </w:tabs>
              <w:jc w:val="both"/>
              <w:rPr>
                <w:rFonts w:ascii="Arial" w:hAnsi="Arial" w:cs="Arial"/>
                <w:sz w:val="20"/>
                <w:szCs w:val="20"/>
              </w:rPr>
            </w:pPr>
          </w:p>
        </w:tc>
      </w:tr>
      <w:tr w:rsidR="0077157A" w14:paraId="5A930EA9" w14:textId="77777777" w:rsidTr="00C90890">
        <w:tc>
          <w:tcPr>
            <w:tcW w:w="10343" w:type="dxa"/>
            <w:gridSpan w:val="5"/>
            <w:vAlign w:val="center"/>
          </w:tcPr>
          <w:p w14:paraId="5A930EA8" w14:textId="77777777" w:rsidR="0077157A" w:rsidRPr="00C95780" w:rsidRDefault="0077157A" w:rsidP="0015314D">
            <w:pPr>
              <w:tabs>
                <w:tab w:val="left" w:pos="284"/>
              </w:tabs>
              <w:jc w:val="center"/>
              <w:rPr>
                <w:rFonts w:ascii="Arial" w:hAnsi="Arial" w:cs="Arial"/>
                <w:b/>
                <w:bCs/>
                <w:sz w:val="20"/>
                <w:szCs w:val="20"/>
              </w:rPr>
            </w:pPr>
            <w:r w:rsidRPr="00C95780">
              <w:rPr>
                <w:rFonts w:ascii="Arial" w:hAnsi="Arial" w:cs="Arial"/>
                <w:b/>
                <w:bCs/>
                <w:sz w:val="20"/>
                <w:szCs w:val="20"/>
              </w:rPr>
              <w:lastRenderedPageBreak/>
              <w:t>ENTREGA A UNA ENTIDAD AUTORIZADA PARA EL MANEJO DE DICHOS BIENES O ELEMENTOS</w:t>
            </w:r>
            <w:r>
              <w:rPr>
                <w:rFonts w:ascii="Arial" w:hAnsi="Arial" w:cs="Arial"/>
                <w:b/>
                <w:bCs/>
                <w:sz w:val="20"/>
                <w:szCs w:val="20"/>
              </w:rPr>
              <w:t xml:space="preserve"> </w:t>
            </w:r>
            <w:r w:rsidRPr="00C95780">
              <w:rPr>
                <w:rFonts w:ascii="Arial" w:hAnsi="Arial" w:cs="Arial"/>
                <w:b/>
                <w:bCs/>
                <w:sz w:val="20"/>
                <w:szCs w:val="20"/>
              </w:rPr>
              <w:t>(RECICLAJE)</w:t>
            </w:r>
          </w:p>
        </w:tc>
      </w:tr>
      <w:tr w:rsidR="0015314D" w14:paraId="5A930EB1" w14:textId="77777777" w:rsidTr="00AD755A">
        <w:tc>
          <w:tcPr>
            <w:tcW w:w="712" w:type="dxa"/>
            <w:vAlign w:val="center"/>
          </w:tcPr>
          <w:p w14:paraId="5A930EAA" w14:textId="77777777" w:rsidR="0015314D" w:rsidRDefault="0015314D" w:rsidP="0015314D">
            <w:pPr>
              <w:tabs>
                <w:tab w:val="left" w:pos="284"/>
              </w:tabs>
              <w:jc w:val="both"/>
              <w:rPr>
                <w:rFonts w:ascii="Arial" w:hAnsi="Arial" w:cs="Arial"/>
                <w:b/>
                <w:bCs/>
                <w:sz w:val="20"/>
                <w:szCs w:val="20"/>
              </w:rPr>
            </w:pPr>
            <w:r>
              <w:rPr>
                <w:rFonts w:ascii="Arial" w:hAnsi="Arial" w:cs="Arial"/>
                <w:b/>
                <w:bCs/>
                <w:sz w:val="20"/>
                <w:szCs w:val="20"/>
              </w:rPr>
              <w:t>8.</w:t>
            </w:r>
            <w:r w:rsidR="00DF79B0">
              <w:rPr>
                <w:rFonts w:ascii="Arial" w:hAnsi="Arial" w:cs="Arial"/>
                <w:b/>
                <w:bCs/>
                <w:sz w:val="20"/>
                <w:szCs w:val="20"/>
              </w:rPr>
              <w:t>20</w:t>
            </w:r>
            <w:r>
              <w:rPr>
                <w:rFonts w:ascii="Arial" w:hAnsi="Arial" w:cs="Arial"/>
                <w:b/>
                <w:bCs/>
                <w:sz w:val="20"/>
                <w:szCs w:val="20"/>
              </w:rPr>
              <w:t>.2.1</w:t>
            </w:r>
          </w:p>
        </w:tc>
        <w:tc>
          <w:tcPr>
            <w:tcW w:w="3394" w:type="dxa"/>
            <w:vAlign w:val="center"/>
          </w:tcPr>
          <w:p w14:paraId="5A930EAB" w14:textId="77777777" w:rsidR="0015314D" w:rsidRDefault="0015314D" w:rsidP="0015314D">
            <w:pPr>
              <w:tabs>
                <w:tab w:val="left" w:pos="284"/>
              </w:tabs>
              <w:jc w:val="center"/>
              <w:rPr>
                <w:rFonts w:ascii="Arial" w:hAnsi="Arial" w:cs="Arial"/>
                <w:noProof/>
                <w:sz w:val="20"/>
                <w:szCs w:val="20"/>
                <w:lang w:eastAsia="es-CO"/>
              </w:rPr>
            </w:pPr>
            <w:r>
              <w:rPr>
                <w:rFonts w:ascii="Arial" w:hAnsi="Arial" w:cs="Arial"/>
                <w:noProof/>
                <w:sz w:val="20"/>
                <w:szCs w:val="20"/>
                <w:lang w:eastAsia="es-CO"/>
              </w:rPr>
              <mc:AlternateContent>
                <mc:Choice Requires="wpg">
                  <w:drawing>
                    <wp:inline distT="0" distB="0" distL="0" distR="0" wp14:anchorId="5A931060" wp14:editId="5A931061">
                      <wp:extent cx="1797050" cy="677545"/>
                      <wp:effectExtent l="13335" t="5080" r="8890" b="22225"/>
                      <wp:docPr id="37" name="Grupo 172" descr="Actividad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677545"/>
                                <a:chOff x="0" y="0"/>
                                <a:chExt cx="17970" cy="6775"/>
                              </a:xfrm>
                            </wpg:grpSpPr>
                            <wps:wsp>
                              <wps:cNvPr id="38" name="Conector recto 171"/>
                              <wps:cNvCnPr>
                                <a:cxnSpLocks noChangeShapeType="1"/>
                              </wps:cNvCnPr>
                              <wps:spPr bwMode="auto">
                                <a:xfrm flipH="1">
                                  <a:off x="9017" y="3810"/>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Rectángulo 91"/>
                              <wps:cNvSpPr>
                                <a:spLocks noChangeArrowheads="1"/>
                              </wps:cNvSpPr>
                              <wps:spPr bwMode="auto">
                                <a:xfrm>
                                  <a:off x="0" y="0"/>
                                  <a:ext cx="17970" cy="425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C4" w14:textId="77777777" w:rsidR="00CB54C5" w:rsidRPr="00CC3B27" w:rsidRDefault="00CB54C5" w:rsidP="00594903">
                                    <w:pPr>
                                      <w:jc w:val="center"/>
                                      <w:rPr>
                                        <w:rFonts w:ascii="Arial" w:hAnsi="Arial" w:cs="Arial"/>
                                        <w:sz w:val="20"/>
                                        <w:szCs w:val="20"/>
                                      </w:rPr>
                                    </w:pPr>
                                    <w:r w:rsidRPr="00F66D1D">
                                      <w:rPr>
                                        <w:rFonts w:ascii="Arial" w:hAnsi="Arial" w:cs="Arial"/>
                                        <w:noProof/>
                                        <w:sz w:val="20"/>
                                        <w:szCs w:val="28"/>
                                      </w:rPr>
                                      <w:t>Entregar físicamente los bienes para disposición final</w:t>
                                    </w:r>
                                  </w:p>
                                </w:txbxContent>
                              </wps:txbx>
                              <wps:bodyPr rot="0" vert="horz" wrap="square" lIns="91440" tIns="45720" rIns="91440" bIns="45720" anchor="ctr" anchorCtr="0" upright="1">
                                <a:noAutofit/>
                              </wps:bodyPr>
                            </wps:wsp>
                          </wpg:wgp>
                        </a:graphicData>
                      </a:graphic>
                    </wp:inline>
                  </w:drawing>
                </mc:Choice>
                <mc:Fallback>
                  <w:pict>
                    <v:group w14:anchorId="7F3FE763" id="Grupo 172" o:spid="_x0000_s1078" alt="Actividad 8.32" style="width:141.5pt;height:53.35pt;mso-position-horizontal-relative:char;mso-position-vertical-relative:line" coordsize="17970,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">
                      <v:line id="Conector recto 171" o:spid="_x0000_s1079" style="position:absolute;flip:x;visibility:visible;mso-wrap-style:square" from="9017,3810" to="9017,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rect id="Rectángulo 91" o:spid="_x0000_s1080" style="position:absolute;width:17970;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" fillcolor="white [3201]" strokecolor="black [3200]" strokeweight=".5pt">
                        <v:textbox>
                          <w:txbxContent>
                            <w:p w:rsidR="00CB54C5" w:rsidRPr="00CC3B27" w:rsidRDefault="00CB54C5" w:rsidP="00594903">
                              <w:pPr>
                                <w:jc w:val="center"/>
                                <w:rPr>
                                  <w:rFonts w:ascii="Arial" w:hAnsi="Arial" w:cs="Arial"/>
                                  <w:sz w:val="20"/>
                                  <w:szCs w:val="20"/>
                                </w:rPr>
                              </w:pPr>
                              <w:r w:rsidRPr="00F66D1D">
                                <w:rPr>
                                  <w:rFonts w:ascii="Arial" w:hAnsi="Arial" w:cs="Arial"/>
                                  <w:noProof/>
                                  <w:sz w:val="20"/>
                                  <w:szCs w:val="28"/>
                                </w:rPr>
                                <w:t>Entregar físicamente los bienes para disposición final</w:t>
                              </w:r>
                            </w:p>
                          </w:txbxContent>
                        </v:textbox>
                      </v:rect>
                      <w10:anchorlock/>
                    </v:group>
                  </w:pict>
                </mc:Fallback>
              </mc:AlternateContent>
            </w:r>
          </w:p>
        </w:tc>
        <w:tc>
          <w:tcPr>
            <w:tcW w:w="1559" w:type="dxa"/>
            <w:vAlign w:val="center"/>
          </w:tcPr>
          <w:p w14:paraId="5A930EAC" w14:textId="77777777" w:rsidR="0015314D" w:rsidRPr="00367DD9" w:rsidRDefault="0015314D" w:rsidP="0015314D">
            <w:pPr>
              <w:tabs>
                <w:tab w:val="left" w:pos="284"/>
              </w:tabs>
              <w:jc w:val="both"/>
              <w:rPr>
                <w:rFonts w:ascii="Arial" w:hAnsi="Arial" w:cs="Arial"/>
                <w:sz w:val="20"/>
                <w:szCs w:val="20"/>
              </w:rPr>
            </w:pPr>
            <w:r w:rsidRPr="00442D5C">
              <w:rPr>
                <w:rFonts w:ascii="Arial" w:hAnsi="Arial" w:cs="Arial"/>
                <w:sz w:val="20"/>
                <w:szCs w:val="20"/>
              </w:rPr>
              <w:t>Gestión Ambiental Profesional de Almacén y/o su delegado.</w:t>
            </w:r>
          </w:p>
        </w:tc>
        <w:tc>
          <w:tcPr>
            <w:tcW w:w="1560" w:type="dxa"/>
            <w:vAlign w:val="center"/>
          </w:tcPr>
          <w:p w14:paraId="5A930EAD" w14:textId="77777777" w:rsidR="0015314D" w:rsidRPr="00367DD9" w:rsidRDefault="0015314D" w:rsidP="0015314D">
            <w:pPr>
              <w:tabs>
                <w:tab w:val="left" w:pos="284"/>
              </w:tabs>
              <w:jc w:val="both"/>
              <w:rPr>
                <w:rFonts w:ascii="Arial" w:hAnsi="Arial" w:cs="Arial"/>
                <w:sz w:val="20"/>
                <w:szCs w:val="20"/>
              </w:rPr>
            </w:pPr>
            <w:r w:rsidRPr="0038328A">
              <w:rPr>
                <w:rFonts w:ascii="Arial" w:hAnsi="Arial" w:cs="Arial"/>
                <w:sz w:val="20"/>
                <w:szCs w:val="20"/>
              </w:rPr>
              <w:t>Acta de Entrega</w:t>
            </w:r>
          </w:p>
        </w:tc>
        <w:tc>
          <w:tcPr>
            <w:tcW w:w="3118" w:type="dxa"/>
            <w:vAlign w:val="center"/>
          </w:tcPr>
          <w:p w14:paraId="5A930EAE" w14:textId="77777777" w:rsidR="0015314D" w:rsidRDefault="0015314D" w:rsidP="0015314D">
            <w:pPr>
              <w:tabs>
                <w:tab w:val="left" w:pos="284"/>
              </w:tabs>
              <w:jc w:val="both"/>
              <w:rPr>
                <w:rFonts w:ascii="Arial" w:hAnsi="Arial" w:cs="Arial"/>
                <w:sz w:val="20"/>
                <w:szCs w:val="20"/>
              </w:rPr>
            </w:pPr>
            <w:r w:rsidRPr="0038328A">
              <w:rPr>
                <w:rFonts w:ascii="Arial" w:hAnsi="Arial" w:cs="Arial"/>
                <w:sz w:val="20"/>
                <w:szCs w:val="20"/>
              </w:rPr>
              <w:t xml:space="preserve">El </w:t>
            </w:r>
            <w:r>
              <w:rPr>
                <w:rFonts w:ascii="Arial" w:hAnsi="Arial" w:cs="Arial"/>
                <w:sz w:val="20"/>
                <w:szCs w:val="20"/>
              </w:rPr>
              <w:t xml:space="preserve">profesional de almacén </w:t>
            </w:r>
            <w:r w:rsidRPr="0038328A">
              <w:rPr>
                <w:rFonts w:ascii="Arial" w:hAnsi="Arial" w:cs="Arial"/>
                <w:sz w:val="20"/>
                <w:szCs w:val="20"/>
              </w:rPr>
              <w:t>realizará la entrega en físico de los</w:t>
            </w:r>
            <w:r w:rsidR="0050173C">
              <w:rPr>
                <w:rFonts w:ascii="Arial" w:hAnsi="Arial" w:cs="Arial"/>
                <w:sz w:val="20"/>
                <w:szCs w:val="20"/>
              </w:rPr>
              <w:t xml:space="preserve"> </w:t>
            </w:r>
            <w:r w:rsidRPr="0038328A">
              <w:rPr>
                <w:rFonts w:ascii="Arial" w:hAnsi="Arial" w:cs="Arial"/>
                <w:sz w:val="20"/>
                <w:szCs w:val="20"/>
              </w:rPr>
              <w:t>bienes para disposición final y/o aprovechamiento de acuerdo con el convenio de vigente</w:t>
            </w:r>
            <w:r w:rsidR="00CB54C5">
              <w:rPr>
                <w:rFonts w:ascii="Arial" w:hAnsi="Arial" w:cs="Arial"/>
                <w:sz w:val="20"/>
                <w:szCs w:val="20"/>
              </w:rPr>
              <w:t xml:space="preserve"> y/o acuerdo de corresponsabilidad, </w:t>
            </w:r>
            <w:r w:rsidR="00781D24">
              <w:rPr>
                <w:rFonts w:ascii="Arial" w:hAnsi="Arial" w:cs="Arial"/>
                <w:sz w:val="20"/>
                <w:szCs w:val="20"/>
              </w:rPr>
              <w:t>teniendo</w:t>
            </w:r>
            <w:r w:rsidR="00CB54C5">
              <w:rPr>
                <w:rFonts w:ascii="Arial" w:hAnsi="Arial" w:cs="Arial"/>
                <w:sz w:val="20"/>
                <w:szCs w:val="20"/>
              </w:rPr>
              <w:t xml:space="preserve"> en cuenta el tipo de residuo para disposición final.</w:t>
            </w:r>
            <w:r w:rsidR="00781D24">
              <w:rPr>
                <w:rFonts w:ascii="Arial" w:hAnsi="Arial" w:cs="Arial"/>
                <w:sz w:val="20"/>
                <w:szCs w:val="20"/>
              </w:rPr>
              <w:t xml:space="preserve"> Los residuos aprovechables serán entregados a la empresa con la que la entidad mantiene firmado el acuerdo de corresponsabilidad. Los </w:t>
            </w:r>
            <w:r w:rsidR="00A324FD">
              <w:rPr>
                <w:rFonts w:ascii="Arial" w:hAnsi="Arial" w:cs="Arial"/>
                <w:sz w:val="20"/>
                <w:szCs w:val="20"/>
              </w:rPr>
              <w:t>residuos</w:t>
            </w:r>
            <w:r w:rsidR="00781D24">
              <w:rPr>
                <w:rFonts w:ascii="Arial" w:hAnsi="Arial" w:cs="Arial"/>
                <w:sz w:val="20"/>
                <w:szCs w:val="20"/>
              </w:rPr>
              <w:t xml:space="preserve"> </w:t>
            </w:r>
            <w:r w:rsidR="001340A4">
              <w:rPr>
                <w:rFonts w:ascii="Arial" w:hAnsi="Arial" w:cs="Arial"/>
                <w:sz w:val="20"/>
                <w:szCs w:val="20"/>
              </w:rPr>
              <w:t>peligrosos, deberán ser entregados a empresas que se encuentren autorizados ante la Secretaria Distrital de Ambiente</w:t>
            </w:r>
            <w:r w:rsidR="00986FDF">
              <w:rPr>
                <w:rFonts w:ascii="Arial" w:hAnsi="Arial" w:cs="Arial"/>
                <w:sz w:val="20"/>
                <w:szCs w:val="20"/>
              </w:rPr>
              <w:t>. Esto t</w:t>
            </w:r>
            <w:r w:rsidRPr="0038328A">
              <w:rPr>
                <w:rFonts w:ascii="Arial" w:hAnsi="Arial" w:cs="Arial"/>
                <w:sz w:val="20"/>
                <w:szCs w:val="20"/>
              </w:rPr>
              <w:t>eniendo en cuenta lo señalado en la Resolución 1606 de 2015 “Por la cual se reglamenta el artículo 4° de la Ley 1630 de 2013 y se dictan otras disposiciones” y el Manual Ambiental para el tratamiento de vehículos al final de su vida útil o desintegración vehicular, en el marco del "Programa de desintegración de vehículos al final de su vida útil", teniendo en cuenta también la norma vigente del Ministerio de Transporte.</w:t>
            </w:r>
          </w:p>
          <w:p w14:paraId="5A930EAF" w14:textId="77777777" w:rsidR="00CB54C5" w:rsidRDefault="00CB54C5" w:rsidP="0015314D">
            <w:pPr>
              <w:tabs>
                <w:tab w:val="left" w:pos="284"/>
              </w:tabs>
              <w:jc w:val="both"/>
              <w:rPr>
                <w:rFonts w:ascii="Arial" w:hAnsi="Arial" w:cs="Arial"/>
                <w:sz w:val="20"/>
                <w:szCs w:val="20"/>
              </w:rPr>
            </w:pPr>
          </w:p>
          <w:p w14:paraId="5A930EB0" w14:textId="77777777" w:rsidR="00CB54C5" w:rsidRPr="00396D61" w:rsidRDefault="00CB54C5" w:rsidP="0015314D">
            <w:pPr>
              <w:tabs>
                <w:tab w:val="left" w:pos="284"/>
              </w:tabs>
              <w:jc w:val="both"/>
              <w:rPr>
                <w:rFonts w:ascii="Arial" w:hAnsi="Arial" w:cs="Arial"/>
                <w:sz w:val="20"/>
                <w:szCs w:val="20"/>
              </w:rPr>
            </w:pPr>
          </w:p>
        </w:tc>
      </w:tr>
      <w:tr w:rsidR="0015314D" w14:paraId="5A930EB7" w14:textId="77777777" w:rsidTr="00AD755A">
        <w:tc>
          <w:tcPr>
            <w:tcW w:w="712" w:type="dxa"/>
            <w:vAlign w:val="center"/>
          </w:tcPr>
          <w:p w14:paraId="5A930EB2" w14:textId="77777777" w:rsidR="0015314D" w:rsidRPr="008722B6" w:rsidRDefault="0015314D" w:rsidP="0015314D">
            <w:pPr>
              <w:tabs>
                <w:tab w:val="left" w:pos="284"/>
              </w:tabs>
              <w:jc w:val="both"/>
              <w:rPr>
                <w:rFonts w:ascii="Arial" w:hAnsi="Arial" w:cs="Arial"/>
                <w:b/>
                <w:bCs/>
                <w:sz w:val="20"/>
                <w:szCs w:val="20"/>
              </w:rPr>
            </w:pPr>
            <w:r w:rsidRPr="008722B6">
              <w:rPr>
                <w:rFonts w:ascii="Arial" w:hAnsi="Arial" w:cs="Arial"/>
                <w:b/>
                <w:bCs/>
                <w:sz w:val="20"/>
                <w:szCs w:val="20"/>
              </w:rPr>
              <w:t>8.</w:t>
            </w:r>
            <w:r w:rsidR="00DF79B0">
              <w:rPr>
                <w:rFonts w:ascii="Arial" w:hAnsi="Arial" w:cs="Arial"/>
                <w:b/>
                <w:bCs/>
                <w:sz w:val="20"/>
                <w:szCs w:val="20"/>
              </w:rPr>
              <w:t>20</w:t>
            </w:r>
            <w:r w:rsidRPr="008722B6">
              <w:rPr>
                <w:rFonts w:ascii="Arial" w:hAnsi="Arial" w:cs="Arial"/>
                <w:b/>
                <w:bCs/>
                <w:sz w:val="20"/>
                <w:szCs w:val="20"/>
              </w:rPr>
              <w:t>.2.2</w:t>
            </w:r>
          </w:p>
        </w:tc>
        <w:tc>
          <w:tcPr>
            <w:tcW w:w="3394" w:type="dxa"/>
            <w:vAlign w:val="center"/>
          </w:tcPr>
          <w:p w14:paraId="5A930EB3" w14:textId="77777777" w:rsidR="0015314D" w:rsidRPr="008722B6" w:rsidRDefault="0015314D" w:rsidP="0015314D">
            <w:pPr>
              <w:tabs>
                <w:tab w:val="left" w:pos="284"/>
              </w:tabs>
              <w:jc w:val="center"/>
              <w:rPr>
                <w:rFonts w:ascii="Arial" w:hAnsi="Arial" w:cs="Arial"/>
                <w:noProof/>
                <w:sz w:val="20"/>
                <w:szCs w:val="20"/>
                <w:lang w:eastAsia="es-CO"/>
              </w:rPr>
            </w:pPr>
            <w:r w:rsidRPr="008722B6">
              <w:rPr>
                <w:rFonts w:ascii="Arial" w:hAnsi="Arial" w:cs="Arial"/>
                <w:noProof/>
                <w:sz w:val="20"/>
                <w:szCs w:val="20"/>
                <w:lang w:eastAsia="es-CO"/>
              </w:rPr>
              <mc:AlternateContent>
                <mc:Choice Requires="wpg">
                  <w:drawing>
                    <wp:inline distT="0" distB="0" distL="0" distR="0" wp14:anchorId="5A931062" wp14:editId="5A931063">
                      <wp:extent cx="1797050" cy="785495"/>
                      <wp:effectExtent l="13335" t="6985" r="8890" b="17145"/>
                      <wp:docPr id="34" name="Grupo 174" descr="Actividad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785495"/>
                                <a:chOff x="0" y="0"/>
                                <a:chExt cx="17970" cy="7854"/>
                              </a:xfrm>
                            </wpg:grpSpPr>
                            <wps:wsp>
                              <wps:cNvPr id="35" name="Rectángulo 94"/>
                              <wps:cNvSpPr>
                                <a:spLocks noChangeArrowheads="1"/>
                              </wps:cNvSpPr>
                              <wps:spPr bwMode="auto">
                                <a:xfrm>
                                  <a:off x="0" y="0"/>
                                  <a:ext cx="17970" cy="5588"/>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C5" w14:textId="77777777" w:rsidR="00CB54C5" w:rsidRPr="00CC3B27" w:rsidRDefault="00CB54C5" w:rsidP="005F453B">
                                    <w:pPr>
                                      <w:jc w:val="center"/>
                                      <w:rPr>
                                        <w:rFonts w:ascii="Arial" w:hAnsi="Arial" w:cs="Arial"/>
                                        <w:sz w:val="20"/>
                                        <w:szCs w:val="20"/>
                                      </w:rPr>
                                    </w:pPr>
                                    <w:r w:rsidRPr="005F453B">
                                      <w:rPr>
                                        <w:rFonts w:ascii="Arial" w:hAnsi="Arial" w:cs="Arial"/>
                                        <w:noProof/>
                                        <w:sz w:val="20"/>
                                        <w:szCs w:val="28"/>
                                      </w:rPr>
                                      <w:t>Tramitar copia de certificados de disposición final</w:t>
                                    </w:r>
                                  </w:p>
                                </w:txbxContent>
                              </wps:txbx>
                              <wps:bodyPr rot="0" vert="horz" wrap="square" lIns="91440" tIns="45720" rIns="91440" bIns="45720" anchor="ctr" anchorCtr="0" upright="1">
                                <a:noAutofit/>
                              </wps:bodyPr>
                            </wps:wsp>
                            <wps:wsp>
                              <wps:cNvPr id="36" name="Conector recto 173"/>
                              <wps:cNvCnPr>
                                <a:cxnSpLocks noChangeShapeType="1"/>
                              </wps:cNvCnPr>
                              <wps:spPr bwMode="auto">
                                <a:xfrm flipH="1">
                                  <a:off x="9398" y="5588"/>
                                  <a:ext cx="0" cy="22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3135E2C" id="Grupo 174" o:spid="_x0000_s1081" alt="Actividad 8.33" style="width:141.5pt;height:61.85pt;mso-position-horizontal-relative:char;mso-position-vertical-relative:line" coordsize="17970,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">
                      <v:rect id="Rectángulo 94" o:spid="_x0000_s1082" style="position:absolute;width:17970;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" fillcolor="white [3201]" strokecolor="black [3200]" strokeweight=".5pt">
                        <v:textbox>
                          <w:txbxContent>
                            <w:p w:rsidR="00CB54C5" w:rsidRPr="00CC3B27" w:rsidRDefault="00CB54C5" w:rsidP="005F453B">
                              <w:pPr>
                                <w:jc w:val="center"/>
                                <w:rPr>
                                  <w:rFonts w:ascii="Arial" w:hAnsi="Arial" w:cs="Arial"/>
                                  <w:sz w:val="20"/>
                                  <w:szCs w:val="20"/>
                                </w:rPr>
                              </w:pPr>
                              <w:r w:rsidRPr="005F453B">
                                <w:rPr>
                                  <w:rFonts w:ascii="Arial" w:hAnsi="Arial" w:cs="Arial"/>
                                  <w:noProof/>
                                  <w:sz w:val="20"/>
                                  <w:szCs w:val="28"/>
                                </w:rPr>
                                <w:t>Tramitar copia de certificados de disposición final</w:t>
                              </w:r>
                            </w:p>
                          </w:txbxContent>
                        </v:textbox>
                      </v:rect>
                      <v:line id="Conector recto 173" o:spid="_x0000_s1083" style="position:absolute;flip:x;visibility:visible;mso-wrap-style:square" from="9398,5588" to="9398,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w10:anchorlock/>
                    </v:group>
                  </w:pict>
                </mc:Fallback>
              </mc:AlternateContent>
            </w:r>
          </w:p>
        </w:tc>
        <w:tc>
          <w:tcPr>
            <w:tcW w:w="1559" w:type="dxa"/>
            <w:vAlign w:val="center"/>
          </w:tcPr>
          <w:p w14:paraId="5A930EB4" w14:textId="77777777" w:rsidR="0015314D" w:rsidRPr="008722B6" w:rsidRDefault="0015314D" w:rsidP="0015314D">
            <w:pPr>
              <w:tabs>
                <w:tab w:val="left" w:pos="284"/>
              </w:tabs>
              <w:jc w:val="both"/>
              <w:rPr>
                <w:rFonts w:ascii="Arial" w:hAnsi="Arial" w:cs="Arial"/>
                <w:sz w:val="20"/>
                <w:szCs w:val="20"/>
              </w:rPr>
            </w:pPr>
            <w:r w:rsidRPr="008722B6">
              <w:rPr>
                <w:rFonts w:ascii="Arial" w:hAnsi="Arial" w:cs="Arial"/>
                <w:sz w:val="20"/>
                <w:szCs w:val="20"/>
              </w:rPr>
              <w:t>Líder de Gestión Ambiental</w:t>
            </w:r>
          </w:p>
        </w:tc>
        <w:tc>
          <w:tcPr>
            <w:tcW w:w="1560" w:type="dxa"/>
            <w:vAlign w:val="center"/>
          </w:tcPr>
          <w:p w14:paraId="5A930EB5" w14:textId="77777777" w:rsidR="0015314D" w:rsidRPr="008722B6" w:rsidRDefault="0015314D" w:rsidP="0015314D">
            <w:pPr>
              <w:tabs>
                <w:tab w:val="left" w:pos="284"/>
              </w:tabs>
              <w:jc w:val="both"/>
              <w:rPr>
                <w:rFonts w:ascii="Arial" w:hAnsi="Arial" w:cs="Arial"/>
                <w:sz w:val="20"/>
                <w:szCs w:val="20"/>
              </w:rPr>
            </w:pPr>
            <w:r w:rsidRPr="008722B6">
              <w:rPr>
                <w:rFonts w:ascii="Arial" w:hAnsi="Arial" w:cs="Arial"/>
                <w:sz w:val="20"/>
                <w:szCs w:val="20"/>
              </w:rPr>
              <w:t xml:space="preserve">Certificados </w:t>
            </w:r>
            <w:r>
              <w:rPr>
                <w:rFonts w:ascii="Arial" w:hAnsi="Arial" w:cs="Arial"/>
                <w:sz w:val="20"/>
                <w:szCs w:val="20"/>
              </w:rPr>
              <w:t>d</w:t>
            </w:r>
            <w:r w:rsidRPr="008722B6">
              <w:rPr>
                <w:rFonts w:ascii="Arial" w:hAnsi="Arial" w:cs="Arial"/>
                <w:sz w:val="20"/>
                <w:szCs w:val="20"/>
              </w:rPr>
              <w:t>e Disposición Final</w:t>
            </w:r>
          </w:p>
        </w:tc>
        <w:tc>
          <w:tcPr>
            <w:tcW w:w="3118" w:type="dxa"/>
            <w:vAlign w:val="center"/>
          </w:tcPr>
          <w:p w14:paraId="5A930EB6" w14:textId="77777777" w:rsidR="0015314D" w:rsidRPr="008722B6" w:rsidRDefault="00986FDF" w:rsidP="0015314D">
            <w:pPr>
              <w:tabs>
                <w:tab w:val="left" w:pos="284"/>
              </w:tabs>
              <w:jc w:val="both"/>
              <w:rPr>
                <w:rFonts w:ascii="Arial" w:hAnsi="Arial" w:cs="Arial"/>
                <w:sz w:val="20"/>
                <w:szCs w:val="20"/>
              </w:rPr>
            </w:pPr>
            <w:r>
              <w:rPr>
                <w:rFonts w:ascii="Arial" w:hAnsi="Arial" w:cs="Arial"/>
                <w:sz w:val="20"/>
                <w:szCs w:val="20"/>
              </w:rPr>
              <w:t>Una vez entregados los residuos para disposición final de acuerdo a su composición, el</w:t>
            </w:r>
            <w:r w:rsidR="0015314D" w:rsidRPr="008722B6">
              <w:rPr>
                <w:rFonts w:ascii="Arial" w:hAnsi="Arial" w:cs="Arial"/>
                <w:sz w:val="20"/>
                <w:szCs w:val="20"/>
              </w:rPr>
              <w:t xml:space="preserve"> área de Gestión Ambiental deberá tramitar y entregar copia de los certificados de disposición final </w:t>
            </w:r>
            <w:r>
              <w:rPr>
                <w:rFonts w:ascii="Arial" w:hAnsi="Arial" w:cs="Arial"/>
                <w:sz w:val="20"/>
                <w:szCs w:val="20"/>
              </w:rPr>
              <w:t>correspondientes</w:t>
            </w:r>
            <w:r w:rsidR="001602E2">
              <w:rPr>
                <w:rFonts w:ascii="Arial" w:hAnsi="Arial" w:cs="Arial"/>
                <w:sz w:val="20"/>
                <w:szCs w:val="20"/>
              </w:rPr>
              <w:t xml:space="preserve"> a</w:t>
            </w:r>
            <w:r w:rsidR="0015314D" w:rsidRPr="008722B6">
              <w:rPr>
                <w:rFonts w:ascii="Arial" w:hAnsi="Arial" w:cs="Arial"/>
                <w:sz w:val="20"/>
                <w:szCs w:val="20"/>
              </w:rPr>
              <w:t xml:space="preserve"> las áreas de Contabilidad, Inventarios, Almacén y Seguros. </w:t>
            </w:r>
            <w:r w:rsidR="001602E2">
              <w:rPr>
                <w:rFonts w:ascii="Arial" w:hAnsi="Arial" w:cs="Arial"/>
                <w:sz w:val="20"/>
                <w:szCs w:val="20"/>
              </w:rPr>
              <w:t xml:space="preserve"> Esto en m</w:t>
            </w:r>
            <w:r w:rsidR="0015314D" w:rsidRPr="008722B6">
              <w:rPr>
                <w:rFonts w:ascii="Arial" w:hAnsi="Arial" w:cs="Arial"/>
                <w:sz w:val="20"/>
                <w:szCs w:val="20"/>
              </w:rPr>
              <w:t>áximo en un tiempo de 15 días hábiles</w:t>
            </w:r>
          </w:p>
        </w:tc>
      </w:tr>
      <w:tr w:rsidR="00E257FD" w14:paraId="5A930EB9" w14:textId="77777777" w:rsidTr="00C90890">
        <w:trPr>
          <w:trHeight w:val="416"/>
        </w:trPr>
        <w:tc>
          <w:tcPr>
            <w:tcW w:w="10343" w:type="dxa"/>
            <w:gridSpan w:val="5"/>
            <w:vAlign w:val="center"/>
          </w:tcPr>
          <w:p w14:paraId="5A930EB8" w14:textId="77777777" w:rsidR="00E257FD" w:rsidRPr="008722B6" w:rsidRDefault="00E257FD" w:rsidP="0015314D">
            <w:pPr>
              <w:tabs>
                <w:tab w:val="left" w:pos="284"/>
              </w:tabs>
              <w:jc w:val="center"/>
              <w:rPr>
                <w:rFonts w:ascii="Arial" w:hAnsi="Arial" w:cs="Arial"/>
                <w:b/>
                <w:bCs/>
                <w:sz w:val="20"/>
                <w:szCs w:val="20"/>
              </w:rPr>
            </w:pPr>
            <w:r w:rsidRPr="008722B6">
              <w:rPr>
                <w:rFonts w:ascii="Arial" w:hAnsi="Arial" w:cs="Arial"/>
                <w:b/>
                <w:bCs/>
                <w:sz w:val="20"/>
                <w:szCs w:val="20"/>
              </w:rPr>
              <w:t>SACRIFICIO O MUERTE DE SEMOVIENTES</w:t>
            </w:r>
          </w:p>
        </w:tc>
      </w:tr>
      <w:tr w:rsidR="0015314D" w14:paraId="5A930EC1" w14:textId="77777777" w:rsidTr="00AD755A">
        <w:trPr>
          <w:trHeight w:val="1594"/>
        </w:trPr>
        <w:tc>
          <w:tcPr>
            <w:tcW w:w="712" w:type="dxa"/>
            <w:vAlign w:val="center"/>
          </w:tcPr>
          <w:p w14:paraId="5A930EBA" w14:textId="77777777" w:rsidR="0015314D" w:rsidRDefault="0015314D" w:rsidP="0015314D">
            <w:pPr>
              <w:tabs>
                <w:tab w:val="left" w:pos="284"/>
              </w:tabs>
              <w:jc w:val="both"/>
              <w:rPr>
                <w:rFonts w:ascii="Arial" w:hAnsi="Arial" w:cs="Arial"/>
                <w:b/>
                <w:bCs/>
                <w:sz w:val="20"/>
                <w:szCs w:val="20"/>
              </w:rPr>
            </w:pPr>
            <w:r>
              <w:rPr>
                <w:rFonts w:ascii="Arial" w:hAnsi="Arial" w:cs="Arial"/>
                <w:b/>
                <w:bCs/>
                <w:sz w:val="20"/>
                <w:szCs w:val="20"/>
              </w:rPr>
              <w:lastRenderedPageBreak/>
              <w:t>8.</w:t>
            </w:r>
            <w:r w:rsidR="00DF79B0">
              <w:rPr>
                <w:rFonts w:ascii="Arial" w:hAnsi="Arial" w:cs="Arial"/>
                <w:b/>
                <w:bCs/>
                <w:sz w:val="20"/>
                <w:szCs w:val="20"/>
              </w:rPr>
              <w:t>20</w:t>
            </w:r>
            <w:r>
              <w:rPr>
                <w:rFonts w:ascii="Arial" w:hAnsi="Arial" w:cs="Arial"/>
                <w:b/>
                <w:bCs/>
                <w:sz w:val="20"/>
                <w:szCs w:val="20"/>
              </w:rPr>
              <w:t>.3.1</w:t>
            </w:r>
          </w:p>
        </w:tc>
        <w:tc>
          <w:tcPr>
            <w:tcW w:w="3394" w:type="dxa"/>
            <w:vAlign w:val="center"/>
          </w:tcPr>
          <w:p w14:paraId="5A930EBB" w14:textId="77777777" w:rsidR="0015314D" w:rsidRDefault="0015314D" w:rsidP="0015314D">
            <w:pPr>
              <w:tabs>
                <w:tab w:val="left" w:pos="284"/>
              </w:tabs>
              <w:jc w:val="center"/>
              <w:rPr>
                <w:rFonts w:ascii="Arial" w:hAnsi="Arial" w:cs="Arial"/>
                <w:sz w:val="20"/>
                <w:szCs w:val="20"/>
              </w:rPr>
            </w:pPr>
          </w:p>
          <w:p w14:paraId="5A930EBC" w14:textId="77777777" w:rsidR="0015314D" w:rsidRDefault="0015314D" w:rsidP="0015314D">
            <w:pPr>
              <w:tabs>
                <w:tab w:val="left" w:pos="284"/>
              </w:tabs>
              <w:jc w:val="center"/>
              <w:rPr>
                <w:rFonts w:ascii="Arial" w:hAnsi="Arial" w:cs="Arial"/>
                <w:sz w:val="20"/>
                <w:szCs w:val="20"/>
              </w:rPr>
            </w:pPr>
          </w:p>
          <w:p w14:paraId="5A930EBD" w14:textId="77777777" w:rsidR="0015314D" w:rsidRDefault="0015314D" w:rsidP="0015314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64" wp14:editId="5A931065">
                      <wp:extent cx="1797050" cy="614045"/>
                      <wp:effectExtent l="0" t="0" r="12700" b="52705"/>
                      <wp:docPr id="30" name="Grupo 229" descr="Actividad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614045"/>
                                <a:chOff x="0" y="0"/>
                                <a:chExt cx="17970" cy="6350"/>
                              </a:xfrm>
                            </wpg:grpSpPr>
                            <wps:wsp>
                              <wps:cNvPr id="32" name="Rectángulo 230"/>
                              <wps:cNvSpPr>
                                <a:spLocks noChangeArrowheads="1"/>
                              </wps:cNvSpPr>
                              <wps:spPr bwMode="auto">
                                <a:xfrm>
                                  <a:off x="0" y="0"/>
                                  <a:ext cx="17970" cy="425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C6" w14:textId="77777777" w:rsidR="00CB54C5" w:rsidRPr="003D4DDF" w:rsidRDefault="00CB54C5" w:rsidP="003D4DDF">
                                    <w:pPr>
                                      <w:jc w:val="center"/>
                                      <w:rPr>
                                        <w:rFonts w:ascii="Arial" w:hAnsi="Arial" w:cs="Arial"/>
                                        <w:sz w:val="20"/>
                                        <w:szCs w:val="20"/>
                                      </w:rPr>
                                    </w:pPr>
                                    <w:r w:rsidRPr="003D4DDF">
                                      <w:rPr>
                                        <w:rFonts w:ascii="Arial" w:hAnsi="Arial" w:cs="Arial"/>
                                        <w:noProof/>
                                        <w:sz w:val="20"/>
                                        <w:szCs w:val="28"/>
                                      </w:rPr>
                                      <w:t>Gestionar el concepto técnico de semovientes</w:t>
                                    </w:r>
                                  </w:p>
                                </w:txbxContent>
                              </wps:txbx>
                              <wps:bodyPr rot="0" vert="horz" wrap="square" lIns="91440" tIns="45720" rIns="91440" bIns="45720" anchor="ctr" anchorCtr="0" upright="1">
                                <a:noAutofit/>
                              </wps:bodyPr>
                            </wps:wsp>
                            <wps:wsp>
                              <wps:cNvPr id="33" name="Conector recto 231"/>
                              <wps:cNvCnPr>
                                <a:cxnSpLocks noChangeShapeType="1"/>
                              </wps:cNvCnPr>
                              <wps:spPr bwMode="auto">
                                <a:xfrm flipH="1">
                                  <a:off x="9715" y="4191"/>
                                  <a:ext cx="0" cy="21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5BB3A9B" id="Grupo 229" o:spid="_x0000_s1084" alt="Actividad 8.27" style="width:141.5pt;height:48.35pt;mso-position-horizontal-relative:char;mso-position-vertical-relative:line" coordsize="17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">
                      <v:rect id="Rectángulo 230" o:spid="_x0000_s1085" style="position:absolute;width:17970;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" fillcolor="white [3201]" strokecolor="black [3200]" strokeweight=".5pt">
                        <v:textbox>
                          <w:txbxContent>
                            <w:p w:rsidR="00CB54C5" w:rsidRPr="003D4DDF" w:rsidRDefault="00CB54C5" w:rsidP="003D4DDF">
                              <w:pPr>
                                <w:jc w:val="center"/>
                                <w:rPr>
                                  <w:rFonts w:ascii="Arial" w:hAnsi="Arial" w:cs="Arial"/>
                                  <w:sz w:val="20"/>
                                  <w:szCs w:val="20"/>
                                </w:rPr>
                              </w:pPr>
                              <w:r w:rsidRPr="003D4DDF">
                                <w:rPr>
                                  <w:rFonts w:ascii="Arial" w:hAnsi="Arial" w:cs="Arial"/>
                                  <w:noProof/>
                                  <w:sz w:val="20"/>
                                  <w:szCs w:val="28"/>
                                </w:rPr>
                                <w:t>Gestionar el concepto técnico de semovientes</w:t>
                              </w:r>
                            </w:p>
                          </w:txbxContent>
                        </v:textbox>
                      </v:rect>
                      <v:line id="Conector recto 231" o:spid="_x0000_s1086" style="position:absolute;flip:x;visibility:visible;mso-wrap-style:square" from="9715,4191" to="9715,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w10:anchorlock/>
                    </v:group>
                  </w:pict>
                </mc:Fallback>
              </mc:AlternateContent>
            </w:r>
          </w:p>
        </w:tc>
        <w:tc>
          <w:tcPr>
            <w:tcW w:w="1559" w:type="dxa"/>
            <w:vAlign w:val="center"/>
          </w:tcPr>
          <w:p w14:paraId="5A930EBE" w14:textId="77777777" w:rsidR="0015314D" w:rsidRDefault="0015314D" w:rsidP="0015314D">
            <w:pPr>
              <w:tabs>
                <w:tab w:val="left" w:pos="284"/>
              </w:tabs>
              <w:jc w:val="both"/>
              <w:rPr>
                <w:rFonts w:ascii="Arial" w:hAnsi="Arial" w:cs="Arial"/>
                <w:sz w:val="20"/>
                <w:szCs w:val="20"/>
              </w:rPr>
            </w:pPr>
            <w:r w:rsidRPr="00C525EE">
              <w:rPr>
                <w:rFonts w:ascii="Arial" w:hAnsi="Arial" w:cs="Arial"/>
                <w:sz w:val="20"/>
                <w:szCs w:val="20"/>
              </w:rPr>
              <w:t>Grupo de Búsqueda y Rescate de Animales en Emergencias</w:t>
            </w:r>
          </w:p>
        </w:tc>
        <w:tc>
          <w:tcPr>
            <w:tcW w:w="1560" w:type="dxa"/>
            <w:vAlign w:val="center"/>
          </w:tcPr>
          <w:p w14:paraId="5A930EBF" w14:textId="77777777" w:rsidR="0015314D" w:rsidRDefault="0015314D" w:rsidP="0015314D">
            <w:pPr>
              <w:tabs>
                <w:tab w:val="left" w:pos="284"/>
              </w:tabs>
              <w:jc w:val="both"/>
              <w:rPr>
                <w:rFonts w:ascii="Arial" w:hAnsi="Arial" w:cs="Arial"/>
                <w:sz w:val="20"/>
                <w:szCs w:val="20"/>
              </w:rPr>
            </w:pPr>
            <w:r w:rsidRPr="006811A8">
              <w:rPr>
                <w:rFonts w:ascii="Arial" w:hAnsi="Arial" w:cs="Arial"/>
                <w:sz w:val="20"/>
                <w:szCs w:val="20"/>
              </w:rPr>
              <w:t>Concepto técnico</w:t>
            </w:r>
          </w:p>
        </w:tc>
        <w:tc>
          <w:tcPr>
            <w:tcW w:w="3118" w:type="dxa"/>
            <w:vAlign w:val="center"/>
          </w:tcPr>
          <w:p w14:paraId="5A930EC0" w14:textId="77777777" w:rsidR="0015314D" w:rsidRDefault="0015314D" w:rsidP="0015314D">
            <w:pPr>
              <w:tabs>
                <w:tab w:val="left" w:pos="284"/>
              </w:tabs>
              <w:jc w:val="both"/>
              <w:rPr>
                <w:rFonts w:ascii="Arial" w:hAnsi="Arial" w:cs="Arial"/>
                <w:sz w:val="20"/>
                <w:szCs w:val="20"/>
              </w:rPr>
            </w:pPr>
            <w:r w:rsidRPr="006811A8">
              <w:rPr>
                <w:rFonts w:ascii="Arial" w:hAnsi="Arial" w:cs="Arial"/>
                <w:sz w:val="20"/>
                <w:szCs w:val="20"/>
              </w:rPr>
              <w:t>Para el caso de semovientes el concepto técnico debe ser soportado por el concepto médico elaborado por el médico veterinario de la UAECOB.</w:t>
            </w:r>
          </w:p>
        </w:tc>
      </w:tr>
      <w:tr w:rsidR="0015314D" w14:paraId="5A930EC9" w14:textId="77777777" w:rsidTr="00AD755A">
        <w:trPr>
          <w:trHeight w:val="3261"/>
        </w:trPr>
        <w:tc>
          <w:tcPr>
            <w:tcW w:w="712" w:type="dxa"/>
            <w:vAlign w:val="center"/>
          </w:tcPr>
          <w:p w14:paraId="5A930EC2" w14:textId="77777777" w:rsidR="0015314D" w:rsidRDefault="0015314D" w:rsidP="0015314D">
            <w:pPr>
              <w:tabs>
                <w:tab w:val="left" w:pos="284"/>
              </w:tabs>
              <w:jc w:val="both"/>
              <w:rPr>
                <w:rFonts w:ascii="Arial" w:hAnsi="Arial" w:cs="Arial"/>
                <w:b/>
                <w:bCs/>
                <w:sz w:val="20"/>
                <w:szCs w:val="20"/>
              </w:rPr>
            </w:pPr>
            <w:r>
              <w:rPr>
                <w:rFonts w:ascii="Arial" w:hAnsi="Arial" w:cs="Arial"/>
                <w:b/>
                <w:bCs/>
                <w:sz w:val="20"/>
                <w:szCs w:val="20"/>
              </w:rPr>
              <w:t>8.</w:t>
            </w:r>
            <w:r w:rsidR="00DF79B0">
              <w:rPr>
                <w:rFonts w:ascii="Arial" w:hAnsi="Arial" w:cs="Arial"/>
                <w:b/>
                <w:bCs/>
                <w:sz w:val="20"/>
                <w:szCs w:val="20"/>
              </w:rPr>
              <w:t>20</w:t>
            </w:r>
            <w:r>
              <w:rPr>
                <w:rFonts w:ascii="Arial" w:hAnsi="Arial" w:cs="Arial"/>
                <w:b/>
                <w:bCs/>
                <w:sz w:val="20"/>
                <w:szCs w:val="20"/>
              </w:rPr>
              <w:t>.3.2.</w:t>
            </w:r>
          </w:p>
        </w:tc>
        <w:tc>
          <w:tcPr>
            <w:tcW w:w="3394" w:type="dxa"/>
            <w:vAlign w:val="center"/>
          </w:tcPr>
          <w:p w14:paraId="5A930EC3" w14:textId="77777777" w:rsidR="0015314D" w:rsidRDefault="0015314D" w:rsidP="0015314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66" wp14:editId="5A931067">
                      <wp:extent cx="2152611" cy="2103755"/>
                      <wp:effectExtent l="19050" t="19050" r="19685" b="67945"/>
                      <wp:docPr id="22" name="Grupo 232" descr="Actividad 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11" cy="2103755"/>
                                <a:chOff x="95" y="0"/>
                                <a:chExt cx="21529" cy="22063"/>
                              </a:xfrm>
                            </wpg:grpSpPr>
                            <wps:wsp>
                              <wps:cNvPr id="23" name="AutoShape 59"/>
                              <wps:cNvSpPr>
                                <a:spLocks noChangeArrowheads="1"/>
                              </wps:cNvSpPr>
                              <wps:spPr bwMode="auto">
                                <a:xfrm>
                                  <a:off x="95" y="0"/>
                                  <a:ext cx="14967" cy="12573"/>
                                </a:xfrm>
                                <a:prstGeom prst="flowChartDecision">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5A9310C7" w14:textId="77777777" w:rsidR="00CB54C5" w:rsidRPr="00472F1F" w:rsidRDefault="00CB54C5" w:rsidP="0097423D">
                                    <w:pPr>
                                      <w:jc w:val="center"/>
                                      <w:rPr>
                                        <w:rFonts w:ascii="Arial" w:hAnsi="Arial" w:cs="Arial"/>
                                        <w:sz w:val="18"/>
                                        <w:szCs w:val="18"/>
                                        <w:lang w:val="es-ES"/>
                                      </w:rPr>
                                    </w:pPr>
                                    <w:r w:rsidRPr="00472F1F">
                                      <w:rPr>
                                        <w:rFonts w:ascii="Arial" w:hAnsi="Arial" w:cs="Arial"/>
                                        <w:sz w:val="18"/>
                                        <w:szCs w:val="18"/>
                                        <w:lang w:val="es-ES"/>
                                      </w:rPr>
                                      <w:t>¿</w:t>
                                    </w:r>
                                    <w:r>
                                      <w:rPr>
                                        <w:rFonts w:ascii="Arial" w:hAnsi="Arial" w:cs="Arial"/>
                                        <w:sz w:val="18"/>
                                        <w:szCs w:val="18"/>
                                        <w:lang w:val="es-ES"/>
                                      </w:rPr>
                                      <w:t>El semoviente se encuentra en buen estado?</w:t>
                                    </w:r>
                                  </w:p>
                                </w:txbxContent>
                              </wps:txbx>
                              <wps:bodyPr rot="0" vert="horz" wrap="square" lIns="0" tIns="0" rIns="0" bIns="0" anchor="ctr" anchorCtr="0" upright="1">
                                <a:noAutofit/>
                              </wps:bodyPr>
                            </wps:wsp>
                            <wps:wsp>
                              <wps:cNvPr id="25" name="Conector recto 234"/>
                              <wps:cNvCnPr>
                                <a:cxnSpLocks noChangeShapeType="1"/>
                              </wps:cNvCnPr>
                              <wps:spPr bwMode="auto">
                                <a:xfrm>
                                  <a:off x="15049" y="6286"/>
                                  <a:ext cx="13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Conector 31"/>
                              <wps:cNvSpPr>
                                <a:spLocks noChangeArrowheads="1"/>
                              </wps:cNvSpPr>
                              <wps:spPr bwMode="auto">
                                <a:xfrm>
                                  <a:off x="16430" y="3381"/>
                                  <a:ext cx="5194" cy="5423"/>
                                </a:xfrm>
                                <a:prstGeom prst="flowChartConnector">
                                  <a:avLst/>
                                </a:prstGeom>
                                <a:solidFill>
                                  <a:srgbClr val="FFFFFF"/>
                                </a:solidFill>
                                <a:ln w="6350">
                                  <a:solidFill>
                                    <a:srgbClr val="000000"/>
                                  </a:solidFill>
                                  <a:miter lim="800000"/>
                                  <a:headEnd/>
                                  <a:tailEnd/>
                                </a:ln>
                              </wps:spPr>
                              <wps:txbx>
                                <w:txbxContent>
                                  <w:p w14:paraId="5A9310C8" w14:textId="77777777" w:rsidR="00CB54C5" w:rsidRPr="00C90890" w:rsidRDefault="00CB54C5" w:rsidP="0097423D">
                                    <w:pPr>
                                      <w:pStyle w:val="Sinespaciado"/>
                                      <w:ind w:left="0" w:hanging="2"/>
                                      <w:rPr>
                                        <w:rFonts w:ascii="Arial" w:hAnsi="Arial" w:cs="Arial"/>
                                        <w:sz w:val="18"/>
                                        <w:szCs w:val="18"/>
                                        <w:lang w:val="es-ES"/>
                                      </w:rPr>
                                    </w:pPr>
                                    <w:r w:rsidRPr="00C90890">
                                      <w:rPr>
                                        <w:rFonts w:ascii="Arial" w:hAnsi="Arial" w:cs="Arial"/>
                                        <w:sz w:val="18"/>
                                        <w:szCs w:val="18"/>
                                        <w:lang w:val="es-ES"/>
                                      </w:rPr>
                                      <w:t>No:</w:t>
                                    </w:r>
                                  </w:p>
                                  <w:p w14:paraId="5A9310C9" w14:textId="77777777" w:rsidR="00CB54C5" w:rsidRPr="00C90890" w:rsidRDefault="00CB54C5" w:rsidP="0097423D">
                                    <w:pPr>
                                      <w:pStyle w:val="Sinespaciado"/>
                                      <w:ind w:left="0" w:hanging="2"/>
                                      <w:rPr>
                                        <w:rFonts w:ascii="Arial" w:hAnsi="Arial" w:cs="Arial"/>
                                        <w:sz w:val="18"/>
                                        <w:szCs w:val="18"/>
                                        <w:lang w:val="es-ES"/>
                                      </w:rPr>
                                    </w:pPr>
                                    <w:r w:rsidRPr="00C90890">
                                      <w:rPr>
                                        <w:rFonts w:ascii="Arial" w:hAnsi="Arial" w:cs="Arial"/>
                                        <w:sz w:val="18"/>
                                        <w:szCs w:val="18"/>
                                        <w:lang w:val="es-ES"/>
                                      </w:rPr>
                                      <w:t>8.</w:t>
                                    </w:r>
                                  </w:p>
                                </w:txbxContent>
                              </wps:txbx>
                              <wps:bodyPr rot="0" vert="horz" wrap="square" lIns="91440" tIns="45720" rIns="91440" bIns="45720" anchor="ctr" anchorCtr="0" upright="1">
                                <a:noAutofit/>
                              </wps:bodyPr>
                            </wps:wsp>
                            <wps:wsp>
                              <wps:cNvPr id="27" name="Conector 31"/>
                              <wps:cNvSpPr>
                                <a:spLocks noChangeArrowheads="1"/>
                              </wps:cNvSpPr>
                              <wps:spPr bwMode="auto">
                                <a:xfrm>
                                  <a:off x="4905" y="15382"/>
                                  <a:ext cx="5340" cy="3575"/>
                                </a:xfrm>
                                <a:prstGeom prst="flowChartConnector">
                                  <a:avLst/>
                                </a:prstGeom>
                                <a:solidFill>
                                  <a:srgbClr val="FFFFFF"/>
                                </a:solidFill>
                                <a:ln w="6350">
                                  <a:solidFill>
                                    <a:srgbClr val="000000"/>
                                  </a:solidFill>
                                  <a:miter lim="800000"/>
                                  <a:headEnd/>
                                  <a:tailEnd/>
                                </a:ln>
                              </wps:spPr>
                              <wps:txbx>
                                <w:txbxContent>
                                  <w:p w14:paraId="5A9310CA" w14:textId="77777777" w:rsidR="00CB54C5" w:rsidRPr="00472F1F" w:rsidRDefault="00CB54C5" w:rsidP="0097423D">
                                    <w:pPr>
                                      <w:pStyle w:val="Sinespaciado"/>
                                      <w:ind w:left="0" w:hanging="2"/>
                                      <w:rPr>
                                        <w:rFonts w:ascii="Arial" w:hAnsi="Arial" w:cs="Arial"/>
                                        <w:sz w:val="20"/>
                                        <w:lang w:val="es-ES"/>
                                      </w:rPr>
                                    </w:pPr>
                                    <w:r>
                                      <w:rPr>
                                        <w:rFonts w:ascii="Arial" w:hAnsi="Arial" w:cs="Arial"/>
                                        <w:sz w:val="20"/>
                                        <w:lang w:val="es-ES"/>
                                      </w:rPr>
                                      <w:t>Si:</w:t>
                                    </w:r>
                                  </w:p>
                                </w:txbxContent>
                              </wps:txbx>
                              <wps:bodyPr rot="0" vert="horz" wrap="square" lIns="91440" tIns="45720" rIns="91440" bIns="45720" anchor="ctr" anchorCtr="0" upright="1">
                                <a:noAutofit/>
                              </wps:bodyPr>
                            </wps:wsp>
                            <wps:wsp>
                              <wps:cNvPr id="28" name="Conector recto 237"/>
                              <wps:cNvCnPr>
                                <a:cxnSpLocks noChangeShapeType="1"/>
                              </wps:cNvCnPr>
                              <wps:spPr bwMode="auto">
                                <a:xfrm flipH="1">
                                  <a:off x="7524" y="12477"/>
                                  <a:ext cx="0" cy="29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Conector recto 238"/>
                              <wps:cNvCnPr>
                                <a:cxnSpLocks noChangeShapeType="1"/>
                              </wps:cNvCnPr>
                              <wps:spPr bwMode="auto">
                                <a:xfrm flipH="1">
                                  <a:off x="7524" y="19097"/>
                                  <a:ext cx="0" cy="29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EBC76B8" id="Grupo 232" o:spid="_x0000_s1087" alt="Actividad 8.28" style="width:169.5pt;height:165.65pt;mso-position-horizontal-relative:char;mso-position-vertical-relative:line" coordorigin="95" coordsize="21529,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">
                      <v:shape id="AutoShape 59" o:spid="_x0000_s1088" type="#_x0000_t110" style="position:absolute;left:95;width:14967;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" strokeweight=".5pt">
                        <v:shadow color="black" opacity=".5" offset="6pt,-6pt"/>
                        <v:textbox inset="0,0,0,0">
                          <w:txbxContent>
                            <w:p w:rsidR="00CB54C5" w:rsidRPr="00472F1F" w:rsidRDefault="00CB54C5" w:rsidP="0097423D">
                              <w:pPr>
                                <w:jc w:val="center"/>
                                <w:rPr>
                                  <w:rFonts w:ascii="Arial" w:hAnsi="Arial" w:cs="Arial"/>
                                  <w:sz w:val="18"/>
                                  <w:szCs w:val="18"/>
                                  <w:lang w:val="es-ES"/>
                                </w:rPr>
                              </w:pPr>
                              <w:r w:rsidRPr="00472F1F">
                                <w:rPr>
                                  <w:rFonts w:ascii="Arial" w:hAnsi="Arial" w:cs="Arial"/>
                                  <w:sz w:val="18"/>
                                  <w:szCs w:val="18"/>
                                  <w:lang w:val="es-ES"/>
                                </w:rPr>
                                <w:t>¿</w:t>
                              </w:r>
                              <w:r>
                                <w:rPr>
                                  <w:rFonts w:ascii="Arial" w:hAnsi="Arial" w:cs="Arial"/>
                                  <w:sz w:val="18"/>
                                  <w:szCs w:val="18"/>
                                  <w:lang w:val="es-ES"/>
                                </w:rPr>
                                <w:t>El semoviente se encuentra en buen estado?</w:t>
                              </w:r>
                            </w:p>
                          </w:txbxContent>
                        </v:textbox>
                      </v:shape>
                      <v:line id="Conector recto 234" o:spid="_x0000_s1089" style="position:absolute;visibility:visible;mso-wrap-style:square" from="15049,6286" to="16370,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_x0000_s1090" type="#_x0000_t120" style="position:absolute;left:16430;top:3381;width:5194;height:5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" strokeweight=".5pt">
                        <v:stroke joinstyle="miter"/>
                        <v:textbox>
                          <w:txbxContent>
                            <w:p w:rsidR="00CB54C5" w:rsidRPr="00C90890" w:rsidRDefault="00CB54C5" w:rsidP="0097423D">
                              <w:pPr>
                                <w:pStyle w:val="Sinespaciado"/>
                                <w:ind w:left="0" w:hanging="2"/>
                                <w:rPr>
                                  <w:rFonts w:ascii="Arial" w:hAnsi="Arial" w:cs="Arial"/>
                                  <w:sz w:val="18"/>
                                  <w:szCs w:val="18"/>
                                  <w:lang w:val="es-ES"/>
                                </w:rPr>
                              </w:pPr>
                              <w:r w:rsidRPr="00C90890">
                                <w:rPr>
                                  <w:rFonts w:ascii="Arial" w:hAnsi="Arial" w:cs="Arial"/>
                                  <w:sz w:val="18"/>
                                  <w:szCs w:val="18"/>
                                  <w:lang w:val="es-ES"/>
                                </w:rPr>
                                <w:t>No:</w:t>
                              </w:r>
                            </w:p>
                            <w:p w:rsidR="00CB54C5" w:rsidRPr="00C90890" w:rsidRDefault="00CB54C5" w:rsidP="0097423D">
                              <w:pPr>
                                <w:pStyle w:val="Sinespaciado"/>
                                <w:ind w:left="0" w:hanging="2"/>
                                <w:rPr>
                                  <w:rFonts w:ascii="Arial" w:hAnsi="Arial" w:cs="Arial"/>
                                  <w:sz w:val="18"/>
                                  <w:szCs w:val="18"/>
                                  <w:lang w:val="es-ES"/>
                                </w:rPr>
                              </w:pPr>
                              <w:r w:rsidRPr="00C90890">
                                <w:rPr>
                                  <w:rFonts w:ascii="Arial" w:hAnsi="Arial" w:cs="Arial"/>
                                  <w:sz w:val="18"/>
                                  <w:szCs w:val="18"/>
                                  <w:lang w:val="es-ES"/>
                                </w:rPr>
                                <w:t>8.</w:t>
                              </w:r>
                            </w:p>
                          </w:txbxContent>
                        </v:textbox>
                      </v:shape>
                      <v:shape id="_x0000_s1091" type="#_x0000_t120" style="position:absolute;left:4905;top:15382;width:5340;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" strokeweight=".5pt">
                        <v:stroke joinstyle="miter"/>
                        <v:textbox>
                          <w:txbxContent>
                            <w:p w:rsidR="00CB54C5" w:rsidRPr="00472F1F" w:rsidRDefault="00CB54C5" w:rsidP="0097423D">
                              <w:pPr>
                                <w:pStyle w:val="Sinespaciado"/>
                                <w:ind w:left="0" w:hanging="2"/>
                                <w:rPr>
                                  <w:rFonts w:ascii="Arial" w:hAnsi="Arial" w:cs="Arial"/>
                                  <w:sz w:val="20"/>
                                  <w:lang w:val="es-ES"/>
                                </w:rPr>
                              </w:pPr>
                              <w:r>
                                <w:rPr>
                                  <w:rFonts w:ascii="Arial" w:hAnsi="Arial" w:cs="Arial"/>
                                  <w:sz w:val="20"/>
                                  <w:lang w:val="es-ES"/>
                                </w:rPr>
                                <w:t>Si:</w:t>
                              </w:r>
                            </w:p>
                          </w:txbxContent>
                        </v:textbox>
                      </v:shape>
                      <v:line id="Conector recto 237" o:spid="_x0000_s1092" style="position:absolute;flip:x;visibility:visible;mso-wrap-style:square" from="7524,12477" to="7524,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Conector recto 238" o:spid="_x0000_s1093" style="position:absolute;flip:x;visibility:visible;mso-wrap-style:square" from="7524,19097" to="7524,2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w10:anchorlock/>
                    </v:group>
                  </w:pict>
                </mc:Fallback>
              </mc:AlternateContent>
            </w:r>
          </w:p>
        </w:tc>
        <w:tc>
          <w:tcPr>
            <w:tcW w:w="1559" w:type="dxa"/>
            <w:vAlign w:val="center"/>
          </w:tcPr>
          <w:p w14:paraId="5A930EC4" w14:textId="77777777" w:rsidR="0015314D" w:rsidRDefault="0015314D" w:rsidP="0015314D">
            <w:pPr>
              <w:tabs>
                <w:tab w:val="left" w:pos="284"/>
              </w:tabs>
              <w:jc w:val="both"/>
              <w:rPr>
                <w:rFonts w:ascii="Arial" w:hAnsi="Arial" w:cs="Arial"/>
                <w:sz w:val="20"/>
                <w:szCs w:val="20"/>
              </w:rPr>
            </w:pPr>
            <w:r w:rsidRPr="00017306">
              <w:rPr>
                <w:rFonts w:ascii="Arial" w:hAnsi="Arial" w:cs="Arial"/>
                <w:sz w:val="20"/>
                <w:szCs w:val="20"/>
              </w:rPr>
              <w:t>Profesional de Almacén y/o su delegado.</w:t>
            </w:r>
          </w:p>
          <w:p w14:paraId="5A930EC5" w14:textId="77777777" w:rsidR="0015314D" w:rsidRPr="00017306" w:rsidRDefault="0015314D" w:rsidP="0015314D">
            <w:pPr>
              <w:tabs>
                <w:tab w:val="left" w:pos="284"/>
              </w:tabs>
              <w:jc w:val="both"/>
              <w:rPr>
                <w:rFonts w:ascii="Arial" w:hAnsi="Arial" w:cs="Arial"/>
                <w:sz w:val="20"/>
                <w:szCs w:val="20"/>
              </w:rPr>
            </w:pPr>
          </w:p>
          <w:p w14:paraId="5A930EC6" w14:textId="77777777" w:rsidR="0015314D" w:rsidRDefault="0015314D" w:rsidP="0015314D">
            <w:pPr>
              <w:tabs>
                <w:tab w:val="left" w:pos="284"/>
              </w:tabs>
              <w:jc w:val="both"/>
              <w:rPr>
                <w:rFonts w:ascii="Arial" w:hAnsi="Arial" w:cs="Arial"/>
                <w:sz w:val="20"/>
                <w:szCs w:val="20"/>
              </w:rPr>
            </w:pPr>
            <w:r w:rsidRPr="00017306">
              <w:rPr>
                <w:rFonts w:ascii="Arial" w:hAnsi="Arial" w:cs="Arial"/>
                <w:sz w:val="20"/>
                <w:szCs w:val="20"/>
              </w:rPr>
              <w:t>Grupo de Búsqueda y Rescate de Animales en Emergencias - BRAE</w:t>
            </w:r>
          </w:p>
        </w:tc>
        <w:tc>
          <w:tcPr>
            <w:tcW w:w="1560" w:type="dxa"/>
            <w:vAlign w:val="center"/>
          </w:tcPr>
          <w:p w14:paraId="5A930EC7" w14:textId="77777777" w:rsidR="0015314D" w:rsidRDefault="0015314D" w:rsidP="0015314D">
            <w:pPr>
              <w:tabs>
                <w:tab w:val="left" w:pos="284"/>
              </w:tabs>
              <w:jc w:val="both"/>
              <w:rPr>
                <w:rFonts w:ascii="Arial" w:hAnsi="Arial" w:cs="Arial"/>
                <w:sz w:val="20"/>
                <w:szCs w:val="20"/>
              </w:rPr>
            </w:pPr>
          </w:p>
        </w:tc>
        <w:tc>
          <w:tcPr>
            <w:tcW w:w="3118" w:type="dxa"/>
            <w:vAlign w:val="center"/>
          </w:tcPr>
          <w:p w14:paraId="5A930EC8" w14:textId="77777777" w:rsidR="0015314D" w:rsidRDefault="0015314D" w:rsidP="0015314D">
            <w:pPr>
              <w:tabs>
                <w:tab w:val="left" w:pos="284"/>
              </w:tabs>
              <w:jc w:val="both"/>
              <w:rPr>
                <w:rFonts w:ascii="Arial" w:hAnsi="Arial" w:cs="Arial"/>
                <w:sz w:val="20"/>
                <w:szCs w:val="20"/>
              </w:rPr>
            </w:pPr>
          </w:p>
        </w:tc>
      </w:tr>
      <w:tr w:rsidR="0015314D" w14:paraId="5A930ED1" w14:textId="77777777" w:rsidTr="00AD755A">
        <w:tc>
          <w:tcPr>
            <w:tcW w:w="712" w:type="dxa"/>
            <w:vAlign w:val="center"/>
          </w:tcPr>
          <w:p w14:paraId="5A930ECA" w14:textId="77777777" w:rsidR="0015314D" w:rsidRDefault="0015314D" w:rsidP="0015314D">
            <w:pPr>
              <w:tabs>
                <w:tab w:val="left" w:pos="284"/>
              </w:tabs>
              <w:jc w:val="both"/>
              <w:rPr>
                <w:rFonts w:ascii="Arial" w:hAnsi="Arial" w:cs="Arial"/>
                <w:b/>
                <w:bCs/>
                <w:sz w:val="20"/>
                <w:szCs w:val="20"/>
              </w:rPr>
            </w:pPr>
            <w:r>
              <w:rPr>
                <w:rFonts w:ascii="Arial" w:hAnsi="Arial" w:cs="Arial"/>
                <w:b/>
                <w:bCs/>
                <w:sz w:val="20"/>
                <w:szCs w:val="20"/>
              </w:rPr>
              <w:t>8.</w:t>
            </w:r>
            <w:r w:rsidR="00DF79B0">
              <w:rPr>
                <w:rFonts w:ascii="Arial" w:hAnsi="Arial" w:cs="Arial"/>
                <w:b/>
                <w:bCs/>
                <w:sz w:val="20"/>
                <w:szCs w:val="20"/>
              </w:rPr>
              <w:t>20</w:t>
            </w:r>
            <w:r>
              <w:rPr>
                <w:rFonts w:ascii="Arial" w:hAnsi="Arial" w:cs="Arial"/>
                <w:b/>
                <w:bCs/>
                <w:sz w:val="20"/>
                <w:szCs w:val="20"/>
              </w:rPr>
              <w:t>.3.3</w:t>
            </w:r>
          </w:p>
        </w:tc>
        <w:tc>
          <w:tcPr>
            <w:tcW w:w="3394" w:type="dxa"/>
            <w:vAlign w:val="center"/>
          </w:tcPr>
          <w:p w14:paraId="5A930ECB" w14:textId="77777777" w:rsidR="0015314D" w:rsidRDefault="0015314D" w:rsidP="0015314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68" wp14:editId="5A931069">
                      <wp:extent cx="1797050" cy="664845"/>
                      <wp:effectExtent l="13335" t="10160" r="8890" b="20320"/>
                      <wp:docPr id="19" name="Grupo 239" descr="Actividad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664845"/>
                                <a:chOff x="0" y="0"/>
                                <a:chExt cx="17970" cy="6648"/>
                              </a:xfrm>
                            </wpg:grpSpPr>
                            <wps:wsp>
                              <wps:cNvPr id="20" name="Conector recto 240"/>
                              <wps:cNvCnPr>
                                <a:cxnSpLocks noChangeShapeType="1"/>
                              </wps:cNvCnPr>
                              <wps:spPr bwMode="auto">
                                <a:xfrm flipH="1">
                                  <a:off x="9017" y="3683"/>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ángulo 241"/>
                              <wps:cNvSpPr>
                                <a:spLocks noChangeArrowheads="1"/>
                              </wps:cNvSpPr>
                              <wps:spPr bwMode="auto">
                                <a:xfrm>
                                  <a:off x="0" y="0"/>
                                  <a:ext cx="17970" cy="425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CB" w14:textId="77777777" w:rsidR="00CB54C5" w:rsidRPr="00CC3B27" w:rsidRDefault="00CB54C5" w:rsidP="00C17545">
                                    <w:pPr>
                                      <w:jc w:val="center"/>
                                      <w:rPr>
                                        <w:rFonts w:ascii="Arial" w:hAnsi="Arial" w:cs="Arial"/>
                                        <w:sz w:val="20"/>
                                        <w:szCs w:val="20"/>
                                      </w:rPr>
                                    </w:pPr>
                                    <w:r w:rsidRPr="004D14E1">
                                      <w:rPr>
                                        <w:rFonts w:ascii="Arial" w:hAnsi="Arial" w:cs="Arial"/>
                                        <w:noProof/>
                                        <w:sz w:val="20"/>
                                        <w:szCs w:val="28"/>
                                      </w:rPr>
                                      <w:t>Trasladar los semovientes</w:t>
                                    </w:r>
                                  </w:p>
                                </w:txbxContent>
                              </wps:txbx>
                              <wps:bodyPr rot="0" vert="horz" wrap="square" lIns="91440" tIns="45720" rIns="91440" bIns="45720" anchor="ctr" anchorCtr="0" upright="1">
                                <a:noAutofit/>
                              </wps:bodyPr>
                            </wps:wsp>
                          </wpg:wgp>
                        </a:graphicData>
                      </a:graphic>
                    </wp:inline>
                  </w:drawing>
                </mc:Choice>
                <mc:Fallback>
                  <w:pict>
                    <v:group w14:anchorId="1D477006" id="Grupo 239" o:spid="_x0000_s1094" alt="Actividad 8.29" style="width:141.5pt;height:52.35pt;mso-position-horizontal-relative:char;mso-position-vertical-relative:line" coordsize="17970,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">
                      <v:line id="Conector recto 240" o:spid="_x0000_s1095" style="position:absolute;flip:x;visibility:visible;mso-wrap-style:square" from="9017,3683" to="9017,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rect id="Rectángulo 241" o:spid="_x0000_s1096" style="position:absolute;width:17970;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" fillcolor="white [3201]" strokecolor="black [3200]" strokeweight=".5pt">
                        <v:textbox>
                          <w:txbxContent>
                            <w:p w:rsidR="00CB54C5" w:rsidRPr="00CC3B27" w:rsidRDefault="00CB54C5" w:rsidP="00C17545">
                              <w:pPr>
                                <w:jc w:val="center"/>
                                <w:rPr>
                                  <w:rFonts w:ascii="Arial" w:hAnsi="Arial" w:cs="Arial"/>
                                  <w:sz w:val="20"/>
                                  <w:szCs w:val="20"/>
                                </w:rPr>
                              </w:pPr>
                              <w:r w:rsidRPr="004D14E1">
                                <w:rPr>
                                  <w:rFonts w:ascii="Arial" w:hAnsi="Arial" w:cs="Arial"/>
                                  <w:noProof/>
                                  <w:sz w:val="20"/>
                                  <w:szCs w:val="28"/>
                                </w:rPr>
                                <w:t>Trasladar los semovientes</w:t>
                              </w:r>
                            </w:p>
                          </w:txbxContent>
                        </v:textbox>
                      </v:rect>
                      <w10:anchorlock/>
                    </v:group>
                  </w:pict>
                </mc:Fallback>
              </mc:AlternateContent>
            </w:r>
          </w:p>
        </w:tc>
        <w:tc>
          <w:tcPr>
            <w:tcW w:w="1559" w:type="dxa"/>
            <w:vAlign w:val="center"/>
          </w:tcPr>
          <w:p w14:paraId="5A930ECC" w14:textId="77777777" w:rsidR="0015314D" w:rsidRDefault="0015314D" w:rsidP="0015314D">
            <w:pPr>
              <w:tabs>
                <w:tab w:val="left" w:pos="284"/>
              </w:tabs>
              <w:jc w:val="both"/>
              <w:rPr>
                <w:rFonts w:ascii="Arial" w:hAnsi="Arial" w:cs="Arial"/>
                <w:sz w:val="20"/>
                <w:szCs w:val="20"/>
              </w:rPr>
            </w:pPr>
            <w:r w:rsidRPr="00017306">
              <w:rPr>
                <w:rFonts w:ascii="Arial" w:hAnsi="Arial" w:cs="Arial"/>
                <w:sz w:val="20"/>
                <w:szCs w:val="20"/>
              </w:rPr>
              <w:t>Profesional de Almacén y/o su delegado.</w:t>
            </w:r>
          </w:p>
          <w:p w14:paraId="5A930ECD" w14:textId="77777777" w:rsidR="0015314D" w:rsidRPr="00017306" w:rsidRDefault="0015314D" w:rsidP="0015314D">
            <w:pPr>
              <w:tabs>
                <w:tab w:val="left" w:pos="284"/>
              </w:tabs>
              <w:jc w:val="both"/>
              <w:rPr>
                <w:rFonts w:ascii="Arial" w:hAnsi="Arial" w:cs="Arial"/>
                <w:sz w:val="20"/>
                <w:szCs w:val="20"/>
              </w:rPr>
            </w:pPr>
          </w:p>
          <w:p w14:paraId="5A930ECE" w14:textId="77777777" w:rsidR="0015314D" w:rsidRDefault="0015314D" w:rsidP="0015314D">
            <w:pPr>
              <w:tabs>
                <w:tab w:val="left" w:pos="284"/>
              </w:tabs>
              <w:jc w:val="both"/>
              <w:rPr>
                <w:rFonts w:ascii="Arial" w:hAnsi="Arial" w:cs="Arial"/>
                <w:sz w:val="20"/>
                <w:szCs w:val="20"/>
              </w:rPr>
            </w:pPr>
            <w:r w:rsidRPr="00017306">
              <w:rPr>
                <w:rFonts w:ascii="Arial" w:hAnsi="Arial" w:cs="Arial"/>
                <w:sz w:val="20"/>
                <w:szCs w:val="20"/>
              </w:rPr>
              <w:t>Grupo de Búsqueda y Rescate de Animales en Emergencias - BRAE</w:t>
            </w:r>
          </w:p>
        </w:tc>
        <w:tc>
          <w:tcPr>
            <w:tcW w:w="1560" w:type="dxa"/>
            <w:vAlign w:val="center"/>
          </w:tcPr>
          <w:p w14:paraId="5A930ECF" w14:textId="77777777" w:rsidR="0015314D" w:rsidRDefault="0015314D" w:rsidP="0015314D">
            <w:pPr>
              <w:tabs>
                <w:tab w:val="left" w:pos="284"/>
              </w:tabs>
              <w:jc w:val="both"/>
              <w:rPr>
                <w:rFonts w:ascii="Arial" w:hAnsi="Arial" w:cs="Arial"/>
                <w:sz w:val="20"/>
                <w:szCs w:val="20"/>
              </w:rPr>
            </w:pPr>
            <w:r w:rsidRPr="00177036">
              <w:rPr>
                <w:rFonts w:ascii="Arial" w:hAnsi="Arial" w:cs="Arial"/>
                <w:sz w:val="20"/>
                <w:szCs w:val="20"/>
              </w:rPr>
              <w:t>Acto administrativo</w:t>
            </w:r>
          </w:p>
        </w:tc>
        <w:tc>
          <w:tcPr>
            <w:tcW w:w="3118" w:type="dxa"/>
            <w:vAlign w:val="center"/>
          </w:tcPr>
          <w:p w14:paraId="5A930ED0" w14:textId="77777777" w:rsidR="0015314D" w:rsidRDefault="0015314D" w:rsidP="0015314D">
            <w:pPr>
              <w:tabs>
                <w:tab w:val="left" w:pos="284"/>
              </w:tabs>
              <w:jc w:val="both"/>
              <w:rPr>
                <w:rFonts w:ascii="Arial" w:hAnsi="Arial" w:cs="Arial"/>
                <w:sz w:val="20"/>
                <w:szCs w:val="20"/>
              </w:rPr>
            </w:pPr>
            <w:r w:rsidRPr="000313CB">
              <w:rPr>
                <w:rFonts w:ascii="Arial" w:hAnsi="Arial" w:cs="Arial"/>
                <w:sz w:val="20"/>
                <w:szCs w:val="20"/>
              </w:rPr>
              <w:t xml:space="preserve">Si el concepto técnico emitido por el Líder del proceso </w:t>
            </w:r>
            <w:r w:rsidRPr="0011245D">
              <w:rPr>
                <w:rFonts w:ascii="Arial" w:hAnsi="Arial" w:cs="Arial"/>
                <w:b/>
                <w:bCs/>
                <w:sz w:val="20"/>
                <w:szCs w:val="20"/>
              </w:rPr>
              <w:t>BRAE</w:t>
            </w:r>
            <w:r w:rsidRPr="000313CB">
              <w:rPr>
                <w:rFonts w:ascii="Arial" w:hAnsi="Arial" w:cs="Arial"/>
                <w:sz w:val="20"/>
                <w:szCs w:val="20"/>
              </w:rPr>
              <w:t xml:space="preserve"> evidencia que el semoviente se encuentra en buen estado de facultades para prestarle un servicio óptimo a la Entidad, se procederá a adelantar los trámites internos</w:t>
            </w:r>
            <w:r>
              <w:rPr>
                <w:rFonts w:ascii="Arial" w:hAnsi="Arial" w:cs="Arial"/>
                <w:sz w:val="20"/>
                <w:szCs w:val="20"/>
              </w:rPr>
              <w:t xml:space="preserve"> </w:t>
            </w:r>
            <w:r w:rsidRPr="000313CB">
              <w:rPr>
                <w:rFonts w:ascii="Arial" w:hAnsi="Arial" w:cs="Arial"/>
                <w:sz w:val="20"/>
                <w:szCs w:val="20"/>
              </w:rPr>
              <w:t>para la entrega al Instituto Distrital de Protección y Bienestar Animal para su cuidado.</w:t>
            </w:r>
          </w:p>
        </w:tc>
      </w:tr>
      <w:tr w:rsidR="0015314D" w14:paraId="5A930ED7" w14:textId="77777777" w:rsidTr="00AD755A">
        <w:trPr>
          <w:trHeight w:val="557"/>
        </w:trPr>
        <w:tc>
          <w:tcPr>
            <w:tcW w:w="712" w:type="dxa"/>
            <w:vAlign w:val="center"/>
          </w:tcPr>
          <w:p w14:paraId="5A930ED2" w14:textId="77777777" w:rsidR="0015314D" w:rsidRDefault="0015314D" w:rsidP="0015314D">
            <w:pPr>
              <w:tabs>
                <w:tab w:val="left" w:pos="284"/>
              </w:tabs>
              <w:jc w:val="both"/>
              <w:rPr>
                <w:rFonts w:ascii="Arial" w:hAnsi="Arial" w:cs="Arial"/>
                <w:b/>
                <w:bCs/>
                <w:sz w:val="20"/>
                <w:szCs w:val="20"/>
              </w:rPr>
            </w:pPr>
            <w:r>
              <w:rPr>
                <w:rFonts w:ascii="Arial" w:hAnsi="Arial" w:cs="Arial"/>
                <w:b/>
                <w:bCs/>
                <w:sz w:val="20"/>
                <w:szCs w:val="20"/>
              </w:rPr>
              <w:t>8.</w:t>
            </w:r>
            <w:r w:rsidR="00DF79B0">
              <w:rPr>
                <w:rFonts w:ascii="Arial" w:hAnsi="Arial" w:cs="Arial"/>
                <w:b/>
                <w:bCs/>
                <w:sz w:val="20"/>
                <w:szCs w:val="20"/>
              </w:rPr>
              <w:t>20</w:t>
            </w:r>
            <w:r>
              <w:rPr>
                <w:rFonts w:ascii="Arial" w:hAnsi="Arial" w:cs="Arial"/>
                <w:b/>
                <w:bCs/>
                <w:sz w:val="20"/>
                <w:szCs w:val="20"/>
              </w:rPr>
              <w:t>.3.4</w:t>
            </w:r>
          </w:p>
        </w:tc>
        <w:tc>
          <w:tcPr>
            <w:tcW w:w="3394" w:type="dxa"/>
            <w:vAlign w:val="center"/>
          </w:tcPr>
          <w:p w14:paraId="5A930ED3" w14:textId="77777777" w:rsidR="0015314D" w:rsidRDefault="0015314D" w:rsidP="0015314D">
            <w:pPr>
              <w:tabs>
                <w:tab w:val="left" w:pos="284"/>
              </w:tabs>
              <w:jc w:val="center"/>
              <w:rPr>
                <w:rFonts w:ascii="Arial" w:hAnsi="Arial" w:cs="Arial"/>
                <w:sz w:val="20"/>
                <w:szCs w:val="20"/>
              </w:rPr>
            </w:pPr>
            <w:r>
              <w:rPr>
                <w:rFonts w:ascii="Arial" w:hAnsi="Arial" w:cs="Arial"/>
                <w:noProof/>
                <w:sz w:val="20"/>
                <w:szCs w:val="20"/>
                <w:lang w:eastAsia="es-CO"/>
              </w:rPr>
              <mc:AlternateContent>
                <mc:Choice Requires="wpg">
                  <w:drawing>
                    <wp:inline distT="0" distB="0" distL="0" distR="0" wp14:anchorId="5A93106A" wp14:editId="5A93106B">
                      <wp:extent cx="1797050" cy="639445"/>
                      <wp:effectExtent l="13335" t="5715" r="8890" b="21590"/>
                      <wp:docPr id="16" name="Grupo 242" descr="Actividad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639445"/>
                                <a:chOff x="0" y="0"/>
                                <a:chExt cx="17970" cy="6394"/>
                              </a:xfrm>
                            </wpg:grpSpPr>
                            <wps:wsp>
                              <wps:cNvPr id="17" name="Conector recto 243"/>
                              <wps:cNvCnPr>
                                <a:cxnSpLocks noChangeShapeType="1"/>
                              </wps:cNvCnPr>
                              <wps:spPr bwMode="auto">
                                <a:xfrm flipH="1">
                                  <a:off x="8890" y="3429"/>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ángulo 244"/>
                              <wps:cNvSpPr>
                                <a:spLocks noChangeArrowheads="1"/>
                              </wps:cNvSpPr>
                              <wps:spPr bwMode="auto">
                                <a:xfrm>
                                  <a:off x="0" y="0"/>
                                  <a:ext cx="17970" cy="425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CC" w14:textId="77777777" w:rsidR="00CB54C5" w:rsidRPr="00CC3B27" w:rsidRDefault="00CB54C5" w:rsidP="00D37341">
                                    <w:pPr>
                                      <w:jc w:val="center"/>
                                      <w:rPr>
                                        <w:rFonts w:ascii="Arial" w:hAnsi="Arial" w:cs="Arial"/>
                                        <w:sz w:val="20"/>
                                        <w:szCs w:val="20"/>
                                      </w:rPr>
                                    </w:pPr>
                                    <w:r w:rsidRPr="00D37341">
                                      <w:rPr>
                                        <w:rFonts w:ascii="Arial" w:hAnsi="Arial" w:cs="Arial"/>
                                        <w:noProof/>
                                        <w:sz w:val="20"/>
                                        <w:szCs w:val="28"/>
                                      </w:rPr>
                                      <w:t>Sacrificar los semovientes</w:t>
                                    </w:r>
                                  </w:p>
                                </w:txbxContent>
                              </wps:txbx>
                              <wps:bodyPr rot="0" vert="horz" wrap="square" lIns="91440" tIns="45720" rIns="91440" bIns="45720" anchor="ctr" anchorCtr="0" upright="1">
                                <a:noAutofit/>
                              </wps:bodyPr>
                            </wps:wsp>
                          </wpg:wgp>
                        </a:graphicData>
                      </a:graphic>
                    </wp:inline>
                  </w:drawing>
                </mc:Choice>
                <mc:Fallback>
                  <w:pict>
                    <v:group w14:anchorId="40065305" id="Grupo 242" o:spid="_x0000_s1097" alt="Actividad 8.30" style="width:141.5pt;height:50.35pt;mso-position-horizontal-relative:char;mso-position-vertical-relative:line" coordsize="17970,6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">
                      <v:line id="Conector recto 243" o:spid="_x0000_s1098" style="position:absolute;flip:x;visibility:visible;mso-wrap-style:square" from="8890,3429" to="8890,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rect id="Rectángulo 244" o:spid="_x0000_s1099" style="position:absolute;width:17970;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" fillcolor="white [3201]" strokecolor="black [3200]" strokeweight=".5pt">
                        <v:textbox>
                          <w:txbxContent>
                            <w:p w:rsidR="00CB54C5" w:rsidRPr="00CC3B27" w:rsidRDefault="00CB54C5" w:rsidP="00D37341">
                              <w:pPr>
                                <w:jc w:val="center"/>
                                <w:rPr>
                                  <w:rFonts w:ascii="Arial" w:hAnsi="Arial" w:cs="Arial"/>
                                  <w:sz w:val="20"/>
                                  <w:szCs w:val="20"/>
                                </w:rPr>
                              </w:pPr>
                              <w:r w:rsidRPr="00D37341">
                                <w:rPr>
                                  <w:rFonts w:ascii="Arial" w:hAnsi="Arial" w:cs="Arial"/>
                                  <w:noProof/>
                                  <w:sz w:val="20"/>
                                  <w:szCs w:val="28"/>
                                </w:rPr>
                                <w:t>Sacrificar los semovientes</w:t>
                              </w:r>
                            </w:p>
                          </w:txbxContent>
                        </v:textbox>
                      </v:rect>
                      <w10:anchorlock/>
                    </v:group>
                  </w:pict>
                </mc:Fallback>
              </mc:AlternateContent>
            </w:r>
          </w:p>
        </w:tc>
        <w:tc>
          <w:tcPr>
            <w:tcW w:w="1559" w:type="dxa"/>
            <w:vAlign w:val="center"/>
          </w:tcPr>
          <w:p w14:paraId="5A930ED4" w14:textId="77777777" w:rsidR="0015314D" w:rsidRDefault="0015314D" w:rsidP="0015314D">
            <w:pPr>
              <w:tabs>
                <w:tab w:val="left" w:pos="284"/>
              </w:tabs>
              <w:jc w:val="both"/>
              <w:rPr>
                <w:rFonts w:ascii="Arial" w:hAnsi="Arial" w:cs="Arial"/>
                <w:sz w:val="20"/>
                <w:szCs w:val="20"/>
              </w:rPr>
            </w:pPr>
            <w:r w:rsidRPr="00D37341">
              <w:rPr>
                <w:rFonts w:ascii="Arial" w:hAnsi="Arial" w:cs="Arial"/>
                <w:sz w:val="20"/>
                <w:szCs w:val="20"/>
              </w:rPr>
              <w:t>Grupo de Búsqueda y Rescate de Animales en Emergencias - BRAE</w:t>
            </w:r>
          </w:p>
        </w:tc>
        <w:tc>
          <w:tcPr>
            <w:tcW w:w="1560" w:type="dxa"/>
            <w:vAlign w:val="center"/>
          </w:tcPr>
          <w:p w14:paraId="5A930ED5" w14:textId="77777777" w:rsidR="0015314D" w:rsidRDefault="0015314D" w:rsidP="0015314D">
            <w:pPr>
              <w:tabs>
                <w:tab w:val="left" w:pos="284"/>
              </w:tabs>
              <w:jc w:val="both"/>
              <w:rPr>
                <w:rFonts w:ascii="Arial" w:hAnsi="Arial" w:cs="Arial"/>
                <w:sz w:val="20"/>
                <w:szCs w:val="20"/>
              </w:rPr>
            </w:pPr>
            <w:r w:rsidRPr="00D37341">
              <w:rPr>
                <w:rFonts w:ascii="Arial" w:hAnsi="Arial" w:cs="Arial"/>
                <w:sz w:val="20"/>
                <w:szCs w:val="20"/>
              </w:rPr>
              <w:t>Acta de sacrificio o muerte del semoviente</w:t>
            </w:r>
          </w:p>
        </w:tc>
        <w:tc>
          <w:tcPr>
            <w:tcW w:w="3118" w:type="dxa"/>
            <w:vAlign w:val="center"/>
          </w:tcPr>
          <w:p w14:paraId="5A930ED6" w14:textId="77777777" w:rsidR="0015314D" w:rsidRDefault="0015314D" w:rsidP="0015314D">
            <w:pPr>
              <w:tabs>
                <w:tab w:val="left" w:pos="284"/>
              </w:tabs>
              <w:jc w:val="both"/>
              <w:rPr>
                <w:rFonts w:ascii="Arial" w:hAnsi="Arial" w:cs="Arial"/>
                <w:sz w:val="20"/>
                <w:szCs w:val="20"/>
              </w:rPr>
            </w:pPr>
            <w:r w:rsidRPr="00560FC0">
              <w:rPr>
                <w:rFonts w:ascii="Arial" w:hAnsi="Arial" w:cs="Arial"/>
                <w:sz w:val="20"/>
                <w:szCs w:val="20"/>
              </w:rPr>
              <w:t xml:space="preserve">Si el concepto técnico emitido por el líder del proceso </w:t>
            </w:r>
            <w:r w:rsidRPr="00560FC0">
              <w:rPr>
                <w:rFonts w:ascii="Arial" w:hAnsi="Arial" w:cs="Arial"/>
                <w:b/>
                <w:bCs/>
                <w:sz w:val="20"/>
                <w:szCs w:val="20"/>
              </w:rPr>
              <w:t>BRAE</w:t>
            </w:r>
            <w:r w:rsidRPr="00560FC0">
              <w:rPr>
                <w:rFonts w:ascii="Arial" w:hAnsi="Arial" w:cs="Arial"/>
                <w:sz w:val="20"/>
                <w:szCs w:val="20"/>
              </w:rPr>
              <w:t xml:space="preserve"> evidencia que el semoviente no se encuentra en buen estado de salud se procederá conforme al contenido del Manual de Procedimientos Administrativos y Contables para el manejo y control de los bienes en las Entidades de Gobierno Distritales “sacrificio o muerte de semovientes”; realizando el acta de sacrificio o muerte del semoviente especificando la causa (y si es el caso, realizar las investigaciones a que haya lugar), características, unidades, lugar, fecha, etc., documento que es firmado por los servidores </w:t>
            </w:r>
            <w:r w:rsidRPr="00560FC0">
              <w:rPr>
                <w:rFonts w:ascii="Arial" w:hAnsi="Arial" w:cs="Arial"/>
                <w:sz w:val="20"/>
                <w:szCs w:val="20"/>
              </w:rPr>
              <w:lastRenderedPageBreak/>
              <w:t>públicos que intervienen en el proceso.</w:t>
            </w:r>
          </w:p>
        </w:tc>
      </w:tr>
      <w:tr w:rsidR="0015314D" w14:paraId="5A930EDE" w14:textId="77777777" w:rsidTr="00AD755A">
        <w:trPr>
          <w:trHeight w:val="557"/>
        </w:trPr>
        <w:tc>
          <w:tcPr>
            <w:tcW w:w="712" w:type="dxa"/>
            <w:vAlign w:val="center"/>
          </w:tcPr>
          <w:p w14:paraId="5A930ED8" w14:textId="77777777" w:rsidR="0015314D" w:rsidRDefault="0015314D" w:rsidP="0015314D">
            <w:pPr>
              <w:tabs>
                <w:tab w:val="left" w:pos="284"/>
              </w:tabs>
              <w:jc w:val="both"/>
              <w:rPr>
                <w:rFonts w:ascii="Arial" w:hAnsi="Arial" w:cs="Arial"/>
                <w:b/>
                <w:bCs/>
                <w:sz w:val="20"/>
                <w:szCs w:val="20"/>
              </w:rPr>
            </w:pPr>
            <w:r>
              <w:rPr>
                <w:rFonts w:ascii="Arial" w:hAnsi="Arial" w:cs="Arial"/>
                <w:b/>
                <w:bCs/>
                <w:sz w:val="20"/>
                <w:szCs w:val="20"/>
              </w:rPr>
              <w:lastRenderedPageBreak/>
              <w:t>8.</w:t>
            </w:r>
            <w:r w:rsidR="00DF79B0">
              <w:rPr>
                <w:rFonts w:ascii="Arial" w:hAnsi="Arial" w:cs="Arial"/>
                <w:b/>
                <w:bCs/>
                <w:sz w:val="20"/>
                <w:szCs w:val="20"/>
              </w:rPr>
              <w:t>20</w:t>
            </w:r>
            <w:r>
              <w:rPr>
                <w:rFonts w:ascii="Arial" w:hAnsi="Arial" w:cs="Arial"/>
                <w:b/>
                <w:bCs/>
                <w:sz w:val="20"/>
                <w:szCs w:val="20"/>
              </w:rPr>
              <w:t>.3.5</w:t>
            </w:r>
          </w:p>
        </w:tc>
        <w:tc>
          <w:tcPr>
            <w:tcW w:w="3394" w:type="dxa"/>
            <w:vAlign w:val="center"/>
          </w:tcPr>
          <w:p w14:paraId="5A930ED9" w14:textId="77777777" w:rsidR="0015314D" w:rsidRDefault="0015314D" w:rsidP="0015314D">
            <w:pPr>
              <w:tabs>
                <w:tab w:val="left" w:pos="284"/>
              </w:tabs>
              <w:jc w:val="center"/>
              <w:rPr>
                <w:rFonts w:ascii="Arial" w:hAnsi="Arial" w:cs="Arial"/>
                <w:noProof/>
                <w:sz w:val="20"/>
                <w:szCs w:val="20"/>
                <w:lang w:eastAsia="es-CO"/>
              </w:rPr>
            </w:pPr>
            <w:r>
              <w:rPr>
                <w:rFonts w:ascii="Arial" w:hAnsi="Arial" w:cs="Arial"/>
                <w:noProof/>
                <w:sz w:val="20"/>
                <w:szCs w:val="20"/>
                <w:lang w:eastAsia="es-CO"/>
              </w:rPr>
              <mc:AlternateContent>
                <mc:Choice Requires="wpg">
                  <w:drawing>
                    <wp:inline distT="0" distB="0" distL="0" distR="0" wp14:anchorId="5A93106C" wp14:editId="5A93106D">
                      <wp:extent cx="1739900" cy="639445"/>
                      <wp:effectExtent l="0" t="0" r="12700" b="65405"/>
                      <wp:docPr id="1480967938" name="Grupo 242" descr="Actividad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639445"/>
                                <a:chOff x="0" y="0"/>
                                <a:chExt cx="17970" cy="6394"/>
                              </a:xfrm>
                            </wpg:grpSpPr>
                            <wps:wsp>
                              <wps:cNvPr id="675661785" name="Conector recto 243"/>
                              <wps:cNvCnPr>
                                <a:cxnSpLocks noChangeShapeType="1"/>
                              </wps:cNvCnPr>
                              <wps:spPr bwMode="auto">
                                <a:xfrm flipH="1">
                                  <a:off x="8890" y="3429"/>
                                  <a:ext cx="0" cy="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1128789" name="Rectángulo 244"/>
                              <wps:cNvSpPr>
                                <a:spLocks noChangeArrowheads="1"/>
                              </wps:cNvSpPr>
                              <wps:spPr bwMode="auto">
                                <a:xfrm>
                                  <a:off x="0" y="0"/>
                                  <a:ext cx="17970" cy="5848"/>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A9310CD" w14:textId="77777777" w:rsidR="00CB54C5" w:rsidRPr="00CC3B27" w:rsidRDefault="00CB54C5" w:rsidP="009C7438">
                                    <w:pPr>
                                      <w:jc w:val="center"/>
                                      <w:rPr>
                                        <w:rFonts w:ascii="Arial" w:hAnsi="Arial" w:cs="Arial"/>
                                        <w:sz w:val="20"/>
                                        <w:szCs w:val="20"/>
                                      </w:rPr>
                                    </w:pPr>
                                    <w:r>
                                      <w:rPr>
                                        <w:rFonts w:ascii="Arial" w:hAnsi="Arial" w:cs="Arial"/>
                                        <w:noProof/>
                                        <w:sz w:val="20"/>
                                        <w:szCs w:val="28"/>
                                      </w:rPr>
                                      <w:t>Reportar al programa de seguros – Póliza SEMOVIENTES</w:t>
                                    </w:r>
                                  </w:p>
                                </w:txbxContent>
                              </wps:txbx>
                              <wps:bodyPr rot="0" vert="horz" wrap="square" lIns="91440" tIns="45720" rIns="91440" bIns="45720" anchor="ctr" anchorCtr="0" upright="1">
                                <a:noAutofit/>
                              </wps:bodyPr>
                            </wps:wsp>
                          </wpg:wgp>
                        </a:graphicData>
                      </a:graphic>
                    </wp:inline>
                  </w:drawing>
                </mc:Choice>
                <mc:Fallback>
                  <w:pict>
                    <v:group w14:anchorId="51CB560A" id="_x0000_s1100" alt="Actividad 8.30" style="width:137pt;height:50.35pt;mso-position-horizontal-relative:char;mso-position-vertical-relative:line" coordsize="17970,6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">
                      <v:line id="Conector recto 243" o:spid="_x0000_s1101" style="position:absolute;flip:x;visibility:visible;mso-wrap-style:square" from="8890,3429" to="8890,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">
                        <v:stroke endarrow="block"/>
                      </v:line>
                      <v:rect id="Rectángulo 244" o:spid="_x0000_s1102" style="position:absolute;width:17970;height:5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" fillcolor="white [3201]" strokecolor="black [3200]" strokeweight=".5pt">
                        <v:textbox>
                          <w:txbxContent>
                            <w:p w:rsidR="00CB54C5" w:rsidRPr="00CC3B27" w:rsidRDefault="00CB54C5" w:rsidP="009C7438">
                              <w:pPr>
                                <w:jc w:val="center"/>
                                <w:rPr>
                                  <w:rFonts w:ascii="Arial" w:hAnsi="Arial" w:cs="Arial"/>
                                  <w:sz w:val="20"/>
                                  <w:szCs w:val="20"/>
                                </w:rPr>
                              </w:pPr>
                              <w:r>
                                <w:rPr>
                                  <w:rFonts w:ascii="Arial" w:hAnsi="Arial" w:cs="Arial"/>
                                  <w:noProof/>
                                  <w:sz w:val="20"/>
                                  <w:szCs w:val="28"/>
                                </w:rPr>
                                <w:t>Reportar al programa de seguros – Póliza SEMOVIENTES</w:t>
                              </w:r>
                            </w:p>
                          </w:txbxContent>
                        </v:textbox>
                      </v:rect>
                      <w10:anchorlock/>
                    </v:group>
                  </w:pict>
                </mc:Fallback>
              </mc:AlternateContent>
            </w:r>
          </w:p>
        </w:tc>
        <w:tc>
          <w:tcPr>
            <w:tcW w:w="1559" w:type="dxa"/>
            <w:vAlign w:val="center"/>
          </w:tcPr>
          <w:p w14:paraId="5A930EDA" w14:textId="77777777" w:rsidR="0015314D" w:rsidRPr="00D37341" w:rsidRDefault="0015314D" w:rsidP="0015314D">
            <w:pPr>
              <w:tabs>
                <w:tab w:val="left" w:pos="284"/>
              </w:tabs>
              <w:jc w:val="both"/>
              <w:rPr>
                <w:rFonts w:ascii="Arial" w:hAnsi="Arial" w:cs="Arial"/>
                <w:sz w:val="20"/>
                <w:szCs w:val="20"/>
              </w:rPr>
            </w:pPr>
            <w:r w:rsidRPr="00D37341">
              <w:rPr>
                <w:rFonts w:ascii="Arial" w:hAnsi="Arial" w:cs="Arial"/>
                <w:sz w:val="20"/>
                <w:szCs w:val="20"/>
              </w:rPr>
              <w:t>Grupo de Búsqueda y Rescate de Animales en Emergencias - BRAE</w:t>
            </w:r>
          </w:p>
        </w:tc>
        <w:tc>
          <w:tcPr>
            <w:tcW w:w="1560" w:type="dxa"/>
            <w:vAlign w:val="center"/>
          </w:tcPr>
          <w:p w14:paraId="5A930EDB" w14:textId="77777777" w:rsidR="0015314D" w:rsidRPr="00D37341" w:rsidRDefault="0015314D" w:rsidP="0015314D">
            <w:pPr>
              <w:tabs>
                <w:tab w:val="left" w:pos="284"/>
              </w:tabs>
              <w:jc w:val="both"/>
              <w:rPr>
                <w:rFonts w:ascii="Arial" w:hAnsi="Arial" w:cs="Arial"/>
                <w:sz w:val="20"/>
                <w:szCs w:val="20"/>
              </w:rPr>
            </w:pPr>
            <w:r>
              <w:rPr>
                <w:rFonts w:ascii="Arial" w:hAnsi="Arial" w:cs="Arial"/>
                <w:sz w:val="20"/>
                <w:szCs w:val="20"/>
              </w:rPr>
              <w:t xml:space="preserve">Remisión y puesta en conocimiento al programa de seguros </w:t>
            </w:r>
          </w:p>
        </w:tc>
        <w:tc>
          <w:tcPr>
            <w:tcW w:w="3118" w:type="dxa"/>
            <w:vAlign w:val="center"/>
          </w:tcPr>
          <w:p w14:paraId="5A930EDC" w14:textId="77777777" w:rsidR="0015314D" w:rsidRPr="003B5F97" w:rsidRDefault="0015314D" w:rsidP="0015314D">
            <w:pPr>
              <w:jc w:val="both"/>
              <w:rPr>
                <w:rFonts w:ascii="Arial" w:hAnsi="Arial" w:cs="Arial"/>
                <w:b/>
              </w:rPr>
            </w:pPr>
            <w:r>
              <w:rPr>
                <w:rFonts w:ascii="Arial" w:hAnsi="Arial" w:cs="Arial"/>
                <w:sz w:val="20"/>
                <w:szCs w:val="20"/>
              </w:rPr>
              <w:t xml:space="preserve">Dar cumplimiento al procedimiento </w:t>
            </w:r>
            <w:r w:rsidRPr="003B5F97">
              <w:rPr>
                <w:rFonts w:ascii="Arial" w:hAnsi="Arial" w:cs="Arial"/>
                <w:sz w:val="20"/>
                <w:szCs w:val="20"/>
              </w:rPr>
              <w:t xml:space="preserve">GR-PR12 Reclamaciones al programa de seguros Numeral 9 </w:t>
            </w:r>
            <w:r w:rsidRPr="003B5F97">
              <w:rPr>
                <w:rFonts w:ascii="Arial" w:hAnsi="Arial" w:cs="Arial"/>
                <w:bCs/>
              </w:rPr>
              <w:t>Reclamaciones al seguro de Seguro de Todo Riesgo Daños Materiales</w:t>
            </w:r>
          </w:p>
          <w:p w14:paraId="5A930EDD" w14:textId="77777777" w:rsidR="0015314D" w:rsidRPr="00560FC0" w:rsidRDefault="0015314D" w:rsidP="0015314D">
            <w:pPr>
              <w:tabs>
                <w:tab w:val="left" w:pos="284"/>
              </w:tabs>
              <w:jc w:val="both"/>
              <w:rPr>
                <w:rFonts w:ascii="Arial" w:hAnsi="Arial" w:cs="Arial"/>
                <w:sz w:val="20"/>
                <w:szCs w:val="20"/>
              </w:rPr>
            </w:pPr>
          </w:p>
        </w:tc>
      </w:tr>
    </w:tbl>
    <w:p w14:paraId="5A930EDF" w14:textId="77777777" w:rsidR="00AE428E" w:rsidRPr="008C3EEE" w:rsidRDefault="00AE428E" w:rsidP="00CA5050">
      <w:pPr>
        <w:pStyle w:val="Prrafodelista"/>
        <w:widowControl w:val="0"/>
        <w:tabs>
          <w:tab w:val="left" w:pos="941"/>
        </w:tabs>
        <w:autoSpaceDE w:val="0"/>
        <w:autoSpaceDN w:val="0"/>
        <w:spacing w:after="0" w:line="240" w:lineRule="auto"/>
        <w:ind w:left="284"/>
        <w:jc w:val="center"/>
        <w:rPr>
          <w:rFonts w:ascii="Arial" w:hAnsi="Arial" w:cs="Arial"/>
          <w:b/>
          <w:strike/>
          <w:color w:val="FF0000"/>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712"/>
        <w:gridCol w:w="3583"/>
        <w:gridCol w:w="1512"/>
        <w:gridCol w:w="1418"/>
        <w:gridCol w:w="3118"/>
      </w:tblGrid>
      <w:tr w:rsidR="00E257FD" w:rsidRPr="00B457F2" w14:paraId="5A930EE1" w14:textId="77777777" w:rsidTr="00C90890">
        <w:trPr>
          <w:trHeight w:val="276"/>
        </w:trPr>
        <w:tc>
          <w:tcPr>
            <w:tcW w:w="10343" w:type="dxa"/>
            <w:gridSpan w:val="5"/>
            <w:shd w:val="clear" w:color="auto" w:fill="auto"/>
          </w:tcPr>
          <w:p w14:paraId="5A930EE0" w14:textId="77777777" w:rsidR="00E257FD" w:rsidRPr="008C3EEE" w:rsidRDefault="00E257FD" w:rsidP="00A629C0">
            <w:pPr>
              <w:jc w:val="center"/>
              <w:rPr>
                <w:sz w:val="20"/>
                <w:szCs w:val="20"/>
              </w:rPr>
            </w:pPr>
            <w:r w:rsidRPr="00A629C0">
              <w:rPr>
                <w:rFonts w:ascii="Arial" w:hAnsi="Arial" w:cs="Arial"/>
                <w:b/>
                <w:sz w:val="20"/>
                <w:szCs w:val="20"/>
              </w:rPr>
              <w:t xml:space="preserve">BAJAS POR </w:t>
            </w:r>
            <w:r>
              <w:rPr>
                <w:rFonts w:ascii="Arial" w:hAnsi="Arial" w:cs="Arial"/>
                <w:b/>
                <w:sz w:val="20"/>
                <w:szCs w:val="20"/>
              </w:rPr>
              <w:t xml:space="preserve">HURTO, </w:t>
            </w:r>
            <w:r w:rsidRPr="00A629C0">
              <w:rPr>
                <w:rFonts w:ascii="Arial" w:hAnsi="Arial" w:cs="Arial"/>
                <w:b/>
                <w:sz w:val="20"/>
                <w:szCs w:val="20"/>
              </w:rPr>
              <w:t>PERDIDA</w:t>
            </w:r>
            <w:r>
              <w:rPr>
                <w:rFonts w:ascii="Arial" w:hAnsi="Arial" w:cs="Arial"/>
                <w:b/>
                <w:sz w:val="20"/>
                <w:szCs w:val="20"/>
              </w:rPr>
              <w:t xml:space="preserve"> o</w:t>
            </w:r>
            <w:r w:rsidRPr="00A629C0">
              <w:rPr>
                <w:rFonts w:ascii="Arial" w:hAnsi="Arial" w:cs="Arial"/>
                <w:b/>
                <w:sz w:val="20"/>
                <w:szCs w:val="20"/>
              </w:rPr>
              <w:t xml:space="preserve"> DAÑO</w:t>
            </w:r>
          </w:p>
        </w:tc>
      </w:tr>
      <w:tr w:rsidR="00E05F9B" w:rsidRPr="00B457F2" w14:paraId="5A930EEE" w14:textId="77777777" w:rsidTr="003B5F97">
        <w:trPr>
          <w:trHeight w:val="1550"/>
        </w:trPr>
        <w:tc>
          <w:tcPr>
            <w:tcW w:w="712" w:type="dxa"/>
            <w:shd w:val="clear" w:color="auto" w:fill="auto"/>
          </w:tcPr>
          <w:p w14:paraId="5A930EE2" w14:textId="77777777" w:rsidR="00E05F9B" w:rsidRDefault="00C06380" w:rsidP="00CA5050">
            <w:pPr>
              <w:tabs>
                <w:tab w:val="left" w:pos="284"/>
              </w:tabs>
              <w:jc w:val="center"/>
              <w:rPr>
                <w:rFonts w:ascii="Arial" w:hAnsi="Arial" w:cs="Arial"/>
                <w:b/>
                <w:sz w:val="20"/>
                <w:szCs w:val="20"/>
              </w:rPr>
            </w:pPr>
            <w:r>
              <w:rPr>
                <w:rFonts w:ascii="Arial" w:hAnsi="Arial" w:cs="Arial"/>
                <w:b/>
                <w:bCs/>
                <w:sz w:val="20"/>
                <w:szCs w:val="20"/>
              </w:rPr>
              <w:t>8.</w:t>
            </w:r>
            <w:r w:rsidR="00DF79B0">
              <w:rPr>
                <w:rFonts w:ascii="Arial" w:hAnsi="Arial" w:cs="Arial"/>
                <w:b/>
                <w:bCs/>
                <w:sz w:val="20"/>
                <w:szCs w:val="20"/>
              </w:rPr>
              <w:t>20</w:t>
            </w:r>
            <w:r>
              <w:rPr>
                <w:rFonts w:ascii="Arial" w:hAnsi="Arial" w:cs="Arial"/>
                <w:b/>
                <w:bCs/>
                <w:sz w:val="20"/>
                <w:szCs w:val="20"/>
              </w:rPr>
              <w:t>.4.1</w:t>
            </w:r>
          </w:p>
        </w:tc>
        <w:tc>
          <w:tcPr>
            <w:tcW w:w="3583" w:type="dxa"/>
            <w:shd w:val="clear" w:color="auto" w:fill="auto"/>
          </w:tcPr>
          <w:p w14:paraId="5A930EE3" w14:textId="77777777" w:rsidR="00596C48" w:rsidRDefault="00596C48" w:rsidP="00CA5050">
            <w:pPr>
              <w:tabs>
                <w:tab w:val="left" w:pos="284"/>
              </w:tabs>
              <w:jc w:val="center"/>
            </w:pPr>
          </w:p>
          <w:p w14:paraId="5A930EE4" w14:textId="77777777" w:rsidR="00E05F9B" w:rsidRDefault="00310AB1" w:rsidP="00CA5050">
            <w:pPr>
              <w:tabs>
                <w:tab w:val="left" w:pos="284"/>
              </w:tabs>
              <w:jc w:val="center"/>
            </w:pPr>
            <w:r>
              <w:rPr>
                <w:rFonts w:ascii="Arial" w:hAnsi="Arial" w:cs="Arial"/>
                <w:noProof/>
                <w:sz w:val="20"/>
                <w:szCs w:val="20"/>
                <w:lang w:eastAsia="es-CO"/>
              </w:rPr>
              <mc:AlternateContent>
                <mc:Choice Requires="wpg">
                  <w:drawing>
                    <wp:inline distT="0" distB="0" distL="0" distR="0" wp14:anchorId="5A93106E" wp14:editId="5A93106F">
                      <wp:extent cx="1797050" cy="751844"/>
                      <wp:effectExtent l="0" t="0" r="12700" b="48260"/>
                      <wp:docPr id="13" name="Grupo 26" descr="Actividad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0" cy="751844"/>
                                <a:chOff x="-381" y="15090"/>
                                <a:chExt cx="17970" cy="10129"/>
                              </a:xfrm>
                            </wpg:grpSpPr>
                            <wps:wsp>
                              <wps:cNvPr id="14" name="Conector recto 27"/>
                              <wps:cNvCnPr>
                                <a:cxnSpLocks noChangeShapeType="1"/>
                                <a:stCxn id="15" idx="2"/>
                              </wps:cNvCnPr>
                              <wps:spPr bwMode="auto">
                                <a:xfrm>
                                  <a:off x="8604" y="23174"/>
                                  <a:ext cx="0" cy="2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ángulo 29"/>
                              <wps:cNvSpPr>
                                <a:spLocks noChangeArrowheads="1"/>
                              </wps:cNvSpPr>
                              <wps:spPr bwMode="auto">
                                <a:xfrm>
                                  <a:off x="-381" y="15090"/>
                                  <a:ext cx="17970" cy="808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CE" w14:textId="77777777" w:rsidR="00CB54C5" w:rsidRPr="003B5F97" w:rsidRDefault="00CB54C5" w:rsidP="003B5F97">
                                    <w:pPr>
                                      <w:jc w:val="both"/>
                                      <w:rPr>
                                        <w:rFonts w:ascii="Arial" w:hAnsi="Arial" w:cs="Arial"/>
                                        <w:noProof/>
                                        <w:sz w:val="18"/>
                                        <w:szCs w:val="18"/>
                                        <w:lang w:val="es-ES"/>
                                      </w:rPr>
                                    </w:pPr>
                                    <w:r w:rsidRPr="00C90890">
                                      <w:rPr>
                                        <w:rFonts w:ascii="Arial" w:hAnsi="Arial" w:cs="Arial"/>
                                        <w:noProof/>
                                        <w:sz w:val="18"/>
                                        <w:szCs w:val="18"/>
                                        <w:lang w:val="es-ES"/>
                                      </w:rPr>
                                      <w:t>Ejecutar el procedimiento</w:t>
                                    </w:r>
                                    <w:r>
                                      <w:rPr>
                                        <w:rFonts w:ascii="Arial" w:hAnsi="Arial" w:cs="Arial"/>
                                        <w:noProof/>
                                        <w:sz w:val="18"/>
                                        <w:szCs w:val="18"/>
                                        <w:lang w:val="es-ES"/>
                                      </w:rPr>
                                      <w:t xml:space="preserve"> </w:t>
                                    </w:r>
                                    <w:r w:rsidRPr="003B5F97">
                                      <w:rPr>
                                        <w:rFonts w:ascii="Arial" w:hAnsi="Arial" w:cs="Arial"/>
                                        <w:noProof/>
                                        <w:sz w:val="18"/>
                                        <w:szCs w:val="18"/>
                                        <w:lang w:val="es-ES"/>
                                      </w:rPr>
                                      <w:t>GR-PR12 RECLAMACIONES AL PROGRAMA DE SEGUROS</w:t>
                                    </w:r>
                                    <w:r w:rsidRPr="003731E3" w:rsidDel="003731E3">
                                      <w:rPr>
                                        <w:rFonts w:ascii="Arial" w:hAnsi="Arial" w:cs="Arial"/>
                                        <w:noProof/>
                                        <w:sz w:val="18"/>
                                        <w:szCs w:val="18"/>
                                        <w:lang w:val="es-ES"/>
                                      </w:rPr>
                                      <w:t xml:space="preserve"> </w:t>
                                    </w:r>
                                  </w:p>
                                </w:txbxContent>
                              </wps:txbx>
                              <wps:bodyPr rot="0" vert="horz" wrap="square" lIns="91440" tIns="45720" rIns="91440" bIns="45720" anchor="ctr" anchorCtr="0" upright="1">
                                <a:noAutofit/>
                              </wps:bodyPr>
                            </wps:wsp>
                          </wpg:wgp>
                        </a:graphicData>
                      </a:graphic>
                    </wp:inline>
                  </w:drawing>
                </mc:Choice>
                <mc:Fallback>
                  <w:pict>
                    <v:group w14:anchorId="3B393AFF" id="Grupo 26" o:spid="_x0000_s1103" alt="Actividad 8.34" style="width:141.5pt;height:59.2pt;mso-position-horizontal-relative:char;mso-position-vertical-relative:line" coordorigin="-381,15090" coordsize="17970,1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">
                      <v:line id="Conector recto 27" o:spid="_x0000_s1104" style="position:absolute;visibility:visible;mso-wrap-style:square" from="8604,23174" to="8604,2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rect id="Rectángulo 29" o:spid="_x0000_s1105" style="position:absolute;left:-381;top:15090;width:17970;height:8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" filled="f" strokeweight=".5pt">
                        <v:textbox>
                          <w:txbxContent>
                            <w:p w:rsidR="00CB54C5" w:rsidRPr="003B5F97" w:rsidRDefault="00CB54C5" w:rsidP="003B5F97">
                              <w:pPr>
                                <w:jc w:val="both"/>
                                <w:rPr>
                                  <w:rFonts w:ascii="Arial" w:hAnsi="Arial" w:cs="Arial"/>
                                  <w:noProof/>
                                  <w:sz w:val="18"/>
                                  <w:szCs w:val="18"/>
                                  <w:lang w:val="es-ES"/>
                                </w:rPr>
                              </w:pPr>
                              <w:r w:rsidRPr="00C90890">
                                <w:rPr>
                                  <w:rFonts w:ascii="Arial" w:hAnsi="Arial" w:cs="Arial"/>
                                  <w:noProof/>
                                  <w:sz w:val="18"/>
                                  <w:szCs w:val="18"/>
                                  <w:lang w:val="es-ES"/>
                                </w:rPr>
                                <w:t>Ejecutar el procedimiento</w:t>
                              </w:r>
                              <w:r>
                                <w:rPr>
                                  <w:rFonts w:ascii="Arial" w:hAnsi="Arial" w:cs="Arial"/>
                                  <w:noProof/>
                                  <w:sz w:val="18"/>
                                  <w:szCs w:val="18"/>
                                  <w:lang w:val="es-ES"/>
                                </w:rPr>
                                <w:t xml:space="preserve"> </w:t>
                              </w:r>
                              <w:r w:rsidRPr="003B5F97">
                                <w:rPr>
                                  <w:rFonts w:ascii="Arial" w:hAnsi="Arial" w:cs="Arial"/>
                                  <w:noProof/>
                                  <w:sz w:val="18"/>
                                  <w:szCs w:val="18"/>
                                  <w:lang w:val="es-ES"/>
                                </w:rPr>
                                <w:t>GR-PR12 RECLAMACIONES AL PROGRAMA DE SEGUROS</w:t>
                              </w:r>
                              <w:r w:rsidRPr="003731E3" w:rsidDel="003731E3">
                                <w:rPr>
                                  <w:rFonts w:ascii="Arial" w:hAnsi="Arial" w:cs="Arial"/>
                                  <w:noProof/>
                                  <w:sz w:val="18"/>
                                  <w:szCs w:val="18"/>
                                  <w:lang w:val="es-ES"/>
                                </w:rPr>
                                <w:t xml:space="preserve"> </w:t>
                              </w:r>
                            </w:p>
                          </w:txbxContent>
                        </v:textbox>
                      </v:rect>
                      <w10:anchorlock/>
                    </v:group>
                  </w:pict>
                </mc:Fallback>
              </mc:AlternateContent>
            </w:r>
          </w:p>
        </w:tc>
        <w:tc>
          <w:tcPr>
            <w:tcW w:w="1512" w:type="dxa"/>
            <w:shd w:val="clear" w:color="auto" w:fill="auto"/>
          </w:tcPr>
          <w:p w14:paraId="5A930EE5" w14:textId="77777777" w:rsidR="00CB08F2" w:rsidRPr="00245790" w:rsidRDefault="00CB08F2" w:rsidP="00CB08F2">
            <w:pPr>
              <w:tabs>
                <w:tab w:val="left" w:pos="284"/>
              </w:tabs>
              <w:jc w:val="center"/>
              <w:rPr>
                <w:rFonts w:ascii="Arial" w:hAnsi="Arial" w:cs="Arial"/>
                <w:b/>
                <w:bCs/>
                <w:sz w:val="20"/>
                <w:szCs w:val="20"/>
              </w:rPr>
            </w:pPr>
            <w:r w:rsidRPr="00245790">
              <w:rPr>
                <w:rFonts w:ascii="Arial" w:hAnsi="Arial" w:cs="Arial"/>
                <w:b/>
                <w:bCs/>
                <w:sz w:val="20"/>
                <w:szCs w:val="20"/>
              </w:rPr>
              <w:t>Reclamante:</w:t>
            </w:r>
          </w:p>
          <w:p w14:paraId="5A930EE6" w14:textId="77777777" w:rsidR="00CB08F2" w:rsidRPr="00245790" w:rsidRDefault="00CB08F2" w:rsidP="00CB08F2">
            <w:pPr>
              <w:tabs>
                <w:tab w:val="left" w:pos="284"/>
              </w:tabs>
              <w:jc w:val="center"/>
              <w:rPr>
                <w:rFonts w:ascii="Arial" w:hAnsi="Arial" w:cs="Arial"/>
                <w:sz w:val="20"/>
                <w:szCs w:val="20"/>
              </w:rPr>
            </w:pPr>
          </w:p>
          <w:p w14:paraId="5A930EE7" w14:textId="77777777" w:rsidR="00CB08F2" w:rsidRPr="00245790" w:rsidRDefault="00CB08F2" w:rsidP="00CB08F2">
            <w:pPr>
              <w:tabs>
                <w:tab w:val="left" w:pos="284"/>
              </w:tabs>
              <w:jc w:val="center"/>
              <w:rPr>
                <w:rFonts w:ascii="Arial" w:hAnsi="Arial" w:cs="Arial"/>
                <w:sz w:val="20"/>
                <w:szCs w:val="20"/>
              </w:rPr>
            </w:pPr>
            <w:r w:rsidRPr="00245790">
              <w:rPr>
                <w:rFonts w:ascii="Arial" w:hAnsi="Arial" w:cs="Arial"/>
                <w:sz w:val="20"/>
                <w:szCs w:val="20"/>
              </w:rPr>
              <w:t>Personal administrativo y/u</w:t>
            </w:r>
          </w:p>
          <w:p w14:paraId="5A930EE8" w14:textId="77777777" w:rsidR="00CB08F2" w:rsidRPr="00245790" w:rsidRDefault="00CB08F2" w:rsidP="00CB08F2">
            <w:pPr>
              <w:tabs>
                <w:tab w:val="left" w:pos="284"/>
              </w:tabs>
              <w:jc w:val="center"/>
              <w:rPr>
                <w:rFonts w:ascii="Arial" w:hAnsi="Arial" w:cs="Arial"/>
                <w:sz w:val="20"/>
                <w:szCs w:val="20"/>
              </w:rPr>
            </w:pPr>
            <w:r w:rsidRPr="00245790">
              <w:rPr>
                <w:rFonts w:ascii="Arial" w:hAnsi="Arial" w:cs="Arial"/>
                <w:sz w:val="20"/>
                <w:szCs w:val="20"/>
              </w:rPr>
              <w:t>operativo de la</w:t>
            </w:r>
          </w:p>
          <w:p w14:paraId="5A930EE9" w14:textId="77777777" w:rsidR="00CB08F2" w:rsidRPr="00245790" w:rsidRDefault="00CB08F2" w:rsidP="00CB08F2">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5A930EEA" w14:textId="77777777" w:rsidR="00E05F9B" w:rsidRPr="008C3EEE" w:rsidRDefault="00CB08F2" w:rsidP="00CB08F2">
            <w:pPr>
              <w:tabs>
                <w:tab w:val="left" w:pos="284"/>
              </w:tabs>
              <w:jc w:val="center"/>
              <w:rPr>
                <w:sz w:val="20"/>
                <w:szCs w:val="20"/>
              </w:rPr>
            </w:pPr>
            <w:r w:rsidRPr="00245790">
              <w:rPr>
                <w:rFonts w:ascii="Arial" w:hAnsi="Arial" w:cs="Arial"/>
                <w:sz w:val="20"/>
                <w:szCs w:val="20"/>
              </w:rPr>
              <w:t>siniestro</w:t>
            </w:r>
          </w:p>
        </w:tc>
        <w:tc>
          <w:tcPr>
            <w:tcW w:w="1418" w:type="dxa"/>
            <w:shd w:val="clear" w:color="auto" w:fill="auto"/>
          </w:tcPr>
          <w:p w14:paraId="5A930EEB" w14:textId="77777777" w:rsidR="00E05F9B" w:rsidRPr="008C3EEE" w:rsidRDefault="00D77A89" w:rsidP="00CA5050">
            <w:pPr>
              <w:tabs>
                <w:tab w:val="left" w:pos="284"/>
              </w:tabs>
              <w:jc w:val="center"/>
              <w:rPr>
                <w:rFonts w:ascii="Arial" w:hAnsi="Arial" w:cs="Arial"/>
                <w:sz w:val="20"/>
                <w:szCs w:val="20"/>
              </w:rPr>
            </w:pPr>
            <w:r w:rsidRPr="008C3EEE">
              <w:rPr>
                <w:rFonts w:ascii="Arial" w:hAnsi="Arial" w:cs="Arial"/>
                <w:sz w:val="20"/>
                <w:szCs w:val="20"/>
              </w:rPr>
              <w:t>Documentos</w:t>
            </w:r>
          </w:p>
          <w:p w14:paraId="5A930EEC" w14:textId="77777777" w:rsidR="007B4A28" w:rsidRPr="008C3EEE" w:rsidRDefault="003D5E4E" w:rsidP="00CA5050">
            <w:pPr>
              <w:tabs>
                <w:tab w:val="left" w:pos="284"/>
              </w:tabs>
              <w:jc w:val="center"/>
              <w:rPr>
                <w:rFonts w:ascii="Arial" w:hAnsi="Arial" w:cs="Arial"/>
                <w:sz w:val="20"/>
                <w:szCs w:val="20"/>
              </w:rPr>
            </w:pPr>
            <w:r w:rsidRPr="008C3EEE">
              <w:rPr>
                <w:rFonts w:ascii="Arial" w:hAnsi="Arial" w:cs="Arial"/>
                <w:sz w:val="20"/>
                <w:szCs w:val="20"/>
              </w:rPr>
              <w:t>Soporte del trámite del siniestro ante la aseguradora</w:t>
            </w:r>
          </w:p>
        </w:tc>
        <w:tc>
          <w:tcPr>
            <w:tcW w:w="3118" w:type="dxa"/>
            <w:shd w:val="clear" w:color="auto" w:fill="auto"/>
          </w:tcPr>
          <w:p w14:paraId="5A930EED" w14:textId="77777777" w:rsidR="00E05F9B" w:rsidRPr="003B5F97" w:rsidRDefault="001237C9" w:rsidP="00C90890">
            <w:pPr>
              <w:jc w:val="both"/>
              <w:rPr>
                <w:rFonts w:ascii="Arial" w:hAnsi="Arial" w:cs="Arial"/>
                <w:sz w:val="20"/>
                <w:szCs w:val="20"/>
              </w:rPr>
            </w:pPr>
            <w:r w:rsidRPr="00C90890">
              <w:rPr>
                <w:rFonts w:ascii="Arial" w:hAnsi="Arial" w:cs="Arial"/>
                <w:sz w:val="20"/>
                <w:szCs w:val="20"/>
              </w:rPr>
              <w:t>E</w:t>
            </w:r>
            <w:r w:rsidRPr="008C3EEE">
              <w:rPr>
                <w:rFonts w:ascii="Arial" w:hAnsi="Arial" w:cs="Arial"/>
                <w:sz w:val="20"/>
                <w:szCs w:val="20"/>
              </w:rPr>
              <w:t xml:space="preserve">l responsable del bien, elemento o </w:t>
            </w:r>
            <w:r w:rsidR="00CB4150" w:rsidRPr="008C3EEE">
              <w:rPr>
                <w:rFonts w:ascii="Arial" w:hAnsi="Arial" w:cs="Arial"/>
                <w:sz w:val="20"/>
                <w:szCs w:val="20"/>
              </w:rPr>
              <w:t>activo</w:t>
            </w:r>
            <w:r w:rsidRPr="008C3EEE">
              <w:rPr>
                <w:rFonts w:ascii="Arial" w:hAnsi="Arial" w:cs="Arial"/>
                <w:sz w:val="20"/>
                <w:szCs w:val="20"/>
              </w:rPr>
              <w:t xml:space="preserve"> debe iniciar </w:t>
            </w:r>
            <w:r w:rsidR="00B91602" w:rsidRPr="008C3EEE">
              <w:rPr>
                <w:rFonts w:ascii="Arial" w:hAnsi="Arial" w:cs="Arial"/>
                <w:sz w:val="20"/>
                <w:szCs w:val="20"/>
              </w:rPr>
              <w:t>con el reporte del siniestro</w:t>
            </w:r>
            <w:r w:rsidR="007437ED" w:rsidRPr="008C3EEE">
              <w:rPr>
                <w:rFonts w:ascii="Arial" w:hAnsi="Arial" w:cs="Arial"/>
                <w:sz w:val="20"/>
                <w:szCs w:val="20"/>
              </w:rPr>
              <w:t xml:space="preserve">, aplicando </w:t>
            </w:r>
            <w:r w:rsidR="00CB4150" w:rsidRPr="008C3EEE">
              <w:rPr>
                <w:rFonts w:ascii="Arial" w:hAnsi="Arial" w:cs="Arial"/>
                <w:sz w:val="20"/>
                <w:szCs w:val="20"/>
              </w:rPr>
              <w:t>e</w:t>
            </w:r>
            <w:r w:rsidR="00292B24" w:rsidRPr="008C3EEE">
              <w:rPr>
                <w:rFonts w:ascii="Arial" w:hAnsi="Arial" w:cs="Arial"/>
                <w:sz w:val="20"/>
                <w:szCs w:val="20"/>
              </w:rPr>
              <w:t>l procedimiento</w:t>
            </w:r>
            <w:r w:rsidR="00CB4150" w:rsidRPr="008C3EEE">
              <w:rPr>
                <w:rFonts w:ascii="Arial" w:hAnsi="Arial" w:cs="Arial"/>
                <w:sz w:val="20"/>
                <w:szCs w:val="20"/>
              </w:rPr>
              <w:t xml:space="preserve"> GR-</w:t>
            </w:r>
            <w:r w:rsidR="00CB4150" w:rsidRPr="003B5F97">
              <w:rPr>
                <w:rFonts w:ascii="Arial" w:hAnsi="Arial" w:cs="Arial"/>
                <w:b/>
                <w:bCs/>
                <w:sz w:val="20"/>
                <w:szCs w:val="20"/>
              </w:rPr>
              <w:t>PR</w:t>
            </w:r>
            <w:r w:rsidR="009C7438" w:rsidRPr="003B5F97">
              <w:rPr>
                <w:rFonts w:ascii="Arial" w:hAnsi="Arial" w:cs="Arial"/>
                <w:b/>
                <w:bCs/>
                <w:sz w:val="20"/>
                <w:szCs w:val="20"/>
              </w:rPr>
              <w:t>12 RECLAMACIONES</w:t>
            </w:r>
            <w:r w:rsidR="003731E3" w:rsidRPr="003B5F97">
              <w:rPr>
                <w:rFonts w:ascii="Arial" w:hAnsi="Arial" w:cs="Arial"/>
                <w:b/>
                <w:bCs/>
                <w:sz w:val="20"/>
                <w:szCs w:val="20"/>
              </w:rPr>
              <w:t xml:space="preserve"> AL PROGRAMA DE SEGUROS</w:t>
            </w:r>
          </w:p>
        </w:tc>
      </w:tr>
      <w:tr w:rsidR="00E05F9B" w:rsidRPr="00B457F2" w14:paraId="5A930EFB" w14:textId="77777777" w:rsidTr="003B5F97">
        <w:trPr>
          <w:trHeight w:val="1858"/>
        </w:trPr>
        <w:tc>
          <w:tcPr>
            <w:tcW w:w="712" w:type="dxa"/>
            <w:shd w:val="clear" w:color="auto" w:fill="auto"/>
          </w:tcPr>
          <w:p w14:paraId="5A930EEF" w14:textId="77777777" w:rsidR="00E05F9B" w:rsidRDefault="00C06380" w:rsidP="00CA5050">
            <w:pPr>
              <w:tabs>
                <w:tab w:val="left" w:pos="284"/>
              </w:tabs>
              <w:jc w:val="center"/>
              <w:rPr>
                <w:rFonts w:ascii="Arial" w:hAnsi="Arial" w:cs="Arial"/>
                <w:b/>
                <w:sz w:val="20"/>
                <w:szCs w:val="20"/>
              </w:rPr>
            </w:pPr>
            <w:r>
              <w:rPr>
                <w:rFonts w:ascii="Arial" w:hAnsi="Arial" w:cs="Arial"/>
                <w:b/>
                <w:bCs/>
                <w:sz w:val="20"/>
                <w:szCs w:val="20"/>
              </w:rPr>
              <w:t>8.</w:t>
            </w:r>
            <w:r w:rsidR="00DF79B0">
              <w:rPr>
                <w:rFonts w:ascii="Arial" w:hAnsi="Arial" w:cs="Arial"/>
                <w:b/>
                <w:bCs/>
                <w:sz w:val="20"/>
                <w:szCs w:val="20"/>
              </w:rPr>
              <w:t>20</w:t>
            </w:r>
            <w:r>
              <w:rPr>
                <w:rFonts w:ascii="Arial" w:hAnsi="Arial" w:cs="Arial"/>
                <w:b/>
                <w:bCs/>
                <w:sz w:val="20"/>
                <w:szCs w:val="20"/>
              </w:rPr>
              <w:t>.4.2</w:t>
            </w:r>
          </w:p>
        </w:tc>
        <w:tc>
          <w:tcPr>
            <w:tcW w:w="3583" w:type="dxa"/>
            <w:shd w:val="clear" w:color="auto" w:fill="auto"/>
          </w:tcPr>
          <w:p w14:paraId="5A930EF0" w14:textId="77777777" w:rsidR="00733EC1" w:rsidRDefault="00733EC1" w:rsidP="00CA5050">
            <w:pPr>
              <w:tabs>
                <w:tab w:val="left" w:pos="284"/>
              </w:tabs>
              <w:jc w:val="center"/>
            </w:pPr>
          </w:p>
          <w:p w14:paraId="5A930EF1" w14:textId="77777777" w:rsidR="00733EC1" w:rsidRDefault="003731E3" w:rsidP="00CA5050">
            <w:pPr>
              <w:tabs>
                <w:tab w:val="left" w:pos="284"/>
              </w:tabs>
              <w:jc w:val="center"/>
            </w:pPr>
            <w:r>
              <w:rPr>
                <w:noProof/>
              </w:rPr>
              <mc:AlternateContent>
                <mc:Choice Requires="wps">
                  <w:drawing>
                    <wp:anchor distT="0" distB="0" distL="114300" distR="114300" simplePos="0" relativeHeight="251707392" behindDoc="0" locked="0" layoutInCell="1" allowOverlap="1" wp14:anchorId="5A931070" wp14:editId="5A931071">
                      <wp:simplePos x="0" y="0"/>
                      <wp:positionH relativeFrom="column">
                        <wp:posOffset>1007110</wp:posOffset>
                      </wp:positionH>
                      <wp:positionV relativeFrom="paragraph">
                        <wp:posOffset>586105</wp:posOffset>
                      </wp:positionV>
                      <wp:extent cx="3175" cy="323850"/>
                      <wp:effectExtent l="38100" t="0" r="53975" b="38100"/>
                      <wp:wrapNone/>
                      <wp:docPr id="31" name="Conector recto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2385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AF2286C" id="Conector recto 3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9.3pt,46.15pt" to="79.5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">
                      <v:stroke endarrow="block"/>
                    </v:line>
                  </w:pict>
                </mc:Fallback>
              </mc:AlternateContent>
            </w:r>
            <w:r>
              <w:rPr>
                <w:noProof/>
              </w:rPr>
              <mc:AlternateContent>
                <mc:Choice Requires="wps">
                  <w:drawing>
                    <wp:anchor distT="0" distB="0" distL="114300" distR="114300" simplePos="0" relativeHeight="251705344" behindDoc="0" locked="0" layoutInCell="1" allowOverlap="1" wp14:anchorId="5A931072" wp14:editId="486B3236">
                      <wp:simplePos x="0" y="0"/>
                      <wp:positionH relativeFrom="column">
                        <wp:posOffset>118110</wp:posOffset>
                      </wp:positionH>
                      <wp:positionV relativeFrom="paragraph">
                        <wp:posOffset>24765</wp:posOffset>
                      </wp:positionV>
                      <wp:extent cx="1797050" cy="518160"/>
                      <wp:effectExtent l="0" t="0" r="12700" b="15240"/>
                      <wp:wrapNone/>
                      <wp:docPr id="12" name="Rectángulo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518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CF" w14:textId="77777777" w:rsidR="00CB54C5" w:rsidRPr="003B5F97" w:rsidRDefault="00CB54C5" w:rsidP="00733EC1">
                                  <w:pPr>
                                    <w:tabs>
                                      <w:tab w:val="left" w:pos="284"/>
                                    </w:tabs>
                                    <w:suppressOverlap/>
                                    <w:jc w:val="center"/>
                                    <w:rPr>
                                      <w:rFonts w:ascii="Arial" w:hAnsi="Arial" w:cs="Arial"/>
                                      <w:sz w:val="20"/>
                                      <w:szCs w:val="20"/>
                                    </w:rPr>
                                  </w:pPr>
                                  <w:r w:rsidRPr="003B5F97">
                                    <w:rPr>
                                      <w:rFonts w:ascii="Arial" w:hAnsi="Arial" w:cs="Arial"/>
                                      <w:sz w:val="20"/>
                                      <w:szCs w:val="20"/>
                                    </w:rPr>
                                    <w:t>Informar</w:t>
                                  </w:r>
                                  <w:r>
                                    <w:rPr>
                                      <w:rFonts w:ascii="Arial" w:hAnsi="Arial" w:cs="Arial"/>
                                      <w:sz w:val="20"/>
                                      <w:szCs w:val="20"/>
                                    </w:rPr>
                                    <w:t xml:space="preserve"> la</w:t>
                                  </w:r>
                                  <w:r w:rsidRPr="003B5F97">
                                    <w:rPr>
                                      <w:rFonts w:ascii="Arial" w:hAnsi="Arial" w:cs="Arial"/>
                                      <w:sz w:val="20"/>
                                      <w:szCs w:val="20"/>
                                    </w:rPr>
                                    <w:t xml:space="preserve"> formalización de siniestro</w:t>
                                  </w:r>
                                </w:p>
                                <w:p w14:paraId="5A9310D0" w14:textId="77777777" w:rsidR="00CB54C5" w:rsidRPr="00CC3B27" w:rsidRDefault="00CB54C5" w:rsidP="00733EC1">
                                  <w:pPr>
                                    <w:jc w:val="cente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931072" id="Rectángulo 30" o:spid="_x0000_s1106" alt="&quot;&quot;" style="position:absolute;left:0;text-align:left;margin-left:9.3pt;margin-top:1.95pt;width:141.5pt;height:4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" filled="f" strokeweight=".5pt">
                      <v:textbox>
                        <w:txbxContent>
                          <w:p w14:paraId="5A9310CF" w14:textId="77777777" w:rsidR="00CB54C5" w:rsidRPr="003B5F97" w:rsidRDefault="00CB54C5" w:rsidP="00733EC1">
                            <w:pPr>
                              <w:tabs>
                                <w:tab w:val="left" w:pos="284"/>
                              </w:tabs>
                              <w:suppressOverlap/>
                              <w:jc w:val="center"/>
                              <w:rPr>
                                <w:rFonts w:ascii="Arial" w:hAnsi="Arial" w:cs="Arial"/>
                                <w:sz w:val="20"/>
                                <w:szCs w:val="20"/>
                              </w:rPr>
                            </w:pPr>
                            <w:r w:rsidRPr="003B5F97">
                              <w:rPr>
                                <w:rFonts w:ascii="Arial" w:hAnsi="Arial" w:cs="Arial"/>
                                <w:sz w:val="20"/>
                                <w:szCs w:val="20"/>
                              </w:rPr>
                              <w:t>Informar</w:t>
                            </w:r>
                            <w:r>
                              <w:rPr>
                                <w:rFonts w:ascii="Arial" w:hAnsi="Arial" w:cs="Arial"/>
                                <w:sz w:val="20"/>
                                <w:szCs w:val="20"/>
                              </w:rPr>
                              <w:t xml:space="preserve"> la</w:t>
                            </w:r>
                            <w:r w:rsidRPr="003B5F97">
                              <w:rPr>
                                <w:rFonts w:ascii="Arial" w:hAnsi="Arial" w:cs="Arial"/>
                                <w:sz w:val="20"/>
                                <w:szCs w:val="20"/>
                              </w:rPr>
                              <w:t xml:space="preserve"> formalización de siniestro</w:t>
                            </w:r>
                          </w:p>
                          <w:p w14:paraId="5A9310D0" w14:textId="77777777" w:rsidR="00CB54C5" w:rsidRPr="00CC3B27" w:rsidRDefault="00CB54C5" w:rsidP="00733EC1">
                            <w:pPr>
                              <w:jc w:val="center"/>
                              <w:rPr>
                                <w:rFonts w:ascii="Arial" w:hAnsi="Arial" w:cs="Arial"/>
                                <w:sz w:val="20"/>
                                <w:szCs w:val="20"/>
                              </w:rPr>
                            </w:pPr>
                          </w:p>
                        </w:txbxContent>
                      </v:textbox>
                    </v:rect>
                  </w:pict>
                </mc:Fallback>
              </mc:AlternateContent>
            </w:r>
          </w:p>
        </w:tc>
        <w:tc>
          <w:tcPr>
            <w:tcW w:w="1512" w:type="dxa"/>
            <w:shd w:val="clear" w:color="auto" w:fill="auto"/>
          </w:tcPr>
          <w:p w14:paraId="5A930EF2" w14:textId="77777777" w:rsidR="00CB08F2" w:rsidRPr="00245790" w:rsidRDefault="00CB08F2" w:rsidP="00CB08F2">
            <w:pPr>
              <w:tabs>
                <w:tab w:val="left" w:pos="284"/>
              </w:tabs>
              <w:jc w:val="center"/>
              <w:rPr>
                <w:rFonts w:ascii="Arial" w:hAnsi="Arial" w:cs="Arial"/>
                <w:sz w:val="20"/>
                <w:szCs w:val="20"/>
              </w:rPr>
            </w:pPr>
            <w:r w:rsidRPr="00245790">
              <w:rPr>
                <w:rFonts w:ascii="Arial" w:hAnsi="Arial" w:cs="Arial"/>
                <w:sz w:val="20"/>
                <w:szCs w:val="20"/>
              </w:rPr>
              <w:t>Subdirección de Gestión Corporativa Área de Seguros</w:t>
            </w:r>
          </w:p>
          <w:p w14:paraId="5A930EF3" w14:textId="77777777" w:rsidR="00E05F9B" w:rsidRPr="008C3EEE" w:rsidRDefault="00E05F9B" w:rsidP="00CA5050">
            <w:pPr>
              <w:tabs>
                <w:tab w:val="left" w:pos="284"/>
              </w:tabs>
              <w:jc w:val="center"/>
              <w:rPr>
                <w:sz w:val="20"/>
                <w:szCs w:val="20"/>
              </w:rPr>
            </w:pPr>
          </w:p>
        </w:tc>
        <w:tc>
          <w:tcPr>
            <w:tcW w:w="1418" w:type="dxa"/>
            <w:shd w:val="clear" w:color="auto" w:fill="auto"/>
          </w:tcPr>
          <w:p w14:paraId="5A930EF4" w14:textId="77777777" w:rsidR="00B56336" w:rsidRDefault="0041202A" w:rsidP="00CA5050">
            <w:pPr>
              <w:tabs>
                <w:tab w:val="left" w:pos="284"/>
              </w:tabs>
              <w:jc w:val="center"/>
              <w:rPr>
                <w:rFonts w:ascii="Arial" w:hAnsi="Arial" w:cs="Arial"/>
                <w:sz w:val="20"/>
                <w:szCs w:val="20"/>
              </w:rPr>
            </w:pPr>
            <w:r w:rsidRPr="008C3EEE">
              <w:rPr>
                <w:rFonts w:ascii="Arial" w:hAnsi="Arial" w:cs="Arial"/>
                <w:sz w:val="20"/>
                <w:szCs w:val="20"/>
              </w:rPr>
              <w:t>Correo</w:t>
            </w:r>
            <w:r w:rsidR="003731E3">
              <w:rPr>
                <w:rFonts w:ascii="Arial" w:hAnsi="Arial" w:cs="Arial"/>
                <w:sz w:val="20"/>
                <w:szCs w:val="20"/>
              </w:rPr>
              <w:t xml:space="preserve"> Electrónico</w:t>
            </w:r>
          </w:p>
          <w:p w14:paraId="5A930EF5" w14:textId="77777777" w:rsidR="00103344" w:rsidRDefault="00103344" w:rsidP="00CA5050">
            <w:pPr>
              <w:tabs>
                <w:tab w:val="left" w:pos="284"/>
              </w:tabs>
              <w:jc w:val="center"/>
              <w:rPr>
                <w:rFonts w:ascii="Arial" w:hAnsi="Arial" w:cs="Arial"/>
                <w:sz w:val="20"/>
                <w:szCs w:val="20"/>
              </w:rPr>
            </w:pPr>
          </w:p>
          <w:p w14:paraId="5A930EF6" w14:textId="77777777" w:rsidR="00E05F9B" w:rsidRDefault="00395F58" w:rsidP="00CA5050">
            <w:pPr>
              <w:tabs>
                <w:tab w:val="left" w:pos="284"/>
              </w:tabs>
              <w:jc w:val="center"/>
              <w:rPr>
                <w:rFonts w:ascii="Arial" w:hAnsi="Arial" w:cs="Arial"/>
                <w:sz w:val="20"/>
                <w:szCs w:val="20"/>
              </w:rPr>
            </w:pPr>
            <w:r>
              <w:rPr>
                <w:rFonts w:ascii="Arial" w:hAnsi="Arial" w:cs="Arial"/>
                <w:sz w:val="20"/>
                <w:szCs w:val="20"/>
              </w:rPr>
              <w:t>B</w:t>
            </w:r>
            <w:r w:rsidR="003731E3">
              <w:rPr>
                <w:rFonts w:ascii="Arial" w:hAnsi="Arial" w:cs="Arial"/>
                <w:sz w:val="20"/>
                <w:szCs w:val="20"/>
              </w:rPr>
              <w:t>ases de batos seguros</w:t>
            </w:r>
          </w:p>
          <w:p w14:paraId="5A930EF7" w14:textId="77777777" w:rsidR="00103344" w:rsidRDefault="00103344" w:rsidP="00CA5050">
            <w:pPr>
              <w:tabs>
                <w:tab w:val="left" w:pos="284"/>
              </w:tabs>
              <w:jc w:val="center"/>
              <w:rPr>
                <w:rFonts w:ascii="Arial" w:hAnsi="Arial" w:cs="Arial"/>
                <w:sz w:val="20"/>
                <w:szCs w:val="20"/>
              </w:rPr>
            </w:pPr>
          </w:p>
          <w:p w14:paraId="5A930EF8" w14:textId="77777777" w:rsidR="00B56336" w:rsidRPr="008C3EEE" w:rsidRDefault="00B56336" w:rsidP="00CA5050">
            <w:pPr>
              <w:tabs>
                <w:tab w:val="left" w:pos="284"/>
              </w:tabs>
              <w:jc w:val="center"/>
              <w:rPr>
                <w:rFonts w:ascii="Arial" w:hAnsi="Arial" w:cs="Arial"/>
                <w:sz w:val="20"/>
                <w:szCs w:val="20"/>
              </w:rPr>
            </w:pPr>
            <w:r>
              <w:rPr>
                <w:rFonts w:ascii="Arial" w:hAnsi="Arial" w:cs="Arial"/>
                <w:sz w:val="20"/>
                <w:szCs w:val="20"/>
              </w:rPr>
              <w:t>Repositorio Documental</w:t>
            </w:r>
          </w:p>
          <w:p w14:paraId="5A930EF9" w14:textId="77777777" w:rsidR="0041202A" w:rsidRPr="008C3EEE" w:rsidRDefault="0041202A" w:rsidP="00CA5050">
            <w:pPr>
              <w:tabs>
                <w:tab w:val="left" w:pos="284"/>
              </w:tabs>
              <w:jc w:val="center"/>
              <w:rPr>
                <w:rFonts w:ascii="Arial" w:hAnsi="Arial" w:cs="Arial"/>
                <w:sz w:val="20"/>
                <w:szCs w:val="20"/>
              </w:rPr>
            </w:pPr>
          </w:p>
        </w:tc>
        <w:tc>
          <w:tcPr>
            <w:tcW w:w="3118" w:type="dxa"/>
            <w:shd w:val="clear" w:color="auto" w:fill="auto"/>
          </w:tcPr>
          <w:p w14:paraId="5A930EFA" w14:textId="77777777" w:rsidR="00103344" w:rsidRPr="003B5F97" w:rsidRDefault="00F547F8" w:rsidP="00780F1A">
            <w:pPr>
              <w:tabs>
                <w:tab w:val="left" w:pos="284"/>
              </w:tabs>
              <w:jc w:val="both"/>
              <w:rPr>
                <w:rFonts w:ascii="Arial" w:hAnsi="Arial" w:cs="Arial"/>
                <w:sz w:val="20"/>
                <w:szCs w:val="20"/>
              </w:rPr>
            </w:pPr>
            <w:r w:rsidRPr="008C3EEE">
              <w:rPr>
                <w:rFonts w:ascii="Arial" w:hAnsi="Arial" w:cs="Arial"/>
                <w:sz w:val="20"/>
                <w:szCs w:val="20"/>
              </w:rPr>
              <w:t xml:space="preserve">El </w:t>
            </w:r>
            <w:r w:rsidR="00353274" w:rsidRPr="008C3EEE">
              <w:rPr>
                <w:rFonts w:ascii="Arial" w:hAnsi="Arial" w:cs="Arial"/>
                <w:sz w:val="20"/>
                <w:szCs w:val="20"/>
              </w:rPr>
              <w:t>responsable</w:t>
            </w:r>
            <w:r w:rsidRPr="008C3EEE">
              <w:rPr>
                <w:rFonts w:ascii="Arial" w:hAnsi="Arial" w:cs="Arial"/>
                <w:sz w:val="20"/>
                <w:szCs w:val="20"/>
              </w:rPr>
              <w:t xml:space="preserve"> </w:t>
            </w:r>
            <w:r w:rsidR="00036ABF" w:rsidRPr="008C3EEE">
              <w:rPr>
                <w:rFonts w:ascii="Arial" w:hAnsi="Arial" w:cs="Arial"/>
                <w:sz w:val="20"/>
                <w:szCs w:val="20"/>
              </w:rPr>
              <w:t xml:space="preserve">de </w:t>
            </w:r>
            <w:r w:rsidRPr="008C3EEE">
              <w:rPr>
                <w:rFonts w:ascii="Arial" w:hAnsi="Arial" w:cs="Arial"/>
                <w:sz w:val="20"/>
                <w:szCs w:val="20"/>
              </w:rPr>
              <w:t xml:space="preserve">apoyo </w:t>
            </w:r>
            <w:r w:rsidR="00036ABF" w:rsidRPr="008C3EEE">
              <w:rPr>
                <w:rFonts w:ascii="Arial" w:hAnsi="Arial" w:cs="Arial"/>
                <w:sz w:val="20"/>
                <w:szCs w:val="20"/>
              </w:rPr>
              <w:t>a</w:t>
            </w:r>
            <w:r w:rsidRPr="008C3EEE">
              <w:rPr>
                <w:rFonts w:ascii="Arial" w:hAnsi="Arial" w:cs="Arial"/>
                <w:sz w:val="20"/>
                <w:szCs w:val="20"/>
              </w:rPr>
              <w:t xml:space="preserve"> </w:t>
            </w:r>
            <w:r w:rsidR="009621DE" w:rsidRPr="008C3EEE">
              <w:rPr>
                <w:rFonts w:ascii="Arial" w:hAnsi="Arial" w:cs="Arial"/>
                <w:sz w:val="20"/>
                <w:szCs w:val="20"/>
              </w:rPr>
              <w:t>Seguros</w:t>
            </w:r>
            <w:r w:rsidR="00076830" w:rsidRPr="008C3EEE">
              <w:rPr>
                <w:rFonts w:ascii="Arial" w:hAnsi="Arial" w:cs="Arial"/>
                <w:sz w:val="20"/>
                <w:szCs w:val="20"/>
              </w:rPr>
              <w:t xml:space="preserve"> </w:t>
            </w:r>
            <w:r w:rsidR="00780F1A">
              <w:rPr>
                <w:rFonts w:ascii="Arial" w:hAnsi="Arial" w:cs="Arial"/>
                <w:sz w:val="20"/>
                <w:szCs w:val="20"/>
              </w:rPr>
              <w:t>deberá poner en copia al equipo de inventarios en el momento de formalización de un siniestro ante el intermediario de seg</w:t>
            </w:r>
            <w:r w:rsidR="00395F58">
              <w:rPr>
                <w:rFonts w:ascii="Arial" w:hAnsi="Arial" w:cs="Arial"/>
                <w:sz w:val="20"/>
                <w:szCs w:val="20"/>
              </w:rPr>
              <w:t>uros</w:t>
            </w:r>
            <w:r w:rsidR="00780F1A">
              <w:rPr>
                <w:rFonts w:ascii="Arial" w:hAnsi="Arial" w:cs="Arial"/>
                <w:sz w:val="20"/>
                <w:szCs w:val="20"/>
              </w:rPr>
              <w:t>, adicionalmente deberá compartir la</w:t>
            </w:r>
            <w:r w:rsidR="00395F58">
              <w:rPr>
                <w:rFonts w:ascii="Arial" w:hAnsi="Arial" w:cs="Arial"/>
                <w:sz w:val="20"/>
                <w:szCs w:val="20"/>
              </w:rPr>
              <w:t>s carpetas donde reposa la</w:t>
            </w:r>
            <w:r w:rsidR="00780F1A">
              <w:rPr>
                <w:rFonts w:ascii="Arial" w:hAnsi="Arial" w:cs="Arial"/>
                <w:sz w:val="20"/>
                <w:szCs w:val="20"/>
              </w:rPr>
              <w:t xml:space="preserve"> documentación de cada siniestro para ser verificada y analizada por el equipo de inventarios.</w:t>
            </w:r>
            <w:r w:rsidR="00076830" w:rsidRPr="008C3EEE">
              <w:rPr>
                <w:rFonts w:ascii="Arial" w:hAnsi="Arial" w:cs="Arial"/>
                <w:sz w:val="20"/>
                <w:szCs w:val="20"/>
              </w:rPr>
              <w:t xml:space="preserve"> </w:t>
            </w:r>
          </w:p>
        </w:tc>
      </w:tr>
      <w:tr w:rsidR="00395F58" w:rsidRPr="00B457F2" w14:paraId="5A930F06" w14:textId="77777777" w:rsidTr="003B5F97">
        <w:trPr>
          <w:trHeight w:val="1858"/>
        </w:trPr>
        <w:tc>
          <w:tcPr>
            <w:tcW w:w="712" w:type="dxa"/>
            <w:shd w:val="clear" w:color="auto" w:fill="auto"/>
          </w:tcPr>
          <w:p w14:paraId="5A930EFC" w14:textId="77777777" w:rsidR="00395F58" w:rsidRDefault="00395F58" w:rsidP="00CA5050">
            <w:pPr>
              <w:tabs>
                <w:tab w:val="left" w:pos="284"/>
              </w:tabs>
              <w:jc w:val="center"/>
              <w:rPr>
                <w:rFonts w:ascii="Arial" w:hAnsi="Arial" w:cs="Arial"/>
                <w:b/>
                <w:bCs/>
                <w:sz w:val="20"/>
                <w:szCs w:val="20"/>
              </w:rPr>
            </w:pPr>
          </w:p>
          <w:p w14:paraId="5A930EFD" w14:textId="77777777" w:rsidR="00395F58" w:rsidRDefault="00395F58" w:rsidP="00CA5050">
            <w:pPr>
              <w:tabs>
                <w:tab w:val="left" w:pos="284"/>
              </w:tabs>
              <w:jc w:val="center"/>
              <w:rPr>
                <w:rFonts w:ascii="Arial" w:hAnsi="Arial" w:cs="Arial"/>
                <w:b/>
                <w:bCs/>
                <w:sz w:val="20"/>
                <w:szCs w:val="20"/>
              </w:rPr>
            </w:pPr>
          </w:p>
          <w:p w14:paraId="5A930EFE" w14:textId="77777777" w:rsidR="00395F58" w:rsidRDefault="00395F58" w:rsidP="00CA5050">
            <w:pPr>
              <w:tabs>
                <w:tab w:val="left" w:pos="284"/>
              </w:tabs>
              <w:jc w:val="center"/>
              <w:rPr>
                <w:rFonts w:ascii="Arial" w:hAnsi="Arial" w:cs="Arial"/>
                <w:b/>
                <w:bCs/>
                <w:sz w:val="20"/>
                <w:szCs w:val="20"/>
              </w:rPr>
            </w:pPr>
          </w:p>
          <w:p w14:paraId="5A930EFF" w14:textId="77777777" w:rsidR="00395F58" w:rsidRDefault="00395F58" w:rsidP="00CA5050">
            <w:pPr>
              <w:tabs>
                <w:tab w:val="left" w:pos="284"/>
              </w:tabs>
              <w:jc w:val="center"/>
              <w:rPr>
                <w:rFonts w:ascii="Arial" w:hAnsi="Arial" w:cs="Arial"/>
                <w:b/>
                <w:bCs/>
                <w:sz w:val="20"/>
                <w:szCs w:val="20"/>
              </w:rPr>
            </w:pPr>
            <w:r>
              <w:rPr>
                <w:rFonts w:ascii="Arial" w:hAnsi="Arial" w:cs="Arial"/>
                <w:b/>
                <w:bCs/>
                <w:sz w:val="20"/>
                <w:szCs w:val="20"/>
              </w:rPr>
              <w:t>8.</w:t>
            </w:r>
            <w:r w:rsidR="00DF79B0">
              <w:rPr>
                <w:rFonts w:ascii="Arial" w:hAnsi="Arial" w:cs="Arial"/>
                <w:b/>
                <w:bCs/>
                <w:sz w:val="20"/>
                <w:szCs w:val="20"/>
              </w:rPr>
              <w:t>20</w:t>
            </w:r>
            <w:r>
              <w:rPr>
                <w:rFonts w:ascii="Arial" w:hAnsi="Arial" w:cs="Arial"/>
                <w:b/>
                <w:bCs/>
                <w:sz w:val="20"/>
                <w:szCs w:val="20"/>
              </w:rPr>
              <w:t>.4.3</w:t>
            </w:r>
          </w:p>
        </w:tc>
        <w:tc>
          <w:tcPr>
            <w:tcW w:w="3583" w:type="dxa"/>
            <w:shd w:val="clear" w:color="auto" w:fill="auto"/>
          </w:tcPr>
          <w:p w14:paraId="5A930F00" w14:textId="77777777" w:rsidR="00395F58" w:rsidRDefault="00395F58" w:rsidP="00CA5050">
            <w:pPr>
              <w:tabs>
                <w:tab w:val="left" w:pos="284"/>
              </w:tabs>
              <w:jc w:val="center"/>
            </w:pPr>
            <w:r>
              <w:rPr>
                <w:noProof/>
              </w:rPr>
              <mc:AlternateContent>
                <mc:Choice Requires="wps">
                  <w:drawing>
                    <wp:anchor distT="0" distB="0" distL="114300" distR="114300" simplePos="0" relativeHeight="251805696" behindDoc="0" locked="0" layoutInCell="1" allowOverlap="1" wp14:anchorId="5A931074" wp14:editId="5A931075">
                      <wp:simplePos x="0" y="0"/>
                      <wp:positionH relativeFrom="column">
                        <wp:posOffset>963930</wp:posOffset>
                      </wp:positionH>
                      <wp:positionV relativeFrom="paragraph">
                        <wp:posOffset>643890</wp:posOffset>
                      </wp:positionV>
                      <wp:extent cx="7620" cy="457200"/>
                      <wp:effectExtent l="38100" t="0" r="68580" b="57150"/>
                      <wp:wrapNone/>
                      <wp:docPr id="1467121601" name="Conector recto 14671216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5720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5EF918" id="Conector recto 1467121601"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50.7pt" to="76.5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">
                      <v:stroke endarrow="block"/>
                    </v:line>
                  </w:pict>
                </mc:Fallback>
              </mc:AlternateContent>
            </w:r>
            <w:r>
              <w:rPr>
                <w:noProof/>
              </w:rPr>
              <mc:AlternateContent>
                <mc:Choice Requires="wps">
                  <w:drawing>
                    <wp:anchor distT="0" distB="0" distL="114300" distR="114300" simplePos="0" relativeHeight="251803648" behindDoc="0" locked="0" layoutInCell="1" allowOverlap="1" wp14:anchorId="5A931076" wp14:editId="4A122738">
                      <wp:simplePos x="0" y="0"/>
                      <wp:positionH relativeFrom="column">
                        <wp:posOffset>44450</wp:posOffset>
                      </wp:positionH>
                      <wp:positionV relativeFrom="paragraph">
                        <wp:posOffset>126365</wp:posOffset>
                      </wp:positionV>
                      <wp:extent cx="1964690" cy="533400"/>
                      <wp:effectExtent l="0" t="0" r="16510" b="19050"/>
                      <wp:wrapNone/>
                      <wp:docPr id="1467121600" name="Rectángulo 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690" cy="533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D1" w14:textId="77777777" w:rsidR="00CB54C5" w:rsidRDefault="00CB54C5" w:rsidP="003B5F97">
                                  <w:pPr>
                                    <w:jc w:val="center"/>
                                    <w:rPr>
                                      <w:rFonts w:ascii="Arial" w:hAnsi="Arial" w:cs="Arial"/>
                                      <w:sz w:val="20"/>
                                      <w:szCs w:val="20"/>
                                      <w:lang w:val="es-ES"/>
                                    </w:rPr>
                                  </w:pPr>
                                  <w:r>
                                    <w:rPr>
                                      <w:rFonts w:ascii="Arial" w:hAnsi="Arial" w:cs="Arial"/>
                                      <w:sz w:val="20"/>
                                      <w:szCs w:val="20"/>
                                      <w:lang w:val="es-ES"/>
                                    </w:rPr>
                                    <w:t>Actualizar estado del elemento en el aplicativo PCT</w:t>
                                  </w:r>
                                </w:p>
                                <w:p w14:paraId="5A9310D2" w14:textId="77777777" w:rsidR="00CB54C5" w:rsidRPr="005B370E" w:rsidRDefault="00CB54C5" w:rsidP="003B5F97">
                                  <w:pPr>
                                    <w:jc w:val="both"/>
                                    <w:rPr>
                                      <w:rFonts w:ascii="Arial" w:hAnsi="Arial" w:cs="Arial"/>
                                      <w:sz w:val="20"/>
                                      <w:szCs w:val="20"/>
                                      <w:lang w:val="es-E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931076" id="Rectángulo 268" o:spid="_x0000_s1107" alt="&quot;&quot;" style="position:absolute;left:0;text-align:left;margin-left:3.5pt;margin-top:9.95pt;width:154.7pt;height:4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" filled="f" strokeweight=".5pt">
                      <v:textbox>
                        <w:txbxContent>
                          <w:p w14:paraId="5A9310D1" w14:textId="77777777" w:rsidR="00CB54C5" w:rsidRDefault="00CB54C5" w:rsidP="003B5F97">
                            <w:pPr>
                              <w:jc w:val="center"/>
                              <w:rPr>
                                <w:rFonts w:ascii="Arial" w:hAnsi="Arial" w:cs="Arial"/>
                                <w:sz w:val="20"/>
                                <w:szCs w:val="20"/>
                                <w:lang w:val="es-ES"/>
                              </w:rPr>
                            </w:pPr>
                            <w:r>
                              <w:rPr>
                                <w:rFonts w:ascii="Arial" w:hAnsi="Arial" w:cs="Arial"/>
                                <w:sz w:val="20"/>
                                <w:szCs w:val="20"/>
                                <w:lang w:val="es-ES"/>
                              </w:rPr>
                              <w:t>Actualizar estado del elemento en el aplicativo PCT</w:t>
                            </w:r>
                          </w:p>
                          <w:p w14:paraId="5A9310D2" w14:textId="77777777" w:rsidR="00CB54C5" w:rsidRPr="005B370E" w:rsidRDefault="00CB54C5" w:rsidP="003B5F97">
                            <w:pPr>
                              <w:jc w:val="both"/>
                              <w:rPr>
                                <w:rFonts w:ascii="Arial" w:hAnsi="Arial" w:cs="Arial"/>
                                <w:sz w:val="20"/>
                                <w:szCs w:val="20"/>
                                <w:lang w:val="es-ES"/>
                              </w:rPr>
                            </w:pPr>
                          </w:p>
                        </w:txbxContent>
                      </v:textbox>
                    </v:rect>
                  </w:pict>
                </mc:Fallback>
              </mc:AlternateContent>
            </w:r>
          </w:p>
        </w:tc>
        <w:tc>
          <w:tcPr>
            <w:tcW w:w="1512" w:type="dxa"/>
            <w:shd w:val="clear" w:color="auto" w:fill="auto"/>
          </w:tcPr>
          <w:p w14:paraId="5A930F01" w14:textId="77777777" w:rsidR="00395F58" w:rsidRPr="008C3EEE" w:rsidRDefault="00395F58" w:rsidP="00CA5050">
            <w:pPr>
              <w:tabs>
                <w:tab w:val="left" w:pos="284"/>
              </w:tabs>
              <w:jc w:val="center"/>
              <w:rPr>
                <w:sz w:val="20"/>
                <w:szCs w:val="20"/>
              </w:rPr>
            </w:pPr>
            <w:r w:rsidRPr="003B5F97">
              <w:rPr>
                <w:rFonts w:ascii="Arial" w:hAnsi="Arial" w:cs="Arial"/>
                <w:sz w:val="20"/>
                <w:szCs w:val="20"/>
              </w:rPr>
              <w:t>Profesional de almacén/Equipo de inventarios</w:t>
            </w:r>
          </w:p>
        </w:tc>
        <w:tc>
          <w:tcPr>
            <w:tcW w:w="1418" w:type="dxa"/>
            <w:shd w:val="clear" w:color="auto" w:fill="auto"/>
          </w:tcPr>
          <w:p w14:paraId="5A930F02" w14:textId="77777777" w:rsidR="00395F58" w:rsidRPr="008C3EEE" w:rsidRDefault="00395F58" w:rsidP="00CA5050">
            <w:pPr>
              <w:tabs>
                <w:tab w:val="left" w:pos="284"/>
              </w:tabs>
              <w:jc w:val="center"/>
              <w:rPr>
                <w:rFonts w:ascii="Arial" w:hAnsi="Arial" w:cs="Arial"/>
                <w:sz w:val="20"/>
                <w:szCs w:val="20"/>
              </w:rPr>
            </w:pPr>
            <w:r>
              <w:rPr>
                <w:rFonts w:ascii="Arial" w:hAnsi="Arial" w:cs="Arial"/>
                <w:sz w:val="20"/>
                <w:szCs w:val="20"/>
              </w:rPr>
              <w:t>Comprobante aplicativo PCT</w:t>
            </w:r>
          </w:p>
        </w:tc>
        <w:tc>
          <w:tcPr>
            <w:tcW w:w="3118" w:type="dxa"/>
            <w:shd w:val="clear" w:color="auto" w:fill="auto"/>
          </w:tcPr>
          <w:p w14:paraId="5A930F03" w14:textId="77777777" w:rsidR="00395F58" w:rsidRDefault="00395F58" w:rsidP="00780F1A">
            <w:pPr>
              <w:tabs>
                <w:tab w:val="left" w:pos="284"/>
              </w:tabs>
              <w:jc w:val="both"/>
              <w:rPr>
                <w:rFonts w:ascii="Arial" w:hAnsi="Arial" w:cs="Arial"/>
                <w:sz w:val="20"/>
                <w:szCs w:val="20"/>
              </w:rPr>
            </w:pPr>
            <w:r>
              <w:rPr>
                <w:rFonts w:ascii="Arial" w:hAnsi="Arial" w:cs="Arial"/>
                <w:sz w:val="20"/>
                <w:szCs w:val="20"/>
              </w:rPr>
              <w:t xml:space="preserve">El profesional de almacén y/o el equipo de inventarios realizar la actualización del estado a </w:t>
            </w:r>
            <w:r w:rsidRPr="003B5F97">
              <w:rPr>
                <w:rFonts w:ascii="Arial" w:hAnsi="Arial" w:cs="Arial"/>
                <w:b/>
                <w:sz w:val="20"/>
                <w:szCs w:val="20"/>
              </w:rPr>
              <w:t>RESPONSABILIDAD</w:t>
            </w:r>
            <w:r>
              <w:rPr>
                <w:rFonts w:ascii="Arial" w:hAnsi="Arial" w:cs="Arial"/>
                <w:sz w:val="20"/>
                <w:szCs w:val="20"/>
              </w:rPr>
              <w:t xml:space="preserve"> en el aplicativo PCT de los elementos objeto de reclamación únicamente por perdida o hurto.</w:t>
            </w:r>
          </w:p>
          <w:p w14:paraId="5A930F04" w14:textId="77777777" w:rsidR="00B56336" w:rsidRDefault="00B56336" w:rsidP="00780F1A">
            <w:pPr>
              <w:tabs>
                <w:tab w:val="left" w:pos="284"/>
              </w:tabs>
              <w:jc w:val="both"/>
              <w:rPr>
                <w:rFonts w:ascii="Arial" w:hAnsi="Arial" w:cs="Arial"/>
                <w:sz w:val="20"/>
                <w:szCs w:val="20"/>
              </w:rPr>
            </w:pPr>
          </w:p>
          <w:p w14:paraId="5A930F05" w14:textId="77777777" w:rsidR="00B56336" w:rsidRPr="008C3EEE" w:rsidRDefault="00B56336" w:rsidP="00780F1A">
            <w:pPr>
              <w:tabs>
                <w:tab w:val="left" w:pos="284"/>
              </w:tabs>
              <w:jc w:val="both"/>
              <w:rPr>
                <w:rFonts w:ascii="Arial" w:hAnsi="Arial" w:cs="Arial"/>
                <w:sz w:val="20"/>
                <w:szCs w:val="20"/>
              </w:rPr>
            </w:pPr>
            <w:r>
              <w:rPr>
                <w:rFonts w:ascii="Arial" w:hAnsi="Arial" w:cs="Arial"/>
                <w:sz w:val="20"/>
                <w:szCs w:val="20"/>
              </w:rPr>
              <w:t xml:space="preserve">Asi mismo, incluirá dicho elemento en el reporte de bienes a los cuales se deberá requerir entrega del salvamento derivado del siniestro. </w:t>
            </w:r>
          </w:p>
        </w:tc>
      </w:tr>
      <w:tr w:rsidR="00BD41B3" w:rsidRPr="00B457F2" w14:paraId="5A930F3A" w14:textId="77777777" w:rsidTr="003B5F97">
        <w:trPr>
          <w:trHeight w:val="1858"/>
        </w:trPr>
        <w:tc>
          <w:tcPr>
            <w:tcW w:w="712" w:type="dxa"/>
            <w:shd w:val="clear" w:color="auto" w:fill="auto"/>
          </w:tcPr>
          <w:p w14:paraId="5A930F07" w14:textId="77777777" w:rsidR="00BD41B3" w:rsidRDefault="00BD41B3" w:rsidP="00BD41B3">
            <w:pPr>
              <w:tabs>
                <w:tab w:val="left" w:pos="284"/>
              </w:tabs>
              <w:jc w:val="center"/>
              <w:rPr>
                <w:rFonts w:ascii="Arial" w:hAnsi="Arial" w:cs="Arial"/>
                <w:b/>
                <w:bCs/>
                <w:sz w:val="20"/>
                <w:szCs w:val="20"/>
              </w:rPr>
            </w:pPr>
            <w:r>
              <w:rPr>
                <w:rFonts w:ascii="Arial" w:hAnsi="Arial" w:cs="Arial"/>
                <w:b/>
                <w:bCs/>
                <w:sz w:val="20"/>
                <w:szCs w:val="20"/>
              </w:rPr>
              <w:lastRenderedPageBreak/>
              <w:t>8.</w:t>
            </w:r>
            <w:r w:rsidR="00DF79B0">
              <w:rPr>
                <w:rFonts w:ascii="Arial" w:hAnsi="Arial" w:cs="Arial"/>
                <w:b/>
                <w:bCs/>
                <w:sz w:val="20"/>
                <w:szCs w:val="20"/>
              </w:rPr>
              <w:t>20</w:t>
            </w:r>
            <w:r>
              <w:rPr>
                <w:rFonts w:ascii="Arial" w:hAnsi="Arial" w:cs="Arial"/>
                <w:b/>
                <w:bCs/>
                <w:sz w:val="20"/>
                <w:szCs w:val="20"/>
              </w:rPr>
              <w:t>.4.4</w:t>
            </w:r>
          </w:p>
        </w:tc>
        <w:tc>
          <w:tcPr>
            <w:tcW w:w="3583" w:type="dxa"/>
            <w:shd w:val="clear" w:color="auto" w:fill="auto"/>
          </w:tcPr>
          <w:p w14:paraId="5A930F08" w14:textId="77777777" w:rsidR="00BD41B3" w:rsidRDefault="00BD41B3" w:rsidP="00BD41B3">
            <w:pPr>
              <w:tabs>
                <w:tab w:val="left" w:pos="284"/>
              </w:tabs>
              <w:jc w:val="center"/>
              <w:rPr>
                <w:noProof/>
              </w:rPr>
            </w:pPr>
            <w:r>
              <w:rPr>
                <w:noProof/>
              </w:rPr>
              <mc:AlternateContent>
                <mc:Choice Requires="wps">
                  <w:drawing>
                    <wp:anchor distT="0" distB="0" distL="114300" distR="114300" simplePos="0" relativeHeight="251807744" behindDoc="0" locked="0" layoutInCell="1" allowOverlap="1" wp14:anchorId="5A931078" wp14:editId="35776EF4">
                      <wp:simplePos x="0" y="0"/>
                      <wp:positionH relativeFrom="column">
                        <wp:posOffset>172720</wp:posOffset>
                      </wp:positionH>
                      <wp:positionV relativeFrom="paragraph">
                        <wp:posOffset>42545</wp:posOffset>
                      </wp:positionV>
                      <wp:extent cx="1838325" cy="590550"/>
                      <wp:effectExtent l="0" t="0" r="28575" b="19050"/>
                      <wp:wrapNone/>
                      <wp:docPr id="1893021331" name="Rectángulo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590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D3" w14:textId="77777777" w:rsidR="00CB54C5" w:rsidRPr="008B77AE" w:rsidRDefault="00CB54C5" w:rsidP="00450B39">
                                  <w:pPr>
                                    <w:jc w:val="center"/>
                                    <w:rPr>
                                      <w:rFonts w:ascii="Arial" w:hAnsi="Arial" w:cs="Arial"/>
                                      <w:sz w:val="20"/>
                                      <w:szCs w:val="20"/>
                                    </w:rPr>
                                  </w:pPr>
                                  <w:r>
                                    <w:rPr>
                                      <w:rFonts w:ascii="Arial" w:hAnsi="Arial" w:cs="Arial"/>
                                      <w:sz w:val="20"/>
                                      <w:szCs w:val="20"/>
                                    </w:rPr>
                                    <w:t xml:space="preserve">Gestión, custodia y entrega de Salvamentos a la Compañía de Seguros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931078" id="Rectángulo 45" o:spid="_x0000_s1108" alt="&quot;&quot;" style="position:absolute;left:0;text-align:left;margin-left:13.6pt;margin-top:3.35pt;width:144.75pt;height:4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" filled="f" strokeweight=".5pt">
                      <v:textbox>
                        <w:txbxContent>
                          <w:p w14:paraId="5A9310D3" w14:textId="77777777" w:rsidR="00CB54C5" w:rsidRPr="008B77AE" w:rsidRDefault="00CB54C5" w:rsidP="00450B39">
                            <w:pPr>
                              <w:jc w:val="center"/>
                              <w:rPr>
                                <w:rFonts w:ascii="Arial" w:hAnsi="Arial" w:cs="Arial"/>
                                <w:sz w:val="20"/>
                                <w:szCs w:val="20"/>
                              </w:rPr>
                            </w:pPr>
                            <w:r>
                              <w:rPr>
                                <w:rFonts w:ascii="Arial" w:hAnsi="Arial" w:cs="Arial"/>
                                <w:sz w:val="20"/>
                                <w:szCs w:val="20"/>
                              </w:rPr>
                              <w:t xml:space="preserve">Gestión, custodia y entrega de Salvamentos a la Compañía de Seguros </w:t>
                            </w:r>
                          </w:p>
                        </w:txbxContent>
                      </v:textbox>
                    </v:rect>
                  </w:pict>
                </mc:Fallback>
              </mc:AlternateContent>
            </w:r>
          </w:p>
          <w:p w14:paraId="5A930F09" w14:textId="77777777" w:rsidR="00BD41B3" w:rsidRDefault="00BD41B3" w:rsidP="00BD41B3">
            <w:pPr>
              <w:tabs>
                <w:tab w:val="left" w:pos="284"/>
              </w:tabs>
              <w:jc w:val="center"/>
              <w:rPr>
                <w:noProof/>
              </w:rPr>
            </w:pPr>
            <w:r>
              <w:rPr>
                <w:noProof/>
              </w:rPr>
              <mc:AlternateContent>
                <mc:Choice Requires="wps">
                  <w:drawing>
                    <wp:anchor distT="0" distB="0" distL="114299" distR="114299" simplePos="0" relativeHeight="251808768" behindDoc="0" locked="0" layoutInCell="1" allowOverlap="1" wp14:anchorId="5A93107A" wp14:editId="5A93107B">
                      <wp:simplePos x="0" y="0"/>
                      <wp:positionH relativeFrom="column">
                        <wp:posOffset>1093470</wp:posOffset>
                      </wp:positionH>
                      <wp:positionV relativeFrom="paragraph">
                        <wp:posOffset>507365</wp:posOffset>
                      </wp:positionV>
                      <wp:extent cx="0" cy="152400"/>
                      <wp:effectExtent l="76200" t="0" r="57150" b="57150"/>
                      <wp:wrapNone/>
                      <wp:docPr id="585111394" name="Conector recto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7E1C9A" id="Conector recto 46" o:spid="_x0000_s1026" style="position:absolute;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6.1pt,39.95pt" to="86.1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">
                      <v:stroke endarrow="block"/>
                    </v:line>
                  </w:pict>
                </mc:Fallback>
              </mc:AlternateContent>
            </w:r>
          </w:p>
        </w:tc>
        <w:tc>
          <w:tcPr>
            <w:tcW w:w="1512" w:type="dxa"/>
            <w:shd w:val="clear" w:color="auto" w:fill="auto"/>
          </w:tcPr>
          <w:p w14:paraId="5A930F0A" w14:textId="77777777" w:rsidR="00BD41B3" w:rsidRDefault="00BD41B3" w:rsidP="00BD41B3">
            <w:pPr>
              <w:tabs>
                <w:tab w:val="left" w:pos="284"/>
              </w:tabs>
              <w:jc w:val="center"/>
              <w:rPr>
                <w:rFonts w:ascii="Arial" w:hAnsi="Arial" w:cs="Arial"/>
                <w:sz w:val="20"/>
                <w:szCs w:val="20"/>
              </w:rPr>
            </w:pPr>
          </w:p>
          <w:p w14:paraId="5A930F0B" w14:textId="77777777" w:rsidR="00BD41B3" w:rsidRPr="00245790" w:rsidRDefault="00BD41B3" w:rsidP="00BD41B3">
            <w:pPr>
              <w:tabs>
                <w:tab w:val="left" w:pos="284"/>
              </w:tabs>
              <w:jc w:val="center"/>
              <w:rPr>
                <w:rFonts w:ascii="Arial" w:hAnsi="Arial" w:cs="Arial"/>
                <w:b/>
                <w:bCs/>
                <w:sz w:val="20"/>
                <w:szCs w:val="20"/>
              </w:rPr>
            </w:pPr>
            <w:r w:rsidRPr="00245790">
              <w:rPr>
                <w:rFonts w:ascii="Arial" w:hAnsi="Arial" w:cs="Arial"/>
                <w:b/>
                <w:bCs/>
                <w:sz w:val="20"/>
                <w:szCs w:val="20"/>
              </w:rPr>
              <w:t>Reclamante:</w:t>
            </w:r>
          </w:p>
          <w:p w14:paraId="5A930F0C" w14:textId="77777777" w:rsidR="00BD41B3" w:rsidRPr="00245790" w:rsidRDefault="00BD41B3" w:rsidP="00BD41B3">
            <w:pPr>
              <w:tabs>
                <w:tab w:val="left" w:pos="284"/>
              </w:tabs>
              <w:jc w:val="center"/>
              <w:rPr>
                <w:rFonts w:ascii="Arial" w:hAnsi="Arial" w:cs="Arial"/>
                <w:sz w:val="20"/>
                <w:szCs w:val="20"/>
              </w:rPr>
            </w:pPr>
          </w:p>
          <w:p w14:paraId="5A930F0D" w14:textId="77777777" w:rsidR="00BD41B3" w:rsidRPr="00245790" w:rsidRDefault="00BD41B3" w:rsidP="00BD41B3">
            <w:pPr>
              <w:tabs>
                <w:tab w:val="left" w:pos="284"/>
              </w:tabs>
              <w:jc w:val="center"/>
              <w:rPr>
                <w:rFonts w:ascii="Arial" w:hAnsi="Arial" w:cs="Arial"/>
                <w:sz w:val="20"/>
                <w:szCs w:val="20"/>
              </w:rPr>
            </w:pPr>
            <w:r w:rsidRPr="00245790">
              <w:rPr>
                <w:rFonts w:ascii="Arial" w:hAnsi="Arial" w:cs="Arial"/>
                <w:sz w:val="20"/>
                <w:szCs w:val="20"/>
              </w:rPr>
              <w:t>Personal administrativo y/u</w:t>
            </w:r>
          </w:p>
          <w:p w14:paraId="5A930F0E" w14:textId="77777777" w:rsidR="00BD41B3" w:rsidRPr="00245790" w:rsidRDefault="00BD41B3" w:rsidP="00BD41B3">
            <w:pPr>
              <w:tabs>
                <w:tab w:val="left" w:pos="284"/>
              </w:tabs>
              <w:jc w:val="center"/>
              <w:rPr>
                <w:rFonts w:ascii="Arial" w:hAnsi="Arial" w:cs="Arial"/>
                <w:sz w:val="20"/>
                <w:szCs w:val="20"/>
              </w:rPr>
            </w:pPr>
            <w:r w:rsidRPr="00245790">
              <w:rPr>
                <w:rFonts w:ascii="Arial" w:hAnsi="Arial" w:cs="Arial"/>
                <w:sz w:val="20"/>
                <w:szCs w:val="20"/>
              </w:rPr>
              <w:t>operativo de la</w:t>
            </w:r>
          </w:p>
          <w:p w14:paraId="5A930F0F" w14:textId="77777777" w:rsidR="00BD41B3" w:rsidRPr="00245790" w:rsidRDefault="00BD41B3" w:rsidP="00BD41B3">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5A930F10" w14:textId="77777777" w:rsidR="0050173C" w:rsidRDefault="00525B71" w:rsidP="00BD41B3">
            <w:pPr>
              <w:tabs>
                <w:tab w:val="left" w:pos="284"/>
              </w:tabs>
              <w:jc w:val="center"/>
              <w:rPr>
                <w:rFonts w:ascii="Arial" w:hAnsi="Arial" w:cs="Arial"/>
                <w:sz w:val="20"/>
                <w:szCs w:val="20"/>
              </w:rPr>
            </w:pPr>
            <w:r w:rsidRPr="00245790">
              <w:rPr>
                <w:rFonts w:ascii="Arial" w:hAnsi="Arial" w:cs="Arial"/>
                <w:sz w:val="20"/>
                <w:szCs w:val="20"/>
              </w:rPr>
              <w:t>S</w:t>
            </w:r>
            <w:r w:rsidR="00BD41B3" w:rsidRPr="00245790">
              <w:rPr>
                <w:rFonts w:ascii="Arial" w:hAnsi="Arial" w:cs="Arial"/>
                <w:sz w:val="20"/>
                <w:szCs w:val="20"/>
              </w:rPr>
              <w:t>iniestro</w:t>
            </w:r>
            <w:r w:rsidR="0050173C">
              <w:rPr>
                <w:rFonts w:ascii="Arial" w:hAnsi="Arial" w:cs="Arial"/>
                <w:sz w:val="20"/>
                <w:szCs w:val="20"/>
              </w:rPr>
              <w:t xml:space="preserve"> </w:t>
            </w:r>
          </w:p>
          <w:p w14:paraId="5A930F11" w14:textId="77777777" w:rsidR="0050173C" w:rsidRDefault="0050173C" w:rsidP="00BD41B3">
            <w:pPr>
              <w:tabs>
                <w:tab w:val="left" w:pos="284"/>
              </w:tabs>
              <w:jc w:val="center"/>
              <w:rPr>
                <w:rFonts w:ascii="Arial" w:hAnsi="Arial" w:cs="Arial"/>
                <w:sz w:val="20"/>
                <w:szCs w:val="20"/>
              </w:rPr>
            </w:pPr>
          </w:p>
          <w:p w14:paraId="5A930F12" w14:textId="77777777" w:rsidR="00525B71" w:rsidRDefault="00525B71" w:rsidP="00BD41B3">
            <w:pPr>
              <w:tabs>
                <w:tab w:val="left" w:pos="284"/>
              </w:tabs>
              <w:jc w:val="center"/>
              <w:rPr>
                <w:rFonts w:ascii="Arial" w:hAnsi="Arial" w:cs="Arial"/>
                <w:sz w:val="20"/>
                <w:szCs w:val="20"/>
              </w:rPr>
            </w:pPr>
            <w:r>
              <w:rPr>
                <w:rFonts w:ascii="Arial" w:hAnsi="Arial" w:cs="Arial"/>
                <w:sz w:val="20"/>
                <w:szCs w:val="20"/>
              </w:rPr>
              <w:t xml:space="preserve">Jefe de estación </w:t>
            </w:r>
          </w:p>
          <w:p w14:paraId="5A930F13" w14:textId="77777777" w:rsidR="00BD41B3" w:rsidRDefault="00BD41B3" w:rsidP="003B5F97">
            <w:pPr>
              <w:tabs>
                <w:tab w:val="left" w:pos="284"/>
              </w:tabs>
              <w:rPr>
                <w:rFonts w:ascii="Arial" w:hAnsi="Arial" w:cs="Arial"/>
                <w:sz w:val="20"/>
                <w:szCs w:val="20"/>
              </w:rPr>
            </w:pPr>
          </w:p>
          <w:p w14:paraId="5A930F14" w14:textId="77777777" w:rsidR="00D33282" w:rsidRDefault="00BD41B3" w:rsidP="00BD41B3">
            <w:pPr>
              <w:tabs>
                <w:tab w:val="left" w:pos="284"/>
              </w:tabs>
              <w:jc w:val="center"/>
              <w:rPr>
                <w:rFonts w:ascii="Arial" w:hAnsi="Arial" w:cs="Arial"/>
                <w:sz w:val="20"/>
                <w:szCs w:val="20"/>
              </w:rPr>
            </w:pPr>
            <w:r>
              <w:rPr>
                <w:rFonts w:ascii="Arial" w:hAnsi="Arial" w:cs="Arial"/>
                <w:sz w:val="20"/>
                <w:szCs w:val="20"/>
              </w:rPr>
              <w:t>Profesional de almacén / Equipo de inventarios SGC</w:t>
            </w:r>
          </w:p>
          <w:p w14:paraId="5A930F15" w14:textId="77777777" w:rsidR="00D33282" w:rsidRPr="00245790" w:rsidRDefault="00D33282" w:rsidP="003B5F97">
            <w:pPr>
              <w:jc w:val="center"/>
              <w:rPr>
                <w:rFonts w:ascii="Arial" w:hAnsi="Arial" w:cs="Arial"/>
                <w:sz w:val="20"/>
                <w:szCs w:val="20"/>
              </w:rPr>
            </w:pPr>
            <w:r>
              <w:rPr>
                <w:rFonts w:ascii="Arial" w:hAnsi="Arial" w:cs="Arial"/>
                <w:sz w:val="20"/>
                <w:szCs w:val="20"/>
              </w:rPr>
              <w:t>Áreas de competencia</w:t>
            </w:r>
          </w:p>
          <w:p w14:paraId="5A930F16" w14:textId="77777777" w:rsidR="00D33282" w:rsidRDefault="00D33282" w:rsidP="003B5F97">
            <w:pPr>
              <w:tabs>
                <w:tab w:val="left" w:pos="284"/>
              </w:tabs>
              <w:jc w:val="center"/>
              <w:rPr>
                <w:rFonts w:ascii="Arial" w:hAnsi="Arial" w:cs="Arial"/>
                <w:sz w:val="20"/>
                <w:szCs w:val="20"/>
              </w:rPr>
            </w:pPr>
            <w:r>
              <w:rPr>
                <w:rFonts w:ascii="Arial" w:hAnsi="Arial" w:cs="Arial"/>
                <w:sz w:val="20"/>
                <w:szCs w:val="20"/>
              </w:rPr>
              <w:t xml:space="preserve">Áreas de competencia definidas en </w:t>
            </w:r>
            <w:proofErr w:type="gramStart"/>
            <w:r>
              <w:rPr>
                <w:rFonts w:ascii="Arial" w:hAnsi="Arial" w:cs="Arial"/>
                <w:sz w:val="20"/>
                <w:szCs w:val="20"/>
              </w:rPr>
              <w:t>el  procedimiento</w:t>
            </w:r>
            <w:proofErr w:type="gramEnd"/>
            <w:r>
              <w:rPr>
                <w:rFonts w:ascii="Arial" w:hAnsi="Arial" w:cs="Arial"/>
                <w:sz w:val="20"/>
                <w:szCs w:val="20"/>
              </w:rPr>
              <w:t xml:space="preserve"> GR-PR12</w:t>
            </w:r>
          </w:p>
          <w:p w14:paraId="5A930F17" w14:textId="77777777" w:rsidR="00D33282" w:rsidRPr="00BD41B3" w:rsidRDefault="00D33282" w:rsidP="0050173C">
            <w:pPr>
              <w:jc w:val="center"/>
              <w:rPr>
                <w:rFonts w:ascii="Arial" w:hAnsi="Arial" w:cs="Arial"/>
                <w:sz w:val="20"/>
                <w:szCs w:val="20"/>
              </w:rPr>
            </w:pPr>
            <w:r>
              <w:rPr>
                <w:rFonts w:ascii="Arial" w:hAnsi="Arial" w:cs="Arial"/>
                <w:sz w:val="20"/>
                <w:szCs w:val="20"/>
              </w:rPr>
              <w:t>numeral 9.5</w:t>
            </w:r>
          </w:p>
        </w:tc>
        <w:tc>
          <w:tcPr>
            <w:tcW w:w="1418" w:type="dxa"/>
            <w:shd w:val="clear" w:color="auto" w:fill="auto"/>
          </w:tcPr>
          <w:p w14:paraId="5A930F18" w14:textId="77777777" w:rsidR="00BD41B3" w:rsidRDefault="00BD41B3" w:rsidP="00BD41B3">
            <w:pPr>
              <w:tabs>
                <w:tab w:val="left" w:pos="284"/>
              </w:tabs>
              <w:jc w:val="center"/>
              <w:rPr>
                <w:rFonts w:ascii="Arial" w:hAnsi="Arial" w:cs="Arial"/>
                <w:sz w:val="20"/>
                <w:szCs w:val="20"/>
              </w:rPr>
            </w:pPr>
          </w:p>
          <w:p w14:paraId="5A930F19" w14:textId="77777777" w:rsidR="00BD41B3" w:rsidRDefault="00BD41B3" w:rsidP="00BD41B3">
            <w:pPr>
              <w:tabs>
                <w:tab w:val="left" w:pos="284"/>
              </w:tabs>
              <w:jc w:val="center"/>
              <w:rPr>
                <w:rFonts w:ascii="Arial" w:hAnsi="Arial" w:cs="Arial"/>
                <w:sz w:val="20"/>
                <w:szCs w:val="20"/>
              </w:rPr>
            </w:pPr>
          </w:p>
          <w:p w14:paraId="5A930F1A" w14:textId="77777777" w:rsidR="00BD41B3" w:rsidRDefault="00BD41B3" w:rsidP="00BD41B3">
            <w:pPr>
              <w:tabs>
                <w:tab w:val="left" w:pos="284"/>
              </w:tabs>
              <w:jc w:val="center"/>
              <w:rPr>
                <w:rFonts w:ascii="Arial" w:hAnsi="Arial" w:cs="Arial"/>
                <w:sz w:val="20"/>
                <w:szCs w:val="20"/>
              </w:rPr>
            </w:pPr>
            <w:r>
              <w:rPr>
                <w:rFonts w:ascii="Arial" w:hAnsi="Arial" w:cs="Arial"/>
                <w:sz w:val="20"/>
                <w:szCs w:val="20"/>
              </w:rPr>
              <w:t xml:space="preserve">Entrega de Salvamentos </w:t>
            </w:r>
            <w:r w:rsidR="00D40E30">
              <w:rPr>
                <w:rFonts w:ascii="Arial" w:hAnsi="Arial" w:cs="Arial"/>
                <w:sz w:val="20"/>
                <w:szCs w:val="20"/>
              </w:rPr>
              <w:t>en bodega de acopio designada</w:t>
            </w:r>
          </w:p>
          <w:p w14:paraId="5A930F1B" w14:textId="77777777" w:rsidR="00883687" w:rsidRDefault="00883687" w:rsidP="00883687">
            <w:pPr>
              <w:tabs>
                <w:tab w:val="left" w:pos="284"/>
              </w:tabs>
              <w:jc w:val="center"/>
              <w:rPr>
                <w:rFonts w:ascii="Arial" w:hAnsi="Arial" w:cs="Arial"/>
                <w:sz w:val="20"/>
                <w:szCs w:val="20"/>
              </w:rPr>
            </w:pPr>
          </w:p>
          <w:p w14:paraId="5A930F1C" w14:textId="77777777" w:rsidR="00883687" w:rsidRDefault="00883687" w:rsidP="00883687">
            <w:pPr>
              <w:tabs>
                <w:tab w:val="left" w:pos="284"/>
              </w:tabs>
              <w:jc w:val="center"/>
              <w:rPr>
                <w:rFonts w:ascii="Arial" w:hAnsi="Arial" w:cs="Arial"/>
                <w:sz w:val="20"/>
                <w:szCs w:val="20"/>
              </w:rPr>
            </w:pPr>
            <w:r>
              <w:rPr>
                <w:rFonts w:ascii="Arial" w:hAnsi="Arial" w:cs="Arial"/>
                <w:sz w:val="20"/>
                <w:szCs w:val="20"/>
              </w:rPr>
              <w:t>O</w:t>
            </w:r>
          </w:p>
          <w:p w14:paraId="5A930F1D" w14:textId="77777777" w:rsidR="00883687" w:rsidRDefault="00883687" w:rsidP="00883687">
            <w:pPr>
              <w:tabs>
                <w:tab w:val="left" w:pos="284"/>
              </w:tabs>
              <w:jc w:val="center"/>
              <w:rPr>
                <w:rFonts w:ascii="Arial" w:hAnsi="Arial" w:cs="Arial"/>
                <w:sz w:val="20"/>
                <w:szCs w:val="20"/>
              </w:rPr>
            </w:pPr>
          </w:p>
          <w:p w14:paraId="5A930F1E" w14:textId="77777777" w:rsidR="00BD41B3" w:rsidRDefault="00883687" w:rsidP="00BD41B3">
            <w:pPr>
              <w:tabs>
                <w:tab w:val="left" w:pos="284"/>
              </w:tabs>
              <w:jc w:val="center"/>
              <w:rPr>
                <w:rFonts w:ascii="Arial" w:hAnsi="Arial" w:cs="Arial"/>
                <w:sz w:val="20"/>
                <w:szCs w:val="20"/>
              </w:rPr>
            </w:pPr>
            <w:r>
              <w:rPr>
                <w:rFonts w:ascii="Arial" w:hAnsi="Arial" w:cs="Arial"/>
                <w:sz w:val="20"/>
                <w:szCs w:val="20"/>
              </w:rPr>
              <w:t>Reporte para custodia y disposición de salvamentos</w:t>
            </w:r>
          </w:p>
          <w:p w14:paraId="5A930F1F" w14:textId="77777777" w:rsidR="00BD41B3" w:rsidRDefault="00BD41B3" w:rsidP="00D33282">
            <w:pPr>
              <w:tabs>
                <w:tab w:val="left" w:pos="284"/>
              </w:tabs>
              <w:jc w:val="center"/>
              <w:rPr>
                <w:rFonts w:ascii="Arial" w:hAnsi="Arial" w:cs="Arial"/>
                <w:sz w:val="20"/>
                <w:szCs w:val="20"/>
              </w:rPr>
            </w:pPr>
            <w:r>
              <w:rPr>
                <w:rFonts w:ascii="Arial" w:hAnsi="Arial" w:cs="Arial"/>
                <w:sz w:val="20"/>
                <w:szCs w:val="20"/>
              </w:rPr>
              <w:t>Recolección</w:t>
            </w:r>
          </w:p>
          <w:p w14:paraId="5A930F20" w14:textId="77777777" w:rsidR="00BD41B3" w:rsidRDefault="00BD41B3" w:rsidP="00BD41B3">
            <w:pPr>
              <w:tabs>
                <w:tab w:val="left" w:pos="284"/>
              </w:tabs>
              <w:jc w:val="center"/>
              <w:rPr>
                <w:rFonts w:ascii="Arial" w:hAnsi="Arial" w:cs="Arial"/>
                <w:sz w:val="20"/>
                <w:szCs w:val="20"/>
              </w:rPr>
            </w:pPr>
          </w:p>
          <w:p w14:paraId="5A930F21" w14:textId="77777777" w:rsidR="00D33282" w:rsidRDefault="00D33282" w:rsidP="00BD41B3">
            <w:pPr>
              <w:tabs>
                <w:tab w:val="left" w:pos="284"/>
              </w:tabs>
              <w:jc w:val="center"/>
              <w:rPr>
                <w:rFonts w:ascii="Arial" w:hAnsi="Arial" w:cs="Arial"/>
                <w:sz w:val="20"/>
                <w:szCs w:val="20"/>
              </w:rPr>
            </w:pPr>
          </w:p>
          <w:p w14:paraId="5A930F22" w14:textId="77777777" w:rsidR="0007484B" w:rsidRDefault="00BD41B3" w:rsidP="00BD41B3">
            <w:pPr>
              <w:tabs>
                <w:tab w:val="left" w:pos="284"/>
              </w:tabs>
              <w:jc w:val="center"/>
              <w:rPr>
                <w:rFonts w:ascii="Arial" w:hAnsi="Arial" w:cs="Arial"/>
                <w:sz w:val="20"/>
                <w:szCs w:val="20"/>
              </w:rPr>
            </w:pPr>
            <w:r>
              <w:rPr>
                <w:rFonts w:ascii="Arial" w:hAnsi="Arial" w:cs="Arial"/>
                <w:sz w:val="20"/>
                <w:szCs w:val="20"/>
              </w:rPr>
              <w:t>Almacenamiento</w:t>
            </w:r>
            <w:r w:rsidR="0050173C">
              <w:rPr>
                <w:rFonts w:ascii="Arial" w:hAnsi="Arial" w:cs="Arial"/>
                <w:sz w:val="20"/>
                <w:szCs w:val="20"/>
              </w:rPr>
              <w:t xml:space="preserve"> </w:t>
            </w:r>
            <w:r>
              <w:rPr>
                <w:rFonts w:ascii="Arial" w:hAnsi="Arial" w:cs="Arial"/>
                <w:sz w:val="20"/>
                <w:szCs w:val="20"/>
              </w:rPr>
              <w:t>Registro de bases de datos</w:t>
            </w:r>
          </w:p>
          <w:p w14:paraId="5A930F23" w14:textId="77777777" w:rsidR="0050173C" w:rsidRDefault="0007484B" w:rsidP="0050173C">
            <w:pPr>
              <w:tabs>
                <w:tab w:val="left" w:pos="284"/>
              </w:tabs>
              <w:jc w:val="center"/>
              <w:rPr>
                <w:rFonts w:ascii="Arial" w:hAnsi="Arial" w:cs="Arial"/>
                <w:sz w:val="20"/>
                <w:szCs w:val="20"/>
              </w:rPr>
            </w:pPr>
            <w:r>
              <w:rPr>
                <w:rFonts w:ascii="Arial" w:hAnsi="Arial" w:cs="Arial"/>
                <w:sz w:val="20"/>
                <w:szCs w:val="20"/>
              </w:rPr>
              <w:t xml:space="preserve">Memorando de Control </w:t>
            </w:r>
            <w:r w:rsidR="00525B71">
              <w:rPr>
                <w:rFonts w:ascii="Arial" w:hAnsi="Arial" w:cs="Arial"/>
                <w:sz w:val="20"/>
                <w:szCs w:val="20"/>
              </w:rPr>
              <w:t>Doc.</w:t>
            </w:r>
          </w:p>
          <w:p w14:paraId="5A930F24" w14:textId="77777777" w:rsidR="00BD41B3" w:rsidRDefault="00BD41B3" w:rsidP="00BD41B3">
            <w:pPr>
              <w:tabs>
                <w:tab w:val="left" w:pos="284"/>
              </w:tabs>
              <w:jc w:val="center"/>
              <w:rPr>
                <w:rFonts w:ascii="Arial" w:hAnsi="Arial" w:cs="Arial"/>
                <w:sz w:val="20"/>
                <w:szCs w:val="20"/>
              </w:rPr>
            </w:pPr>
            <w:r>
              <w:rPr>
                <w:rFonts w:ascii="Arial" w:hAnsi="Arial" w:cs="Arial"/>
                <w:sz w:val="20"/>
                <w:szCs w:val="20"/>
              </w:rPr>
              <w:t xml:space="preserve"> </w:t>
            </w:r>
          </w:p>
        </w:tc>
        <w:tc>
          <w:tcPr>
            <w:tcW w:w="3118" w:type="dxa"/>
            <w:shd w:val="clear" w:color="auto" w:fill="auto"/>
          </w:tcPr>
          <w:p w14:paraId="5A930F25" w14:textId="77777777" w:rsidR="00BD41B3" w:rsidRPr="00D2424B" w:rsidRDefault="00BD41B3" w:rsidP="00BD41B3">
            <w:pPr>
              <w:tabs>
                <w:tab w:val="left" w:pos="284"/>
              </w:tabs>
              <w:rPr>
                <w:rFonts w:ascii="Arial" w:hAnsi="Arial" w:cs="Arial"/>
                <w:sz w:val="20"/>
                <w:szCs w:val="20"/>
              </w:rPr>
            </w:pPr>
          </w:p>
          <w:p w14:paraId="5A930F26" w14:textId="77777777" w:rsidR="00883687" w:rsidRPr="00D2424B" w:rsidRDefault="00BD41B3" w:rsidP="00BD41B3">
            <w:pPr>
              <w:tabs>
                <w:tab w:val="left" w:pos="284"/>
              </w:tabs>
              <w:jc w:val="both"/>
              <w:rPr>
                <w:rFonts w:ascii="Arial" w:hAnsi="Arial" w:cs="Arial"/>
                <w:sz w:val="20"/>
                <w:szCs w:val="20"/>
              </w:rPr>
            </w:pPr>
            <w:r w:rsidRPr="00D2424B">
              <w:rPr>
                <w:rFonts w:ascii="Arial" w:hAnsi="Arial" w:cs="Arial"/>
                <w:sz w:val="20"/>
                <w:szCs w:val="20"/>
              </w:rPr>
              <w:t>El reclamante en caso de daño de bienes procederá con</w:t>
            </w:r>
            <w:r w:rsidR="00883687" w:rsidRPr="00D2424B">
              <w:rPr>
                <w:rFonts w:ascii="Arial" w:hAnsi="Arial" w:cs="Arial"/>
                <w:sz w:val="20"/>
                <w:szCs w:val="20"/>
              </w:rPr>
              <w:t>:</w:t>
            </w:r>
          </w:p>
          <w:p w14:paraId="5A930F27" w14:textId="77777777" w:rsidR="00883687" w:rsidRPr="00D2424B" w:rsidRDefault="00883687" w:rsidP="00BD41B3">
            <w:pPr>
              <w:tabs>
                <w:tab w:val="left" w:pos="284"/>
              </w:tabs>
              <w:jc w:val="both"/>
              <w:rPr>
                <w:rFonts w:ascii="Arial" w:hAnsi="Arial" w:cs="Arial"/>
                <w:sz w:val="20"/>
                <w:szCs w:val="20"/>
              </w:rPr>
            </w:pPr>
          </w:p>
          <w:p w14:paraId="5A930F28" w14:textId="77777777" w:rsidR="00883687" w:rsidRPr="00D2424B" w:rsidRDefault="00883687" w:rsidP="00883687">
            <w:pPr>
              <w:pStyle w:val="Prrafodelista"/>
              <w:numPr>
                <w:ilvl w:val="0"/>
                <w:numId w:val="27"/>
              </w:numPr>
              <w:tabs>
                <w:tab w:val="left" w:pos="284"/>
              </w:tabs>
              <w:jc w:val="both"/>
              <w:rPr>
                <w:rFonts w:ascii="Arial" w:hAnsi="Arial" w:cs="Arial"/>
                <w:sz w:val="20"/>
                <w:szCs w:val="20"/>
              </w:rPr>
            </w:pPr>
            <w:r w:rsidRPr="00D2424B">
              <w:rPr>
                <w:rFonts w:ascii="Arial" w:hAnsi="Arial" w:cs="Arial"/>
                <w:sz w:val="20"/>
                <w:szCs w:val="20"/>
              </w:rPr>
              <w:t>La</w:t>
            </w:r>
            <w:r w:rsidR="00BD41B3" w:rsidRPr="003B5F97">
              <w:rPr>
                <w:rFonts w:ascii="Arial" w:hAnsi="Arial" w:cs="Arial"/>
                <w:sz w:val="20"/>
                <w:szCs w:val="20"/>
              </w:rPr>
              <w:t xml:space="preserve"> entrega</w:t>
            </w:r>
            <w:r w:rsidR="00187DD1" w:rsidRPr="00D2424B">
              <w:rPr>
                <w:rFonts w:ascii="Arial" w:hAnsi="Arial" w:cs="Arial"/>
                <w:sz w:val="20"/>
                <w:szCs w:val="20"/>
              </w:rPr>
              <w:t xml:space="preserve"> en la bodega designada para el acopio de los </w:t>
            </w:r>
            <w:r w:rsidR="00BD41B3" w:rsidRPr="003B5F97">
              <w:rPr>
                <w:rFonts w:ascii="Arial" w:hAnsi="Arial" w:cs="Arial"/>
                <w:sz w:val="20"/>
                <w:szCs w:val="20"/>
              </w:rPr>
              <w:t>bien</w:t>
            </w:r>
            <w:r w:rsidR="00187DD1" w:rsidRPr="00D2424B">
              <w:rPr>
                <w:rFonts w:ascii="Arial" w:hAnsi="Arial" w:cs="Arial"/>
                <w:sz w:val="20"/>
                <w:szCs w:val="20"/>
              </w:rPr>
              <w:t>es</w:t>
            </w:r>
            <w:r w:rsidR="00BD41B3" w:rsidRPr="003B5F97">
              <w:rPr>
                <w:rFonts w:ascii="Arial" w:hAnsi="Arial" w:cs="Arial"/>
                <w:sz w:val="20"/>
                <w:szCs w:val="20"/>
              </w:rPr>
              <w:t xml:space="preserve"> siniestrado</w:t>
            </w:r>
            <w:r w:rsidR="00187DD1" w:rsidRPr="00D2424B">
              <w:rPr>
                <w:rFonts w:ascii="Arial" w:hAnsi="Arial" w:cs="Arial"/>
                <w:sz w:val="20"/>
                <w:szCs w:val="20"/>
              </w:rPr>
              <w:t>s</w:t>
            </w:r>
            <w:r w:rsidR="00805816" w:rsidRPr="003B5F97">
              <w:rPr>
                <w:rFonts w:ascii="Arial" w:hAnsi="Arial" w:cs="Arial"/>
                <w:sz w:val="20"/>
                <w:szCs w:val="20"/>
              </w:rPr>
              <w:t xml:space="preserve"> coordinado junto con el profesional de almacén </w:t>
            </w:r>
            <w:r w:rsidR="00D40E30" w:rsidRPr="003B5F97">
              <w:rPr>
                <w:rFonts w:ascii="Arial" w:hAnsi="Arial" w:cs="Arial"/>
                <w:sz w:val="20"/>
                <w:szCs w:val="20"/>
              </w:rPr>
              <w:t>y/</w:t>
            </w:r>
            <w:r w:rsidR="00805816" w:rsidRPr="003B5F97">
              <w:rPr>
                <w:rFonts w:ascii="Arial" w:hAnsi="Arial" w:cs="Arial"/>
                <w:sz w:val="20"/>
                <w:szCs w:val="20"/>
              </w:rPr>
              <w:t xml:space="preserve">o el equipo de inventarios. </w:t>
            </w:r>
          </w:p>
          <w:p w14:paraId="5A930F29" w14:textId="77777777" w:rsidR="00883687" w:rsidRPr="00D2424B" w:rsidRDefault="00883687" w:rsidP="00883687">
            <w:pPr>
              <w:pStyle w:val="Prrafodelista"/>
              <w:numPr>
                <w:ilvl w:val="0"/>
                <w:numId w:val="27"/>
              </w:numPr>
              <w:tabs>
                <w:tab w:val="left" w:pos="284"/>
              </w:tabs>
              <w:jc w:val="both"/>
              <w:rPr>
                <w:rFonts w:ascii="Arial" w:hAnsi="Arial" w:cs="Arial"/>
                <w:sz w:val="20"/>
                <w:szCs w:val="20"/>
              </w:rPr>
            </w:pPr>
            <w:r w:rsidRPr="00D2424B">
              <w:rPr>
                <w:rFonts w:ascii="Arial" w:hAnsi="Arial" w:cs="Arial"/>
                <w:sz w:val="20"/>
                <w:szCs w:val="20"/>
              </w:rPr>
              <w:t>En su defecto, reportar</w:t>
            </w:r>
            <w:r w:rsidR="00D40E30" w:rsidRPr="003B5F97">
              <w:rPr>
                <w:rFonts w:ascii="Arial" w:hAnsi="Arial" w:cs="Arial"/>
                <w:sz w:val="20"/>
                <w:szCs w:val="20"/>
              </w:rPr>
              <w:t>á</w:t>
            </w:r>
            <w:r w:rsidRPr="00D2424B">
              <w:rPr>
                <w:rFonts w:ascii="Arial" w:hAnsi="Arial" w:cs="Arial"/>
                <w:sz w:val="20"/>
                <w:szCs w:val="20"/>
              </w:rPr>
              <w:t xml:space="preserve"> y </w:t>
            </w:r>
            <w:r w:rsidR="00BD41B3" w:rsidRPr="003B5F97">
              <w:rPr>
                <w:rFonts w:ascii="Arial" w:hAnsi="Arial" w:cs="Arial"/>
                <w:sz w:val="20"/>
                <w:szCs w:val="20"/>
              </w:rPr>
              <w:t>coordinará</w:t>
            </w:r>
            <w:r w:rsidRPr="00D2424B">
              <w:rPr>
                <w:rFonts w:ascii="Arial" w:hAnsi="Arial" w:cs="Arial"/>
                <w:sz w:val="20"/>
                <w:szCs w:val="20"/>
              </w:rPr>
              <w:t xml:space="preserve"> con el profesional de Almacén</w:t>
            </w:r>
            <w:r w:rsidR="00D40E30" w:rsidRPr="003B5F97">
              <w:rPr>
                <w:rFonts w:ascii="Arial" w:hAnsi="Arial" w:cs="Arial"/>
                <w:sz w:val="20"/>
                <w:szCs w:val="20"/>
              </w:rPr>
              <w:t xml:space="preserve"> y/o equipo de inventarios</w:t>
            </w:r>
            <w:r w:rsidRPr="00D2424B">
              <w:rPr>
                <w:rFonts w:ascii="Arial" w:hAnsi="Arial" w:cs="Arial"/>
                <w:sz w:val="20"/>
                <w:szCs w:val="20"/>
              </w:rPr>
              <w:t xml:space="preserve"> la </w:t>
            </w:r>
            <w:r w:rsidR="00BD41B3" w:rsidRPr="003B5F97">
              <w:rPr>
                <w:rFonts w:ascii="Arial" w:hAnsi="Arial" w:cs="Arial"/>
                <w:sz w:val="20"/>
                <w:szCs w:val="20"/>
              </w:rPr>
              <w:t>disposición y custodia (en caso de no poderse proceder con su traslado) desde el lugar de ubicación</w:t>
            </w:r>
            <w:r w:rsidRPr="00D2424B">
              <w:rPr>
                <w:rFonts w:ascii="Arial" w:hAnsi="Arial" w:cs="Arial"/>
                <w:sz w:val="20"/>
                <w:szCs w:val="20"/>
              </w:rPr>
              <w:t xml:space="preserve"> </w:t>
            </w:r>
            <w:r w:rsidR="00D40E30" w:rsidRPr="003B5F97">
              <w:rPr>
                <w:rFonts w:ascii="Arial" w:hAnsi="Arial" w:cs="Arial"/>
                <w:sz w:val="20"/>
                <w:szCs w:val="20"/>
              </w:rPr>
              <w:t>a la bodega designada</w:t>
            </w:r>
            <w:r w:rsidR="00324A00" w:rsidRPr="003B5F97">
              <w:rPr>
                <w:rFonts w:ascii="Arial" w:hAnsi="Arial" w:cs="Arial"/>
                <w:sz w:val="20"/>
                <w:szCs w:val="20"/>
              </w:rPr>
              <w:t>, ya sea por las dimensiones o limitantes que se presenten</w:t>
            </w:r>
            <w:r w:rsidR="00F939D9" w:rsidRPr="003B5F97">
              <w:rPr>
                <w:rFonts w:ascii="Arial" w:hAnsi="Arial" w:cs="Arial"/>
                <w:sz w:val="20"/>
                <w:szCs w:val="20"/>
              </w:rPr>
              <w:t>.</w:t>
            </w:r>
            <w:r w:rsidRPr="00D2424B">
              <w:rPr>
                <w:rFonts w:ascii="Arial" w:hAnsi="Arial" w:cs="Arial"/>
                <w:sz w:val="20"/>
                <w:szCs w:val="20"/>
              </w:rPr>
              <w:t xml:space="preserve"> </w:t>
            </w:r>
          </w:p>
          <w:p w14:paraId="5A930F2A" w14:textId="77777777" w:rsidR="00883687" w:rsidRPr="00D2424B" w:rsidRDefault="00883687" w:rsidP="00883687">
            <w:pPr>
              <w:pStyle w:val="Prrafodelista"/>
              <w:tabs>
                <w:tab w:val="left" w:pos="284"/>
              </w:tabs>
              <w:jc w:val="both"/>
              <w:rPr>
                <w:rFonts w:ascii="Arial" w:hAnsi="Arial" w:cs="Arial"/>
                <w:sz w:val="20"/>
                <w:szCs w:val="20"/>
              </w:rPr>
            </w:pPr>
          </w:p>
          <w:p w14:paraId="5A930F2B" w14:textId="77777777" w:rsidR="00BD41B3" w:rsidRPr="003B5F97" w:rsidRDefault="00883687" w:rsidP="003B5F97">
            <w:pPr>
              <w:pStyle w:val="Prrafodelista"/>
              <w:tabs>
                <w:tab w:val="left" w:pos="284"/>
              </w:tabs>
              <w:jc w:val="both"/>
              <w:rPr>
                <w:rFonts w:ascii="Arial" w:hAnsi="Arial" w:cs="Arial"/>
                <w:sz w:val="16"/>
                <w:szCs w:val="16"/>
              </w:rPr>
            </w:pPr>
            <w:r w:rsidRPr="003B5F97">
              <w:rPr>
                <w:rFonts w:ascii="Arial" w:hAnsi="Arial" w:cs="Arial"/>
                <w:sz w:val="16"/>
                <w:szCs w:val="16"/>
              </w:rPr>
              <w:t xml:space="preserve">Nota: </w:t>
            </w:r>
            <w:r w:rsidR="00324A00" w:rsidRPr="003B5F97">
              <w:rPr>
                <w:rFonts w:ascii="Arial" w:hAnsi="Arial" w:cs="Arial"/>
                <w:sz w:val="16"/>
                <w:szCs w:val="16"/>
              </w:rPr>
              <w:t xml:space="preserve">Las mismas deben estar debidamente soportadas </w:t>
            </w:r>
            <w:r w:rsidRPr="003B5F97">
              <w:rPr>
                <w:rFonts w:ascii="Arial" w:hAnsi="Arial" w:cs="Arial"/>
                <w:sz w:val="16"/>
                <w:szCs w:val="16"/>
              </w:rPr>
              <w:t xml:space="preserve">por el reclamante. </w:t>
            </w:r>
          </w:p>
          <w:p w14:paraId="5A930F2C" w14:textId="77777777" w:rsidR="00883687" w:rsidRPr="00D2424B" w:rsidRDefault="00883687" w:rsidP="00BD41B3">
            <w:pPr>
              <w:tabs>
                <w:tab w:val="left" w:pos="284"/>
              </w:tabs>
              <w:jc w:val="both"/>
              <w:rPr>
                <w:rFonts w:ascii="Arial" w:hAnsi="Arial" w:cs="Arial"/>
                <w:sz w:val="20"/>
                <w:szCs w:val="20"/>
              </w:rPr>
            </w:pPr>
          </w:p>
          <w:p w14:paraId="5A930F2D" w14:textId="77777777" w:rsidR="00D33282" w:rsidRPr="00D2424B" w:rsidRDefault="00BD41B3" w:rsidP="00D33282">
            <w:pPr>
              <w:tabs>
                <w:tab w:val="left" w:pos="284"/>
              </w:tabs>
              <w:jc w:val="both"/>
              <w:rPr>
                <w:rFonts w:ascii="Arial" w:hAnsi="Arial" w:cs="Arial"/>
                <w:sz w:val="20"/>
                <w:szCs w:val="20"/>
              </w:rPr>
            </w:pPr>
            <w:r w:rsidRPr="00D2424B">
              <w:rPr>
                <w:rFonts w:ascii="Arial" w:hAnsi="Arial" w:cs="Arial"/>
                <w:sz w:val="20"/>
                <w:szCs w:val="20"/>
              </w:rPr>
              <w:t>El profesional de almacén</w:t>
            </w:r>
            <w:r w:rsidR="00D40E30" w:rsidRPr="00D2424B">
              <w:rPr>
                <w:rFonts w:ascii="Arial" w:hAnsi="Arial" w:cs="Arial"/>
                <w:sz w:val="20"/>
                <w:szCs w:val="20"/>
              </w:rPr>
              <w:t>/</w:t>
            </w:r>
            <w:r w:rsidR="0007484B" w:rsidRPr="00D2424B">
              <w:rPr>
                <w:rFonts w:ascii="Arial" w:hAnsi="Arial" w:cs="Arial"/>
                <w:sz w:val="20"/>
                <w:szCs w:val="20"/>
              </w:rPr>
              <w:t xml:space="preserve">equipo de </w:t>
            </w:r>
            <w:proofErr w:type="gramStart"/>
            <w:r w:rsidR="0007484B" w:rsidRPr="00D2424B">
              <w:rPr>
                <w:rFonts w:ascii="Arial" w:hAnsi="Arial" w:cs="Arial"/>
                <w:sz w:val="20"/>
                <w:szCs w:val="20"/>
              </w:rPr>
              <w:t xml:space="preserve">inventarios </w:t>
            </w:r>
            <w:r w:rsidR="00D33282" w:rsidRPr="00D2424B">
              <w:rPr>
                <w:rFonts w:ascii="Arial" w:hAnsi="Arial" w:cs="Arial"/>
                <w:sz w:val="20"/>
                <w:szCs w:val="20"/>
              </w:rPr>
              <w:t xml:space="preserve"> deberá</w:t>
            </w:r>
            <w:proofErr w:type="gramEnd"/>
            <w:r w:rsidR="00D33282" w:rsidRPr="00D2424B">
              <w:rPr>
                <w:rFonts w:ascii="Arial" w:hAnsi="Arial" w:cs="Arial"/>
                <w:sz w:val="20"/>
                <w:szCs w:val="20"/>
              </w:rPr>
              <w:t xml:space="preserve"> llevar una base de datos con el control de Salvamentos</w:t>
            </w:r>
            <w:r w:rsidR="00F939D9" w:rsidRPr="00D2424B">
              <w:rPr>
                <w:rFonts w:ascii="Arial" w:hAnsi="Arial" w:cs="Arial"/>
                <w:sz w:val="20"/>
                <w:szCs w:val="20"/>
              </w:rPr>
              <w:t xml:space="preserve"> que se encuentran bajo su custodia</w:t>
            </w:r>
            <w:r w:rsidR="00D33282" w:rsidRPr="00D2424B">
              <w:rPr>
                <w:rFonts w:ascii="Arial" w:hAnsi="Arial" w:cs="Arial"/>
                <w:sz w:val="20"/>
                <w:szCs w:val="20"/>
              </w:rPr>
              <w:t xml:space="preserve">, en el cual, debe tener detalle completo de: </w:t>
            </w:r>
          </w:p>
          <w:p w14:paraId="5A930F2E" w14:textId="77777777" w:rsidR="00B174F5" w:rsidRPr="00D2424B" w:rsidRDefault="00B174F5" w:rsidP="00D33282">
            <w:pPr>
              <w:tabs>
                <w:tab w:val="left" w:pos="284"/>
              </w:tabs>
              <w:jc w:val="both"/>
              <w:rPr>
                <w:rFonts w:ascii="Arial" w:hAnsi="Arial" w:cs="Arial"/>
                <w:sz w:val="20"/>
                <w:szCs w:val="20"/>
              </w:rPr>
            </w:pPr>
          </w:p>
          <w:p w14:paraId="5A930F2F" w14:textId="77777777" w:rsidR="00D33282" w:rsidRPr="00D2424B" w:rsidRDefault="00D33282" w:rsidP="00D33282">
            <w:pPr>
              <w:pStyle w:val="Prrafodelista"/>
              <w:numPr>
                <w:ilvl w:val="0"/>
                <w:numId w:val="28"/>
              </w:numPr>
              <w:tabs>
                <w:tab w:val="left" w:pos="284"/>
              </w:tabs>
              <w:jc w:val="both"/>
              <w:rPr>
                <w:rFonts w:ascii="Arial" w:hAnsi="Arial" w:cs="Arial"/>
                <w:sz w:val="20"/>
                <w:szCs w:val="20"/>
              </w:rPr>
            </w:pPr>
            <w:r w:rsidRPr="00D2424B">
              <w:rPr>
                <w:rFonts w:ascii="Arial" w:hAnsi="Arial" w:cs="Arial"/>
                <w:sz w:val="20"/>
                <w:szCs w:val="20"/>
              </w:rPr>
              <w:t>Detalles del Salvamento (propiedad, ubicación, etc.)</w:t>
            </w:r>
          </w:p>
          <w:p w14:paraId="5A930F30" w14:textId="77777777" w:rsidR="00D33282" w:rsidRPr="00D2424B" w:rsidRDefault="00D33282" w:rsidP="00D33282">
            <w:pPr>
              <w:pStyle w:val="Prrafodelista"/>
              <w:numPr>
                <w:ilvl w:val="0"/>
                <w:numId w:val="28"/>
              </w:numPr>
              <w:tabs>
                <w:tab w:val="left" w:pos="284"/>
              </w:tabs>
              <w:jc w:val="both"/>
              <w:rPr>
                <w:rFonts w:ascii="Arial" w:hAnsi="Arial" w:cs="Arial"/>
                <w:sz w:val="20"/>
                <w:szCs w:val="20"/>
              </w:rPr>
            </w:pPr>
            <w:r w:rsidRPr="00D2424B">
              <w:rPr>
                <w:rFonts w:ascii="Arial" w:hAnsi="Arial" w:cs="Arial"/>
                <w:sz w:val="20"/>
                <w:szCs w:val="20"/>
              </w:rPr>
              <w:t xml:space="preserve">Numero de siniestro </w:t>
            </w:r>
          </w:p>
          <w:p w14:paraId="5A930F31" w14:textId="77777777" w:rsidR="00D33282" w:rsidRPr="00D2424B" w:rsidRDefault="00D33282" w:rsidP="00D33282">
            <w:pPr>
              <w:pStyle w:val="Prrafodelista"/>
              <w:numPr>
                <w:ilvl w:val="0"/>
                <w:numId w:val="28"/>
              </w:numPr>
              <w:tabs>
                <w:tab w:val="left" w:pos="284"/>
              </w:tabs>
              <w:jc w:val="both"/>
              <w:rPr>
                <w:rFonts w:ascii="Arial" w:hAnsi="Arial" w:cs="Arial"/>
                <w:sz w:val="20"/>
                <w:szCs w:val="20"/>
              </w:rPr>
            </w:pPr>
            <w:r w:rsidRPr="00D2424B">
              <w:rPr>
                <w:rFonts w:ascii="Arial" w:hAnsi="Arial" w:cs="Arial"/>
                <w:sz w:val="20"/>
                <w:szCs w:val="20"/>
              </w:rPr>
              <w:t xml:space="preserve">Trazabilidad de la Gestión </w:t>
            </w:r>
          </w:p>
          <w:p w14:paraId="5A930F32" w14:textId="77777777" w:rsidR="00D40E30" w:rsidRPr="00D2424B" w:rsidRDefault="00D33282" w:rsidP="0050173C">
            <w:pPr>
              <w:pStyle w:val="Prrafodelista"/>
              <w:numPr>
                <w:ilvl w:val="0"/>
                <w:numId w:val="28"/>
              </w:numPr>
              <w:tabs>
                <w:tab w:val="left" w:pos="284"/>
              </w:tabs>
              <w:jc w:val="both"/>
              <w:rPr>
                <w:rFonts w:ascii="Arial" w:hAnsi="Arial" w:cs="Arial"/>
                <w:sz w:val="20"/>
                <w:szCs w:val="20"/>
              </w:rPr>
            </w:pPr>
            <w:r w:rsidRPr="00D2424B">
              <w:rPr>
                <w:rFonts w:ascii="Arial" w:hAnsi="Arial" w:cs="Arial"/>
                <w:sz w:val="20"/>
                <w:szCs w:val="20"/>
              </w:rPr>
              <w:t>Datos de reporte de partes interesadas en el proceso de reclamación y entrega de salvamentos.</w:t>
            </w:r>
            <w:r w:rsidR="0050173C" w:rsidRPr="00D2424B">
              <w:rPr>
                <w:rFonts w:ascii="Arial" w:hAnsi="Arial" w:cs="Arial"/>
                <w:sz w:val="20"/>
                <w:szCs w:val="20"/>
              </w:rPr>
              <w:t xml:space="preserve"> </w:t>
            </w:r>
            <w:r w:rsidRPr="00D2424B">
              <w:rPr>
                <w:rFonts w:ascii="Arial" w:hAnsi="Arial" w:cs="Arial"/>
                <w:sz w:val="20"/>
                <w:szCs w:val="20"/>
              </w:rPr>
              <w:t>Así mismo, será</w:t>
            </w:r>
            <w:r w:rsidR="00D40E30" w:rsidRPr="003B5F97">
              <w:rPr>
                <w:rFonts w:ascii="Arial" w:hAnsi="Arial" w:cs="Arial"/>
                <w:sz w:val="20"/>
                <w:szCs w:val="20"/>
              </w:rPr>
              <w:t>n</w:t>
            </w:r>
            <w:r w:rsidRPr="00D2424B">
              <w:rPr>
                <w:rFonts w:ascii="Arial" w:hAnsi="Arial" w:cs="Arial"/>
                <w:sz w:val="20"/>
                <w:szCs w:val="20"/>
              </w:rPr>
              <w:t xml:space="preserve"> responsable</w:t>
            </w:r>
            <w:r w:rsidR="00D40E30" w:rsidRPr="003B5F97">
              <w:rPr>
                <w:rFonts w:ascii="Arial" w:hAnsi="Arial" w:cs="Arial"/>
                <w:sz w:val="20"/>
                <w:szCs w:val="20"/>
              </w:rPr>
              <w:t>s</w:t>
            </w:r>
            <w:r w:rsidRPr="00D2424B">
              <w:rPr>
                <w:rFonts w:ascii="Arial" w:hAnsi="Arial" w:cs="Arial"/>
                <w:sz w:val="20"/>
                <w:szCs w:val="20"/>
              </w:rPr>
              <w:t xml:space="preserve"> de la custodia total </w:t>
            </w:r>
            <w:r w:rsidR="00D40E30" w:rsidRPr="003B5F97">
              <w:rPr>
                <w:rFonts w:ascii="Arial" w:hAnsi="Arial" w:cs="Arial"/>
                <w:sz w:val="20"/>
                <w:szCs w:val="20"/>
              </w:rPr>
              <w:t xml:space="preserve">hasta </w:t>
            </w:r>
            <w:r w:rsidR="00D2424B" w:rsidRPr="00D2424B">
              <w:rPr>
                <w:rFonts w:ascii="Arial" w:hAnsi="Arial" w:cs="Arial"/>
                <w:sz w:val="20"/>
                <w:szCs w:val="20"/>
              </w:rPr>
              <w:t>realizar</w:t>
            </w:r>
            <w:r w:rsidR="00D40E30" w:rsidRPr="003B5F97">
              <w:rPr>
                <w:rFonts w:ascii="Arial" w:hAnsi="Arial" w:cs="Arial"/>
                <w:sz w:val="20"/>
                <w:szCs w:val="20"/>
              </w:rPr>
              <w:t xml:space="preserve"> la </w:t>
            </w:r>
            <w:r w:rsidRPr="00D2424B">
              <w:rPr>
                <w:rFonts w:ascii="Arial" w:hAnsi="Arial" w:cs="Arial"/>
                <w:sz w:val="20"/>
                <w:szCs w:val="20"/>
              </w:rPr>
              <w:t xml:space="preserve">entrega a la compañía de seguros, </w:t>
            </w:r>
            <w:r w:rsidRPr="00D2424B">
              <w:rPr>
                <w:rFonts w:ascii="Arial" w:hAnsi="Arial" w:cs="Arial"/>
                <w:sz w:val="20"/>
                <w:szCs w:val="20"/>
              </w:rPr>
              <w:lastRenderedPageBreak/>
              <w:t xml:space="preserve">en caso de haber sido </w:t>
            </w:r>
            <w:proofErr w:type="spellStart"/>
            <w:r w:rsidRPr="00D2424B">
              <w:rPr>
                <w:rFonts w:ascii="Arial" w:hAnsi="Arial" w:cs="Arial"/>
                <w:sz w:val="20"/>
                <w:szCs w:val="20"/>
              </w:rPr>
              <w:t>recepcionad</w:t>
            </w:r>
            <w:r w:rsidR="00805816" w:rsidRPr="00D2424B">
              <w:rPr>
                <w:rFonts w:ascii="Arial" w:hAnsi="Arial" w:cs="Arial"/>
                <w:sz w:val="20"/>
                <w:szCs w:val="20"/>
              </w:rPr>
              <w:t>os</w:t>
            </w:r>
            <w:proofErr w:type="spellEnd"/>
            <w:r w:rsidR="00805816" w:rsidRPr="00D2424B">
              <w:rPr>
                <w:rFonts w:ascii="Arial" w:hAnsi="Arial" w:cs="Arial"/>
                <w:sz w:val="20"/>
                <w:szCs w:val="20"/>
              </w:rPr>
              <w:t xml:space="preserve"> en la bodega de acopio designada</w:t>
            </w:r>
            <w:r w:rsidRPr="00D2424B">
              <w:rPr>
                <w:rFonts w:ascii="Arial" w:hAnsi="Arial" w:cs="Arial"/>
                <w:sz w:val="20"/>
                <w:szCs w:val="20"/>
              </w:rPr>
              <w:t>.</w:t>
            </w:r>
          </w:p>
          <w:p w14:paraId="5A930F33" w14:textId="77777777" w:rsidR="00D40E30" w:rsidRPr="00D2424B" w:rsidRDefault="00D40E30" w:rsidP="00D40E30">
            <w:pPr>
              <w:tabs>
                <w:tab w:val="left" w:pos="284"/>
              </w:tabs>
              <w:jc w:val="both"/>
              <w:rPr>
                <w:rFonts w:ascii="Arial" w:hAnsi="Arial" w:cs="Arial"/>
                <w:sz w:val="20"/>
                <w:szCs w:val="20"/>
              </w:rPr>
            </w:pPr>
            <w:r w:rsidRPr="003B5F97">
              <w:rPr>
                <w:rFonts w:ascii="Arial" w:hAnsi="Arial" w:cs="Arial"/>
                <w:sz w:val="20"/>
                <w:szCs w:val="20"/>
              </w:rPr>
              <w:t>El responsable de apoyo a Seguros deberá gestionar la recepción de los salvamentos por parte de la aseguradora en la bodega designada para el acopio de estos.</w:t>
            </w:r>
            <w:r w:rsidRPr="00D2424B">
              <w:rPr>
                <w:rFonts w:ascii="Arial" w:hAnsi="Arial" w:cs="Arial"/>
                <w:sz w:val="20"/>
                <w:szCs w:val="20"/>
              </w:rPr>
              <w:t xml:space="preserve"> </w:t>
            </w:r>
          </w:p>
          <w:p w14:paraId="5A930F34" w14:textId="77777777" w:rsidR="00D40E30" w:rsidRPr="00D2424B" w:rsidRDefault="00D40E30" w:rsidP="00D40E30">
            <w:pPr>
              <w:tabs>
                <w:tab w:val="left" w:pos="284"/>
              </w:tabs>
              <w:jc w:val="both"/>
              <w:rPr>
                <w:rFonts w:ascii="Arial" w:hAnsi="Arial" w:cs="Arial"/>
                <w:sz w:val="20"/>
                <w:szCs w:val="20"/>
              </w:rPr>
            </w:pPr>
          </w:p>
          <w:p w14:paraId="5A930F35" w14:textId="77777777" w:rsidR="00D33282" w:rsidRPr="00D2424B" w:rsidRDefault="00D33282" w:rsidP="003B5F97">
            <w:pPr>
              <w:tabs>
                <w:tab w:val="left" w:pos="284"/>
              </w:tabs>
              <w:jc w:val="both"/>
              <w:rPr>
                <w:rFonts w:ascii="Arial" w:hAnsi="Arial" w:cs="Arial"/>
                <w:sz w:val="20"/>
                <w:szCs w:val="20"/>
              </w:rPr>
            </w:pPr>
            <w:r w:rsidRPr="00D2424B">
              <w:rPr>
                <w:rFonts w:ascii="Arial" w:hAnsi="Arial" w:cs="Arial"/>
                <w:sz w:val="20"/>
                <w:szCs w:val="20"/>
              </w:rPr>
              <w:t xml:space="preserve">De otra </w:t>
            </w:r>
            <w:r w:rsidR="00F939D9" w:rsidRPr="00D2424B">
              <w:rPr>
                <w:rFonts w:ascii="Arial" w:hAnsi="Arial" w:cs="Arial"/>
                <w:sz w:val="20"/>
                <w:szCs w:val="20"/>
              </w:rPr>
              <w:t>parte,</w:t>
            </w:r>
            <w:r w:rsidRPr="00D2424B">
              <w:rPr>
                <w:rFonts w:ascii="Arial" w:hAnsi="Arial" w:cs="Arial"/>
                <w:sz w:val="20"/>
                <w:szCs w:val="20"/>
              </w:rPr>
              <w:t xml:space="preserve"> responsable solidario con el reclamante, </w:t>
            </w:r>
            <w:r w:rsidR="00F939D9" w:rsidRPr="00D2424B">
              <w:rPr>
                <w:rFonts w:ascii="Arial" w:hAnsi="Arial" w:cs="Arial"/>
                <w:sz w:val="20"/>
                <w:szCs w:val="20"/>
              </w:rPr>
              <w:t>jefe</w:t>
            </w:r>
            <w:r w:rsidRPr="00D2424B">
              <w:rPr>
                <w:rFonts w:ascii="Arial" w:hAnsi="Arial" w:cs="Arial"/>
                <w:sz w:val="20"/>
                <w:szCs w:val="20"/>
              </w:rPr>
              <w:t xml:space="preserve"> de estación y área de competencia, frente a la custodia de aquellos que deban almacenarse fuera del almacén general </w:t>
            </w:r>
            <w:r w:rsidR="0007484B" w:rsidRPr="00D2424B">
              <w:rPr>
                <w:rFonts w:ascii="Arial" w:hAnsi="Arial" w:cs="Arial"/>
                <w:sz w:val="20"/>
                <w:szCs w:val="20"/>
              </w:rPr>
              <w:t xml:space="preserve">y que tengan relación con el proceso de reclamación en curso, hasta la entrega del mismo a la compañía de seguros. </w:t>
            </w:r>
          </w:p>
          <w:p w14:paraId="5A930F36" w14:textId="77777777" w:rsidR="00F939D9" w:rsidRPr="00D2424B" w:rsidRDefault="00F939D9" w:rsidP="003B5F97">
            <w:pPr>
              <w:tabs>
                <w:tab w:val="left" w:pos="284"/>
              </w:tabs>
              <w:jc w:val="both"/>
              <w:rPr>
                <w:rFonts w:ascii="Arial" w:hAnsi="Arial" w:cs="Arial"/>
                <w:sz w:val="20"/>
                <w:szCs w:val="20"/>
              </w:rPr>
            </w:pPr>
          </w:p>
          <w:p w14:paraId="5A930F37" w14:textId="77777777" w:rsidR="00D40E30" w:rsidRPr="003B5F97" w:rsidRDefault="0007484B" w:rsidP="00D40E30">
            <w:pPr>
              <w:tabs>
                <w:tab w:val="left" w:pos="284"/>
              </w:tabs>
              <w:jc w:val="both"/>
              <w:rPr>
                <w:rFonts w:ascii="Arial" w:hAnsi="Arial" w:cs="Arial"/>
                <w:sz w:val="20"/>
                <w:szCs w:val="20"/>
              </w:rPr>
            </w:pPr>
            <w:r w:rsidRPr="00D2424B">
              <w:rPr>
                <w:rFonts w:ascii="Arial" w:hAnsi="Arial" w:cs="Arial"/>
                <w:sz w:val="20"/>
                <w:szCs w:val="20"/>
              </w:rPr>
              <w:t xml:space="preserve">Finalmente, </w:t>
            </w:r>
            <w:r w:rsidR="00D40E30" w:rsidRPr="003B5F97">
              <w:rPr>
                <w:rFonts w:ascii="Arial" w:hAnsi="Arial" w:cs="Arial"/>
                <w:sz w:val="20"/>
                <w:szCs w:val="20"/>
              </w:rPr>
              <w:t>e</w:t>
            </w:r>
            <w:r w:rsidRPr="00D2424B">
              <w:rPr>
                <w:rFonts w:ascii="Arial" w:hAnsi="Arial" w:cs="Arial"/>
                <w:sz w:val="20"/>
                <w:szCs w:val="20"/>
              </w:rPr>
              <w:t>l profesional de almacén</w:t>
            </w:r>
            <w:r w:rsidR="00D40E30" w:rsidRPr="003B5F97">
              <w:rPr>
                <w:rFonts w:ascii="Arial" w:hAnsi="Arial" w:cs="Arial"/>
                <w:sz w:val="20"/>
                <w:szCs w:val="20"/>
              </w:rPr>
              <w:t xml:space="preserve"> y/o </w:t>
            </w:r>
            <w:r w:rsidRPr="00D2424B">
              <w:rPr>
                <w:rFonts w:ascii="Arial" w:hAnsi="Arial" w:cs="Arial"/>
                <w:sz w:val="20"/>
                <w:szCs w:val="20"/>
              </w:rPr>
              <w:t xml:space="preserve">equipo de </w:t>
            </w:r>
            <w:r w:rsidR="004C1B67" w:rsidRPr="00D2424B">
              <w:rPr>
                <w:rFonts w:ascii="Arial" w:hAnsi="Arial" w:cs="Arial"/>
                <w:sz w:val="20"/>
                <w:szCs w:val="20"/>
              </w:rPr>
              <w:t>inventarios deberá</w:t>
            </w:r>
            <w:r w:rsidRPr="00D2424B">
              <w:rPr>
                <w:rFonts w:ascii="Arial" w:hAnsi="Arial" w:cs="Arial"/>
                <w:sz w:val="20"/>
                <w:szCs w:val="20"/>
              </w:rPr>
              <w:t xml:space="preserve"> registrar</w:t>
            </w:r>
            <w:r w:rsidR="00D40E30" w:rsidRPr="003B5F97">
              <w:rPr>
                <w:rFonts w:ascii="Arial" w:hAnsi="Arial" w:cs="Arial"/>
                <w:sz w:val="20"/>
                <w:szCs w:val="20"/>
              </w:rPr>
              <w:t xml:space="preserve"> </w:t>
            </w:r>
            <w:r w:rsidRPr="00D2424B">
              <w:rPr>
                <w:rFonts w:ascii="Arial" w:hAnsi="Arial" w:cs="Arial"/>
                <w:sz w:val="20"/>
                <w:szCs w:val="20"/>
              </w:rPr>
              <w:t>los soportes de la entrega del salvamento a la compañía de seguros</w:t>
            </w:r>
            <w:r w:rsidR="00373C25" w:rsidRPr="00D2424B">
              <w:rPr>
                <w:rFonts w:ascii="Arial" w:hAnsi="Arial" w:cs="Arial"/>
                <w:sz w:val="20"/>
                <w:szCs w:val="20"/>
              </w:rPr>
              <w:t xml:space="preserve">, </w:t>
            </w:r>
            <w:r w:rsidR="00D40E30" w:rsidRPr="003B5F97">
              <w:rPr>
                <w:rFonts w:ascii="Arial" w:hAnsi="Arial" w:cs="Arial"/>
                <w:sz w:val="20"/>
                <w:szCs w:val="20"/>
              </w:rPr>
              <w:t>así</w:t>
            </w:r>
            <w:r w:rsidR="00373C25" w:rsidRPr="00D2424B">
              <w:rPr>
                <w:rFonts w:ascii="Arial" w:hAnsi="Arial" w:cs="Arial"/>
                <w:sz w:val="20"/>
                <w:szCs w:val="20"/>
              </w:rPr>
              <w:t xml:space="preserve"> mismo,</w:t>
            </w:r>
            <w:r w:rsidR="00D40E30" w:rsidRPr="003B5F97">
              <w:rPr>
                <w:rFonts w:ascii="Arial" w:hAnsi="Arial" w:cs="Arial"/>
                <w:sz w:val="20"/>
                <w:szCs w:val="20"/>
              </w:rPr>
              <w:t xml:space="preserve"> entregar mensualmente al equipo de seguros la documentación correspondiente al cierre del proceso de custodia del bien por parte de la Entidad. </w:t>
            </w:r>
          </w:p>
          <w:p w14:paraId="5A930F38" w14:textId="77777777" w:rsidR="00D40E30" w:rsidRPr="003B5F97" w:rsidRDefault="00D40E30" w:rsidP="00D40E30">
            <w:pPr>
              <w:tabs>
                <w:tab w:val="left" w:pos="284"/>
              </w:tabs>
              <w:jc w:val="both"/>
              <w:rPr>
                <w:rFonts w:ascii="Arial" w:hAnsi="Arial" w:cs="Arial"/>
                <w:sz w:val="20"/>
                <w:szCs w:val="20"/>
              </w:rPr>
            </w:pPr>
          </w:p>
          <w:p w14:paraId="5A930F39" w14:textId="77777777" w:rsidR="00B174F5" w:rsidRPr="00D2424B" w:rsidRDefault="00B174F5" w:rsidP="00D40E30">
            <w:pPr>
              <w:tabs>
                <w:tab w:val="left" w:pos="284"/>
              </w:tabs>
              <w:jc w:val="both"/>
              <w:rPr>
                <w:rFonts w:ascii="Arial" w:hAnsi="Arial" w:cs="Arial"/>
                <w:sz w:val="20"/>
                <w:szCs w:val="20"/>
              </w:rPr>
            </w:pPr>
          </w:p>
        </w:tc>
      </w:tr>
      <w:tr w:rsidR="00264830" w:rsidRPr="00B457F2" w14:paraId="5A930F59" w14:textId="77777777" w:rsidTr="003B5F97">
        <w:trPr>
          <w:trHeight w:val="699"/>
        </w:trPr>
        <w:tc>
          <w:tcPr>
            <w:tcW w:w="712" w:type="dxa"/>
            <w:shd w:val="clear" w:color="auto" w:fill="auto"/>
          </w:tcPr>
          <w:p w14:paraId="5A930F3B" w14:textId="77777777" w:rsidR="00264830" w:rsidRDefault="00395F58" w:rsidP="00CA5050">
            <w:pPr>
              <w:tabs>
                <w:tab w:val="left" w:pos="284"/>
              </w:tabs>
              <w:jc w:val="center"/>
              <w:rPr>
                <w:rFonts w:ascii="Arial" w:hAnsi="Arial" w:cs="Arial"/>
                <w:b/>
                <w:sz w:val="20"/>
                <w:szCs w:val="20"/>
              </w:rPr>
            </w:pPr>
            <w:r>
              <w:rPr>
                <w:rFonts w:ascii="Arial" w:hAnsi="Arial" w:cs="Arial"/>
                <w:b/>
                <w:bCs/>
                <w:sz w:val="20"/>
                <w:szCs w:val="20"/>
              </w:rPr>
              <w:lastRenderedPageBreak/>
              <w:t>8.</w:t>
            </w:r>
            <w:r w:rsidR="00DF79B0">
              <w:rPr>
                <w:rFonts w:ascii="Arial" w:hAnsi="Arial" w:cs="Arial"/>
                <w:b/>
                <w:bCs/>
                <w:sz w:val="20"/>
                <w:szCs w:val="20"/>
              </w:rPr>
              <w:t>20</w:t>
            </w:r>
            <w:r>
              <w:rPr>
                <w:rFonts w:ascii="Arial" w:hAnsi="Arial" w:cs="Arial"/>
                <w:b/>
                <w:bCs/>
                <w:sz w:val="20"/>
                <w:szCs w:val="20"/>
              </w:rPr>
              <w:t>.4.</w:t>
            </w:r>
            <w:r w:rsidR="00BD41B3">
              <w:rPr>
                <w:rFonts w:ascii="Arial" w:hAnsi="Arial" w:cs="Arial"/>
                <w:b/>
                <w:bCs/>
                <w:sz w:val="20"/>
                <w:szCs w:val="20"/>
              </w:rPr>
              <w:t>5</w:t>
            </w:r>
          </w:p>
        </w:tc>
        <w:tc>
          <w:tcPr>
            <w:tcW w:w="3583" w:type="dxa"/>
            <w:shd w:val="clear" w:color="auto" w:fill="auto"/>
          </w:tcPr>
          <w:p w14:paraId="5A930F3C" w14:textId="77777777" w:rsidR="00264830" w:rsidRDefault="00FE0951" w:rsidP="003B5F97">
            <w:pPr>
              <w:tabs>
                <w:tab w:val="left" w:pos="284"/>
              </w:tabs>
            </w:pPr>
            <w:r>
              <w:rPr>
                <w:noProof/>
              </w:rPr>
              <mc:AlternateContent>
                <mc:Choice Requires="wps">
                  <w:drawing>
                    <wp:anchor distT="0" distB="0" distL="114300" distR="114300" simplePos="0" relativeHeight="251717632" behindDoc="0" locked="0" layoutInCell="1" allowOverlap="1" wp14:anchorId="5A93107C" wp14:editId="41E857CA">
                      <wp:simplePos x="0" y="0"/>
                      <wp:positionH relativeFrom="column">
                        <wp:posOffset>59690</wp:posOffset>
                      </wp:positionH>
                      <wp:positionV relativeFrom="paragraph">
                        <wp:posOffset>68580</wp:posOffset>
                      </wp:positionV>
                      <wp:extent cx="1964690" cy="533400"/>
                      <wp:effectExtent l="0" t="0" r="16510" b="19050"/>
                      <wp:wrapNone/>
                      <wp:docPr id="11" name="Rectángulo 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690" cy="533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D4" w14:textId="77777777" w:rsidR="00CB54C5" w:rsidRPr="005B370E" w:rsidRDefault="00CB54C5" w:rsidP="003B5F97">
                                  <w:pPr>
                                    <w:jc w:val="both"/>
                                    <w:rPr>
                                      <w:rFonts w:ascii="Arial" w:hAnsi="Arial" w:cs="Arial"/>
                                      <w:sz w:val="20"/>
                                      <w:szCs w:val="20"/>
                                      <w:lang w:val="es-ES"/>
                                    </w:rPr>
                                  </w:pPr>
                                  <w:r w:rsidRPr="00395F58">
                                    <w:rPr>
                                      <w:rFonts w:ascii="Arial" w:hAnsi="Arial" w:cs="Arial"/>
                                      <w:sz w:val="20"/>
                                      <w:szCs w:val="20"/>
                                      <w:lang w:val="es-ES"/>
                                    </w:rPr>
                                    <w:t>Re</w:t>
                                  </w:r>
                                  <w:r>
                                    <w:rPr>
                                      <w:rFonts w:ascii="Arial" w:hAnsi="Arial" w:cs="Arial"/>
                                      <w:sz w:val="20"/>
                                      <w:szCs w:val="20"/>
                                      <w:lang w:val="es-ES"/>
                                    </w:rPr>
                                    <w:t xml:space="preserve">cibir </w:t>
                                  </w:r>
                                  <w:r w:rsidRPr="00395F58">
                                    <w:rPr>
                                      <w:rFonts w:ascii="Arial" w:hAnsi="Arial" w:cs="Arial"/>
                                      <w:sz w:val="20"/>
                                      <w:szCs w:val="20"/>
                                      <w:lang w:val="es-ES"/>
                                    </w:rPr>
                                    <w:t>el bien en almacén de la UAECOB.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93107C" id="_x0000_s1109" alt="&quot;&quot;" style="position:absolute;margin-left:4.7pt;margin-top:5.4pt;width:154.7pt;height: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" filled="f" strokeweight=".5pt">
                      <v:textbox>
                        <w:txbxContent>
                          <w:p w14:paraId="5A9310D4" w14:textId="77777777" w:rsidR="00CB54C5" w:rsidRPr="005B370E" w:rsidRDefault="00CB54C5" w:rsidP="003B5F97">
                            <w:pPr>
                              <w:jc w:val="both"/>
                              <w:rPr>
                                <w:rFonts w:ascii="Arial" w:hAnsi="Arial" w:cs="Arial"/>
                                <w:sz w:val="20"/>
                                <w:szCs w:val="20"/>
                                <w:lang w:val="es-ES"/>
                              </w:rPr>
                            </w:pPr>
                            <w:r w:rsidRPr="00395F58">
                              <w:rPr>
                                <w:rFonts w:ascii="Arial" w:hAnsi="Arial" w:cs="Arial"/>
                                <w:sz w:val="20"/>
                                <w:szCs w:val="20"/>
                                <w:lang w:val="es-ES"/>
                              </w:rPr>
                              <w:t>Re</w:t>
                            </w:r>
                            <w:r>
                              <w:rPr>
                                <w:rFonts w:ascii="Arial" w:hAnsi="Arial" w:cs="Arial"/>
                                <w:sz w:val="20"/>
                                <w:szCs w:val="20"/>
                                <w:lang w:val="es-ES"/>
                              </w:rPr>
                              <w:t xml:space="preserve">cibir </w:t>
                            </w:r>
                            <w:r w:rsidRPr="00395F58">
                              <w:rPr>
                                <w:rFonts w:ascii="Arial" w:hAnsi="Arial" w:cs="Arial"/>
                                <w:sz w:val="20"/>
                                <w:szCs w:val="20"/>
                                <w:lang w:val="es-ES"/>
                              </w:rPr>
                              <w:t>el bien en almacén de la UAECOB.</w:t>
                            </w:r>
                          </w:p>
                        </w:txbxContent>
                      </v:textbox>
                    </v:rect>
                  </w:pict>
                </mc:Fallback>
              </mc:AlternateContent>
            </w:r>
          </w:p>
        </w:tc>
        <w:tc>
          <w:tcPr>
            <w:tcW w:w="1512" w:type="dxa"/>
            <w:shd w:val="clear" w:color="auto" w:fill="auto"/>
          </w:tcPr>
          <w:p w14:paraId="5A930F3D"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 xml:space="preserve">Subdirección de Gestión Corporativa Área de Seguros, </w:t>
            </w:r>
          </w:p>
          <w:p w14:paraId="5A930F3E" w14:textId="77777777" w:rsidR="00395F58" w:rsidRPr="00245790" w:rsidRDefault="00395F58" w:rsidP="00395F58">
            <w:pPr>
              <w:tabs>
                <w:tab w:val="left" w:pos="284"/>
              </w:tabs>
              <w:jc w:val="center"/>
              <w:rPr>
                <w:rFonts w:ascii="Arial" w:hAnsi="Arial" w:cs="Arial"/>
                <w:sz w:val="20"/>
                <w:szCs w:val="20"/>
              </w:rPr>
            </w:pPr>
          </w:p>
          <w:p w14:paraId="5A930F3F"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Delegados de la Subdirección de Gestión Operativa</w:t>
            </w:r>
          </w:p>
          <w:p w14:paraId="5A930F40" w14:textId="77777777" w:rsidR="00395F58" w:rsidRPr="00245790" w:rsidRDefault="00395F58" w:rsidP="00395F58">
            <w:pPr>
              <w:tabs>
                <w:tab w:val="left" w:pos="284"/>
              </w:tabs>
              <w:jc w:val="center"/>
              <w:rPr>
                <w:rFonts w:ascii="Arial" w:hAnsi="Arial" w:cs="Arial"/>
                <w:sz w:val="20"/>
                <w:szCs w:val="20"/>
              </w:rPr>
            </w:pPr>
          </w:p>
          <w:p w14:paraId="5A930F41"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 xml:space="preserve">Y </w:t>
            </w:r>
          </w:p>
          <w:p w14:paraId="5A930F42" w14:textId="77777777" w:rsidR="00395F58" w:rsidRPr="00245790" w:rsidRDefault="00395F58" w:rsidP="00395F58">
            <w:pPr>
              <w:tabs>
                <w:tab w:val="left" w:pos="284"/>
              </w:tabs>
              <w:jc w:val="center"/>
              <w:rPr>
                <w:rFonts w:ascii="Arial" w:hAnsi="Arial" w:cs="Arial"/>
                <w:sz w:val="20"/>
                <w:szCs w:val="20"/>
              </w:rPr>
            </w:pPr>
          </w:p>
          <w:p w14:paraId="5A930F43"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 xml:space="preserve">Almacenista </w:t>
            </w:r>
          </w:p>
          <w:p w14:paraId="5A930F44" w14:textId="77777777" w:rsidR="00264830" w:rsidRDefault="00264830" w:rsidP="00CA5050">
            <w:pPr>
              <w:tabs>
                <w:tab w:val="left" w:pos="284"/>
              </w:tabs>
              <w:jc w:val="center"/>
            </w:pPr>
          </w:p>
        </w:tc>
        <w:tc>
          <w:tcPr>
            <w:tcW w:w="1418" w:type="dxa"/>
            <w:shd w:val="clear" w:color="auto" w:fill="auto"/>
          </w:tcPr>
          <w:p w14:paraId="5A930F45"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 xml:space="preserve">Correo electrónico </w:t>
            </w:r>
          </w:p>
          <w:p w14:paraId="5A930F46"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 xml:space="preserve">de notificación de </w:t>
            </w:r>
          </w:p>
          <w:p w14:paraId="5A930F47"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fecha de entrega</w:t>
            </w:r>
          </w:p>
          <w:p w14:paraId="5A930F48" w14:textId="77777777" w:rsidR="00395F58" w:rsidRPr="00245790" w:rsidRDefault="00395F58" w:rsidP="00395F58">
            <w:pPr>
              <w:tabs>
                <w:tab w:val="left" w:pos="284"/>
              </w:tabs>
              <w:jc w:val="center"/>
              <w:rPr>
                <w:rFonts w:ascii="Arial" w:hAnsi="Arial" w:cs="Arial"/>
                <w:sz w:val="20"/>
                <w:szCs w:val="20"/>
              </w:rPr>
            </w:pPr>
          </w:p>
          <w:p w14:paraId="5A930F49" w14:textId="77777777" w:rsidR="00395F58" w:rsidRPr="00245790" w:rsidRDefault="00395F58" w:rsidP="00395F58">
            <w:pPr>
              <w:tabs>
                <w:tab w:val="left" w:pos="284"/>
              </w:tabs>
              <w:jc w:val="center"/>
              <w:rPr>
                <w:rFonts w:ascii="Arial" w:hAnsi="Arial" w:cs="Arial"/>
                <w:sz w:val="20"/>
                <w:szCs w:val="20"/>
              </w:rPr>
            </w:pPr>
          </w:p>
          <w:p w14:paraId="5A930F4A"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 xml:space="preserve">Acta de </w:t>
            </w:r>
          </w:p>
          <w:p w14:paraId="5A930F4B"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 xml:space="preserve">cumplimiento </w:t>
            </w:r>
          </w:p>
          <w:p w14:paraId="5A930F4C"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técnico</w:t>
            </w:r>
          </w:p>
          <w:p w14:paraId="5A930F4D" w14:textId="77777777" w:rsidR="00395F58" w:rsidRPr="00245790" w:rsidRDefault="00395F58" w:rsidP="00395F58">
            <w:pPr>
              <w:tabs>
                <w:tab w:val="left" w:pos="284"/>
              </w:tabs>
              <w:jc w:val="center"/>
              <w:rPr>
                <w:rFonts w:ascii="Arial" w:hAnsi="Arial" w:cs="Arial"/>
                <w:sz w:val="20"/>
                <w:szCs w:val="20"/>
              </w:rPr>
            </w:pPr>
          </w:p>
          <w:p w14:paraId="5A930F4E" w14:textId="77777777" w:rsidR="00395F58" w:rsidRPr="00245790" w:rsidRDefault="00395F58" w:rsidP="00395F58">
            <w:pPr>
              <w:tabs>
                <w:tab w:val="left" w:pos="284"/>
              </w:tabs>
              <w:jc w:val="center"/>
              <w:rPr>
                <w:rFonts w:ascii="Arial" w:hAnsi="Arial" w:cs="Arial"/>
                <w:sz w:val="20"/>
                <w:szCs w:val="20"/>
              </w:rPr>
            </w:pPr>
          </w:p>
          <w:p w14:paraId="5A930F4F"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 xml:space="preserve">Acta de recibo de </w:t>
            </w:r>
          </w:p>
          <w:p w14:paraId="5A930F50" w14:textId="77777777" w:rsidR="00395F58" w:rsidRPr="00245790" w:rsidRDefault="00395F58" w:rsidP="00395F58">
            <w:pPr>
              <w:tabs>
                <w:tab w:val="left" w:pos="284"/>
              </w:tabs>
              <w:jc w:val="center"/>
              <w:rPr>
                <w:rFonts w:ascii="Arial" w:hAnsi="Arial" w:cs="Arial"/>
                <w:sz w:val="20"/>
                <w:szCs w:val="20"/>
              </w:rPr>
            </w:pPr>
            <w:r w:rsidRPr="00245790">
              <w:rPr>
                <w:rFonts w:ascii="Arial" w:hAnsi="Arial" w:cs="Arial"/>
                <w:sz w:val="20"/>
                <w:szCs w:val="20"/>
              </w:rPr>
              <w:t>Elementos</w:t>
            </w:r>
          </w:p>
          <w:p w14:paraId="5A930F51" w14:textId="77777777" w:rsidR="00395F58" w:rsidRPr="00245790" w:rsidRDefault="00395F58" w:rsidP="00395F58">
            <w:pPr>
              <w:tabs>
                <w:tab w:val="left" w:pos="284"/>
              </w:tabs>
              <w:jc w:val="center"/>
              <w:rPr>
                <w:rFonts w:ascii="Arial" w:hAnsi="Arial" w:cs="Arial"/>
                <w:sz w:val="20"/>
                <w:szCs w:val="20"/>
              </w:rPr>
            </w:pPr>
          </w:p>
          <w:p w14:paraId="5A930F52" w14:textId="77777777" w:rsidR="00264830" w:rsidRDefault="00395F58" w:rsidP="00395F58">
            <w:pPr>
              <w:tabs>
                <w:tab w:val="left" w:pos="284"/>
              </w:tabs>
              <w:jc w:val="center"/>
              <w:rPr>
                <w:rFonts w:ascii="Arial" w:hAnsi="Arial" w:cs="Arial"/>
                <w:sz w:val="20"/>
                <w:szCs w:val="20"/>
              </w:rPr>
            </w:pPr>
            <w:r w:rsidRPr="00245790">
              <w:rPr>
                <w:rFonts w:ascii="Arial" w:hAnsi="Arial" w:cs="Arial"/>
                <w:sz w:val="20"/>
                <w:szCs w:val="20"/>
              </w:rPr>
              <w:t>Entrada de Almacén</w:t>
            </w:r>
          </w:p>
        </w:tc>
        <w:tc>
          <w:tcPr>
            <w:tcW w:w="3118" w:type="dxa"/>
            <w:shd w:val="clear" w:color="auto" w:fill="auto"/>
          </w:tcPr>
          <w:p w14:paraId="5A930F53" w14:textId="77777777" w:rsidR="00395F58" w:rsidRPr="00245790" w:rsidRDefault="00395F58" w:rsidP="00395F58">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lastRenderedPageBreak/>
              <w:t xml:space="preserve">Las partes deberán garantizar la recepción a conformidad de los bienes, por concepto de reposición a nuevo. </w:t>
            </w:r>
          </w:p>
          <w:p w14:paraId="5A930F54" w14:textId="77777777" w:rsidR="00395F58" w:rsidRPr="00245790" w:rsidRDefault="00395F58" w:rsidP="00395F58">
            <w:pPr>
              <w:pStyle w:val="TableParagraph"/>
              <w:ind w:right="77"/>
              <w:jc w:val="both"/>
              <w:rPr>
                <w:rFonts w:ascii="Arial" w:eastAsiaTheme="minorHAnsi" w:hAnsi="Arial" w:cs="Arial"/>
                <w:sz w:val="20"/>
                <w:szCs w:val="20"/>
                <w:lang w:val="es-CO"/>
              </w:rPr>
            </w:pPr>
          </w:p>
          <w:p w14:paraId="5A930F55" w14:textId="77777777" w:rsidR="00395F58" w:rsidRPr="00245790" w:rsidRDefault="00395F58" w:rsidP="00395F58">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suscribir por las mismas las actas de cumplimiento y recibo a satisfacción.</w:t>
            </w:r>
          </w:p>
          <w:p w14:paraId="5A930F56" w14:textId="77777777" w:rsidR="00395F58" w:rsidRPr="00245790" w:rsidRDefault="00395F58" w:rsidP="00395F58">
            <w:pPr>
              <w:pStyle w:val="TableParagraph"/>
              <w:ind w:right="77"/>
              <w:jc w:val="both"/>
              <w:rPr>
                <w:rFonts w:ascii="Arial" w:eastAsiaTheme="minorHAnsi" w:hAnsi="Arial" w:cs="Arial"/>
                <w:sz w:val="20"/>
                <w:szCs w:val="20"/>
                <w:lang w:val="es-CO"/>
              </w:rPr>
            </w:pPr>
          </w:p>
          <w:p w14:paraId="5A930F57" w14:textId="77777777" w:rsidR="00395F58" w:rsidRPr="00245790" w:rsidRDefault="00395F58" w:rsidP="00395F58">
            <w:pPr>
              <w:pStyle w:val="TableParagraph"/>
              <w:ind w:right="77"/>
              <w:jc w:val="both"/>
              <w:rPr>
                <w:rFonts w:ascii="Arial" w:eastAsiaTheme="minorHAnsi" w:hAnsi="Arial" w:cs="Arial"/>
                <w:sz w:val="20"/>
                <w:szCs w:val="20"/>
                <w:lang w:val="es-CO"/>
              </w:rPr>
            </w:pPr>
            <w:r w:rsidRPr="00D40E30">
              <w:rPr>
                <w:rFonts w:ascii="Arial" w:eastAsiaTheme="minorHAnsi" w:hAnsi="Arial" w:cs="Arial"/>
                <w:sz w:val="20"/>
                <w:szCs w:val="20"/>
                <w:lang w:val="es-CO"/>
              </w:rPr>
              <w:t xml:space="preserve">El </w:t>
            </w:r>
            <w:r w:rsidR="00ED7A91" w:rsidRPr="00D40E30">
              <w:rPr>
                <w:rFonts w:ascii="Arial" w:eastAsiaTheme="minorHAnsi" w:hAnsi="Arial" w:cs="Arial"/>
                <w:sz w:val="20"/>
                <w:szCs w:val="20"/>
                <w:lang w:val="es-CO"/>
              </w:rPr>
              <w:t>profesional de almacén o Equipo de inventarios</w:t>
            </w:r>
            <w:r w:rsidRPr="00245790">
              <w:rPr>
                <w:rFonts w:ascii="Arial" w:eastAsiaTheme="minorHAnsi" w:hAnsi="Arial" w:cs="Arial"/>
                <w:sz w:val="20"/>
                <w:szCs w:val="20"/>
                <w:lang w:val="es-CO"/>
              </w:rPr>
              <w:t xml:space="preserve"> deberá aportar al proceso en caso de reposiciones a nuevo el soporte de ingreso al aplicativo de Inventarios </w:t>
            </w:r>
            <w:r>
              <w:rPr>
                <w:rFonts w:ascii="Arial" w:eastAsiaTheme="minorHAnsi" w:hAnsi="Arial" w:cs="Arial"/>
                <w:sz w:val="20"/>
                <w:szCs w:val="20"/>
                <w:lang w:val="es-CO"/>
              </w:rPr>
              <w:t xml:space="preserve">o en caso de reposiciones parciales el </w:t>
            </w:r>
            <w:r>
              <w:rPr>
                <w:rFonts w:ascii="Arial" w:eastAsiaTheme="minorHAnsi" w:hAnsi="Arial" w:cs="Arial"/>
                <w:sz w:val="20"/>
                <w:szCs w:val="20"/>
                <w:lang w:val="es-CO"/>
              </w:rPr>
              <w:lastRenderedPageBreak/>
              <w:t xml:space="preserve">soporte de la observación ingresada en el aplicativo PCT del elemento principal. </w:t>
            </w:r>
          </w:p>
          <w:p w14:paraId="5A930F58" w14:textId="77777777" w:rsidR="00264830" w:rsidRPr="008A2769" w:rsidRDefault="00264830" w:rsidP="00CA5050">
            <w:pPr>
              <w:tabs>
                <w:tab w:val="left" w:pos="284"/>
              </w:tabs>
              <w:jc w:val="both"/>
              <w:rPr>
                <w:rFonts w:ascii="Arial" w:hAnsi="Arial" w:cs="Arial"/>
                <w:bCs/>
                <w:sz w:val="20"/>
                <w:szCs w:val="20"/>
              </w:rPr>
            </w:pPr>
          </w:p>
        </w:tc>
      </w:tr>
      <w:tr w:rsidR="001F5B9B" w:rsidRPr="00B457F2" w14:paraId="5A930F65" w14:textId="77777777" w:rsidTr="003B5F97">
        <w:tc>
          <w:tcPr>
            <w:tcW w:w="712" w:type="dxa"/>
            <w:shd w:val="clear" w:color="auto" w:fill="auto"/>
          </w:tcPr>
          <w:p w14:paraId="5A930F5A" w14:textId="77777777" w:rsidR="001F5B9B" w:rsidRDefault="00C06380" w:rsidP="00CA5050">
            <w:pPr>
              <w:tabs>
                <w:tab w:val="left" w:pos="284"/>
              </w:tabs>
              <w:jc w:val="center"/>
              <w:rPr>
                <w:rFonts w:ascii="Arial" w:hAnsi="Arial" w:cs="Arial"/>
                <w:b/>
                <w:sz w:val="20"/>
                <w:szCs w:val="20"/>
              </w:rPr>
            </w:pPr>
            <w:r>
              <w:rPr>
                <w:rFonts w:ascii="Arial" w:hAnsi="Arial" w:cs="Arial"/>
                <w:b/>
                <w:bCs/>
                <w:sz w:val="20"/>
                <w:szCs w:val="20"/>
              </w:rPr>
              <w:lastRenderedPageBreak/>
              <w:t>8.</w:t>
            </w:r>
            <w:r w:rsidR="00DF79B0">
              <w:rPr>
                <w:rFonts w:ascii="Arial" w:hAnsi="Arial" w:cs="Arial"/>
                <w:b/>
                <w:bCs/>
                <w:sz w:val="20"/>
                <w:szCs w:val="20"/>
              </w:rPr>
              <w:t>20</w:t>
            </w:r>
            <w:r>
              <w:rPr>
                <w:rFonts w:ascii="Arial" w:hAnsi="Arial" w:cs="Arial"/>
                <w:b/>
                <w:bCs/>
                <w:sz w:val="20"/>
                <w:szCs w:val="20"/>
              </w:rPr>
              <w:t>.4.</w:t>
            </w:r>
            <w:r w:rsidR="00BD41B3">
              <w:rPr>
                <w:rFonts w:ascii="Arial" w:hAnsi="Arial" w:cs="Arial"/>
                <w:b/>
                <w:bCs/>
                <w:sz w:val="20"/>
                <w:szCs w:val="20"/>
              </w:rPr>
              <w:t>6</w:t>
            </w:r>
          </w:p>
        </w:tc>
        <w:tc>
          <w:tcPr>
            <w:tcW w:w="3583" w:type="dxa"/>
            <w:shd w:val="clear" w:color="auto" w:fill="auto"/>
          </w:tcPr>
          <w:p w14:paraId="5A930F5B" w14:textId="77777777" w:rsidR="00EF4658" w:rsidRDefault="00310AB1" w:rsidP="00CA5050">
            <w:pPr>
              <w:tabs>
                <w:tab w:val="left" w:pos="284"/>
              </w:tabs>
              <w:jc w:val="center"/>
              <w:rPr>
                <w:noProof/>
              </w:rPr>
            </w:pPr>
            <w:r>
              <w:rPr>
                <w:noProof/>
              </w:rPr>
              <mc:AlternateContent>
                <mc:Choice Requires="wps">
                  <w:drawing>
                    <wp:anchor distT="0" distB="0" distL="114300" distR="114300" simplePos="0" relativeHeight="251721728" behindDoc="0" locked="0" layoutInCell="1" allowOverlap="1" wp14:anchorId="5A93107E" wp14:editId="097CAF5C">
                      <wp:simplePos x="0" y="0"/>
                      <wp:positionH relativeFrom="column">
                        <wp:posOffset>96520</wp:posOffset>
                      </wp:positionH>
                      <wp:positionV relativeFrom="paragraph">
                        <wp:posOffset>67310</wp:posOffset>
                      </wp:positionV>
                      <wp:extent cx="2032000" cy="781050"/>
                      <wp:effectExtent l="0" t="0" r="25400" b="19050"/>
                      <wp:wrapNone/>
                      <wp:docPr id="10" name="Rectángulo 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781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D5" w14:textId="77777777" w:rsidR="00CB54C5" w:rsidRPr="003B5F97" w:rsidRDefault="00CB54C5" w:rsidP="003B5F97">
                                  <w:pPr>
                                    <w:tabs>
                                      <w:tab w:val="left" w:pos="284"/>
                                    </w:tabs>
                                    <w:jc w:val="center"/>
                                    <w:rPr>
                                      <w:rFonts w:ascii="Arial" w:hAnsi="Arial" w:cs="Arial"/>
                                      <w:sz w:val="20"/>
                                      <w:szCs w:val="20"/>
                                    </w:rPr>
                                  </w:pPr>
                                  <w:r>
                                    <w:rPr>
                                      <w:rFonts w:ascii="Arial" w:hAnsi="Arial" w:cs="Arial"/>
                                      <w:sz w:val="20"/>
                                      <w:szCs w:val="20"/>
                                    </w:rPr>
                                    <w:t xml:space="preserve">Reporte Mensual al equipo de Almacén e Inventarios de la culminación del proceso de indemnización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93107E" id="Rectángulo 271" o:spid="_x0000_s1110" alt="&quot;&quot;" style="position:absolute;left:0;text-align:left;margin-left:7.6pt;margin-top:5.3pt;width:160pt;height:6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" filled="f" strokeweight=".5pt">
                      <v:textbox>
                        <w:txbxContent>
                          <w:p w14:paraId="5A9310D5" w14:textId="77777777" w:rsidR="00CB54C5" w:rsidRPr="003B5F97" w:rsidRDefault="00CB54C5" w:rsidP="003B5F97">
                            <w:pPr>
                              <w:tabs>
                                <w:tab w:val="left" w:pos="284"/>
                              </w:tabs>
                              <w:jc w:val="center"/>
                              <w:rPr>
                                <w:rFonts w:ascii="Arial" w:hAnsi="Arial" w:cs="Arial"/>
                                <w:sz w:val="20"/>
                                <w:szCs w:val="20"/>
                              </w:rPr>
                            </w:pPr>
                            <w:r>
                              <w:rPr>
                                <w:rFonts w:ascii="Arial" w:hAnsi="Arial" w:cs="Arial"/>
                                <w:sz w:val="20"/>
                                <w:szCs w:val="20"/>
                              </w:rPr>
                              <w:t xml:space="preserve">Reporte Mensual al equipo de Almacén e Inventarios de la culminación del proceso de indemnización </w:t>
                            </w:r>
                          </w:p>
                        </w:txbxContent>
                      </v:textbox>
                    </v:rect>
                  </w:pict>
                </mc:Fallback>
              </mc:AlternateContent>
            </w:r>
            <w:r w:rsidR="008D44EE">
              <w:rPr>
                <w:noProof/>
              </w:rPr>
              <mc:AlternateContent>
                <mc:Choice Requires="wps">
                  <w:drawing>
                    <wp:anchor distT="0" distB="0" distL="114299" distR="114299" simplePos="0" relativeHeight="251723776" behindDoc="0" locked="0" layoutInCell="1" allowOverlap="1" wp14:anchorId="5A931080" wp14:editId="5A931081">
                      <wp:simplePos x="0" y="0"/>
                      <wp:positionH relativeFrom="column">
                        <wp:posOffset>1125220</wp:posOffset>
                      </wp:positionH>
                      <wp:positionV relativeFrom="paragraph">
                        <wp:posOffset>164465</wp:posOffset>
                      </wp:positionV>
                      <wp:extent cx="0" cy="149225"/>
                      <wp:effectExtent l="76200" t="0" r="57150" b="60325"/>
                      <wp:wrapNone/>
                      <wp:docPr id="272" name="Conector recto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D0200A4" id="Conector recto 272"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88.6pt,12.95pt" to="88.6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">
                      <v:stroke endarrow="block"/>
                    </v:line>
                  </w:pict>
                </mc:Fallback>
              </mc:AlternateContent>
            </w:r>
          </w:p>
          <w:p w14:paraId="5A930F5C" w14:textId="77777777" w:rsidR="00EF4658" w:rsidRDefault="00EF4658" w:rsidP="00CA5050">
            <w:pPr>
              <w:tabs>
                <w:tab w:val="left" w:pos="284"/>
              </w:tabs>
              <w:jc w:val="center"/>
              <w:rPr>
                <w:noProof/>
              </w:rPr>
            </w:pPr>
          </w:p>
        </w:tc>
        <w:tc>
          <w:tcPr>
            <w:tcW w:w="1512" w:type="dxa"/>
            <w:shd w:val="clear" w:color="auto" w:fill="auto"/>
          </w:tcPr>
          <w:p w14:paraId="5A930F5D" w14:textId="77777777" w:rsidR="0050173C" w:rsidRDefault="00FC2B9E" w:rsidP="0050173C">
            <w:pPr>
              <w:tabs>
                <w:tab w:val="left" w:pos="284"/>
              </w:tabs>
              <w:jc w:val="center"/>
              <w:rPr>
                <w:rFonts w:ascii="Arial" w:hAnsi="Arial" w:cs="Arial"/>
                <w:sz w:val="20"/>
                <w:szCs w:val="20"/>
              </w:rPr>
            </w:pPr>
            <w:r w:rsidRPr="00245790">
              <w:rPr>
                <w:rFonts w:ascii="Arial" w:hAnsi="Arial" w:cs="Arial"/>
                <w:sz w:val="20"/>
                <w:szCs w:val="20"/>
              </w:rPr>
              <w:t>Subdirección de Gestión Corporativa Área de Seguros</w:t>
            </w:r>
          </w:p>
          <w:p w14:paraId="5A930F5E" w14:textId="77777777" w:rsidR="00BD41B3" w:rsidRPr="00B353F2" w:rsidRDefault="00BD41B3" w:rsidP="0050173C">
            <w:pPr>
              <w:tabs>
                <w:tab w:val="left" w:pos="284"/>
              </w:tabs>
              <w:jc w:val="center"/>
              <w:rPr>
                <w:rFonts w:ascii="Arial" w:hAnsi="Arial" w:cs="Arial"/>
                <w:sz w:val="20"/>
                <w:szCs w:val="20"/>
              </w:rPr>
            </w:pPr>
            <w:r w:rsidRPr="008B77AE">
              <w:rPr>
                <w:rFonts w:ascii="Arial" w:hAnsi="Arial" w:cs="Arial"/>
                <w:sz w:val="20"/>
                <w:szCs w:val="20"/>
              </w:rPr>
              <w:t>Profesional de almacén/Equipo de inventarios</w:t>
            </w:r>
          </w:p>
        </w:tc>
        <w:tc>
          <w:tcPr>
            <w:tcW w:w="1418" w:type="dxa"/>
            <w:shd w:val="clear" w:color="auto" w:fill="auto"/>
          </w:tcPr>
          <w:p w14:paraId="5A930F5F" w14:textId="77777777" w:rsidR="001F5B9B" w:rsidRDefault="008D44EE" w:rsidP="00CA5050">
            <w:pPr>
              <w:tabs>
                <w:tab w:val="left" w:pos="284"/>
              </w:tabs>
              <w:jc w:val="center"/>
              <w:rPr>
                <w:rFonts w:ascii="Arial" w:hAnsi="Arial" w:cs="Arial"/>
                <w:sz w:val="20"/>
                <w:szCs w:val="20"/>
              </w:rPr>
            </w:pPr>
            <w:r>
              <w:rPr>
                <w:rFonts w:ascii="Arial" w:hAnsi="Arial" w:cs="Arial"/>
                <w:sz w:val="20"/>
                <w:szCs w:val="20"/>
              </w:rPr>
              <w:t xml:space="preserve">Memorando Control </w:t>
            </w:r>
            <w:proofErr w:type="spellStart"/>
            <w:r>
              <w:rPr>
                <w:rFonts w:ascii="Arial" w:hAnsi="Arial" w:cs="Arial"/>
                <w:sz w:val="20"/>
                <w:szCs w:val="20"/>
              </w:rPr>
              <w:t>Doc</w:t>
            </w:r>
            <w:proofErr w:type="spellEnd"/>
          </w:p>
        </w:tc>
        <w:tc>
          <w:tcPr>
            <w:tcW w:w="3118" w:type="dxa"/>
            <w:shd w:val="clear" w:color="auto" w:fill="auto"/>
          </w:tcPr>
          <w:p w14:paraId="5A930F60" w14:textId="77777777" w:rsidR="00FC2B9E" w:rsidRPr="00C44824" w:rsidRDefault="00395F58" w:rsidP="00FC2B9E">
            <w:pPr>
              <w:tabs>
                <w:tab w:val="left" w:pos="284"/>
              </w:tabs>
              <w:jc w:val="both"/>
              <w:rPr>
                <w:rFonts w:ascii="Arial" w:hAnsi="Arial" w:cs="Arial"/>
                <w:sz w:val="20"/>
                <w:szCs w:val="20"/>
              </w:rPr>
            </w:pPr>
            <w:r w:rsidRPr="00C44824">
              <w:rPr>
                <w:rFonts w:ascii="Arial" w:hAnsi="Arial" w:cs="Arial"/>
                <w:sz w:val="20"/>
                <w:szCs w:val="20"/>
              </w:rPr>
              <w:t>La Subdirección de Gestión Corporativa</w:t>
            </w:r>
            <w:r w:rsidR="008D44EE" w:rsidRPr="00C44824">
              <w:rPr>
                <w:rFonts w:ascii="Arial" w:hAnsi="Arial" w:cs="Arial"/>
                <w:sz w:val="20"/>
                <w:szCs w:val="20"/>
              </w:rPr>
              <w:t xml:space="preserve"> área de </w:t>
            </w:r>
            <w:proofErr w:type="gramStart"/>
            <w:r w:rsidR="008D44EE" w:rsidRPr="00C44824">
              <w:rPr>
                <w:rFonts w:ascii="Arial" w:hAnsi="Arial" w:cs="Arial"/>
                <w:sz w:val="20"/>
                <w:szCs w:val="20"/>
              </w:rPr>
              <w:t xml:space="preserve">seguros </w:t>
            </w:r>
            <w:r w:rsidRPr="00C44824">
              <w:rPr>
                <w:rFonts w:ascii="Arial" w:hAnsi="Arial" w:cs="Arial"/>
                <w:sz w:val="20"/>
                <w:szCs w:val="20"/>
              </w:rPr>
              <w:t xml:space="preserve"> una</w:t>
            </w:r>
            <w:proofErr w:type="gramEnd"/>
            <w:r w:rsidRPr="00C44824">
              <w:rPr>
                <w:rFonts w:ascii="Arial" w:hAnsi="Arial" w:cs="Arial"/>
                <w:sz w:val="20"/>
                <w:szCs w:val="20"/>
              </w:rPr>
              <w:t xml:space="preserve"> vez </w:t>
            </w:r>
            <w:r w:rsidR="00FC2B9E" w:rsidRPr="00C44824">
              <w:rPr>
                <w:rFonts w:ascii="Arial" w:hAnsi="Arial" w:cs="Arial"/>
                <w:sz w:val="20"/>
                <w:szCs w:val="20"/>
              </w:rPr>
              <w:t>culminado el proceso de indemnización por parte de la compañía de seguros remitirá al Profesional de almacén/equipo de inventarios los soportes de indemnización Para la validación y proced</w:t>
            </w:r>
            <w:r w:rsidR="00D40E30" w:rsidRPr="00C44824">
              <w:rPr>
                <w:rFonts w:ascii="Arial" w:hAnsi="Arial" w:cs="Arial"/>
                <w:sz w:val="20"/>
                <w:szCs w:val="20"/>
              </w:rPr>
              <w:t xml:space="preserve">er con la respectiva </w:t>
            </w:r>
            <w:r w:rsidR="00FC2B9E" w:rsidRPr="00C44824">
              <w:rPr>
                <w:rFonts w:ascii="Arial" w:hAnsi="Arial" w:cs="Arial"/>
                <w:sz w:val="20"/>
                <w:szCs w:val="20"/>
              </w:rPr>
              <w:t>baja</w:t>
            </w:r>
            <w:r w:rsidR="00D40E30" w:rsidRPr="00C44824">
              <w:rPr>
                <w:rFonts w:ascii="Arial" w:hAnsi="Arial" w:cs="Arial"/>
                <w:sz w:val="20"/>
                <w:szCs w:val="20"/>
              </w:rPr>
              <w:t xml:space="preserve"> del elemento siniestrado</w:t>
            </w:r>
            <w:r w:rsidR="00FC2B9E" w:rsidRPr="00C44824">
              <w:rPr>
                <w:rFonts w:ascii="Arial" w:hAnsi="Arial" w:cs="Arial"/>
                <w:sz w:val="20"/>
                <w:szCs w:val="20"/>
              </w:rPr>
              <w:t xml:space="preserve">. </w:t>
            </w:r>
          </w:p>
          <w:p w14:paraId="5A930F61" w14:textId="77777777" w:rsidR="00FC2B9E" w:rsidRPr="00C44824" w:rsidRDefault="00FC2B9E" w:rsidP="00FC2B9E">
            <w:pPr>
              <w:tabs>
                <w:tab w:val="left" w:pos="284"/>
              </w:tabs>
              <w:jc w:val="both"/>
              <w:rPr>
                <w:rFonts w:ascii="Arial" w:hAnsi="Arial" w:cs="Arial"/>
                <w:sz w:val="20"/>
                <w:szCs w:val="20"/>
              </w:rPr>
            </w:pPr>
          </w:p>
          <w:p w14:paraId="5A930F62" w14:textId="77777777" w:rsidR="003E5727" w:rsidRPr="00C44824" w:rsidRDefault="00FC2B9E" w:rsidP="008D44EE">
            <w:pPr>
              <w:tabs>
                <w:tab w:val="left" w:pos="284"/>
              </w:tabs>
              <w:jc w:val="both"/>
              <w:rPr>
                <w:rFonts w:ascii="Arial" w:hAnsi="Arial" w:cs="Arial"/>
                <w:sz w:val="20"/>
                <w:szCs w:val="20"/>
              </w:rPr>
            </w:pPr>
            <w:r w:rsidRPr="00C44824">
              <w:rPr>
                <w:rFonts w:ascii="Arial" w:hAnsi="Arial" w:cs="Arial"/>
                <w:sz w:val="20"/>
                <w:szCs w:val="20"/>
              </w:rPr>
              <w:t>E</w:t>
            </w:r>
            <w:r w:rsidR="003E5727" w:rsidRPr="00C44824">
              <w:rPr>
                <w:rFonts w:ascii="Arial" w:hAnsi="Arial" w:cs="Arial"/>
                <w:sz w:val="20"/>
                <w:szCs w:val="20"/>
              </w:rPr>
              <w:t>l</w:t>
            </w:r>
            <w:r w:rsidRPr="00C44824">
              <w:rPr>
                <w:rFonts w:ascii="Arial" w:hAnsi="Arial" w:cs="Arial"/>
                <w:sz w:val="20"/>
                <w:szCs w:val="20"/>
              </w:rPr>
              <w:t xml:space="preserve"> Profesional de almacén/equipo de inventarios</w:t>
            </w:r>
            <w:r w:rsidR="003E5727" w:rsidRPr="00C44824">
              <w:rPr>
                <w:rFonts w:ascii="Arial" w:hAnsi="Arial" w:cs="Arial"/>
                <w:sz w:val="20"/>
                <w:szCs w:val="20"/>
              </w:rPr>
              <w:t xml:space="preserve"> procederá </w:t>
            </w:r>
            <w:r w:rsidR="00395F58" w:rsidRPr="00C44824">
              <w:rPr>
                <w:rFonts w:ascii="Arial" w:hAnsi="Arial" w:cs="Arial"/>
                <w:sz w:val="20"/>
                <w:szCs w:val="20"/>
              </w:rPr>
              <w:t>con la baja</w:t>
            </w:r>
            <w:r w:rsidR="008D44EE" w:rsidRPr="00C44824">
              <w:rPr>
                <w:rFonts w:ascii="Arial" w:hAnsi="Arial" w:cs="Arial"/>
                <w:sz w:val="20"/>
                <w:szCs w:val="20"/>
              </w:rPr>
              <w:t xml:space="preserve"> o aclaración en el aplicativo </w:t>
            </w:r>
            <w:proofErr w:type="gramStart"/>
            <w:r w:rsidR="008D44EE" w:rsidRPr="00C44824">
              <w:rPr>
                <w:rFonts w:ascii="Arial" w:hAnsi="Arial" w:cs="Arial"/>
                <w:sz w:val="20"/>
                <w:szCs w:val="20"/>
              </w:rPr>
              <w:t>PCT(</w:t>
            </w:r>
            <w:proofErr w:type="gramEnd"/>
            <w:r w:rsidR="008D44EE" w:rsidRPr="00C44824">
              <w:rPr>
                <w:rFonts w:ascii="Arial" w:hAnsi="Arial" w:cs="Arial"/>
                <w:sz w:val="20"/>
                <w:szCs w:val="20"/>
              </w:rPr>
              <w:t xml:space="preserve">según aplique) </w:t>
            </w:r>
            <w:r w:rsidR="003E5727" w:rsidRPr="00C44824">
              <w:rPr>
                <w:rFonts w:ascii="Arial" w:hAnsi="Arial" w:cs="Arial"/>
                <w:sz w:val="20"/>
                <w:szCs w:val="20"/>
              </w:rPr>
              <w:t xml:space="preserve">dependiendo del tipo de perdida (Total o Parcial) </w:t>
            </w:r>
            <w:r w:rsidR="008D44EE" w:rsidRPr="00C44824">
              <w:rPr>
                <w:rFonts w:ascii="Arial" w:hAnsi="Arial" w:cs="Arial"/>
                <w:sz w:val="20"/>
                <w:szCs w:val="20"/>
              </w:rPr>
              <w:t>al tipo de reclamación informado del elemento objeto de reclamación</w:t>
            </w:r>
          </w:p>
          <w:p w14:paraId="5A930F63" w14:textId="77777777" w:rsidR="00BD41B3" w:rsidRPr="00C44824" w:rsidRDefault="00BD41B3" w:rsidP="00BD41B3">
            <w:pPr>
              <w:tabs>
                <w:tab w:val="left" w:pos="284"/>
              </w:tabs>
              <w:jc w:val="both"/>
              <w:rPr>
                <w:rFonts w:ascii="Arial" w:hAnsi="Arial" w:cs="Arial"/>
                <w:sz w:val="20"/>
                <w:szCs w:val="20"/>
              </w:rPr>
            </w:pPr>
          </w:p>
          <w:p w14:paraId="5A930F64" w14:textId="77777777" w:rsidR="00BD41B3" w:rsidRPr="00C44824" w:rsidRDefault="00BD41B3" w:rsidP="00ED7A91">
            <w:pPr>
              <w:tabs>
                <w:tab w:val="left" w:pos="284"/>
              </w:tabs>
              <w:jc w:val="both"/>
              <w:rPr>
                <w:rFonts w:ascii="Arial" w:hAnsi="Arial" w:cs="Arial"/>
                <w:sz w:val="20"/>
                <w:szCs w:val="20"/>
              </w:rPr>
            </w:pPr>
            <w:r w:rsidRPr="00C44824">
              <w:rPr>
                <w:rFonts w:ascii="Arial" w:hAnsi="Arial" w:cs="Arial"/>
                <w:sz w:val="20"/>
                <w:szCs w:val="20"/>
              </w:rPr>
              <w:t xml:space="preserve">Finalmente, El Profesional de almacén/Equipo de inventarios deberá dar respuesta por medio de Memorando a la Subdirección de Gestión Corporativa Área de Seguros dentro del mismo mes, de las debidas actualizaciones y adjuntando los soportes PCT para ser anexadas al expediente de siniestralidad. </w:t>
            </w:r>
          </w:p>
        </w:tc>
      </w:tr>
      <w:tr w:rsidR="00EB2C87" w:rsidRPr="00B457F2" w14:paraId="5A930F6C" w14:textId="77777777" w:rsidTr="003B5F97">
        <w:trPr>
          <w:trHeight w:val="2038"/>
        </w:trPr>
        <w:tc>
          <w:tcPr>
            <w:tcW w:w="712" w:type="dxa"/>
            <w:shd w:val="clear" w:color="auto" w:fill="auto"/>
          </w:tcPr>
          <w:p w14:paraId="5A930F66" w14:textId="77777777" w:rsidR="00EB2C87" w:rsidRDefault="00EB2C87" w:rsidP="00CA5050">
            <w:pPr>
              <w:tabs>
                <w:tab w:val="left" w:pos="284"/>
              </w:tabs>
              <w:jc w:val="center"/>
              <w:rPr>
                <w:rFonts w:ascii="Arial" w:hAnsi="Arial" w:cs="Arial"/>
                <w:b/>
                <w:sz w:val="20"/>
                <w:szCs w:val="20"/>
              </w:rPr>
            </w:pPr>
            <w:r>
              <w:rPr>
                <w:rFonts w:ascii="Arial" w:hAnsi="Arial" w:cs="Arial"/>
                <w:b/>
                <w:bCs/>
                <w:sz w:val="20"/>
                <w:szCs w:val="20"/>
              </w:rPr>
              <w:t>8.2</w:t>
            </w:r>
            <w:r w:rsidR="00DF79B0">
              <w:rPr>
                <w:rFonts w:ascii="Arial" w:hAnsi="Arial" w:cs="Arial"/>
                <w:b/>
                <w:bCs/>
                <w:sz w:val="20"/>
                <w:szCs w:val="20"/>
              </w:rPr>
              <w:t>1</w:t>
            </w:r>
          </w:p>
        </w:tc>
        <w:tc>
          <w:tcPr>
            <w:tcW w:w="3583" w:type="dxa"/>
            <w:shd w:val="clear" w:color="auto" w:fill="auto"/>
          </w:tcPr>
          <w:p w14:paraId="5A930F67" w14:textId="77777777" w:rsidR="00EB2C87" w:rsidRDefault="00310AB1" w:rsidP="00CA5050">
            <w:pPr>
              <w:tabs>
                <w:tab w:val="left" w:pos="284"/>
              </w:tabs>
              <w:jc w:val="center"/>
              <w:rPr>
                <w:noProof/>
              </w:rPr>
            </w:pPr>
            <w:r>
              <w:rPr>
                <w:noProof/>
              </w:rPr>
              <mc:AlternateContent>
                <mc:Choice Requires="wps">
                  <w:drawing>
                    <wp:anchor distT="0" distB="0" distL="114300" distR="114300" simplePos="0" relativeHeight="251784192" behindDoc="0" locked="0" layoutInCell="1" allowOverlap="1" wp14:anchorId="5A931082" wp14:editId="5B8E696F">
                      <wp:simplePos x="0" y="0"/>
                      <wp:positionH relativeFrom="column">
                        <wp:posOffset>-1905</wp:posOffset>
                      </wp:positionH>
                      <wp:positionV relativeFrom="paragraph">
                        <wp:posOffset>127635</wp:posOffset>
                      </wp:positionV>
                      <wp:extent cx="2162175" cy="981075"/>
                      <wp:effectExtent l="0" t="0" r="28575" b="28575"/>
                      <wp:wrapNone/>
                      <wp:docPr id="7" name="Rectangl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981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D6" w14:textId="77777777" w:rsidR="00CB54C5" w:rsidRPr="003B5F97" w:rsidRDefault="00CB54C5" w:rsidP="00450B39">
                                  <w:pPr>
                                    <w:jc w:val="center"/>
                                    <w:rPr>
                                      <w:rFonts w:ascii="Arial" w:hAnsi="Arial" w:cs="Arial"/>
                                      <w:sz w:val="20"/>
                                      <w:szCs w:val="20"/>
                                    </w:rPr>
                                  </w:pPr>
                                  <w:r w:rsidRPr="003B5F97">
                                    <w:rPr>
                                      <w:rFonts w:ascii="Arial" w:hAnsi="Arial" w:cs="Arial"/>
                                      <w:sz w:val="20"/>
                                      <w:szCs w:val="20"/>
                                    </w:rPr>
                                    <w:t>Informar a contabilidad la relación de bienes sobre los cuales se finalizó el procedimiento de retiro de bi</w:t>
                                  </w:r>
                                  <w:r>
                                    <w:rPr>
                                      <w:rFonts w:ascii="Arial" w:hAnsi="Arial" w:cs="Arial"/>
                                      <w:sz w:val="20"/>
                                      <w:szCs w:val="20"/>
                                    </w:rPr>
                                    <w:t>e</w:t>
                                  </w:r>
                                  <w:r w:rsidRPr="003B5F97">
                                    <w:rPr>
                                      <w:rFonts w:ascii="Arial" w:hAnsi="Arial" w:cs="Arial"/>
                                      <w:sz w:val="20"/>
                                      <w:szCs w:val="20"/>
                                    </w:rPr>
                                    <w:t xml:space="preserve">nes de acuerdo a la resolución de bajas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931082" id="Rectangle 93" o:spid="_x0000_s1111" alt="&quot;&quot;" style="position:absolute;left:0;text-align:left;margin-left:-.15pt;margin-top:10.05pt;width:170.25pt;height:77.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" filled="f" strokeweight=".5pt">
                      <v:textbox>
                        <w:txbxContent>
                          <w:p w14:paraId="5A9310D6" w14:textId="77777777" w:rsidR="00CB54C5" w:rsidRPr="003B5F97" w:rsidRDefault="00CB54C5" w:rsidP="00450B39">
                            <w:pPr>
                              <w:jc w:val="center"/>
                              <w:rPr>
                                <w:rFonts w:ascii="Arial" w:hAnsi="Arial" w:cs="Arial"/>
                                <w:sz w:val="20"/>
                                <w:szCs w:val="20"/>
                              </w:rPr>
                            </w:pPr>
                            <w:r w:rsidRPr="003B5F97">
                              <w:rPr>
                                <w:rFonts w:ascii="Arial" w:hAnsi="Arial" w:cs="Arial"/>
                                <w:sz w:val="20"/>
                                <w:szCs w:val="20"/>
                              </w:rPr>
                              <w:t>Informar a contabilidad la relación de bienes sobre los cuales se finalizó el procedimiento de retiro de bi</w:t>
                            </w:r>
                            <w:r>
                              <w:rPr>
                                <w:rFonts w:ascii="Arial" w:hAnsi="Arial" w:cs="Arial"/>
                                <w:sz w:val="20"/>
                                <w:szCs w:val="20"/>
                              </w:rPr>
                              <w:t>e</w:t>
                            </w:r>
                            <w:r w:rsidRPr="003B5F97">
                              <w:rPr>
                                <w:rFonts w:ascii="Arial" w:hAnsi="Arial" w:cs="Arial"/>
                                <w:sz w:val="20"/>
                                <w:szCs w:val="20"/>
                              </w:rPr>
                              <w:t xml:space="preserve">nes de acuerdo a la resolución de bajas </w:t>
                            </w:r>
                          </w:p>
                        </w:txbxContent>
                      </v:textbox>
                    </v:rect>
                  </w:pict>
                </mc:Fallback>
              </mc:AlternateContent>
            </w:r>
          </w:p>
          <w:p w14:paraId="5A930F68" w14:textId="77777777" w:rsidR="00EB2C87" w:rsidRDefault="00EB2C87" w:rsidP="00CA5050">
            <w:pPr>
              <w:tabs>
                <w:tab w:val="left" w:pos="284"/>
              </w:tabs>
              <w:jc w:val="center"/>
              <w:rPr>
                <w:noProof/>
              </w:rPr>
            </w:pPr>
          </w:p>
        </w:tc>
        <w:tc>
          <w:tcPr>
            <w:tcW w:w="1512" w:type="dxa"/>
            <w:shd w:val="clear" w:color="auto" w:fill="auto"/>
          </w:tcPr>
          <w:p w14:paraId="5A930F69" w14:textId="77777777" w:rsidR="00EB2C87" w:rsidRPr="00472F1F" w:rsidRDefault="00EB2C87" w:rsidP="00CA5050">
            <w:pPr>
              <w:tabs>
                <w:tab w:val="left" w:pos="284"/>
              </w:tabs>
              <w:jc w:val="center"/>
              <w:rPr>
                <w:rFonts w:ascii="Arial" w:hAnsi="Arial" w:cs="Arial"/>
                <w:sz w:val="20"/>
                <w:szCs w:val="20"/>
              </w:rPr>
            </w:pPr>
            <w:r w:rsidRPr="00472F1F">
              <w:rPr>
                <w:rFonts w:ascii="Arial" w:hAnsi="Arial" w:cs="Arial"/>
                <w:sz w:val="20"/>
                <w:szCs w:val="20"/>
              </w:rPr>
              <w:t>Profesional de Almacén y/o su delegado</w:t>
            </w:r>
          </w:p>
        </w:tc>
        <w:tc>
          <w:tcPr>
            <w:tcW w:w="1418" w:type="dxa"/>
            <w:shd w:val="clear" w:color="auto" w:fill="auto"/>
          </w:tcPr>
          <w:p w14:paraId="5A930F6A" w14:textId="77777777" w:rsidR="00EB2C87" w:rsidRDefault="00EB2C87" w:rsidP="00CA5050">
            <w:pPr>
              <w:tabs>
                <w:tab w:val="left" w:pos="284"/>
              </w:tabs>
              <w:jc w:val="center"/>
              <w:rPr>
                <w:rFonts w:ascii="Arial" w:hAnsi="Arial" w:cs="Arial"/>
                <w:sz w:val="20"/>
                <w:szCs w:val="20"/>
              </w:rPr>
            </w:pPr>
            <w:r>
              <w:rPr>
                <w:rFonts w:ascii="Arial" w:hAnsi="Arial" w:cs="Arial"/>
                <w:sz w:val="20"/>
                <w:szCs w:val="20"/>
              </w:rPr>
              <w:t>Correo</w:t>
            </w:r>
          </w:p>
        </w:tc>
        <w:tc>
          <w:tcPr>
            <w:tcW w:w="3118" w:type="dxa"/>
            <w:shd w:val="clear" w:color="auto" w:fill="auto"/>
          </w:tcPr>
          <w:p w14:paraId="5A930F6B" w14:textId="77777777" w:rsidR="00CA0FCC" w:rsidRDefault="00AC0BA6" w:rsidP="00D560DC">
            <w:pPr>
              <w:tabs>
                <w:tab w:val="left" w:pos="284"/>
              </w:tabs>
              <w:jc w:val="both"/>
              <w:rPr>
                <w:rFonts w:ascii="Arial" w:hAnsi="Arial" w:cs="Arial"/>
                <w:sz w:val="20"/>
                <w:szCs w:val="20"/>
              </w:rPr>
            </w:pPr>
            <w:r>
              <w:rPr>
                <w:rFonts w:ascii="Arial" w:hAnsi="Arial" w:cs="Arial"/>
                <w:sz w:val="20"/>
                <w:szCs w:val="20"/>
              </w:rPr>
              <w:t>Concluida los procedimientos de disposición final de los bienes, e</w:t>
            </w:r>
            <w:r w:rsidR="00EB2C87">
              <w:rPr>
                <w:rFonts w:ascii="Arial" w:hAnsi="Arial" w:cs="Arial"/>
                <w:sz w:val="20"/>
                <w:szCs w:val="20"/>
              </w:rPr>
              <w:t>l p</w:t>
            </w:r>
            <w:r w:rsidR="00EB2C87" w:rsidRPr="00472F1F">
              <w:rPr>
                <w:rFonts w:ascii="Arial" w:hAnsi="Arial" w:cs="Arial"/>
                <w:sz w:val="20"/>
                <w:szCs w:val="20"/>
              </w:rPr>
              <w:t>rofesional de Almacén y/o su delegado</w:t>
            </w:r>
            <w:r w:rsidR="00EB2C87">
              <w:rPr>
                <w:rFonts w:ascii="Arial" w:hAnsi="Arial" w:cs="Arial"/>
                <w:sz w:val="20"/>
                <w:szCs w:val="20"/>
              </w:rPr>
              <w:t>, enviar</w:t>
            </w:r>
            <w:r>
              <w:rPr>
                <w:rFonts w:ascii="Arial" w:hAnsi="Arial" w:cs="Arial"/>
                <w:sz w:val="20"/>
                <w:szCs w:val="20"/>
              </w:rPr>
              <w:t>á</w:t>
            </w:r>
            <w:r w:rsidR="00EB2C87">
              <w:rPr>
                <w:rFonts w:ascii="Arial" w:hAnsi="Arial" w:cs="Arial"/>
                <w:sz w:val="20"/>
                <w:szCs w:val="20"/>
              </w:rPr>
              <w:t xml:space="preserve"> un correo electrónico a </w:t>
            </w:r>
            <w:r>
              <w:rPr>
                <w:rFonts w:ascii="Arial" w:hAnsi="Arial" w:cs="Arial"/>
                <w:sz w:val="20"/>
                <w:szCs w:val="20"/>
              </w:rPr>
              <w:t xml:space="preserve">contabilidad con la </w:t>
            </w:r>
            <w:r w:rsidR="00310AB1">
              <w:rPr>
                <w:rFonts w:ascii="Arial" w:hAnsi="Arial" w:cs="Arial"/>
                <w:sz w:val="20"/>
                <w:szCs w:val="20"/>
              </w:rPr>
              <w:t xml:space="preserve">copia de las salidas de </w:t>
            </w:r>
            <w:r w:rsidR="00FD524D">
              <w:rPr>
                <w:rFonts w:ascii="Arial" w:hAnsi="Arial" w:cs="Arial"/>
                <w:sz w:val="20"/>
                <w:szCs w:val="20"/>
              </w:rPr>
              <w:t>los bienes</w:t>
            </w:r>
            <w:r>
              <w:rPr>
                <w:rFonts w:ascii="Arial" w:hAnsi="Arial" w:cs="Arial"/>
                <w:sz w:val="20"/>
                <w:szCs w:val="20"/>
              </w:rPr>
              <w:t xml:space="preserve"> dados de baja</w:t>
            </w:r>
            <w:r w:rsidR="00310AB1">
              <w:rPr>
                <w:rFonts w:ascii="Arial" w:hAnsi="Arial" w:cs="Arial"/>
                <w:sz w:val="20"/>
                <w:szCs w:val="20"/>
              </w:rPr>
              <w:t xml:space="preserve"> De acuerdo a lo establecido en la resolución emitida por la entidad.</w:t>
            </w:r>
          </w:p>
        </w:tc>
      </w:tr>
      <w:tr w:rsidR="00AC0BA6" w:rsidRPr="00B457F2" w14:paraId="5A930F76" w14:textId="77777777" w:rsidTr="003B5F97">
        <w:trPr>
          <w:trHeight w:val="1933"/>
        </w:trPr>
        <w:tc>
          <w:tcPr>
            <w:tcW w:w="712" w:type="dxa"/>
            <w:shd w:val="clear" w:color="auto" w:fill="auto"/>
          </w:tcPr>
          <w:p w14:paraId="5A930F6D" w14:textId="77777777" w:rsidR="00AC0BA6" w:rsidRDefault="00AC0BA6" w:rsidP="00CA5050">
            <w:pPr>
              <w:tabs>
                <w:tab w:val="left" w:pos="284"/>
              </w:tabs>
              <w:jc w:val="center"/>
              <w:rPr>
                <w:rFonts w:ascii="Arial" w:hAnsi="Arial" w:cs="Arial"/>
                <w:b/>
                <w:sz w:val="20"/>
                <w:szCs w:val="20"/>
              </w:rPr>
            </w:pPr>
            <w:r>
              <w:rPr>
                <w:rFonts w:ascii="Arial" w:hAnsi="Arial" w:cs="Arial"/>
                <w:b/>
                <w:bCs/>
                <w:sz w:val="20"/>
                <w:szCs w:val="20"/>
              </w:rPr>
              <w:t>8.2</w:t>
            </w:r>
            <w:r w:rsidR="00DF79B0">
              <w:rPr>
                <w:rFonts w:ascii="Arial" w:hAnsi="Arial" w:cs="Arial"/>
                <w:b/>
                <w:bCs/>
                <w:sz w:val="20"/>
                <w:szCs w:val="20"/>
              </w:rPr>
              <w:t>2</w:t>
            </w:r>
          </w:p>
        </w:tc>
        <w:tc>
          <w:tcPr>
            <w:tcW w:w="3583" w:type="dxa"/>
            <w:shd w:val="clear" w:color="auto" w:fill="auto"/>
          </w:tcPr>
          <w:p w14:paraId="5A930F6E" w14:textId="77777777" w:rsidR="00AC0BA6" w:rsidRDefault="00C90890" w:rsidP="00CA5050">
            <w:pPr>
              <w:tabs>
                <w:tab w:val="left" w:pos="284"/>
              </w:tabs>
              <w:jc w:val="center"/>
              <w:rPr>
                <w:noProof/>
              </w:rPr>
            </w:pPr>
            <w:r>
              <w:rPr>
                <w:noProof/>
              </w:rPr>
              <mc:AlternateContent>
                <mc:Choice Requires="wps">
                  <w:drawing>
                    <wp:anchor distT="0" distB="0" distL="114300" distR="114300" simplePos="0" relativeHeight="251786240" behindDoc="0" locked="0" layoutInCell="1" allowOverlap="1" wp14:anchorId="5A931084" wp14:editId="0F602122">
                      <wp:simplePos x="0" y="0"/>
                      <wp:positionH relativeFrom="column">
                        <wp:posOffset>-1905</wp:posOffset>
                      </wp:positionH>
                      <wp:positionV relativeFrom="paragraph">
                        <wp:posOffset>180340</wp:posOffset>
                      </wp:positionV>
                      <wp:extent cx="2124075" cy="1000125"/>
                      <wp:effectExtent l="0" t="0" r="28575" b="28575"/>
                      <wp:wrapNone/>
                      <wp:docPr id="5" name="Rectangl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000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D7" w14:textId="77777777" w:rsidR="00CB54C5" w:rsidRPr="003B5F97" w:rsidRDefault="00CB54C5" w:rsidP="00450B39">
                                  <w:pPr>
                                    <w:jc w:val="center"/>
                                    <w:rPr>
                                      <w:rFonts w:ascii="Arial" w:hAnsi="Arial" w:cs="Arial"/>
                                      <w:sz w:val="20"/>
                                      <w:szCs w:val="20"/>
                                    </w:rPr>
                                  </w:pPr>
                                  <w:r w:rsidRPr="003B5F97">
                                    <w:rPr>
                                      <w:rFonts w:ascii="Arial" w:hAnsi="Arial" w:cs="Arial"/>
                                      <w:sz w:val="20"/>
                                      <w:szCs w:val="20"/>
                                    </w:rPr>
                                    <w:t xml:space="preserve">Descargar las cuentas de orden el valor de los bienes reportados sobre los cuales se finalizó el procedimiento de disposición final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931084" id="Rectangle 109" o:spid="_x0000_s1112" alt="&quot;&quot;" style="position:absolute;left:0;text-align:left;margin-left:-.15pt;margin-top:14.2pt;width:167.25pt;height:78.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" filled="f" strokeweight=".5pt">
                      <v:textbox>
                        <w:txbxContent>
                          <w:p w14:paraId="5A9310D7" w14:textId="77777777" w:rsidR="00CB54C5" w:rsidRPr="003B5F97" w:rsidRDefault="00CB54C5" w:rsidP="00450B39">
                            <w:pPr>
                              <w:jc w:val="center"/>
                              <w:rPr>
                                <w:rFonts w:ascii="Arial" w:hAnsi="Arial" w:cs="Arial"/>
                                <w:sz w:val="20"/>
                                <w:szCs w:val="20"/>
                              </w:rPr>
                            </w:pPr>
                            <w:r w:rsidRPr="003B5F97">
                              <w:rPr>
                                <w:rFonts w:ascii="Arial" w:hAnsi="Arial" w:cs="Arial"/>
                                <w:sz w:val="20"/>
                                <w:szCs w:val="20"/>
                              </w:rPr>
                              <w:t xml:space="preserve">Descargar las cuentas de orden el valor de los bienes reportados sobre los cuales se finalizó el procedimiento de disposición final </w:t>
                            </w:r>
                          </w:p>
                        </w:txbxContent>
                      </v:textbox>
                    </v:rect>
                  </w:pict>
                </mc:Fallback>
              </mc:AlternateContent>
            </w:r>
            <w:r w:rsidR="008722B6">
              <w:rPr>
                <w:noProof/>
              </w:rPr>
              <mc:AlternateContent>
                <mc:Choice Requires="wps">
                  <w:drawing>
                    <wp:anchor distT="0" distB="0" distL="114299" distR="114299" simplePos="0" relativeHeight="251783168" behindDoc="0" locked="0" layoutInCell="1" allowOverlap="1" wp14:anchorId="5A931086" wp14:editId="5A931087">
                      <wp:simplePos x="0" y="0"/>
                      <wp:positionH relativeFrom="column">
                        <wp:posOffset>998220</wp:posOffset>
                      </wp:positionH>
                      <wp:positionV relativeFrom="paragraph">
                        <wp:posOffset>-31750</wp:posOffset>
                      </wp:positionV>
                      <wp:extent cx="0" cy="191135"/>
                      <wp:effectExtent l="76200" t="0" r="38100" b="37465"/>
                      <wp:wrapNone/>
                      <wp:docPr id="6" name="Conector recto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E1BEC8" id="Conector recto 46" o:spid="_x0000_s1026" style="position:absolute;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8.6pt,-2.5pt" to="7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">
                      <v:stroke endarrow="block"/>
                    </v:line>
                  </w:pict>
                </mc:Fallback>
              </mc:AlternateContent>
            </w:r>
          </w:p>
          <w:p w14:paraId="5A930F6F" w14:textId="77777777" w:rsidR="00AC0BA6" w:rsidRDefault="00AC0BA6" w:rsidP="00CA5050">
            <w:pPr>
              <w:tabs>
                <w:tab w:val="left" w:pos="284"/>
              </w:tabs>
              <w:jc w:val="center"/>
              <w:rPr>
                <w:noProof/>
              </w:rPr>
            </w:pPr>
          </w:p>
        </w:tc>
        <w:tc>
          <w:tcPr>
            <w:tcW w:w="1512" w:type="dxa"/>
            <w:shd w:val="clear" w:color="auto" w:fill="auto"/>
          </w:tcPr>
          <w:p w14:paraId="5A930F70" w14:textId="77777777" w:rsidR="00AC0BA6" w:rsidRPr="00472F1F" w:rsidRDefault="00AC0BA6" w:rsidP="00CA5050">
            <w:pPr>
              <w:tabs>
                <w:tab w:val="left" w:pos="284"/>
              </w:tabs>
              <w:jc w:val="center"/>
              <w:rPr>
                <w:rFonts w:ascii="Arial" w:hAnsi="Arial" w:cs="Arial"/>
                <w:sz w:val="20"/>
                <w:szCs w:val="20"/>
              </w:rPr>
            </w:pPr>
            <w:r w:rsidRPr="00472F1F">
              <w:rPr>
                <w:rFonts w:ascii="Arial" w:hAnsi="Arial" w:cs="Arial"/>
                <w:sz w:val="20"/>
                <w:szCs w:val="20"/>
              </w:rPr>
              <w:t>Profesional</w:t>
            </w:r>
            <w:r>
              <w:rPr>
                <w:rFonts w:ascii="Arial" w:hAnsi="Arial" w:cs="Arial"/>
                <w:sz w:val="20"/>
                <w:szCs w:val="20"/>
              </w:rPr>
              <w:t>es</w:t>
            </w:r>
            <w:r w:rsidRPr="00472F1F">
              <w:rPr>
                <w:rFonts w:ascii="Arial" w:hAnsi="Arial" w:cs="Arial"/>
                <w:sz w:val="20"/>
                <w:szCs w:val="20"/>
              </w:rPr>
              <w:t xml:space="preserve"> de</w:t>
            </w:r>
            <w:r>
              <w:rPr>
                <w:rFonts w:ascii="Arial" w:hAnsi="Arial" w:cs="Arial"/>
                <w:sz w:val="20"/>
                <w:szCs w:val="20"/>
              </w:rPr>
              <w:t xml:space="preserve">l proceso </w:t>
            </w:r>
            <w:r w:rsidR="00D560DC" w:rsidRPr="008C3EEE">
              <w:rPr>
                <w:rFonts w:ascii="Arial" w:hAnsi="Arial" w:cs="Arial"/>
                <w:sz w:val="20"/>
                <w:szCs w:val="20"/>
              </w:rPr>
              <w:t>de contabilidad</w:t>
            </w:r>
          </w:p>
        </w:tc>
        <w:tc>
          <w:tcPr>
            <w:tcW w:w="1418" w:type="dxa"/>
            <w:shd w:val="clear" w:color="auto" w:fill="auto"/>
          </w:tcPr>
          <w:p w14:paraId="5A930F71" w14:textId="77777777" w:rsidR="00AC0BA6" w:rsidRDefault="00AC0BA6" w:rsidP="00CA5050">
            <w:pPr>
              <w:tabs>
                <w:tab w:val="left" w:pos="284"/>
              </w:tabs>
              <w:jc w:val="center"/>
              <w:rPr>
                <w:rFonts w:ascii="Arial" w:hAnsi="Arial" w:cs="Arial"/>
                <w:sz w:val="20"/>
                <w:szCs w:val="20"/>
              </w:rPr>
            </w:pPr>
            <w:r>
              <w:rPr>
                <w:rFonts w:ascii="Arial" w:hAnsi="Arial" w:cs="Arial"/>
                <w:sz w:val="20"/>
                <w:szCs w:val="20"/>
              </w:rPr>
              <w:t>Comprobante</w:t>
            </w:r>
          </w:p>
        </w:tc>
        <w:tc>
          <w:tcPr>
            <w:tcW w:w="3118" w:type="dxa"/>
            <w:shd w:val="clear" w:color="auto" w:fill="auto"/>
          </w:tcPr>
          <w:p w14:paraId="5A930F72" w14:textId="77777777" w:rsidR="00C26920" w:rsidRDefault="00AC0BA6" w:rsidP="00CA5050">
            <w:pPr>
              <w:tabs>
                <w:tab w:val="left" w:pos="284"/>
              </w:tabs>
              <w:jc w:val="both"/>
              <w:rPr>
                <w:rFonts w:ascii="Arial" w:hAnsi="Arial" w:cs="Arial"/>
                <w:sz w:val="20"/>
                <w:szCs w:val="20"/>
              </w:rPr>
            </w:pPr>
            <w:r>
              <w:rPr>
                <w:rFonts w:ascii="Arial" w:hAnsi="Arial" w:cs="Arial"/>
                <w:sz w:val="20"/>
                <w:szCs w:val="20"/>
              </w:rPr>
              <w:t xml:space="preserve">Descargar de las cuentas deudoras </w:t>
            </w:r>
            <w:r w:rsidR="00A8014A">
              <w:rPr>
                <w:rFonts w:ascii="Arial" w:hAnsi="Arial" w:cs="Arial"/>
                <w:sz w:val="20"/>
                <w:szCs w:val="20"/>
              </w:rPr>
              <w:t>el valor en libros de los bienes sobre los cuales almacén reportó se realizó y completó la disposición de los mismos</w:t>
            </w:r>
          </w:p>
          <w:p w14:paraId="5A930F73" w14:textId="77777777" w:rsidR="00C26920" w:rsidRDefault="00C26920" w:rsidP="00CA5050">
            <w:pPr>
              <w:tabs>
                <w:tab w:val="left" w:pos="284"/>
              </w:tabs>
              <w:jc w:val="both"/>
              <w:rPr>
                <w:rFonts w:ascii="Arial" w:hAnsi="Arial" w:cs="Arial"/>
                <w:sz w:val="20"/>
                <w:szCs w:val="20"/>
              </w:rPr>
            </w:pPr>
          </w:p>
          <w:p w14:paraId="5A930F74" w14:textId="77777777" w:rsidR="00C26920" w:rsidRDefault="00C26920" w:rsidP="00CA5050">
            <w:pPr>
              <w:tabs>
                <w:tab w:val="left" w:pos="284"/>
              </w:tabs>
              <w:jc w:val="both"/>
              <w:rPr>
                <w:rFonts w:ascii="Arial" w:hAnsi="Arial" w:cs="Arial"/>
                <w:sz w:val="20"/>
                <w:szCs w:val="20"/>
              </w:rPr>
            </w:pPr>
          </w:p>
          <w:p w14:paraId="5A930F75" w14:textId="77777777" w:rsidR="00AC0BA6" w:rsidRDefault="00A8014A" w:rsidP="00CA5050">
            <w:pPr>
              <w:tabs>
                <w:tab w:val="left" w:pos="284"/>
              </w:tabs>
              <w:jc w:val="both"/>
              <w:rPr>
                <w:rFonts w:ascii="Arial" w:hAnsi="Arial" w:cs="Arial"/>
                <w:sz w:val="20"/>
                <w:szCs w:val="20"/>
              </w:rPr>
            </w:pPr>
            <w:r>
              <w:rPr>
                <w:rFonts w:ascii="Arial" w:hAnsi="Arial" w:cs="Arial"/>
                <w:sz w:val="20"/>
                <w:szCs w:val="20"/>
              </w:rPr>
              <w:t>.</w:t>
            </w:r>
          </w:p>
        </w:tc>
      </w:tr>
      <w:tr w:rsidR="007B7DA4" w:rsidRPr="00B457F2" w14:paraId="5A930F83" w14:textId="77777777" w:rsidTr="003B5F97">
        <w:trPr>
          <w:trHeight w:val="1124"/>
        </w:trPr>
        <w:tc>
          <w:tcPr>
            <w:tcW w:w="712" w:type="dxa"/>
            <w:shd w:val="clear" w:color="auto" w:fill="auto"/>
          </w:tcPr>
          <w:p w14:paraId="5A930F77" w14:textId="77777777" w:rsidR="007B7DA4" w:rsidRDefault="008A2769" w:rsidP="00CA5050">
            <w:pPr>
              <w:tabs>
                <w:tab w:val="left" w:pos="284"/>
              </w:tabs>
              <w:jc w:val="center"/>
              <w:rPr>
                <w:rFonts w:ascii="Arial" w:hAnsi="Arial" w:cs="Arial"/>
                <w:b/>
                <w:sz w:val="20"/>
                <w:szCs w:val="20"/>
              </w:rPr>
            </w:pPr>
            <w:r>
              <w:rPr>
                <w:rFonts w:ascii="Arial" w:hAnsi="Arial" w:cs="Arial"/>
                <w:b/>
                <w:sz w:val="20"/>
                <w:szCs w:val="20"/>
              </w:rPr>
              <w:lastRenderedPageBreak/>
              <w:t>8.2</w:t>
            </w:r>
            <w:r w:rsidR="00DF79B0">
              <w:rPr>
                <w:rFonts w:ascii="Arial" w:hAnsi="Arial" w:cs="Arial"/>
                <w:b/>
                <w:sz w:val="20"/>
                <w:szCs w:val="20"/>
              </w:rPr>
              <w:t>3</w:t>
            </w:r>
          </w:p>
        </w:tc>
        <w:tc>
          <w:tcPr>
            <w:tcW w:w="3583" w:type="dxa"/>
            <w:shd w:val="clear" w:color="auto" w:fill="auto"/>
          </w:tcPr>
          <w:p w14:paraId="5A930F78" w14:textId="77777777" w:rsidR="003E5C61" w:rsidRDefault="008722B6" w:rsidP="00CA5050">
            <w:pPr>
              <w:tabs>
                <w:tab w:val="left" w:pos="284"/>
              </w:tabs>
              <w:jc w:val="center"/>
              <w:rPr>
                <w:noProof/>
              </w:rPr>
            </w:pPr>
            <w:r>
              <w:rPr>
                <w:noProof/>
              </w:rPr>
              <mc:AlternateContent>
                <mc:Choice Requires="wps">
                  <w:drawing>
                    <wp:anchor distT="0" distB="0" distL="114299" distR="114299" simplePos="0" relativeHeight="251787264" behindDoc="0" locked="0" layoutInCell="1" allowOverlap="1" wp14:anchorId="5A931088" wp14:editId="5A931089">
                      <wp:simplePos x="0" y="0"/>
                      <wp:positionH relativeFrom="column">
                        <wp:posOffset>1012190</wp:posOffset>
                      </wp:positionH>
                      <wp:positionV relativeFrom="paragraph">
                        <wp:posOffset>18415</wp:posOffset>
                      </wp:positionV>
                      <wp:extent cx="0" cy="191135"/>
                      <wp:effectExtent l="76200" t="0" r="38100" b="37465"/>
                      <wp:wrapNone/>
                      <wp:docPr id="46" name="Conector recto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F54F25" id="Conector recto 46" o:spid="_x0000_s1026" style="position:absolute;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9.7pt,1.45pt" to="79.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">
                      <v:stroke endarrow="block"/>
                    </v:line>
                  </w:pict>
                </mc:Fallback>
              </mc:AlternateContent>
            </w:r>
          </w:p>
          <w:p w14:paraId="5A930F79" w14:textId="77777777" w:rsidR="00041DF5" w:rsidRDefault="00041DF5" w:rsidP="00CA5050">
            <w:pPr>
              <w:tabs>
                <w:tab w:val="left" w:pos="284"/>
              </w:tabs>
              <w:jc w:val="center"/>
              <w:rPr>
                <w:noProof/>
              </w:rPr>
            </w:pPr>
          </w:p>
          <w:p w14:paraId="5A930F7A" w14:textId="77777777" w:rsidR="00041DF5" w:rsidRDefault="008722B6" w:rsidP="00CA5050">
            <w:pPr>
              <w:tabs>
                <w:tab w:val="left" w:pos="284"/>
              </w:tabs>
              <w:jc w:val="center"/>
              <w:rPr>
                <w:noProof/>
              </w:rPr>
            </w:pPr>
            <w:r>
              <w:rPr>
                <w:noProof/>
              </w:rPr>
              <mc:AlternateContent>
                <mc:Choice Requires="wps">
                  <w:drawing>
                    <wp:anchor distT="0" distB="0" distL="114300" distR="114300" simplePos="0" relativeHeight="251793408" behindDoc="0" locked="0" layoutInCell="1" allowOverlap="1" wp14:anchorId="5A93108A" wp14:editId="75E3DE7B">
                      <wp:simplePos x="0" y="0"/>
                      <wp:positionH relativeFrom="column">
                        <wp:posOffset>17780</wp:posOffset>
                      </wp:positionH>
                      <wp:positionV relativeFrom="paragraph">
                        <wp:posOffset>51435</wp:posOffset>
                      </wp:positionV>
                      <wp:extent cx="2054225" cy="1000125"/>
                      <wp:effectExtent l="0" t="0" r="22225" b="28575"/>
                      <wp:wrapNone/>
                      <wp:docPr id="98" name="Rectangl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1000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310D8" w14:textId="77777777" w:rsidR="00CB54C5" w:rsidRPr="003B5F97" w:rsidRDefault="00CB54C5" w:rsidP="003B5F97">
                                  <w:pPr>
                                    <w:tabs>
                                      <w:tab w:val="left" w:pos="284"/>
                                    </w:tabs>
                                    <w:spacing w:after="0" w:line="240" w:lineRule="auto"/>
                                    <w:suppressOverlap/>
                                    <w:jc w:val="center"/>
                                    <w:rPr>
                                      <w:rFonts w:ascii="Arial" w:hAnsi="Arial" w:cs="Arial"/>
                                      <w:sz w:val="20"/>
                                      <w:szCs w:val="20"/>
                                    </w:rPr>
                                  </w:pPr>
                                  <w:r w:rsidRPr="003B5F97">
                                    <w:rPr>
                                      <w:rFonts w:ascii="Arial" w:hAnsi="Arial" w:cs="Arial"/>
                                      <w:sz w:val="20"/>
                                      <w:szCs w:val="20"/>
                                    </w:rPr>
                                    <w:t>Entregar anualmente al Equipo de Gestión documental, los soportes completos que conforman cada Resolución de Bajas</w:t>
                                  </w:r>
                                </w:p>
                                <w:p w14:paraId="5A9310D9" w14:textId="77777777" w:rsidR="00CB54C5" w:rsidRPr="00190BAC" w:rsidRDefault="00CB54C5" w:rsidP="008722B6">
                                  <w:pPr>
                                    <w:jc w:val="center"/>
                                    <w:rPr>
                                      <w:rFonts w:ascii="Arial" w:hAnsi="Arial" w:cs="Arial"/>
                                      <w:sz w:val="20"/>
                                      <w:szCs w:val="20"/>
                                      <w:lang w:val="es-E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93108A" id="_x0000_s1113" alt="&quot;&quot;" style="position:absolute;left:0;text-align:left;margin-left:1.4pt;margin-top:4.05pt;width:161.75pt;height:7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" filled="f" strokeweight=".5pt">
                      <v:textbox>
                        <w:txbxContent>
                          <w:p w14:paraId="5A9310D8" w14:textId="77777777" w:rsidR="00CB54C5" w:rsidRPr="003B5F97" w:rsidRDefault="00CB54C5" w:rsidP="003B5F97">
                            <w:pPr>
                              <w:tabs>
                                <w:tab w:val="left" w:pos="284"/>
                              </w:tabs>
                              <w:spacing w:after="0" w:line="240" w:lineRule="auto"/>
                              <w:suppressOverlap/>
                              <w:jc w:val="center"/>
                              <w:rPr>
                                <w:rFonts w:ascii="Arial" w:hAnsi="Arial" w:cs="Arial"/>
                                <w:sz w:val="20"/>
                                <w:szCs w:val="20"/>
                              </w:rPr>
                            </w:pPr>
                            <w:r w:rsidRPr="003B5F97">
                              <w:rPr>
                                <w:rFonts w:ascii="Arial" w:hAnsi="Arial" w:cs="Arial"/>
                                <w:sz w:val="20"/>
                                <w:szCs w:val="20"/>
                              </w:rPr>
                              <w:t>Entregar anualmente al Equipo de Gestión documental, los soportes completos que conforman cada Resolución de Bajas</w:t>
                            </w:r>
                          </w:p>
                          <w:p w14:paraId="5A9310D9" w14:textId="77777777" w:rsidR="00CB54C5" w:rsidRPr="00190BAC" w:rsidRDefault="00CB54C5" w:rsidP="008722B6">
                            <w:pPr>
                              <w:jc w:val="center"/>
                              <w:rPr>
                                <w:rFonts w:ascii="Arial" w:hAnsi="Arial" w:cs="Arial"/>
                                <w:sz w:val="20"/>
                                <w:szCs w:val="20"/>
                                <w:lang w:val="es-ES"/>
                              </w:rPr>
                            </w:pPr>
                          </w:p>
                        </w:txbxContent>
                      </v:textbox>
                    </v:rect>
                  </w:pict>
                </mc:Fallback>
              </mc:AlternateContent>
            </w:r>
          </w:p>
        </w:tc>
        <w:tc>
          <w:tcPr>
            <w:tcW w:w="1512" w:type="dxa"/>
            <w:shd w:val="clear" w:color="auto" w:fill="auto"/>
          </w:tcPr>
          <w:p w14:paraId="5A930F7B" w14:textId="77777777" w:rsidR="007B7DA4" w:rsidRPr="00472F1F" w:rsidRDefault="00FA7562" w:rsidP="00CA5050">
            <w:pPr>
              <w:tabs>
                <w:tab w:val="left" w:pos="284"/>
              </w:tabs>
              <w:jc w:val="center"/>
              <w:rPr>
                <w:rFonts w:ascii="Arial" w:hAnsi="Arial" w:cs="Arial"/>
                <w:sz w:val="20"/>
                <w:szCs w:val="20"/>
              </w:rPr>
            </w:pPr>
            <w:r>
              <w:rPr>
                <w:rFonts w:ascii="Arial" w:hAnsi="Arial" w:cs="Arial"/>
                <w:sz w:val="20"/>
                <w:szCs w:val="20"/>
              </w:rPr>
              <w:t>Profesional de Almacén</w:t>
            </w:r>
          </w:p>
        </w:tc>
        <w:tc>
          <w:tcPr>
            <w:tcW w:w="1418" w:type="dxa"/>
            <w:shd w:val="clear" w:color="auto" w:fill="auto"/>
          </w:tcPr>
          <w:p w14:paraId="5A930F7C" w14:textId="77777777" w:rsidR="007B7DA4" w:rsidRDefault="00FA7562" w:rsidP="00CA5050">
            <w:pPr>
              <w:tabs>
                <w:tab w:val="left" w:pos="284"/>
              </w:tabs>
              <w:jc w:val="center"/>
              <w:rPr>
                <w:rFonts w:ascii="Arial" w:hAnsi="Arial" w:cs="Arial"/>
                <w:sz w:val="20"/>
                <w:szCs w:val="20"/>
              </w:rPr>
            </w:pPr>
            <w:r>
              <w:rPr>
                <w:rFonts w:ascii="Arial" w:hAnsi="Arial" w:cs="Arial"/>
                <w:sz w:val="20"/>
                <w:szCs w:val="20"/>
              </w:rPr>
              <w:t>Expediente Documental</w:t>
            </w:r>
          </w:p>
        </w:tc>
        <w:tc>
          <w:tcPr>
            <w:tcW w:w="3118" w:type="dxa"/>
            <w:shd w:val="clear" w:color="auto" w:fill="auto"/>
          </w:tcPr>
          <w:p w14:paraId="5A930F7D" w14:textId="77777777" w:rsidR="007B7DA4" w:rsidRDefault="00D95D37" w:rsidP="00CA5050">
            <w:pPr>
              <w:tabs>
                <w:tab w:val="left" w:pos="284"/>
              </w:tabs>
              <w:jc w:val="both"/>
              <w:rPr>
                <w:rFonts w:ascii="Arial" w:hAnsi="Arial" w:cs="Arial"/>
                <w:sz w:val="20"/>
                <w:szCs w:val="20"/>
              </w:rPr>
            </w:pPr>
            <w:r>
              <w:rPr>
                <w:rFonts w:ascii="Arial" w:hAnsi="Arial" w:cs="Arial"/>
                <w:sz w:val="20"/>
                <w:szCs w:val="20"/>
              </w:rPr>
              <w:t>Al cierre de cada vigencia es necesario realizar la entrega documental que soporta cada resolución de bajas emitida durante el periodo, la cual, debe constar de por lo menos los siguientes anexos:</w:t>
            </w:r>
          </w:p>
          <w:p w14:paraId="5A930F7E" w14:textId="77777777" w:rsidR="00D95D37" w:rsidRPr="00FD524D" w:rsidRDefault="00D95D37" w:rsidP="00FD524D">
            <w:pPr>
              <w:pStyle w:val="Prrafodelista"/>
              <w:numPr>
                <w:ilvl w:val="0"/>
                <w:numId w:val="21"/>
              </w:numPr>
              <w:tabs>
                <w:tab w:val="left" w:pos="284"/>
              </w:tabs>
              <w:ind w:left="239" w:hanging="239"/>
              <w:jc w:val="both"/>
              <w:rPr>
                <w:rFonts w:ascii="Arial" w:hAnsi="Arial" w:cs="Arial"/>
                <w:sz w:val="18"/>
                <w:szCs w:val="18"/>
              </w:rPr>
            </w:pPr>
            <w:r w:rsidRPr="00FD524D">
              <w:rPr>
                <w:rFonts w:ascii="Arial" w:hAnsi="Arial" w:cs="Arial"/>
                <w:sz w:val="18"/>
                <w:szCs w:val="18"/>
              </w:rPr>
              <w:t>Resolución de Baja</w:t>
            </w:r>
          </w:p>
          <w:p w14:paraId="5A930F7F" w14:textId="77777777" w:rsidR="00D95D37" w:rsidRPr="00FD524D" w:rsidRDefault="00D95D37" w:rsidP="00FD524D">
            <w:pPr>
              <w:pStyle w:val="Prrafodelista"/>
              <w:numPr>
                <w:ilvl w:val="0"/>
                <w:numId w:val="21"/>
              </w:numPr>
              <w:tabs>
                <w:tab w:val="left" w:pos="284"/>
              </w:tabs>
              <w:ind w:left="239" w:hanging="239"/>
              <w:jc w:val="both"/>
              <w:rPr>
                <w:rFonts w:ascii="Arial" w:hAnsi="Arial" w:cs="Arial"/>
                <w:sz w:val="18"/>
                <w:szCs w:val="18"/>
              </w:rPr>
            </w:pPr>
            <w:r w:rsidRPr="00FD524D">
              <w:rPr>
                <w:rFonts w:ascii="Arial" w:hAnsi="Arial" w:cs="Arial"/>
                <w:sz w:val="18"/>
                <w:szCs w:val="18"/>
              </w:rPr>
              <w:t>Conceptos Técnicos</w:t>
            </w:r>
          </w:p>
          <w:p w14:paraId="5A930F80" w14:textId="77777777" w:rsidR="00D95D37" w:rsidRPr="00FD524D" w:rsidRDefault="00D95D37" w:rsidP="00FD524D">
            <w:pPr>
              <w:pStyle w:val="Prrafodelista"/>
              <w:numPr>
                <w:ilvl w:val="0"/>
                <w:numId w:val="21"/>
              </w:numPr>
              <w:tabs>
                <w:tab w:val="left" w:pos="284"/>
              </w:tabs>
              <w:ind w:left="239" w:hanging="239"/>
              <w:jc w:val="both"/>
              <w:rPr>
                <w:rFonts w:ascii="Arial" w:hAnsi="Arial" w:cs="Arial"/>
                <w:sz w:val="18"/>
                <w:szCs w:val="18"/>
              </w:rPr>
            </w:pPr>
            <w:r w:rsidRPr="00FD524D">
              <w:rPr>
                <w:rFonts w:ascii="Arial" w:hAnsi="Arial" w:cs="Arial"/>
                <w:sz w:val="18"/>
                <w:szCs w:val="18"/>
              </w:rPr>
              <w:t>Acta Equipo de Gestión de Bienes</w:t>
            </w:r>
          </w:p>
          <w:p w14:paraId="5A930F81" w14:textId="77777777" w:rsidR="00D95D37" w:rsidRPr="00FD524D" w:rsidRDefault="00D95D37" w:rsidP="00FD524D">
            <w:pPr>
              <w:pStyle w:val="Prrafodelista"/>
              <w:numPr>
                <w:ilvl w:val="0"/>
                <w:numId w:val="21"/>
              </w:numPr>
              <w:tabs>
                <w:tab w:val="left" w:pos="284"/>
              </w:tabs>
              <w:ind w:left="239" w:hanging="239"/>
              <w:jc w:val="both"/>
              <w:rPr>
                <w:rFonts w:ascii="Arial" w:hAnsi="Arial" w:cs="Arial"/>
                <w:sz w:val="18"/>
                <w:szCs w:val="18"/>
              </w:rPr>
            </w:pPr>
            <w:r w:rsidRPr="00FD524D">
              <w:rPr>
                <w:rFonts w:ascii="Arial" w:hAnsi="Arial" w:cs="Arial"/>
                <w:sz w:val="18"/>
                <w:szCs w:val="18"/>
              </w:rPr>
              <w:t>Acta del comité de GyD.</w:t>
            </w:r>
          </w:p>
          <w:p w14:paraId="5A930F82" w14:textId="77777777" w:rsidR="00D95D37" w:rsidRPr="00CA0FCC" w:rsidRDefault="00D95D37" w:rsidP="005802C1">
            <w:pPr>
              <w:pStyle w:val="Prrafodelista"/>
              <w:numPr>
                <w:ilvl w:val="0"/>
                <w:numId w:val="21"/>
              </w:numPr>
              <w:tabs>
                <w:tab w:val="left" w:pos="0"/>
                <w:tab w:val="left" w:pos="239"/>
              </w:tabs>
              <w:ind w:left="0" w:firstLine="0"/>
              <w:jc w:val="both"/>
              <w:rPr>
                <w:rFonts w:ascii="Arial" w:hAnsi="Arial" w:cs="Arial"/>
                <w:sz w:val="20"/>
                <w:szCs w:val="20"/>
              </w:rPr>
            </w:pPr>
            <w:r>
              <w:rPr>
                <w:rFonts w:ascii="Arial" w:hAnsi="Arial" w:cs="Arial"/>
                <w:sz w:val="20"/>
                <w:szCs w:val="20"/>
              </w:rPr>
              <w:t>Soportes de destinación final de conformidad a lo establecido en cada resolución.</w:t>
            </w:r>
          </w:p>
        </w:tc>
      </w:tr>
      <w:tr w:rsidR="00AC0BA6" w:rsidRPr="00B457F2" w14:paraId="5A930F89" w14:textId="77777777" w:rsidTr="003B5F97">
        <w:trPr>
          <w:trHeight w:val="550"/>
        </w:trPr>
        <w:tc>
          <w:tcPr>
            <w:tcW w:w="712" w:type="dxa"/>
            <w:shd w:val="clear" w:color="auto" w:fill="auto"/>
          </w:tcPr>
          <w:p w14:paraId="5A930F84" w14:textId="77777777" w:rsidR="00AC0BA6" w:rsidRDefault="00AC0BA6" w:rsidP="00CA5050">
            <w:pPr>
              <w:tabs>
                <w:tab w:val="left" w:pos="284"/>
              </w:tabs>
              <w:jc w:val="center"/>
              <w:rPr>
                <w:rFonts w:ascii="Arial" w:hAnsi="Arial" w:cs="Arial"/>
                <w:b/>
                <w:sz w:val="20"/>
                <w:szCs w:val="20"/>
              </w:rPr>
            </w:pPr>
          </w:p>
        </w:tc>
        <w:tc>
          <w:tcPr>
            <w:tcW w:w="3583" w:type="dxa"/>
            <w:shd w:val="clear" w:color="auto" w:fill="auto"/>
          </w:tcPr>
          <w:p w14:paraId="5A930F85" w14:textId="77777777" w:rsidR="00AC0BA6" w:rsidRDefault="00310AB1" w:rsidP="00CA5050">
            <w:pPr>
              <w:tabs>
                <w:tab w:val="left" w:pos="284"/>
              </w:tabs>
              <w:jc w:val="center"/>
              <w:rPr>
                <w:noProof/>
              </w:rPr>
            </w:pPr>
            <w:r>
              <w:rPr>
                <w:rFonts w:ascii="Century Gothic" w:hAnsi="Century Gothic"/>
                <w:noProof/>
                <w:sz w:val="16"/>
                <w:szCs w:val="16"/>
                <w:lang w:eastAsia="es-CO"/>
              </w:rPr>
              <mc:AlternateContent>
                <mc:Choice Requires="wps">
                  <w:drawing>
                    <wp:inline distT="0" distB="0" distL="0" distR="0" wp14:anchorId="5A93108C" wp14:editId="5A93108D">
                      <wp:extent cx="695325" cy="304800"/>
                      <wp:effectExtent l="13335" t="7620" r="5715" b="11430"/>
                      <wp:docPr id="4" name="Terminad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048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5A9310DA" w14:textId="77777777" w:rsidR="00CB54C5" w:rsidRDefault="00CB54C5" w:rsidP="00987B27">
                                  <w:pPr>
                                    <w:ind w:hanging="2"/>
                                    <w:jc w:val="center"/>
                                    <w:rPr>
                                      <w:rFonts w:ascii="Arial" w:hAnsi="Arial" w:cs="Arial"/>
                                      <w:sz w:val="16"/>
                                      <w:szCs w:val="14"/>
                                      <w:lang w:val="es-ES"/>
                                    </w:rPr>
                                  </w:pPr>
                                  <w:r w:rsidRPr="00A447E0">
                                    <w:rPr>
                                      <w:rFonts w:ascii="Arial" w:hAnsi="Arial" w:cs="Arial"/>
                                      <w:sz w:val="16"/>
                                      <w:szCs w:val="14"/>
                                      <w:lang w:val="es-ES"/>
                                    </w:rPr>
                                    <w:t>FIN</w:t>
                                  </w:r>
                                </w:p>
                                <w:p w14:paraId="5A9310DB" w14:textId="77777777" w:rsidR="00CB54C5" w:rsidRPr="00A447E0" w:rsidRDefault="00CB54C5" w:rsidP="00987B27">
                                  <w:pPr>
                                    <w:ind w:hanging="2"/>
                                    <w:jc w:val="center"/>
                                    <w:rPr>
                                      <w:rFonts w:ascii="Arial" w:hAnsi="Arial" w:cs="Arial"/>
                                      <w:sz w:val="16"/>
                                      <w:szCs w:val="14"/>
                                      <w:lang w:val="es-ES"/>
                                    </w:rPr>
                                  </w:pPr>
                                </w:p>
                              </w:txbxContent>
                            </wps:txbx>
                            <wps:bodyPr rot="0" vert="horz" wrap="square" lIns="91440" tIns="45720" rIns="91440" bIns="45720" anchor="t" anchorCtr="0" upright="1">
                              <a:noAutofit/>
                            </wps:bodyPr>
                          </wps:wsp>
                        </a:graphicData>
                      </a:graphic>
                    </wp:inline>
                  </w:drawing>
                </mc:Choice>
                <mc:Fallback>
                  <w:pict>
                    <v:shape w14:anchorId="5B98E8B3" id="_x0000_s1114" type="#_x0000_t116" style="width:54.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">
                      <v:shadow color="black" opacity=".5" offset="6pt,-6pt"/>
                      <v:textbox>
                        <w:txbxContent>
                          <w:p w:rsidR="00CB54C5" w:rsidRDefault="00CB54C5" w:rsidP="00987B27">
                            <w:pPr>
                              <w:ind w:hanging="2"/>
                              <w:jc w:val="center"/>
                              <w:rPr>
                                <w:rFonts w:ascii="Arial" w:hAnsi="Arial" w:cs="Arial"/>
                                <w:sz w:val="16"/>
                                <w:szCs w:val="14"/>
                                <w:lang w:val="es-ES"/>
                              </w:rPr>
                            </w:pPr>
                            <w:r w:rsidRPr="00A447E0">
                              <w:rPr>
                                <w:rFonts w:ascii="Arial" w:hAnsi="Arial" w:cs="Arial"/>
                                <w:sz w:val="16"/>
                                <w:szCs w:val="14"/>
                                <w:lang w:val="es-ES"/>
                              </w:rPr>
                              <w:t>FIN</w:t>
                            </w:r>
                          </w:p>
                          <w:p w:rsidR="00CB54C5" w:rsidRPr="00A447E0" w:rsidRDefault="00CB54C5" w:rsidP="00987B27">
                            <w:pPr>
                              <w:ind w:hanging="2"/>
                              <w:jc w:val="center"/>
                              <w:rPr>
                                <w:rFonts w:ascii="Arial" w:hAnsi="Arial" w:cs="Arial"/>
                                <w:sz w:val="16"/>
                                <w:szCs w:val="14"/>
                                <w:lang w:val="es-ES"/>
                              </w:rPr>
                            </w:pPr>
                          </w:p>
                        </w:txbxContent>
                      </v:textbox>
                      <w10:anchorlock/>
                    </v:shape>
                  </w:pict>
                </mc:Fallback>
              </mc:AlternateContent>
            </w:r>
          </w:p>
        </w:tc>
        <w:tc>
          <w:tcPr>
            <w:tcW w:w="1512" w:type="dxa"/>
            <w:shd w:val="clear" w:color="auto" w:fill="auto"/>
          </w:tcPr>
          <w:p w14:paraId="5A930F86" w14:textId="77777777" w:rsidR="00AC0BA6" w:rsidRPr="00472F1F" w:rsidRDefault="00AC0BA6" w:rsidP="00CA5050">
            <w:pPr>
              <w:tabs>
                <w:tab w:val="left" w:pos="284"/>
              </w:tabs>
              <w:jc w:val="center"/>
              <w:rPr>
                <w:rFonts w:ascii="Arial" w:hAnsi="Arial" w:cs="Arial"/>
                <w:sz w:val="20"/>
                <w:szCs w:val="20"/>
              </w:rPr>
            </w:pPr>
          </w:p>
        </w:tc>
        <w:tc>
          <w:tcPr>
            <w:tcW w:w="1418" w:type="dxa"/>
            <w:shd w:val="clear" w:color="auto" w:fill="auto"/>
          </w:tcPr>
          <w:p w14:paraId="5A930F87" w14:textId="77777777" w:rsidR="00AC0BA6" w:rsidRDefault="00AC0BA6" w:rsidP="00CA5050">
            <w:pPr>
              <w:tabs>
                <w:tab w:val="left" w:pos="284"/>
              </w:tabs>
              <w:jc w:val="center"/>
              <w:rPr>
                <w:rFonts w:ascii="Arial" w:hAnsi="Arial" w:cs="Arial"/>
                <w:sz w:val="20"/>
                <w:szCs w:val="20"/>
              </w:rPr>
            </w:pPr>
          </w:p>
        </w:tc>
        <w:tc>
          <w:tcPr>
            <w:tcW w:w="3118" w:type="dxa"/>
            <w:shd w:val="clear" w:color="auto" w:fill="auto"/>
          </w:tcPr>
          <w:p w14:paraId="5A930F88" w14:textId="77777777" w:rsidR="00AC0BA6" w:rsidRDefault="00AC0BA6" w:rsidP="00CA5050">
            <w:pPr>
              <w:tabs>
                <w:tab w:val="left" w:pos="284"/>
              </w:tabs>
              <w:jc w:val="both"/>
              <w:rPr>
                <w:rFonts w:ascii="Arial" w:hAnsi="Arial" w:cs="Arial"/>
                <w:sz w:val="20"/>
                <w:szCs w:val="20"/>
              </w:rPr>
            </w:pPr>
          </w:p>
        </w:tc>
      </w:tr>
    </w:tbl>
    <w:p w14:paraId="5A930F8A" w14:textId="77777777" w:rsidR="00991744" w:rsidRPr="000B0638" w:rsidRDefault="000B0638" w:rsidP="00D560DC">
      <w:pPr>
        <w:widowControl w:val="0"/>
        <w:tabs>
          <w:tab w:val="left" w:pos="941"/>
        </w:tabs>
        <w:autoSpaceDE w:val="0"/>
        <w:autoSpaceDN w:val="0"/>
        <w:spacing w:after="0" w:line="240" w:lineRule="auto"/>
        <w:jc w:val="both"/>
        <w:rPr>
          <w:rFonts w:ascii="Arial" w:hAnsi="Arial" w:cs="Arial"/>
          <w:b/>
          <w:sz w:val="20"/>
          <w:szCs w:val="20"/>
        </w:rPr>
      </w:pPr>
      <w:r>
        <w:rPr>
          <w:rFonts w:ascii="Arial" w:hAnsi="Arial" w:cs="Arial"/>
          <w:b/>
          <w:sz w:val="20"/>
          <w:szCs w:val="20"/>
        </w:rPr>
        <w:t xml:space="preserve">11. </w:t>
      </w:r>
      <w:r w:rsidR="00E82849" w:rsidRPr="000B0638">
        <w:rPr>
          <w:rFonts w:ascii="Arial" w:hAnsi="Arial" w:cs="Arial"/>
          <w:b/>
          <w:sz w:val="20"/>
          <w:szCs w:val="20"/>
        </w:rPr>
        <w:t xml:space="preserve">DOCUMENTOS RELACIONADOS </w:t>
      </w:r>
    </w:p>
    <w:p w14:paraId="5A930F8B" w14:textId="77777777" w:rsidR="000D2726" w:rsidRPr="003D63A4" w:rsidRDefault="000D2726" w:rsidP="00CA5050">
      <w:pPr>
        <w:spacing w:after="0" w:line="240" w:lineRule="auto"/>
        <w:jc w:val="both"/>
        <w:rPr>
          <w:rFonts w:ascii="Arial" w:hAnsi="Arial" w:cs="Arial"/>
          <w:color w:val="808080" w:themeColor="background1" w:themeShade="80"/>
          <w:sz w:val="20"/>
          <w:szCs w:val="20"/>
        </w:rPr>
      </w:pPr>
    </w:p>
    <w:tbl>
      <w:tblPr>
        <w:tblStyle w:val="Tablaconcuadrcula"/>
        <w:tblW w:w="10060" w:type="dxa"/>
        <w:tblLook w:val="04A0" w:firstRow="1" w:lastRow="0" w:firstColumn="1" w:lastColumn="0" w:noHBand="0" w:noVBand="1"/>
      </w:tblPr>
      <w:tblGrid>
        <w:gridCol w:w="2405"/>
        <w:gridCol w:w="7655"/>
      </w:tblGrid>
      <w:tr w:rsidR="00991744" w:rsidRPr="003D63A4" w14:paraId="5A930F8E" w14:textId="77777777" w:rsidTr="00FD524D">
        <w:trPr>
          <w:trHeight w:val="322"/>
        </w:trPr>
        <w:tc>
          <w:tcPr>
            <w:tcW w:w="2405" w:type="dxa"/>
            <w:shd w:val="clear" w:color="auto" w:fill="F2F2F2" w:themeFill="background1" w:themeFillShade="F2"/>
          </w:tcPr>
          <w:p w14:paraId="5A930F8C" w14:textId="77777777" w:rsidR="00991744" w:rsidRPr="00EB7B1D" w:rsidRDefault="00991744" w:rsidP="00CA5050">
            <w:pPr>
              <w:pStyle w:val="Prrafodelista"/>
              <w:tabs>
                <w:tab w:val="left" w:pos="284"/>
              </w:tabs>
              <w:ind w:left="0"/>
              <w:jc w:val="center"/>
              <w:rPr>
                <w:rFonts w:ascii="Arial" w:hAnsi="Arial" w:cs="Arial"/>
                <w:b/>
                <w:sz w:val="20"/>
                <w:szCs w:val="20"/>
              </w:rPr>
            </w:pPr>
            <w:r w:rsidRPr="00EB7B1D">
              <w:rPr>
                <w:rFonts w:ascii="Arial" w:hAnsi="Arial" w:cs="Arial"/>
                <w:b/>
                <w:sz w:val="20"/>
                <w:szCs w:val="20"/>
              </w:rPr>
              <w:t>CÓDIGO</w:t>
            </w:r>
          </w:p>
        </w:tc>
        <w:tc>
          <w:tcPr>
            <w:tcW w:w="7655" w:type="dxa"/>
            <w:shd w:val="clear" w:color="auto" w:fill="F2F2F2" w:themeFill="background1" w:themeFillShade="F2"/>
          </w:tcPr>
          <w:p w14:paraId="5A930F8D" w14:textId="77777777" w:rsidR="00991744" w:rsidRPr="00EB7B1D" w:rsidRDefault="00991744" w:rsidP="00CA5050">
            <w:pPr>
              <w:pStyle w:val="Prrafodelista"/>
              <w:tabs>
                <w:tab w:val="left" w:pos="284"/>
              </w:tabs>
              <w:ind w:left="0"/>
              <w:jc w:val="center"/>
              <w:rPr>
                <w:rFonts w:ascii="Arial" w:hAnsi="Arial" w:cs="Arial"/>
                <w:b/>
                <w:sz w:val="20"/>
                <w:szCs w:val="20"/>
              </w:rPr>
            </w:pPr>
            <w:r w:rsidRPr="00EB7B1D">
              <w:rPr>
                <w:rFonts w:ascii="Arial" w:hAnsi="Arial" w:cs="Arial"/>
                <w:b/>
                <w:sz w:val="20"/>
                <w:szCs w:val="20"/>
              </w:rPr>
              <w:t>DOCUMENTO</w:t>
            </w:r>
          </w:p>
        </w:tc>
      </w:tr>
      <w:tr w:rsidR="00991744" w14:paraId="5A930F91" w14:textId="77777777" w:rsidTr="00FD524D">
        <w:tc>
          <w:tcPr>
            <w:tcW w:w="2405" w:type="dxa"/>
          </w:tcPr>
          <w:p w14:paraId="5A930F8F" w14:textId="77777777" w:rsidR="00991744" w:rsidRPr="00EB7B1D" w:rsidRDefault="00353F20" w:rsidP="00CA5050">
            <w:pPr>
              <w:tabs>
                <w:tab w:val="left" w:pos="284"/>
              </w:tabs>
              <w:jc w:val="both"/>
              <w:rPr>
                <w:rFonts w:ascii="Arial" w:hAnsi="Arial" w:cs="Arial"/>
                <w:sz w:val="20"/>
                <w:szCs w:val="20"/>
              </w:rPr>
            </w:pPr>
            <w:r w:rsidRPr="00EB7B1D">
              <w:rPr>
                <w:rFonts w:ascii="Arial" w:hAnsi="Arial" w:cs="Arial"/>
                <w:sz w:val="20"/>
                <w:szCs w:val="20"/>
              </w:rPr>
              <w:t>Documento externo</w:t>
            </w:r>
          </w:p>
        </w:tc>
        <w:tc>
          <w:tcPr>
            <w:tcW w:w="7655" w:type="dxa"/>
          </w:tcPr>
          <w:p w14:paraId="5A930F90" w14:textId="77777777" w:rsidR="00991744" w:rsidRPr="00EB7B1D" w:rsidRDefault="005757D1" w:rsidP="00CA5050">
            <w:pPr>
              <w:tabs>
                <w:tab w:val="left" w:pos="284"/>
              </w:tabs>
              <w:jc w:val="both"/>
              <w:rPr>
                <w:rFonts w:ascii="Arial" w:hAnsi="Arial" w:cs="Arial"/>
                <w:sz w:val="20"/>
                <w:szCs w:val="20"/>
              </w:rPr>
            </w:pPr>
            <w:r w:rsidRPr="00EB7B1D">
              <w:rPr>
                <w:rFonts w:ascii="Arial" w:hAnsi="Arial" w:cs="Arial"/>
                <w:sz w:val="20"/>
                <w:szCs w:val="20"/>
              </w:rPr>
              <w:t>Manual de Procedimientos Administrativos y Contables para el manejo y control de los bienes en las Entidades de Gobierno Distritales - Versión 1</w:t>
            </w:r>
          </w:p>
        </w:tc>
      </w:tr>
      <w:tr w:rsidR="00991744" w14:paraId="5A930F94" w14:textId="77777777" w:rsidTr="00FD524D">
        <w:tc>
          <w:tcPr>
            <w:tcW w:w="2405" w:type="dxa"/>
          </w:tcPr>
          <w:p w14:paraId="5A930F92" w14:textId="77777777" w:rsidR="00991744" w:rsidRPr="00EB7B1D" w:rsidRDefault="005757D1" w:rsidP="00CA5050">
            <w:pPr>
              <w:tabs>
                <w:tab w:val="left" w:pos="284"/>
              </w:tabs>
              <w:jc w:val="both"/>
              <w:rPr>
                <w:rFonts w:ascii="Arial" w:hAnsi="Arial" w:cs="Arial"/>
                <w:sz w:val="20"/>
                <w:szCs w:val="20"/>
              </w:rPr>
            </w:pPr>
            <w:r w:rsidRPr="00EB7B1D">
              <w:rPr>
                <w:rFonts w:ascii="Arial" w:hAnsi="Arial" w:cs="Arial"/>
                <w:sz w:val="20"/>
                <w:szCs w:val="20"/>
              </w:rPr>
              <w:t>Documento interno</w:t>
            </w:r>
          </w:p>
        </w:tc>
        <w:tc>
          <w:tcPr>
            <w:tcW w:w="7655" w:type="dxa"/>
          </w:tcPr>
          <w:p w14:paraId="5A930F93" w14:textId="77777777" w:rsidR="00991744" w:rsidRPr="00EB7B1D" w:rsidRDefault="00EF613E" w:rsidP="00CA5050">
            <w:pPr>
              <w:tabs>
                <w:tab w:val="left" w:pos="284"/>
              </w:tabs>
              <w:jc w:val="both"/>
              <w:rPr>
                <w:rFonts w:ascii="Arial" w:hAnsi="Arial" w:cs="Arial"/>
                <w:sz w:val="20"/>
                <w:szCs w:val="20"/>
              </w:rPr>
            </w:pPr>
            <w:r w:rsidRPr="00EB7B1D">
              <w:rPr>
                <w:rFonts w:ascii="Arial" w:hAnsi="Arial" w:cs="Arial"/>
                <w:sz w:val="20"/>
                <w:szCs w:val="20"/>
              </w:rPr>
              <w:t>Resolución Interna 061 de 2007: Por la cual se crea el Comité Coordinador de Inventarios de la Unidad Administrativa Especial Cuerpo Oficial de Bomberos y se establecen sus funciones.</w:t>
            </w:r>
          </w:p>
        </w:tc>
      </w:tr>
      <w:tr w:rsidR="005757D1" w14:paraId="5A930F97" w14:textId="77777777" w:rsidTr="00FD524D">
        <w:tc>
          <w:tcPr>
            <w:tcW w:w="2405" w:type="dxa"/>
          </w:tcPr>
          <w:p w14:paraId="5A930F95" w14:textId="77777777" w:rsidR="005757D1" w:rsidRPr="00EB7B1D" w:rsidRDefault="005757D1" w:rsidP="00CA5050">
            <w:pPr>
              <w:tabs>
                <w:tab w:val="left" w:pos="284"/>
              </w:tabs>
              <w:jc w:val="both"/>
              <w:rPr>
                <w:rFonts w:ascii="Arial" w:hAnsi="Arial" w:cs="Arial"/>
                <w:sz w:val="20"/>
                <w:szCs w:val="20"/>
              </w:rPr>
            </w:pPr>
            <w:r w:rsidRPr="00EB7B1D">
              <w:rPr>
                <w:rFonts w:ascii="Arial" w:hAnsi="Arial" w:cs="Arial"/>
                <w:sz w:val="20"/>
                <w:szCs w:val="20"/>
              </w:rPr>
              <w:t>Documento interno</w:t>
            </w:r>
          </w:p>
        </w:tc>
        <w:tc>
          <w:tcPr>
            <w:tcW w:w="7655" w:type="dxa"/>
          </w:tcPr>
          <w:p w14:paraId="5A930F96" w14:textId="77777777" w:rsidR="005757D1" w:rsidRPr="003E5C61" w:rsidRDefault="004B2C7B" w:rsidP="00CA5050">
            <w:pPr>
              <w:tabs>
                <w:tab w:val="left" w:pos="284"/>
              </w:tabs>
              <w:jc w:val="both"/>
              <w:rPr>
                <w:rFonts w:ascii="Arial" w:hAnsi="Arial" w:cs="Arial"/>
                <w:sz w:val="20"/>
                <w:szCs w:val="20"/>
              </w:rPr>
            </w:pPr>
            <w:r w:rsidRPr="003E5C61">
              <w:rPr>
                <w:rFonts w:ascii="Arial" w:hAnsi="Arial" w:cs="Arial"/>
                <w:bCs/>
                <w:sz w:val="20"/>
                <w:szCs w:val="20"/>
              </w:rPr>
              <w:t>Resolución Interna 181 de 2012</w:t>
            </w:r>
            <w:r w:rsidRPr="003E5C61">
              <w:rPr>
                <w:rFonts w:ascii="Arial" w:hAnsi="Arial" w:cs="Arial"/>
                <w:sz w:val="20"/>
                <w:szCs w:val="20"/>
              </w:rPr>
              <w:t>. Por la cual se modifica la Resolución 61 de 2007.</w:t>
            </w:r>
          </w:p>
        </w:tc>
      </w:tr>
      <w:tr w:rsidR="005757D1" w14:paraId="5A930F9A" w14:textId="77777777" w:rsidTr="00FD524D">
        <w:tc>
          <w:tcPr>
            <w:tcW w:w="2405" w:type="dxa"/>
          </w:tcPr>
          <w:p w14:paraId="5A930F98" w14:textId="77777777" w:rsidR="005757D1" w:rsidRPr="00EB7B1D" w:rsidRDefault="004B2C7B" w:rsidP="00CA5050">
            <w:pPr>
              <w:tabs>
                <w:tab w:val="left" w:pos="284"/>
              </w:tabs>
              <w:jc w:val="both"/>
              <w:rPr>
                <w:rFonts w:ascii="Arial" w:hAnsi="Arial" w:cs="Arial"/>
                <w:sz w:val="20"/>
                <w:szCs w:val="20"/>
              </w:rPr>
            </w:pPr>
            <w:r w:rsidRPr="00EB7B1D">
              <w:rPr>
                <w:rFonts w:ascii="Arial" w:hAnsi="Arial" w:cs="Arial"/>
                <w:sz w:val="20"/>
                <w:szCs w:val="20"/>
              </w:rPr>
              <w:t>Documento externo</w:t>
            </w:r>
          </w:p>
        </w:tc>
        <w:tc>
          <w:tcPr>
            <w:tcW w:w="7655" w:type="dxa"/>
          </w:tcPr>
          <w:p w14:paraId="5A930F99" w14:textId="77777777" w:rsidR="005757D1" w:rsidRPr="003E5C61" w:rsidRDefault="004B2C7B" w:rsidP="00CA5050">
            <w:pPr>
              <w:tabs>
                <w:tab w:val="left" w:pos="284"/>
              </w:tabs>
              <w:jc w:val="both"/>
              <w:rPr>
                <w:rFonts w:ascii="Arial" w:hAnsi="Arial" w:cs="Arial"/>
                <w:sz w:val="20"/>
                <w:szCs w:val="20"/>
              </w:rPr>
            </w:pPr>
            <w:r w:rsidRPr="003E5C61">
              <w:rPr>
                <w:rFonts w:ascii="Arial" w:hAnsi="Arial" w:cs="Arial"/>
                <w:bCs/>
                <w:sz w:val="20"/>
                <w:szCs w:val="20"/>
              </w:rPr>
              <w:t>Normas técnicas de contabilidad para los activos fijos del Plan General de la Contabilidad Pública</w:t>
            </w:r>
            <w:r w:rsidRPr="003E5C61">
              <w:rPr>
                <w:rFonts w:ascii="Arial" w:hAnsi="Arial" w:cs="Arial"/>
                <w:sz w:val="20"/>
                <w:szCs w:val="20"/>
              </w:rPr>
              <w:t>: numeral 1.2.7.1.1, adiciones y mejoras, depreciaciones y numeral 2.2.3.1 propiedad planta y equipo; procedimientos relativos a las normas técnicas de contabilidad (depreciaciones, vida útil).</w:t>
            </w:r>
          </w:p>
        </w:tc>
      </w:tr>
      <w:tr w:rsidR="005757D1" w14:paraId="5A930F9D" w14:textId="77777777" w:rsidTr="00FD524D">
        <w:tc>
          <w:tcPr>
            <w:tcW w:w="2405" w:type="dxa"/>
          </w:tcPr>
          <w:p w14:paraId="5A930F9B" w14:textId="77777777" w:rsidR="005757D1" w:rsidRPr="00EB7B1D" w:rsidRDefault="00606330" w:rsidP="00CA5050">
            <w:pPr>
              <w:tabs>
                <w:tab w:val="left" w:pos="284"/>
              </w:tabs>
              <w:jc w:val="both"/>
              <w:rPr>
                <w:rFonts w:ascii="Arial" w:hAnsi="Arial" w:cs="Arial"/>
                <w:sz w:val="20"/>
                <w:szCs w:val="20"/>
              </w:rPr>
            </w:pPr>
            <w:r w:rsidRPr="00EB7B1D">
              <w:rPr>
                <w:rFonts w:ascii="Arial" w:hAnsi="Arial" w:cs="Arial"/>
                <w:sz w:val="20"/>
                <w:szCs w:val="20"/>
              </w:rPr>
              <w:t>Documento interno</w:t>
            </w:r>
          </w:p>
        </w:tc>
        <w:tc>
          <w:tcPr>
            <w:tcW w:w="7655" w:type="dxa"/>
          </w:tcPr>
          <w:p w14:paraId="5A930F9C" w14:textId="77777777" w:rsidR="005757D1" w:rsidRPr="00EB7B1D" w:rsidRDefault="00606330" w:rsidP="00CA5050">
            <w:pPr>
              <w:tabs>
                <w:tab w:val="left" w:pos="284"/>
              </w:tabs>
              <w:jc w:val="both"/>
              <w:rPr>
                <w:rFonts w:ascii="Arial" w:hAnsi="Arial" w:cs="Arial"/>
                <w:sz w:val="20"/>
                <w:szCs w:val="20"/>
              </w:rPr>
            </w:pPr>
            <w:r w:rsidRPr="00EB7B1D">
              <w:rPr>
                <w:rFonts w:ascii="Arial" w:hAnsi="Arial" w:cs="Arial"/>
                <w:sz w:val="20"/>
                <w:szCs w:val="20"/>
              </w:rPr>
              <w:t>Acta de Reunión</w:t>
            </w:r>
          </w:p>
        </w:tc>
      </w:tr>
      <w:tr w:rsidR="00606330" w14:paraId="5A930FA0" w14:textId="77777777" w:rsidTr="00FD524D">
        <w:tc>
          <w:tcPr>
            <w:tcW w:w="2405" w:type="dxa"/>
          </w:tcPr>
          <w:p w14:paraId="5A930F9E" w14:textId="77777777" w:rsidR="00606330" w:rsidRPr="00EB08E8" w:rsidRDefault="00EB08E8" w:rsidP="00CA5050">
            <w:pPr>
              <w:tabs>
                <w:tab w:val="left" w:pos="284"/>
              </w:tabs>
              <w:jc w:val="both"/>
              <w:rPr>
                <w:rFonts w:ascii="Arial" w:hAnsi="Arial" w:cs="Arial"/>
                <w:sz w:val="20"/>
                <w:szCs w:val="20"/>
              </w:rPr>
            </w:pPr>
            <w:r w:rsidRPr="00EB08E8">
              <w:rPr>
                <w:rFonts w:ascii="Arial" w:hAnsi="Arial" w:cs="Arial"/>
                <w:sz w:val="20"/>
                <w:szCs w:val="20"/>
              </w:rPr>
              <w:t>GR-PR32-FT02</w:t>
            </w:r>
          </w:p>
        </w:tc>
        <w:tc>
          <w:tcPr>
            <w:tcW w:w="7655" w:type="dxa"/>
          </w:tcPr>
          <w:p w14:paraId="5A930F9F" w14:textId="77777777" w:rsidR="00606330" w:rsidRPr="00EB7B1D" w:rsidRDefault="002F1A18" w:rsidP="00CA5050">
            <w:pPr>
              <w:tabs>
                <w:tab w:val="left" w:pos="284"/>
              </w:tabs>
              <w:jc w:val="both"/>
              <w:rPr>
                <w:rFonts w:ascii="Arial" w:hAnsi="Arial" w:cs="Arial"/>
                <w:sz w:val="20"/>
                <w:szCs w:val="20"/>
              </w:rPr>
            </w:pPr>
            <w:r w:rsidRPr="00EB7B1D">
              <w:rPr>
                <w:rFonts w:ascii="Arial" w:hAnsi="Arial" w:cs="Arial"/>
                <w:sz w:val="20"/>
                <w:szCs w:val="20"/>
              </w:rPr>
              <w:t xml:space="preserve">Acta concepto técnico </w:t>
            </w:r>
            <w:r w:rsidR="00206AAE">
              <w:rPr>
                <w:rFonts w:ascii="Arial" w:hAnsi="Arial" w:cs="Arial"/>
                <w:sz w:val="20"/>
                <w:szCs w:val="20"/>
              </w:rPr>
              <w:t xml:space="preserve">y </w:t>
            </w:r>
            <w:r w:rsidR="004B3940">
              <w:rPr>
                <w:rFonts w:ascii="Arial" w:hAnsi="Arial" w:cs="Arial"/>
                <w:sz w:val="20"/>
                <w:szCs w:val="20"/>
              </w:rPr>
              <w:t>fotográfico</w:t>
            </w:r>
          </w:p>
        </w:tc>
      </w:tr>
      <w:tr w:rsidR="00606330" w14:paraId="5A930FA3" w14:textId="77777777" w:rsidTr="00FD524D">
        <w:tc>
          <w:tcPr>
            <w:tcW w:w="2405" w:type="dxa"/>
          </w:tcPr>
          <w:p w14:paraId="5A930FA1" w14:textId="77777777" w:rsidR="00606330" w:rsidRPr="00EB08E8" w:rsidRDefault="00EB08E8" w:rsidP="00CA5050">
            <w:pPr>
              <w:tabs>
                <w:tab w:val="left" w:pos="284"/>
              </w:tabs>
              <w:jc w:val="both"/>
              <w:rPr>
                <w:rFonts w:ascii="Arial" w:hAnsi="Arial" w:cs="Arial"/>
                <w:sz w:val="20"/>
                <w:szCs w:val="20"/>
              </w:rPr>
            </w:pPr>
            <w:r w:rsidRPr="00EB08E8">
              <w:rPr>
                <w:rFonts w:ascii="Arial" w:hAnsi="Arial" w:cs="Arial"/>
                <w:sz w:val="20"/>
                <w:szCs w:val="20"/>
              </w:rPr>
              <w:t>GR-PR32-FT01</w:t>
            </w:r>
          </w:p>
        </w:tc>
        <w:tc>
          <w:tcPr>
            <w:tcW w:w="7655" w:type="dxa"/>
          </w:tcPr>
          <w:p w14:paraId="5A930FA2" w14:textId="77777777" w:rsidR="00606330" w:rsidRPr="00EB7B1D" w:rsidRDefault="00AF41F6" w:rsidP="00CA5050">
            <w:pPr>
              <w:tabs>
                <w:tab w:val="left" w:pos="284"/>
              </w:tabs>
              <w:jc w:val="both"/>
              <w:rPr>
                <w:rFonts w:ascii="Arial" w:hAnsi="Arial" w:cs="Arial"/>
                <w:sz w:val="20"/>
                <w:szCs w:val="20"/>
              </w:rPr>
            </w:pPr>
            <w:r w:rsidRPr="00EB7B1D">
              <w:rPr>
                <w:rFonts w:ascii="Arial" w:hAnsi="Arial" w:cs="Arial"/>
                <w:sz w:val="20"/>
                <w:szCs w:val="20"/>
              </w:rPr>
              <w:t>Acta de reintegro</w:t>
            </w:r>
          </w:p>
        </w:tc>
      </w:tr>
      <w:tr w:rsidR="00606330" w14:paraId="5A930FA6" w14:textId="77777777" w:rsidTr="00FD524D">
        <w:tc>
          <w:tcPr>
            <w:tcW w:w="2405" w:type="dxa"/>
          </w:tcPr>
          <w:p w14:paraId="5A930FA4" w14:textId="77777777" w:rsidR="00606330" w:rsidRPr="00EB7B1D" w:rsidRDefault="00AF41F6" w:rsidP="00CA5050">
            <w:pPr>
              <w:tabs>
                <w:tab w:val="left" w:pos="284"/>
              </w:tabs>
              <w:jc w:val="both"/>
              <w:rPr>
                <w:rFonts w:ascii="Arial" w:hAnsi="Arial" w:cs="Arial"/>
                <w:sz w:val="20"/>
                <w:szCs w:val="20"/>
              </w:rPr>
            </w:pPr>
            <w:r w:rsidRPr="00EB7B1D">
              <w:rPr>
                <w:rFonts w:ascii="Arial" w:hAnsi="Arial" w:cs="Arial"/>
                <w:sz w:val="20"/>
                <w:szCs w:val="20"/>
              </w:rPr>
              <w:t>Documento emitido por el aplicativo</w:t>
            </w:r>
          </w:p>
        </w:tc>
        <w:tc>
          <w:tcPr>
            <w:tcW w:w="7655" w:type="dxa"/>
          </w:tcPr>
          <w:p w14:paraId="5A930FA5" w14:textId="77777777" w:rsidR="00606330" w:rsidRPr="00EB7B1D" w:rsidRDefault="00AF41F6" w:rsidP="00CA5050">
            <w:pPr>
              <w:tabs>
                <w:tab w:val="left" w:pos="284"/>
              </w:tabs>
              <w:jc w:val="both"/>
              <w:rPr>
                <w:rFonts w:ascii="Arial" w:hAnsi="Arial" w:cs="Arial"/>
                <w:sz w:val="20"/>
                <w:szCs w:val="20"/>
              </w:rPr>
            </w:pPr>
            <w:r w:rsidRPr="00EB7B1D">
              <w:rPr>
                <w:rFonts w:ascii="Arial" w:hAnsi="Arial" w:cs="Arial"/>
                <w:sz w:val="20"/>
                <w:szCs w:val="20"/>
              </w:rPr>
              <w:t>Comprobantes de ingresos y salidas de PCT</w:t>
            </w:r>
          </w:p>
        </w:tc>
      </w:tr>
      <w:tr w:rsidR="00606330" w14:paraId="5A930FA9" w14:textId="77777777" w:rsidTr="00FD524D">
        <w:tc>
          <w:tcPr>
            <w:tcW w:w="2405" w:type="dxa"/>
          </w:tcPr>
          <w:p w14:paraId="5A930FA7" w14:textId="77777777" w:rsidR="00606330" w:rsidRPr="00EB7B1D" w:rsidRDefault="00AF41F6" w:rsidP="00CA5050">
            <w:pPr>
              <w:tabs>
                <w:tab w:val="left" w:pos="284"/>
              </w:tabs>
              <w:jc w:val="both"/>
              <w:rPr>
                <w:rFonts w:ascii="Arial" w:hAnsi="Arial" w:cs="Arial"/>
                <w:sz w:val="20"/>
                <w:szCs w:val="20"/>
              </w:rPr>
            </w:pPr>
            <w:r w:rsidRPr="00EB7B1D">
              <w:rPr>
                <w:rFonts w:ascii="Arial" w:hAnsi="Arial" w:cs="Arial"/>
                <w:sz w:val="20"/>
                <w:szCs w:val="20"/>
              </w:rPr>
              <w:t>Documento Interno</w:t>
            </w:r>
          </w:p>
        </w:tc>
        <w:tc>
          <w:tcPr>
            <w:tcW w:w="7655" w:type="dxa"/>
          </w:tcPr>
          <w:p w14:paraId="5A930FA8" w14:textId="77777777" w:rsidR="00606330" w:rsidRPr="00EB7B1D" w:rsidRDefault="0055117D" w:rsidP="00CA5050">
            <w:pPr>
              <w:tabs>
                <w:tab w:val="left" w:pos="284"/>
              </w:tabs>
              <w:jc w:val="both"/>
              <w:rPr>
                <w:rFonts w:ascii="Arial" w:hAnsi="Arial" w:cs="Arial"/>
                <w:sz w:val="20"/>
                <w:szCs w:val="20"/>
              </w:rPr>
            </w:pPr>
            <w:r w:rsidRPr="00EB7B1D">
              <w:rPr>
                <w:rFonts w:ascii="Arial" w:hAnsi="Arial" w:cs="Arial"/>
                <w:sz w:val="20"/>
                <w:szCs w:val="20"/>
              </w:rPr>
              <w:t>Memorando Interno</w:t>
            </w:r>
          </w:p>
        </w:tc>
      </w:tr>
      <w:tr w:rsidR="00606330" w14:paraId="5A930FAC" w14:textId="77777777" w:rsidTr="00FD524D">
        <w:tc>
          <w:tcPr>
            <w:tcW w:w="2405" w:type="dxa"/>
          </w:tcPr>
          <w:p w14:paraId="5A930FAA" w14:textId="77777777" w:rsidR="00606330" w:rsidRPr="00EB7B1D" w:rsidRDefault="0055117D" w:rsidP="00CA5050">
            <w:pPr>
              <w:tabs>
                <w:tab w:val="left" w:pos="284"/>
              </w:tabs>
              <w:jc w:val="both"/>
              <w:rPr>
                <w:rFonts w:ascii="Arial" w:hAnsi="Arial" w:cs="Arial"/>
                <w:sz w:val="20"/>
                <w:szCs w:val="20"/>
              </w:rPr>
            </w:pPr>
            <w:r w:rsidRPr="00EB7B1D">
              <w:rPr>
                <w:rFonts w:ascii="Arial" w:hAnsi="Arial" w:cs="Arial"/>
                <w:sz w:val="20"/>
                <w:szCs w:val="20"/>
              </w:rPr>
              <w:t>Documento Interno</w:t>
            </w:r>
          </w:p>
        </w:tc>
        <w:tc>
          <w:tcPr>
            <w:tcW w:w="7655" w:type="dxa"/>
          </w:tcPr>
          <w:p w14:paraId="5A930FAB" w14:textId="77777777" w:rsidR="00606330" w:rsidRPr="00EB7B1D" w:rsidRDefault="0055117D" w:rsidP="00CA5050">
            <w:pPr>
              <w:tabs>
                <w:tab w:val="left" w:pos="284"/>
              </w:tabs>
              <w:jc w:val="both"/>
              <w:rPr>
                <w:rFonts w:ascii="Arial" w:hAnsi="Arial" w:cs="Arial"/>
                <w:sz w:val="20"/>
                <w:szCs w:val="20"/>
              </w:rPr>
            </w:pPr>
            <w:r w:rsidRPr="00EB7B1D">
              <w:rPr>
                <w:rFonts w:ascii="Arial" w:hAnsi="Arial" w:cs="Arial"/>
                <w:sz w:val="20"/>
                <w:szCs w:val="20"/>
              </w:rPr>
              <w:t>Resolución</w:t>
            </w:r>
          </w:p>
        </w:tc>
      </w:tr>
      <w:tr w:rsidR="00606330" w14:paraId="5A930FAF" w14:textId="77777777" w:rsidTr="00FD524D">
        <w:tc>
          <w:tcPr>
            <w:tcW w:w="2405" w:type="dxa"/>
          </w:tcPr>
          <w:p w14:paraId="5A930FAD" w14:textId="77777777" w:rsidR="00606330" w:rsidRPr="00EB7B1D" w:rsidRDefault="0055117D" w:rsidP="00CA5050">
            <w:pPr>
              <w:tabs>
                <w:tab w:val="left" w:pos="284"/>
              </w:tabs>
              <w:jc w:val="both"/>
              <w:rPr>
                <w:rFonts w:ascii="Arial" w:hAnsi="Arial" w:cs="Arial"/>
                <w:sz w:val="20"/>
                <w:szCs w:val="20"/>
              </w:rPr>
            </w:pPr>
            <w:r w:rsidRPr="00EB7B1D">
              <w:rPr>
                <w:rFonts w:ascii="Arial" w:hAnsi="Arial" w:cs="Arial"/>
                <w:sz w:val="20"/>
                <w:szCs w:val="20"/>
              </w:rPr>
              <w:t>Documento Interno</w:t>
            </w:r>
          </w:p>
        </w:tc>
        <w:tc>
          <w:tcPr>
            <w:tcW w:w="7655" w:type="dxa"/>
          </w:tcPr>
          <w:p w14:paraId="5A930FAE" w14:textId="77777777" w:rsidR="00606330" w:rsidRPr="00EB7B1D" w:rsidRDefault="00F30D11" w:rsidP="00CA5050">
            <w:pPr>
              <w:tabs>
                <w:tab w:val="left" w:pos="284"/>
              </w:tabs>
              <w:jc w:val="both"/>
              <w:rPr>
                <w:rFonts w:ascii="Arial" w:hAnsi="Arial" w:cs="Arial"/>
                <w:sz w:val="20"/>
                <w:szCs w:val="20"/>
              </w:rPr>
            </w:pPr>
            <w:r w:rsidRPr="00EB7B1D">
              <w:rPr>
                <w:rFonts w:ascii="Arial" w:hAnsi="Arial" w:cs="Arial"/>
                <w:sz w:val="20"/>
                <w:szCs w:val="20"/>
              </w:rPr>
              <w:t>Acta de entrega</w:t>
            </w:r>
          </w:p>
        </w:tc>
      </w:tr>
      <w:tr w:rsidR="00F30D11" w14:paraId="5A930FB2" w14:textId="77777777" w:rsidTr="00FD524D">
        <w:tc>
          <w:tcPr>
            <w:tcW w:w="2405" w:type="dxa"/>
          </w:tcPr>
          <w:p w14:paraId="5A930FB0" w14:textId="77777777" w:rsidR="00F30D11" w:rsidRPr="00EB7B1D" w:rsidRDefault="00944AE9" w:rsidP="00CA5050">
            <w:pPr>
              <w:tabs>
                <w:tab w:val="left" w:pos="284"/>
              </w:tabs>
              <w:jc w:val="both"/>
              <w:rPr>
                <w:rFonts w:ascii="Arial" w:hAnsi="Arial" w:cs="Arial"/>
                <w:sz w:val="20"/>
                <w:szCs w:val="20"/>
              </w:rPr>
            </w:pPr>
            <w:r w:rsidRPr="00EB7B1D">
              <w:rPr>
                <w:rFonts w:ascii="Arial" w:hAnsi="Arial" w:cs="Arial"/>
                <w:sz w:val="20"/>
                <w:szCs w:val="20"/>
              </w:rPr>
              <w:t>Documento interno</w:t>
            </w:r>
          </w:p>
        </w:tc>
        <w:tc>
          <w:tcPr>
            <w:tcW w:w="7655" w:type="dxa"/>
          </w:tcPr>
          <w:p w14:paraId="5A930FB1" w14:textId="77777777" w:rsidR="00F30D11" w:rsidRPr="00EB7B1D" w:rsidRDefault="00944AE9" w:rsidP="00CA5050">
            <w:pPr>
              <w:tabs>
                <w:tab w:val="left" w:pos="284"/>
              </w:tabs>
              <w:jc w:val="both"/>
              <w:rPr>
                <w:rFonts w:ascii="Arial" w:hAnsi="Arial" w:cs="Arial"/>
                <w:sz w:val="20"/>
                <w:szCs w:val="20"/>
              </w:rPr>
            </w:pPr>
            <w:r w:rsidRPr="00EB7B1D">
              <w:rPr>
                <w:rFonts w:ascii="Arial" w:hAnsi="Arial" w:cs="Arial"/>
                <w:sz w:val="20"/>
                <w:szCs w:val="20"/>
              </w:rPr>
              <w:t xml:space="preserve">ACTA No. 03-2019 de fecha: </w:t>
            </w:r>
            <w:r w:rsidR="00F54307" w:rsidRPr="00EB7B1D">
              <w:rPr>
                <w:rFonts w:ascii="Arial" w:hAnsi="Arial" w:cs="Arial"/>
                <w:sz w:val="20"/>
                <w:szCs w:val="20"/>
              </w:rPr>
              <w:t>diciembre</w:t>
            </w:r>
            <w:r w:rsidRPr="00EB7B1D">
              <w:rPr>
                <w:rFonts w:ascii="Arial" w:hAnsi="Arial" w:cs="Arial"/>
                <w:sz w:val="20"/>
                <w:szCs w:val="20"/>
              </w:rPr>
              <w:t xml:space="preserve"> 26 de 2019 Creación instancia de apoyo Equipo Técnico de Inventarios</w:t>
            </w:r>
          </w:p>
        </w:tc>
      </w:tr>
      <w:tr w:rsidR="00944AE9" w14:paraId="5A930FB5" w14:textId="77777777" w:rsidTr="00FD524D">
        <w:tc>
          <w:tcPr>
            <w:tcW w:w="2405" w:type="dxa"/>
          </w:tcPr>
          <w:p w14:paraId="5A930FB3" w14:textId="77777777" w:rsidR="00944AE9" w:rsidRPr="00EB7B1D" w:rsidRDefault="00944AE9" w:rsidP="00CA5050">
            <w:pPr>
              <w:tabs>
                <w:tab w:val="left" w:pos="284"/>
              </w:tabs>
              <w:jc w:val="both"/>
              <w:rPr>
                <w:rFonts w:ascii="Arial" w:hAnsi="Arial" w:cs="Arial"/>
                <w:sz w:val="20"/>
                <w:szCs w:val="20"/>
              </w:rPr>
            </w:pPr>
            <w:r w:rsidRPr="00EB7B1D">
              <w:rPr>
                <w:rFonts w:ascii="Arial" w:hAnsi="Arial" w:cs="Arial"/>
                <w:sz w:val="20"/>
                <w:szCs w:val="20"/>
              </w:rPr>
              <w:t>Documento Externo</w:t>
            </w:r>
          </w:p>
        </w:tc>
        <w:tc>
          <w:tcPr>
            <w:tcW w:w="7655" w:type="dxa"/>
          </w:tcPr>
          <w:p w14:paraId="5A930FB4" w14:textId="77777777" w:rsidR="00944AE9" w:rsidRPr="00EB7B1D" w:rsidRDefault="001D5F18" w:rsidP="00CA5050">
            <w:pPr>
              <w:tabs>
                <w:tab w:val="left" w:pos="284"/>
              </w:tabs>
              <w:jc w:val="both"/>
              <w:rPr>
                <w:rFonts w:ascii="Arial" w:hAnsi="Arial" w:cs="Arial"/>
                <w:sz w:val="20"/>
                <w:szCs w:val="20"/>
              </w:rPr>
            </w:pPr>
            <w:r w:rsidRPr="00EB7B1D">
              <w:rPr>
                <w:rFonts w:ascii="Arial" w:hAnsi="Arial" w:cs="Arial"/>
                <w:sz w:val="20"/>
                <w:szCs w:val="20"/>
              </w:rPr>
              <w:t>Certificados de disposición final</w:t>
            </w:r>
          </w:p>
        </w:tc>
      </w:tr>
    </w:tbl>
    <w:p w14:paraId="5A930FB6" w14:textId="77777777" w:rsidR="00B72D38" w:rsidRDefault="00B72D38" w:rsidP="00CA5050">
      <w:pPr>
        <w:tabs>
          <w:tab w:val="left" w:pos="284"/>
        </w:tabs>
        <w:spacing w:after="0" w:line="240" w:lineRule="auto"/>
        <w:jc w:val="both"/>
        <w:rPr>
          <w:rFonts w:ascii="Arial" w:hAnsi="Arial" w:cs="Arial"/>
          <w:sz w:val="20"/>
          <w:szCs w:val="20"/>
        </w:rPr>
      </w:pPr>
    </w:p>
    <w:p w14:paraId="5A930FB7" w14:textId="77777777" w:rsidR="00095047" w:rsidRPr="000B0638" w:rsidRDefault="00991744" w:rsidP="00D560DC">
      <w:pPr>
        <w:pStyle w:val="Prrafodelista"/>
        <w:numPr>
          <w:ilvl w:val="0"/>
          <w:numId w:val="18"/>
        </w:numPr>
        <w:tabs>
          <w:tab w:val="left" w:pos="426"/>
        </w:tabs>
        <w:spacing w:after="0" w:line="240" w:lineRule="auto"/>
        <w:ind w:hanging="720"/>
        <w:jc w:val="both"/>
        <w:rPr>
          <w:rFonts w:ascii="Arial" w:hAnsi="Arial" w:cs="Arial"/>
          <w:b/>
          <w:sz w:val="20"/>
          <w:szCs w:val="20"/>
        </w:rPr>
      </w:pPr>
      <w:r w:rsidRPr="000B0638">
        <w:rPr>
          <w:rFonts w:ascii="Arial" w:hAnsi="Arial" w:cs="Arial"/>
          <w:b/>
          <w:sz w:val="20"/>
          <w:szCs w:val="20"/>
        </w:rPr>
        <w:t>CONTROL DE CAMBIOS</w:t>
      </w:r>
    </w:p>
    <w:p w14:paraId="5A930FB8" w14:textId="77777777" w:rsidR="007434A2" w:rsidRDefault="00751961" w:rsidP="00CA5050">
      <w:pPr>
        <w:spacing w:after="0" w:line="240" w:lineRule="auto"/>
        <w:jc w:val="both"/>
        <w:rPr>
          <w:rFonts w:ascii="Arial" w:hAnsi="Arial" w:cs="Arial"/>
          <w:sz w:val="20"/>
          <w:szCs w:val="20"/>
        </w:rPr>
      </w:pPr>
      <w:r w:rsidRPr="004A4A05">
        <w:rPr>
          <w:rFonts w:ascii="Arial" w:hAnsi="Arial" w:cs="Arial"/>
          <w:sz w:val="20"/>
          <w:szCs w:val="20"/>
        </w:rPr>
        <w:t>Registrar cada una de las modificaciones realizadas a lo largo del ciclo de vida del procedimiento. Cada modificación deberá ser registrada como una nueva versión</w:t>
      </w:r>
      <w:r w:rsidR="007434A2" w:rsidRPr="004A4A05">
        <w:rPr>
          <w:rFonts w:ascii="Arial" w:hAnsi="Arial" w:cs="Arial"/>
          <w:sz w:val="20"/>
          <w:szCs w:val="20"/>
        </w:rPr>
        <w:t>.</w:t>
      </w:r>
    </w:p>
    <w:p w14:paraId="5A930FB9" w14:textId="77777777" w:rsidR="00C90890" w:rsidRPr="004A4A05" w:rsidRDefault="00C90890" w:rsidP="00CA5050">
      <w:pPr>
        <w:spacing w:after="0" w:line="240" w:lineRule="auto"/>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2402"/>
        <w:gridCol w:w="1979"/>
        <w:gridCol w:w="5788"/>
      </w:tblGrid>
      <w:tr w:rsidR="00991744" w14:paraId="5A930FBD" w14:textId="77777777" w:rsidTr="00E82849">
        <w:trPr>
          <w:trHeight w:val="340"/>
        </w:trPr>
        <w:tc>
          <w:tcPr>
            <w:tcW w:w="2402" w:type="dxa"/>
            <w:shd w:val="clear" w:color="auto" w:fill="F2F2F2" w:themeFill="background1" w:themeFillShade="F2"/>
            <w:vAlign w:val="center"/>
          </w:tcPr>
          <w:p w14:paraId="5A930FBA" w14:textId="77777777" w:rsidR="00991744" w:rsidRDefault="00991744" w:rsidP="00CA5050">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79" w:type="dxa"/>
            <w:shd w:val="clear" w:color="auto" w:fill="F2F2F2" w:themeFill="background1" w:themeFillShade="F2"/>
            <w:vAlign w:val="center"/>
          </w:tcPr>
          <w:p w14:paraId="5A930FBB" w14:textId="77777777" w:rsidR="00991744" w:rsidRDefault="00991744" w:rsidP="00CA5050">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5A930FBC" w14:textId="77777777" w:rsidR="00991744" w:rsidRDefault="00991744" w:rsidP="00CA5050">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D560DC" w14:paraId="5A930FC1" w14:textId="77777777" w:rsidTr="00991744">
        <w:trPr>
          <w:trHeight w:val="340"/>
        </w:trPr>
        <w:tc>
          <w:tcPr>
            <w:tcW w:w="2402" w:type="dxa"/>
          </w:tcPr>
          <w:p w14:paraId="5A930FBE" w14:textId="77777777" w:rsidR="00D560DC" w:rsidRPr="008722B6" w:rsidRDefault="00D560DC" w:rsidP="00CA5050">
            <w:pPr>
              <w:pStyle w:val="Prrafodelista"/>
              <w:tabs>
                <w:tab w:val="left" w:pos="284"/>
              </w:tabs>
              <w:ind w:left="0"/>
              <w:jc w:val="center"/>
              <w:rPr>
                <w:rFonts w:ascii="Arial" w:hAnsi="Arial" w:cs="Arial"/>
                <w:bCs/>
                <w:sz w:val="20"/>
                <w:szCs w:val="20"/>
              </w:rPr>
            </w:pPr>
            <w:r w:rsidRPr="008722B6">
              <w:rPr>
                <w:rFonts w:ascii="Arial" w:hAnsi="Arial" w:cs="Arial"/>
                <w:bCs/>
                <w:sz w:val="20"/>
                <w:szCs w:val="20"/>
              </w:rPr>
              <w:t>V1</w:t>
            </w:r>
          </w:p>
        </w:tc>
        <w:tc>
          <w:tcPr>
            <w:tcW w:w="1979" w:type="dxa"/>
          </w:tcPr>
          <w:p w14:paraId="5A930FBF" w14:textId="77777777" w:rsidR="00D560DC" w:rsidRPr="008722B6" w:rsidRDefault="00D560DC" w:rsidP="00CA5050">
            <w:pPr>
              <w:pStyle w:val="Prrafodelista"/>
              <w:tabs>
                <w:tab w:val="left" w:pos="284"/>
              </w:tabs>
              <w:ind w:left="0"/>
              <w:jc w:val="both"/>
              <w:rPr>
                <w:rFonts w:ascii="Arial" w:hAnsi="Arial" w:cs="Arial"/>
                <w:bCs/>
                <w:sz w:val="20"/>
                <w:szCs w:val="20"/>
              </w:rPr>
            </w:pPr>
            <w:r w:rsidRPr="008722B6">
              <w:rPr>
                <w:rFonts w:ascii="Arial" w:hAnsi="Arial" w:cs="Arial"/>
                <w:bCs/>
                <w:sz w:val="20"/>
                <w:szCs w:val="20"/>
              </w:rPr>
              <w:t>29/07/2022</w:t>
            </w:r>
          </w:p>
        </w:tc>
        <w:tc>
          <w:tcPr>
            <w:tcW w:w="5788" w:type="dxa"/>
          </w:tcPr>
          <w:p w14:paraId="5A930FC0" w14:textId="77777777" w:rsidR="00D560DC" w:rsidRPr="008722B6" w:rsidRDefault="00D560DC" w:rsidP="00CA5050">
            <w:pPr>
              <w:pStyle w:val="Prrafodelista"/>
              <w:tabs>
                <w:tab w:val="left" w:pos="284"/>
              </w:tabs>
              <w:ind w:left="0"/>
              <w:jc w:val="both"/>
              <w:rPr>
                <w:rFonts w:ascii="Arial" w:hAnsi="Arial" w:cs="Arial"/>
                <w:bCs/>
                <w:sz w:val="20"/>
                <w:szCs w:val="20"/>
              </w:rPr>
            </w:pPr>
            <w:r w:rsidRPr="008722B6">
              <w:rPr>
                <w:rFonts w:ascii="Arial" w:hAnsi="Arial" w:cs="Arial"/>
                <w:bCs/>
                <w:sz w:val="20"/>
                <w:szCs w:val="20"/>
              </w:rPr>
              <w:t>Creación del documento</w:t>
            </w:r>
          </w:p>
        </w:tc>
      </w:tr>
      <w:tr w:rsidR="00991744" w14:paraId="5A930FC6" w14:textId="77777777" w:rsidTr="00991744">
        <w:trPr>
          <w:trHeight w:val="340"/>
        </w:trPr>
        <w:tc>
          <w:tcPr>
            <w:tcW w:w="2402" w:type="dxa"/>
          </w:tcPr>
          <w:p w14:paraId="5A930FC2" w14:textId="77777777" w:rsidR="00991744" w:rsidRPr="00803CC4" w:rsidRDefault="00C26920" w:rsidP="00CA5050">
            <w:pPr>
              <w:pStyle w:val="Prrafodelista"/>
              <w:tabs>
                <w:tab w:val="left" w:pos="284"/>
              </w:tabs>
              <w:ind w:left="0"/>
              <w:jc w:val="center"/>
              <w:rPr>
                <w:rFonts w:ascii="Arial" w:hAnsi="Arial" w:cs="Arial"/>
                <w:bCs/>
                <w:sz w:val="20"/>
                <w:szCs w:val="20"/>
              </w:rPr>
            </w:pPr>
            <w:r>
              <w:rPr>
                <w:rFonts w:ascii="Arial" w:hAnsi="Arial" w:cs="Arial"/>
                <w:bCs/>
                <w:sz w:val="20"/>
                <w:szCs w:val="20"/>
              </w:rPr>
              <w:t>V2</w:t>
            </w:r>
          </w:p>
        </w:tc>
        <w:tc>
          <w:tcPr>
            <w:tcW w:w="1979" w:type="dxa"/>
          </w:tcPr>
          <w:p w14:paraId="5A930FC3" w14:textId="77777777" w:rsidR="00991744" w:rsidRPr="00803CC4" w:rsidRDefault="00C26920" w:rsidP="00CA5050">
            <w:pPr>
              <w:pStyle w:val="Prrafodelista"/>
              <w:tabs>
                <w:tab w:val="left" w:pos="284"/>
              </w:tabs>
              <w:ind w:left="0"/>
              <w:jc w:val="both"/>
              <w:rPr>
                <w:rFonts w:ascii="Arial" w:hAnsi="Arial" w:cs="Arial"/>
                <w:bCs/>
                <w:sz w:val="20"/>
                <w:szCs w:val="20"/>
              </w:rPr>
            </w:pPr>
            <w:r>
              <w:rPr>
                <w:rFonts w:ascii="Arial" w:hAnsi="Arial" w:cs="Arial"/>
                <w:bCs/>
                <w:sz w:val="20"/>
                <w:szCs w:val="20"/>
              </w:rPr>
              <w:t>12/04/2024</w:t>
            </w:r>
          </w:p>
        </w:tc>
        <w:tc>
          <w:tcPr>
            <w:tcW w:w="5788" w:type="dxa"/>
          </w:tcPr>
          <w:p w14:paraId="5A930FC4" w14:textId="77777777" w:rsidR="00991744" w:rsidRDefault="00BF34F4" w:rsidP="00CA5050">
            <w:pPr>
              <w:pStyle w:val="Prrafodelista"/>
              <w:tabs>
                <w:tab w:val="left" w:pos="284"/>
              </w:tabs>
              <w:ind w:left="0"/>
              <w:jc w:val="both"/>
              <w:rPr>
                <w:rFonts w:ascii="Arial" w:hAnsi="Arial" w:cs="Arial"/>
                <w:bCs/>
                <w:sz w:val="20"/>
                <w:szCs w:val="20"/>
              </w:rPr>
            </w:pPr>
            <w:r>
              <w:rPr>
                <w:rFonts w:ascii="Arial" w:hAnsi="Arial" w:cs="Arial"/>
                <w:bCs/>
                <w:sz w:val="20"/>
                <w:szCs w:val="20"/>
              </w:rPr>
              <w:t>-Se incluye la actividad 8.22</w:t>
            </w:r>
          </w:p>
          <w:p w14:paraId="5A930FC5" w14:textId="77777777" w:rsidR="00BF34F4" w:rsidRPr="00803CC4" w:rsidRDefault="00BF34F4" w:rsidP="00CA5050">
            <w:pPr>
              <w:pStyle w:val="Prrafodelista"/>
              <w:tabs>
                <w:tab w:val="left" w:pos="284"/>
              </w:tabs>
              <w:ind w:left="0"/>
              <w:jc w:val="both"/>
              <w:rPr>
                <w:rFonts w:ascii="Arial" w:hAnsi="Arial" w:cs="Arial"/>
                <w:bCs/>
                <w:sz w:val="20"/>
                <w:szCs w:val="20"/>
              </w:rPr>
            </w:pPr>
            <w:r>
              <w:rPr>
                <w:rFonts w:ascii="Arial" w:hAnsi="Arial" w:cs="Arial"/>
                <w:bCs/>
                <w:sz w:val="20"/>
                <w:szCs w:val="20"/>
              </w:rPr>
              <w:t>-Se actualizan actividades y puntos de control.</w:t>
            </w:r>
          </w:p>
        </w:tc>
      </w:tr>
    </w:tbl>
    <w:p w14:paraId="5A930FC7" w14:textId="77777777" w:rsidR="00991744" w:rsidRDefault="00991744" w:rsidP="00CA5050">
      <w:pPr>
        <w:pStyle w:val="Prrafodelista"/>
        <w:tabs>
          <w:tab w:val="left" w:pos="284"/>
        </w:tabs>
        <w:spacing w:after="0" w:line="240" w:lineRule="auto"/>
        <w:jc w:val="both"/>
        <w:rPr>
          <w:rFonts w:ascii="Arial" w:hAnsi="Arial" w:cs="Arial"/>
          <w:b/>
          <w:sz w:val="20"/>
          <w:szCs w:val="20"/>
        </w:rPr>
      </w:pPr>
      <w:r w:rsidRPr="00991744">
        <w:rPr>
          <w:rFonts w:ascii="Arial" w:hAnsi="Arial" w:cs="Arial"/>
          <w:b/>
          <w:sz w:val="20"/>
          <w:szCs w:val="20"/>
        </w:rPr>
        <w:t xml:space="preserve"> </w:t>
      </w:r>
    </w:p>
    <w:p w14:paraId="5A930FC8" w14:textId="77777777" w:rsidR="00991744" w:rsidRDefault="00991744" w:rsidP="00CA5050">
      <w:pPr>
        <w:pStyle w:val="Prrafodelista"/>
        <w:numPr>
          <w:ilvl w:val="0"/>
          <w:numId w:val="18"/>
        </w:numPr>
        <w:tabs>
          <w:tab w:val="left" w:pos="426"/>
        </w:tabs>
        <w:spacing w:after="0" w:line="240" w:lineRule="auto"/>
        <w:ind w:hanging="720"/>
        <w:jc w:val="both"/>
        <w:rPr>
          <w:rFonts w:ascii="Arial" w:hAnsi="Arial" w:cs="Arial"/>
          <w:b/>
          <w:sz w:val="20"/>
          <w:szCs w:val="20"/>
        </w:rPr>
      </w:pPr>
      <w:r>
        <w:rPr>
          <w:rFonts w:ascii="Arial" w:hAnsi="Arial" w:cs="Arial"/>
          <w:b/>
          <w:sz w:val="20"/>
          <w:szCs w:val="20"/>
        </w:rPr>
        <w:lastRenderedPageBreak/>
        <w:t xml:space="preserve">CONTROL DE FIRMAS </w:t>
      </w:r>
    </w:p>
    <w:p w14:paraId="5A930FC9" w14:textId="77777777" w:rsidR="00991744" w:rsidRPr="004A4A05" w:rsidRDefault="00751961" w:rsidP="00CA5050">
      <w:pPr>
        <w:spacing w:after="0" w:line="240" w:lineRule="auto"/>
        <w:jc w:val="both"/>
        <w:rPr>
          <w:rFonts w:ascii="Arial" w:hAnsi="Arial" w:cs="Arial"/>
          <w:b/>
          <w:sz w:val="20"/>
          <w:szCs w:val="20"/>
        </w:rPr>
      </w:pPr>
      <w:r w:rsidRPr="004A4A05">
        <w:rPr>
          <w:rFonts w:ascii="Arial" w:hAnsi="Arial" w:cs="Arial"/>
          <w:sz w:val="20"/>
          <w:szCs w:val="20"/>
        </w:rPr>
        <w:t>Registrar las personas involucradas en el diseño del procedimiento atendiendo los controles necesarios para la verificación y el aseguramiento de la calidad y pertenencia del procedimiento</w:t>
      </w:r>
      <w:r w:rsidR="00202E4B" w:rsidRPr="004A4A05">
        <w:rPr>
          <w:rFonts w:ascii="Arial" w:hAnsi="Arial" w:cs="Arial"/>
          <w:sz w:val="20"/>
          <w:szCs w:val="20"/>
        </w:rPr>
        <w:t>: elaboración, revisión y aprobación</w:t>
      </w:r>
      <w:r w:rsidR="007434A2" w:rsidRPr="004A4A05">
        <w:rPr>
          <w:rFonts w:ascii="Arial" w:hAnsi="Arial" w:cs="Arial"/>
          <w:sz w:val="20"/>
          <w:szCs w:val="20"/>
        </w:rPr>
        <w:t>.</w:t>
      </w:r>
    </w:p>
    <w:tbl>
      <w:tblPr>
        <w:tblStyle w:val="Tablaconcuadrcula"/>
        <w:tblW w:w="10194" w:type="dxa"/>
        <w:tblLook w:val="04A0" w:firstRow="1" w:lastRow="0" w:firstColumn="1" w:lastColumn="0" w:noHBand="0" w:noVBand="1"/>
      </w:tblPr>
      <w:tblGrid>
        <w:gridCol w:w="3681"/>
        <w:gridCol w:w="3750"/>
        <w:gridCol w:w="2763"/>
      </w:tblGrid>
      <w:tr w:rsidR="00515B12" w14:paraId="5A930FD2" w14:textId="77777777" w:rsidTr="00C84B56">
        <w:trPr>
          <w:trHeight w:val="1542"/>
        </w:trPr>
        <w:tc>
          <w:tcPr>
            <w:tcW w:w="3681" w:type="dxa"/>
          </w:tcPr>
          <w:p w14:paraId="5A930FCA" w14:textId="77777777" w:rsidR="00C759EB" w:rsidRDefault="00C759EB" w:rsidP="00CA5050">
            <w:pPr>
              <w:pStyle w:val="Prrafodelista"/>
              <w:tabs>
                <w:tab w:val="left" w:pos="284"/>
              </w:tabs>
              <w:ind w:left="0"/>
              <w:jc w:val="both"/>
              <w:rPr>
                <w:rFonts w:ascii="Arial" w:hAnsi="Arial" w:cs="Arial"/>
                <w:b/>
                <w:bCs/>
                <w:sz w:val="20"/>
                <w:szCs w:val="20"/>
              </w:rPr>
            </w:pPr>
            <w:r w:rsidRPr="001305CD">
              <w:rPr>
                <w:rFonts w:ascii="Arial" w:hAnsi="Arial" w:cs="Arial"/>
                <w:b/>
                <w:bCs/>
                <w:sz w:val="20"/>
                <w:szCs w:val="20"/>
              </w:rPr>
              <w:t>Elaboró</w:t>
            </w:r>
            <w:r>
              <w:rPr>
                <w:rFonts w:ascii="Arial" w:hAnsi="Arial" w:cs="Arial"/>
                <w:b/>
                <w:bCs/>
                <w:sz w:val="20"/>
                <w:szCs w:val="20"/>
              </w:rPr>
              <w:t>:</w:t>
            </w:r>
            <w:r w:rsidRPr="001305CD">
              <w:rPr>
                <w:rFonts w:ascii="Arial" w:hAnsi="Arial" w:cs="Arial"/>
                <w:b/>
                <w:bCs/>
                <w:sz w:val="20"/>
                <w:szCs w:val="20"/>
              </w:rPr>
              <w:t xml:space="preserve"> </w:t>
            </w:r>
          </w:p>
          <w:p w14:paraId="5A930FCB" w14:textId="77777777" w:rsidR="00B72D38" w:rsidRDefault="00B72D38" w:rsidP="00CA5050">
            <w:pPr>
              <w:pStyle w:val="Prrafodelista"/>
              <w:tabs>
                <w:tab w:val="left" w:pos="284"/>
              </w:tabs>
              <w:ind w:left="0"/>
              <w:jc w:val="both"/>
              <w:rPr>
                <w:rFonts w:ascii="Arial" w:hAnsi="Arial" w:cs="Arial"/>
                <w:b/>
                <w:bCs/>
                <w:sz w:val="20"/>
                <w:szCs w:val="20"/>
              </w:rPr>
            </w:pPr>
          </w:p>
          <w:p w14:paraId="5A930FCC" w14:textId="77777777" w:rsidR="00B72D38" w:rsidRPr="00B72D38" w:rsidRDefault="0097286E" w:rsidP="00CA5050">
            <w:pPr>
              <w:pStyle w:val="Prrafodelista"/>
              <w:tabs>
                <w:tab w:val="left" w:pos="284"/>
              </w:tabs>
              <w:ind w:left="0"/>
              <w:jc w:val="both"/>
              <w:rPr>
                <w:rFonts w:ascii="Arial" w:hAnsi="Arial" w:cs="Arial"/>
                <w:bCs/>
                <w:sz w:val="20"/>
                <w:szCs w:val="20"/>
              </w:rPr>
            </w:pPr>
            <w:r>
              <w:rPr>
                <w:rFonts w:ascii="Arial" w:hAnsi="Arial" w:cs="Arial"/>
                <w:bCs/>
                <w:sz w:val="20"/>
                <w:szCs w:val="20"/>
              </w:rPr>
              <w:t xml:space="preserve">Alexander Espitia </w:t>
            </w:r>
            <w:r w:rsidR="00BF34F4">
              <w:rPr>
                <w:rFonts w:ascii="Arial" w:hAnsi="Arial" w:cs="Arial"/>
                <w:bCs/>
                <w:sz w:val="20"/>
                <w:szCs w:val="20"/>
              </w:rPr>
              <w:t>A</w:t>
            </w:r>
            <w:r>
              <w:rPr>
                <w:rFonts w:ascii="Arial" w:hAnsi="Arial" w:cs="Arial"/>
                <w:bCs/>
                <w:sz w:val="20"/>
                <w:szCs w:val="20"/>
              </w:rPr>
              <w:t>vella</w:t>
            </w:r>
          </w:p>
        </w:tc>
        <w:tc>
          <w:tcPr>
            <w:tcW w:w="3750" w:type="dxa"/>
          </w:tcPr>
          <w:p w14:paraId="5A930FCD" w14:textId="77777777" w:rsidR="00C759EB" w:rsidRPr="001305CD" w:rsidRDefault="00C759EB" w:rsidP="00CA5050">
            <w:pPr>
              <w:pStyle w:val="Prrafodelista"/>
              <w:tabs>
                <w:tab w:val="left" w:pos="284"/>
              </w:tabs>
              <w:ind w:left="0"/>
              <w:jc w:val="both"/>
              <w:rPr>
                <w:rFonts w:ascii="Arial" w:hAnsi="Arial" w:cs="Arial"/>
                <w:b/>
                <w:bCs/>
                <w:sz w:val="20"/>
                <w:szCs w:val="20"/>
              </w:rPr>
            </w:pPr>
            <w:r w:rsidRPr="001305CD">
              <w:rPr>
                <w:rFonts w:ascii="Arial" w:hAnsi="Arial" w:cs="Arial"/>
                <w:b/>
                <w:bCs/>
                <w:sz w:val="20"/>
                <w:szCs w:val="20"/>
              </w:rPr>
              <w:t>Cargo</w:t>
            </w:r>
          </w:p>
          <w:p w14:paraId="5A930FCE" w14:textId="77777777" w:rsidR="00C759EB" w:rsidRPr="00991744" w:rsidRDefault="00C759EB" w:rsidP="00CA5050">
            <w:pPr>
              <w:pStyle w:val="Prrafodelista"/>
              <w:tabs>
                <w:tab w:val="left" w:pos="284"/>
              </w:tabs>
              <w:ind w:left="0"/>
              <w:jc w:val="both"/>
              <w:rPr>
                <w:rFonts w:ascii="Arial" w:hAnsi="Arial" w:cs="Arial"/>
                <w:sz w:val="20"/>
                <w:szCs w:val="20"/>
              </w:rPr>
            </w:pPr>
          </w:p>
          <w:p w14:paraId="5A930FCF" w14:textId="77777777" w:rsidR="00C759EB" w:rsidRPr="00991744" w:rsidRDefault="0097286E" w:rsidP="00CA5050">
            <w:pPr>
              <w:pStyle w:val="Prrafodelista"/>
              <w:tabs>
                <w:tab w:val="left" w:pos="284"/>
              </w:tabs>
              <w:ind w:left="0"/>
              <w:jc w:val="both"/>
              <w:rPr>
                <w:rFonts w:ascii="Arial" w:hAnsi="Arial" w:cs="Arial"/>
                <w:sz w:val="20"/>
                <w:szCs w:val="20"/>
              </w:rPr>
            </w:pPr>
            <w:r>
              <w:rPr>
                <w:rFonts w:ascii="Arial" w:hAnsi="Arial" w:cs="Arial"/>
                <w:sz w:val="20"/>
                <w:szCs w:val="20"/>
              </w:rPr>
              <w:t>Profesional especializado subdirección corporativa</w:t>
            </w:r>
          </w:p>
        </w:tc>
        <w:tc>
          <w:tcPr>
            <w:tcW w:w="2763" w:type="dxa"/>
            <w:shd w:val="clear" w:color="auto" w:fill="auto"/>
          </w:tcPr>
          <w:p w14:paraId="5A930FD0" w14:textId="77777777" w:rsidR="00C759EB" w:rsidRDefault="00C759EB" w:rsidP="00CA5050">
            <w:pPr>
              <w:pStyle w:val="Prrafodelista"/>
              <w:tabs>
                <w:tab w:val="left" w:pos="284"/>
              </w:tabs>
              <w:ind w:left="0"/>
              <w:jc w:val="both"/>
              <w:rPr>
                <w:rFonts w:ascii="Arial" w:hAnsi="Arial" w:cs="Arial"/>
                <w:b/>
                <w:bCs/>
                <w:sz w:val="20"/>
                <w:szCs w:val="20"/>
              </w:rPr>
            </w:pPr>
            <w:r w:rsidRPr="001305CD">
              <w:rPr>
                <w:rFonts w:ascii="Arial" w:hAnsi="Arial" w:cs="Arial"/>
                <w:b/>
                <w:bCs/>
                <w:sz w:val="20"/>
                <w:szCs w:val="20"/>
              </w:rPr>
              <w:t>Firma</w:t>
            </w:r>
            <w:r>
              <w:rPr>
                <w:rFonts w:ascii="Arial" w:hAnsi="Arial" w:cs="Arial"/>
                <w:b/>
                <w:bCs/>
                <w:sz w:val="20"/>
                <w:szCs w:val="20"/>
              </w:rPr>
              <w:t>do Original</w:t>
            </w:r>
          </w:p>
          <w:p w14:paraId="5A930FD1" w14:textId="77777777" w:rsidR="00C759EB" w:rsidRPr="00991744" w:rsidRDefault="00C759EB" w:rsidP="00CA5050">
            <w:pPr>
              <w:pStyle w:val="NormalWeb"/>
              <w:spacing w:before="0" w:beforeAutospacing="0" w:after="0" w:afterAutospacing="0"/>
              <w:rPr>
                <w:rFonts w:ascii="Arial" w:hAnsi="Arial" w:cs="Arial"/>
                <w:sz w:val="20"/>
                <w:szCs w:val="20"/>
              </w:rPr>
            </w:pPr>
          </w:p>
        </w:tc>
      </w:tr>
      <w:tr w:rsidR="00515B12" w14:paraId="5A931005" w14:textId="77777777" w:rsidTr="0050173C">
        <w:trPr>
          <w:trHeight w:val="2273"/>
        </w:trPr>
        <w:tc>
          <w:tcPr>
            <w:tcW w:w="3681" w:type="dxa"/>
          </w:tcPr>
          <w:p w14:paraId="5A930FD3" w14:textId="77777777" w:rsidR="00C759EB" w:rsidRPr="003D63A4" w:rsidRDefault="00C759EB" w:rsidP="00CA5050">
            <w:pPr>
              <w:pStyle w:val="Prrafodelista"/>
              <w:tabs>
                <w:tab w:val="left" w:pos="284"/>
              </w:tabs>
              <w:ind w:left="0"/>
              <w:jc w:val="both"/>
              <w:rPr>
                <w:rFonts w:ascii="Arial" w:hAnsi="Arial" w:cs="Arial"/>
                <w:sz w:val="20"/>
                <w:szCs w:val="20"/>
              </w:rPr>
            </w:pPr>
            <w:r w:rsidRPr="001305CD">
              <w:rPr>
                <w:rFonts w:ascii="Arial" w:hAnsi="Arial" w:cs="Arial"/>
                <w:b/>
                <w:bCs/>
                <w:sz w:val="20"/>
                <w:szCs w:val="20"/>
              </w:rPr>
              <w:t>Revisó:</w:t>
            </w:r>
          </w:p>
          <w:p w14:paraId="5A930FD4" w14:textId="77777777" w:rsidR="00C759EB" w:rsidRDefault="00C759EB" w:rsidP="00CA5050">
            <w:pPr>
              <w:pStyle w:val="Prrafodelista"/>
              <w:tabs>
                <w:tab w:val="left" w:pos="284"/>
              </w:tabs>
              <w:ind w:left="0"/>
              <w:jc w:val="both"/>
              <w:rPr>
                <w:rFonts w:ascii="Arial" w:hAnsi="Arial" w:cs="Arial"/>
                <w:sz w:val="20"/>
                <w:szCs w:val="20"/>
              </w:rPr>
            </w:pPr>
          </w:p>
          <w:p w14:paraId="5A930FD5" w14:textId="77777777" w:rsidR="00C759EB" w:rsidRDefault="00C759EB" w:rsidP="00CA5050">
            <w:pPr>
              <w:pStyle w:val="Prrafodelista"/>
              <w:tabs>
                <w:tab w:val="left" w:pos="284"/>
              </w:tabs>
              <w:ind w:left="0"/>
              <w:jc w:val="both"/>
              <w:rPr>
                <w:rFonts w:ascii="Arial" w:hAnsi="Arial" w:cs="Arial"/>
                <w:sz w:val="20"/>
                <w:szCs w:val="20"/>
              </w:rPr>
            </w:pPr>
            <w:r>
              <w:rPr>
                <w:rFonts w:ascii="Arial" w:hAnsi="Arial" w:cs="Arial"/>
                <w:sz w:val="20"/>
                <w:szCs w:val="20"/>
              </w:rPr>
              <w:t>Yecenia Cadena</w:t>
            </w:r>
          </w:p>
          <w:p w14:paraId="5A930FD6" w14:textId="77777777" w:rsidR="00C759EB" w:rsidRDefault="00C759EB" w:rsidP="00CA5050">
            <w:pPr>
              <w:pStyle w:val="Prrafodelista"/>
              <w:tabs>
                <w:tab w:val="left" w:pos="284"/>
              </w:tabs>
              <w:ind w:left="0"/>
              <w:jc w:val="both"/>
              <w:rPr>
                <w:rFonts w:ascii="Arial" w:hAnsi="Arial" w:cs="Arial"/>
                <w:sz w:val="20"/>
                <w:szCs w:val="20"/>
              </w:rPr>
            </w:pPr>
          </w:p>
          <w:p w14:paraId="5A930FD7" w14:textId="77777777" w:rsidR="00C759EB" w:rsidRDefault="00C759EB" w:rsidP="00CA5050">
            <w:pPr>
              <w:pStyle w:val="Prrafodelista"/>
              <w:tabs>
                <w:tab w:val="left" w:pos="284"/>
              </w:tabs>
              <w:ind w:left="0"/>
              <w:jc w:val="both"/>
              <w:rPr>
                <w:rFonts w:ascii="Arial" w:hAnsi="Arial" w:cs="Arial"/>
                <w:sz w:val="20"/>
                <w:szCs w:val="20"/>
              </w:rPr>
            </w:pPr>
          </w:p>
          <w:p w14:paraId="5A930FD8" w14:textId="77777777" w:rsidR="00C759EB" w:rsidRDefault="00515B12" w:rsidP="00CA5050">
            <w:pPr>
              <w:pStyle w:val="Prrafodelista"/>
              <w:tabs>
                <w:tab w:val="left" w:pos="284"/>
              </w:tabs>
              <w:ind w:left="0"/>
              <w:jc w:val="both"/>
              <w:rPr>
                <w:rFonts w:ascii="Arial" w:hAnsi="Arial" w:cs="Arial"/>
                <w:sz w:val="20"/>
                <w:szCs w:val="20"/>
              </w:rPr>
            </w:pPr>
            <w:r>
              <w:rPr>
                <w:rFonts w:ascii="Arial" w:hAnsi="Arial" w:cs="Arial"/>
                <w:sz w:val="20"/>
                <w:szCs w:val="20"/>
              </w:rPr>
              <w:t>Francisco Valencia C</w:t>
            </w:r>
            <w:r w:rsidR="00BF34F4">
              <w:rPr>
                <w:rFonts w:ascii="Arial" w:hAnsi="Arial" w:cs="Arial"/>
                <w:sz w:val="20"/>
                <w:szCs w:val="20"/>
              </w:rPr>
              <w:t>a</w:t>
            </w:r>
            <w:r>
              <w:rPr>
                <w:rFonts w:ascii="Arial" w:hAnsi="Arial" w:cs="Arial"/>
                <w:sz w:val="20"/>
                <w:szCs w:val="20"/>
              </w:rPr>
              <w:t>rvajal</w:t>
            </w:r>
          </w:p>
          <w:p w14:paraId="5A930FD9" w14:textId="77777777" w:rsidR="00BF34F4" w:rsidRDefault="00BF34F4" w:rsidP="00CA5050">
            <w:pPr>
              <w:pStyle w:val="Prrafodelista"/>
              <w:tabs>
                <w:tab w:val="left" w:pos="284"/>
              </w:tabs>
              <w:ind w:left="0"/>
              <w:jc w:val="both"/>
              <w:rPr>
                <w:rFonts w:ascii="Arial" w:hAnsi="Arial" w:cs="Arial"/>
                <w:sz w:val="20"/>
                <w:szCs w:val="20"/>
              </w:rPr>
            </w:pPr>
          </w:p>
          <w:p w14:paraId="5A930FDA" w14:textId="77777777" w:rsidR="00C759EB" w:rsidRDefault="00395F58" w:rsidP="00CA5050">
            <w:pPr>
              <w:pStyle w:val="Prrafodelista"/>
              <w:tabs>
                <w:tab w:val="left" w:pos="284"/>
              </w:tabs>
              <w:ind w:left="0"/>
              <w:jc w:val="both"/>
              <w:rPr>
                <w:rFonts w:ascii="Arial" w:hAnsi="Arial" w:cs="Arial"/>
                <w:sz w:val="20"/>
                <w:szCs w:val="20"/>
              </w:rPr>
            </w:pPr>
            <w:r>
              <w:rPr>
                <w:rFonts w:ascii="Arial" w:hAnsi="Arial" w:cs="Arial"/>
                <w:sz w:val="20"/>
                <w:szCs w:val="20"/>
              </w:rPr>
              <w:t>Leidy Ramirez Aldana</w:t>
            </w:r>
          </w:p>
          <w:p w14:paraId="5A930FDB" w14:textId="77777777" w:rsidR="00C759EB" w:rsidRDefault="00C759EB" w:rsidP="00CA5050">
            <w:pPr>
              <w:pStyle w:val="Prrafodelista"/>
              <w:tabs>
                <w:tab w:val="left" w:pos="284"/>
              </w:tabs>
              <w:ind w:left="0"/>
              <w:jc w:val="both"/>
              <w:rPr>
                <w:rFonts w:ascii="Arial" w:hAnsi="Arial" w:cs="Arial"/>
                <w:sz w:val="20"/>
                <w:szCs w:val="20"/>
              </w:rPr>
            </w:pPr>
          </w:p>
          <w:p w14:paraId="5A930FDC" w14:textId="77777777" w:rsidR="00FC1BA6" w:rsidRDefault="00FC1BA6" w:rsidP="00CA5050">
            <w:pPr>
              <w:pStyle w:val="Prrafodelista"/>
              <w:tabs>
                <w:tab w:val="left" w:pos="284"/>
              </w:tabs>
              <w:ind w:left="0"/>
              <w:jc w:val="both"/>
              <w:rPr>
                <w:rFonts w:ascii="Arial" w:hAnsi="Arial" w:cs="Arial"/>
                <w:sz w:val="20"/>
                <w:szCs w:val="20"/>
              </w:rPr>
            </w:pPr>
          </w:p>
          <w:p w14:paraId="5A930FDD" w14:textId="77777777" w:rsidR="00FB185F" w:rsidRDefault="00FC1BA6" w:rsidP="00CA5050">
            <w:pPr>
              <w:pStyle w:val="Prrafodelista"/>
              <w:tabs>
                <w:tab w:val="left" w:pos="284"/>
              </w:tabs>
              <w:ind w:left="0"/>
              <w:jc w:val="both"/>
              <w:rPr>
                <w:rFonts w:ascii="Arial" w:hAnsi="Arial" w:cs="Arial"/>
                <w:sz w:val="20"/>
                <w:szCs w:val="20"/>
              </w:rPr>
            </w:pPr>
            <w:r>
              <w:rPr>
                <w:rFonts w:ascii="Arial" w:hAnsi="Arial" w:cs="Arial"/>
                <w:sz w:val="20"/>
                <w:szCs w:val="20"/>
              </w:rPr>
              <w:t>Andrea Katherine Trujillo Teuta</w:t>
            </w:r>
          </w:p>
          <w:p w14:paraId="5A930FDE" w14:textId="77777777" w:rsidR="00FB185F" w:rsidRDefault="00FB185F" w:rsidP="00CA5050">
            <w:pPr>
              <w:pStyle w:val="Prrafodelista"/>
              <w:tabs>
                <w:tab w:val="left" w:pos="284"/>
              </w:tabs>
              <w:ind w:left="0"/>
              <w:jc w:val="both"/>
              <w:rPr>
                <w:rFonts w:ascii="Arial" w:hAnsi="Arial" w:cs="Arial"/>
                <w:sz w:val="20"/>
                <w:szCs w:val="20"/>
              </w:rPr>
            </w:pPr>
          </w:p>
          <w:p w14:paraId="5A930FDF" w14:textId="77777777" w:rsidR="00FB185F" w:rsidRDefault="00FB185F" w:rsidP="00CA5050">
            <w:pPr>
              <w:pStyle w:val="Prrafodelista"/>
              <w:tabs>
                <w:tab w:val="left" w:pos="284"/>
              </w:tabs>
              <w:ind w:left="0"/>
              <w:jc w:val="both"/>
              <w:rPr>
                <w:rFonts w:ascii="Arial" w:hAnsi="Arial" w:cs="Arial"/>
                <w:sz w:val="20"/>
                <w:szCs w:val="20"/>
              </w:rPr>
            </w:pPr>
          </w:p>
          <w:p w14:paraId="5A930FE0" w14:textId="77777777" w:rsidR="0050173C" w:rsidRDefault="00FB185F" w:rsidP="00CA5050">
            <w:pPr>
              <w:pStyle w:val="Prrafodelista"/>
              <w:tabs>
                <w:tab w:val="left" w:pos="284"/>
              </w:tabs>
              <w:ind w:left="0"/>
              <w:jc w:val="both"/>
              <w:rPr>
                <w:rFonts w:ascii="Arial" w:hAnsi="Arial" w:cs="Arial"/>
                <w:sz w:val="20"/>
                <w:szCs w:val="20"/>
              </w:rPr>
            </w:pPr>
            <w:r>
              <w:rPr>
                <w:rFonts w:ascii="Arial" w:hAnsi="Arial" w:cs="Arial"/>
                <w:sz w:val="20"/>
                <w:szCs w:val="20"/>
              </w:rPr>
              <w:t>Maury Alejandra Vargas</w:t>
            </w:r>
          </w:p>
          <w:p w14:paraId="5A930FE1" w14:textId="77777777" w:rsidR="0050173C" w:rsidRDefault="0050173C" w:rsidP="00CA5050">
            <w:pPr>
              <w:pStyle w:val="Prrafodelista"/>
              <w:tabs>
                <w:tab w:val="left" w:pos="284"/>
              </w:tabs>
              <w:ind w:left="0"/>
              <w:jc w:val="both"/>
              <w:rPr>
                <w:rFonts w:ascii="Arial" w:hAnsi="Arial" w:cs="Arial"/>
                <w:sz w:val="20"/>
                <w:szCs w:val="20"/>
              </w:rPr>
            </w:pPr>
          </w:p>
          <w:p w14:paraId="5A930FE2" w14:textId="77777777" w:rsidR="0050173C" w:rsidRDefault="0050173C" w:rsidP="00CA5050">
            <w:pPr>
              <w:pStyle w:val="Prrafodelista"/>
              <w:tabs>
                <w:tab w:val="left" w:pos="284"/>
              </w:tabs>
              <w:ind w:left="0"/>
              <w:jc w:val="both"/>
              <w:rPr>
                <w:rFonts w:ascii="Arial" w:hAnsi="Arial" w:cs="Arial"/>
                <w:sz w:val="20"/>
                <w:szCs w:val="20"/>
              </w:rPr>
            </w:pPr>
          </w:p>
          <w:p w14:paraId="5A930FE3" w14:textId="77777777" w:rsidR="00CC3FD5" w:rsidRDefault="00BF34F4" w:rsidP="00CA5050">
            <w:pPr>
              <w:pStyle w:val="Prrafodelista"/>
              <w:tabs>
                <w:tab w:val="left" w:pos="284"/>
              </w:tabs>
              <w:ind w:left="0"/>
              <w:jc w:val="both"/>
              <w:rPr>
                <w:rFonts w:ascii="Arial" w:hAnsi="Arial" w:cs="Arial"/>
                <w:sz w:val="20"/>
                <w:szCs w:val="20"/>
              </w:rPr>
            </w:pPr>
            <w:r>
              <w:rPr>
                <w:rFonts w:ascii="Arial" w:hAnsi="Arial" w:cs="Arial"/>
                <w:sz w:val="20"/>
                <w:szCs w:val="20"/>
              </w:rPr>
              <w:t xml:space="preserve">Adriana Salom </w:t>
            </w:r>
            <w:proofErr w:type="spellStart"/>
            <w:r>
              <w:rPr>
                <w:rFonts w:ascii="Arial" w:hAnsi="Arial" w:cs="Arial"/>
                <w:sz w:val="20"/>
                <w:szCs w:val="20"/>
              </w:rPr>
              <w:t>Viecco</w:t>
            </w:r>
            <w:proofErr w:type="spellEnd"/>
          </w:p>
          <w:p w14:paraId="5A930FE4" w14:textId="77777777" w:rsidR="00C759EB" w:rsidRPr="001305CD" w:rsidRDefault="00C759EB" w:rsidP="00CA5050">
            <w:pPr>
              <w:pStyle w:val="Prrafodelista"/>
              <w:tabs>
                <w:tab w:val="left" w:pos="284"/>
              </w:tabs>
              <w:ind w:left="0"/>
              <w:jc w:val="both"/>
              <w:rPr>
                <w:rFonts w:ascii="Arial" w:hAnsi="Arial" w:cs="Arial"/>
                <w:b/>
                <w:bCs/>
                <w:sz w:val="20"/>
                <w:szCs w:val="20"/>
              </w:rPr>
            </w:pPr>
            <w:proofErr w:type="spellStart"/>
            <w:r w:rsidRPr="001305CD">
              <w:rPr>
                <w:rFonts w:ascii="Arial" w:hAnsi="Arial" w:cs="Arial"/>
                <w:b/>
                <w:bCs/>
                <w:sz w:val="20"/>
                <w:szCs w:val="20"/>
              </w:rPr>
              <w:t>Vo.Bo</w:t>
            </w:r>
            <w:proofErr w:type="spellEnd"/>
            <w:r w:rsidRPr="001305CD">
              <w:rPr>
                <w:rFonts w:ascii="Arial" w:hAnsi="Arial" w:cs="Arial"/>
                <w:b/>
                <w:bCs/>
                <w:sz w:val="20"/>
                <w:szCs w:val="20"/>
              </w:rPr>
              <w:t>. de Mejora Continua - OAP</w:t>
            </w:r>
          </w:p>
          <w:p w14:paraId="5A930FE5" w14:textId="77777777" w:rsidR="00C759EB" w:rsidRPr="00202E4B" w:rsidRDefault="00C759EB" w:rsidP="00CA5050">
            <w:pPr>
              <w:pStyle w:val="Prrafodelista"/>
              <w:tabs>
                <w:tab w:val="left" w:pos="284"/>
              </w:tabs>
              <w:ind w:left="0"/>
              <w:jc w:val="both"/>
              <w:rPr>
                <w:rFonts w:ascii="Arial" w:hAnsi="Arial" w:cs="Arial"/>
                <w:color w:val="808080" w:themeColor="background1" w:themeShade="80"/>
                <w:sz w:val="20"/>
                <w:szCs w:val="20"/>
              </w:rPr>
            </w:pPr>
            <w:r w:rsidRPr="00775898">
              <w:rPr>
                <w:rFonts w:ascii="Arial" w:hAnsi="Arial" w:cs="Arial"/>
                <w:sz w:val="20"/>
                <w:szCs w:val="20"/>
              </w:rPr>
              <w:t>Quien revisó en el equipo de la OAP del cumplimiento de las condiciones documentales</w:t>
            </w:r>
          </w:p>
        </w:tc>
        <w:tc>
          <w:tcPr>
            <w:tcW w:w="3750" w:type="dxa"/>
          </w:tcPr>
          <w:p w14:paraId="5A930FE6" w14:textId="77777777" w:rsidR="00C759EB" w:rsidRPr="001305CD" w:rsidRDefault="00C759EB" w:rsidP="00CA5050">
            <w:pPr>
              <w:pStyle w:val="Prrafodelista"/>
              <w:tabs>
                <w:tab w:val="left" w:pos="284"/>
              </w:tabs>
              <w:ind w:left="0"/>
              <w:jc w:val="both"/>
              <w:rPr>
                <w:rFonts w:ascii="Arial" w:hAnsi="Arial" w:cs="Arial"/>
                <w:b/>
                <w:bCs/>
                <w:sz w:val="20"/>
                <w:szCs w:val="20"/>
              </w:rPr>
            </w:pPr>
            <w:r w:rsidRPr="001305CD">
              <w:rPr>
                <w:rFonts w:ascii="Arial" w:hAnsi="Arial" w:cs="Arial"/>
                <w:b/>
                <w:bCs/>
                <w:sz w:val="20"/>
                <w:szCs w:val="20"/>
              </w:rPr>
              <w:t>Cargo</w:t>
            </w:r>
          </w:p>
          <w:p w14:paraId="5A930FE7" w14:textId="77777777" w:rsidR="00C759EB" w:rsidRDefault="00C759EB" w:rsidP="00CA5050">
            <w:pPr>
              <w:pStyle w:val="Prrafodelista"/>
              <w:tabs>
                <w:tab w:val="left" w:pos="284"/>
              </w:tabs>
              <w:ind w:left="0"/>
              <w:jc w:val="both"/>
              <w:rPr>
                <w:rFonts w:ascii="Arial" w:hAnsi="Arial" w:cs="Arial"/>
                <w:b/>
                <w:sz w:val="20"/>
                <w:szCs w:val="20"/>
              </w:rPr>
            </w:pPr>
          </w:p>
          <w:p w14:paraId="5A930FE8" w14:textId="77777777" w:rsidR="00C759EB" w:rsidRPr="00EB7B1D" w:rsidRDefault="00C759EB" w:rsidP="00CA5050">
            <w:pPr>
              <w:pStyle w:val="Prrafodelista"/>
              <w:tabs>
                <w:tab w:val="left" w:pos="284"/>
              </w:tabs>
              <w:ind w:left="0"/>
              <w:jc w:val="both"/>
              <w:rPr>
                <w:rFonts w:ascii="Arial" w:hAnsi="Arial" w:cs="Arial"/>
                <w:sz w:val="20"/>
                <w:szCs w:val="20"/>
              </w:rPr>
            </w:pPr>
            <w:r w:rsidRPr="00EB7B1D">
              <w:rPr>
                <w:rFonts w:ascii="Arial" w:hAnsi="Arial" w:cs="Arial"/>
                <w:sz w:val="20"/>
                <w:szCs w:val="20"/>
              </w:rPr>
              <w:t>Contratista – Subdirección de Gestión Corporativa</w:t>
            </w:r>
          </w:p>
          <w:p w14:paraId="5A930FE9" w14:textId="77777777" w:rsidR="00C759EB" w:rsidRDefault="00C759EB" w:rsidP="00CA5050">
            <w:pPr>
              <w:pStyle w:val="Prrafodelista"/>
              <w:tabs>
                <w:tab w:val="left" w:pos="284"/>
              </w:tabs>
              <w:ind w:left="0"/>
              <w:jc w:val="both"/>
              <w:rPr>
                <w:rFonts w:ascii="Arial" w:hAnsi="Arial" w:cs="Arial"/>
                <w:color w:val="808080" w:themeColor="background1" w:themeShade="80"/>
                <w:sz w:val="20"/>
                <w:szCs w:val="20"/>
              </w:rPr>
            </w:pPr>
          </w:p>
          <w:p w14:paraId="5A930FEA" w14:textId="77777777" w:rsidR="00C759EB" w:rsidRPr="00BF34F4" w:rsidRDefault="00BF34F4" w:rsidP="00CA5050">
            <w:pPr>
              <w:pStyle w:val="Prrafodelista"/>
              <w:tabs>
                <w:tab w:val="left" w:pos="284"/>
              </w:tabs>
              <w:ind w:left="0"/>
              <w:jc w:val="both"/>
              <w:rPr>
                <w:rFonts w:ascii="Arial" w:hAnsi="Arial" w:cs="Arial"/>
                <w:sz w:val="20"/>
                <w:szCs w:val="20"/>
              </w:rPr>
            </w:pPr>
            <w:r w:rsidRPr="00BF34F4">
              <w:rPr>
                <w:rFonts w:ascii="Arial" w:hAnsi="Arial" w:cs="Arial"/>
                <w:sz w:val="20"/>
                <w:szCs w:val="20"/>
              </w:rPr>
              <w:t>Contador</w:t>
            </w:r>
          </w:p>
          <w:p w14:paraId="5A930FEB" w14:textId="77777777" w:rsidR="00BF34F4" w:rsidRDefault="00BF34F4" w:rsidP="00CA5050">
            <w:pPr>
              <w:pStyle w:val="Prrafodelista"/>
              <w:tabs>
                <w:tab w:val="left" w:pos="284"/>
              </w:tabs>
              <w:ind w:left="0"/>
              <w:jc w:val="both"/>
              <w:rPr>
                <w:rFonts w:ascii="Arial" w:hAnsi="Arial" w:cs="Arial"/>
                <w:color w:val="808080" w:themeColor="background1" w:themeShade="80"/>
                <w:sz w:val="20"/>
                <w:szCs w:val="20"/>
              </w:rPr>
            </w:pPr>
          </w:p>
          <w:p w14:paraId="5A930FEC" w14:textId="77777777" w:rsidR="00C759EB" w:rsidRPr="003E59F2" w:rsidRDefault="00395F58" w:rsidP="00CA5050">
            <w:pPr>
              <w:pStyle w:val="Prrafodelista"/>
              <w:tabs>
                <w:tab w:val="left" w:pos="284"/>
              </w:tabs>
              <w:ind w:left="0"/>
              <w:jc w:val="both"/>
              <w:rPr>
                <w:rFonts w:ascii="Arial" w:hAnsi="Arial" w:cs="Arial"/>
                <w:bCs/>
                <w:sz w:val="20"/>
                <w:szCs w:val="20"/>
              </w:rPr>
            </w:pPr>
            <w:r>
              <w:rPr>
                <w:rFonts w:ascii="Arial" w:hAnsi="Arial" w:cs="Arial"/>
                <w:bCs/>
                <w:sz w:val="20"/>
                <w:szCs w:val="20"/>
              </w:rPr>
              <w:t xml:space="preserve">Contratista – </w:t>
            </w:r>
            <w:r w:rsidR="00FC1BA6">
              <w:rPr>
                <w:rFonts w:ascii="Arial" w:hAnsi="Arial" w:cs="Arial"/>
                <w:bCs/>
                <w:sz w:val="20"/>
                <w:szCs w:val="20"/>
              </w:rPr>
              <w:t>Líder</w:t>
            </w:r>
            <w:r>
              <w:rPr>
                <w:rFonts w:ascii="Arial" w:hAnsi="Arial" w:cs="Arial"/>
                <w:bCs/>
                <w:sz w:val="20"/>
                <w:szCs w:val="20"/>
              </w:rPr>
              <w:t xml:space="preserve"> de </w:t>
            </w:r>
            <w:r w:rsidR="00FC1BA6">
              <w:rPr>
                <w:rFonts w:ascii="Arial" w:hAnsi="Arial" w:cs="Arial"/>
                <w:bCs/>
                <w:sz w:val="20"/>
                <w:szCs w:val="20"/>
              </w:rPr>
              <w:t>Inventarios</w:t>
            </w:r>
          </w:p>
          <w:p w14:paraId="5A930FED" w14:textId="77777777" w:rsidR="00C759EB" w:rsidRPr="003E59F2" w:rsidRDefault="00C759EB" w:rsidP="00CA5050">
            <w:pPr>
              <w:pStyle w:val="Prrafodelista"/>
              <w:tabs>
                <w:tab w:val="left" w:pos="284"/>
              </w:tabs>
              <w:ind w:left="0"/>
              <w:jc w:val="both"/>
              <w:rPr>
                <w:rFonts w:ascii="Arial" w:hAnsi="Arial" w:cs="Arial"/>
                <w:bCs/>
                <w:sz w:val="20"/>
                <w:szCs w:val="20"/>
              </w:rPr>
            </w:pPr>
          </w:p>
          <w:p w14:paraId="5A930FEE" w14:textId="77777777" w:rsidR="00FC1BA6" w:rsidRDefault="00FC1BA6" w:rsidP="00FC1BA6">
            <w:pPr>
              <w:pStyle w:val="Prrafodelista"/>
              <w:tabs>
                <w:tab w:val="left" w:pos="284"/>
              </w:tabs>
              <w:ind w:left="0"/>
              <w:jc w:val="both"/>
              <w:rPr>
                <w:rFonts w:ascii="Arial" w:hAnsi="Arial" w:cs="Arial"/>
                <w:bCs/>
                <w:sz w:val="20"/>
                <w:szCs w:val="20"/>
              </w:rPr>
            </w:pPr>
          </w:p>
          <w:p w14:paraId="5A930FEF" w14:textId="77777777" w:rsidR="00FC1BA6" w:rsidRPr="003E59F2" w:rsidRDefault="00FC1BA6" w:rsidP="00FC1BA6">
            <w:pPr>
              <w:pStyle w:val="Prrafodelista"/>
              <w:tabs>
                <w:tab w:val="left" w:pos="284"/>
              </w:tabs>
              <w:ind w:left="0"/>
              <w:jc w:val="both"/>
              <w:rPr>
                <w:rFonts w:ascii="Arial" w:hAnsi="Arial" w:cs="Arial"/>
                <w:bCs/>
                <w:sz w:val="20"/>
                <w:szCs w:val="20"/>
              </w:rPr>
            </w:pPr>
            <w:r>
              <w:rPr>
                <w:rFonts w:ascii="Arial" w:hAnsi="Arial" w:cs="Arial"/>
                <w:bCs/>
                <w:sz w:val="20"/>
                <w:szCs w:val="20"/>
              </w:rPr>
              <w:t>Contratista – Líder de Ambiental</w:t>
            </w:r>
          </w:p>
          <w:p w14:paraId="5A930FF0" w14:textId="77777777" w:rsidR="00FC1BA6" w:rsidRDefault="00FC1BA6" w:rsidP="00CA5050">
            <w:pPr>
              <w:pStyle w:val="Prrafodelista"/>
              <w:tabs>
                <w:tab w:val="left" w:pos="284"/>
              </w:tabs>
              <w:ind w:left="0"/>
              <w:jc w:val="both"/>
              <w:rPr>
                <w:rFonts w:ascii="Arial" w:hAnsi="Arial" w:cs="Arial"/>
                <w:bCs/>
                <w:sz w:val="20"/>
                <w:szCs w:val="20"/>
              </w:rPr>
            </w:pPr>
          </w:p>
          <w:p w14:paraId="5A930FF1" w14:textId="77777777" w:rsidR="00FC1BA6" w:rsidRDefault="00FC1BA6" w:rsidP="00CA5050">
            <w:pPr>
              <w:pStyle w:val="Prrafodelista"/>
              <w:tabs>
                <w:tab w:val="left" w:pos="284"/>
              </w:tabs>
              <w:ind w:left="0"/>
              <w:jc w:val="both"/>
              <w:rPr>
                <w:rFonts w:ascii="Arial" w:hAnsi="Arial" w:cs="Arial"/>
                <w:bCs/>
                <w:sz w:val="20"/>
                <w:szCs w:val="20"/>
              </w:rPr>
            </w:pPr>
          </w:p>
          <w:p w14:paraId="5A930FF2" w14:textId="77777777" w:rsidR="0050173C" w:rsidRDefault="0050173C" w:rsidP="00CA5050">
            <w:pPr>
              <w:pStyle w:val="Prrafodelista"/>
              <w:tabs>
                <w:tab w:val="left" w:pos="284"/>
              </w:tabs>
              <w:ind w:left="0"/>
              <w:jc w:val="both"/>
              <w:rPr>
                <w:rFonts w:ascii="Arial" w:hAnsi="Arial" w:cs="Arial"/>
                <w:sz w:val="20"/>
                <w:szCs w:val="20"/>
              </w:rPr>
            </w:pPr>
            <w:r>
              <w:rPr>
                <w:rFonts w:ascii="Arial" w:hAnsi="Arial" w:cs="Arial"/>
                <w:sz w:val="20"/>
                <w:szCs w:val="20"/>
              </w:rPr>
              <w:t>C</w:t>
            </w:r>
            <w:r w:rsidRPr="00EB7B1D">
              <w:rPr>
                <w:rFonts w:ascii="Arial" w:hAnsi="Arial" w:cs="Arial"/>
                <w:sz w:val="20"/>
                <w:szCs w:val="20"/>
              </w:rPr>
              <w:t>ontratista – Subdirección de Gestión Corporativa</w:t>
            </w:r>
          </w:p>
          <w:p w14:paraId="5A930FF3" w14:textId="77777777" w:rsidR="0050173C" w:rsidRDefault="0050173C" w:rsidP="00CA5050">
            <w:pPr>
              <w:pStyle w:val="Prrafodelista"/>
              <w:tabs>
                <w:tab w:val="left" w:pos="284"/>
              </w:tabs>
              <w:ind w:left="0"/>
              <w:jc w:val="both"/>
              <w:rPr>
                <w:rFonts w:ascii="Arial" w:hAnsi="Arial" w:cs="Arial"/>
                <w:bCs/>
                <w:sz w:val="20"/>
                <w:szCs w:val="20"/>
              </w:rPr>
            </w:pPr>
          </w:p>
          <w:p w14:paraId="5A930FF4" w14:textId="77777777" w:rsidR="0050173C" w:rsidRDefault="00C759EB" w:rsidP="0050173C">
            <w:pPr>
              <w:pStyle w:val="Prrafodelista"/>
              <w:tabs>
                <w:tab w:val="left" w:pos="284"/>
              </w:tabs>
              <w:ind w:left="0"/>
              <w:jc w:val="both"/>
              <w:rPr>
                <w:rFonts w:ascii="Arial" w:hAnsi="Arial" w:cs="Arial"/>
                <w:bCs/>
                <w:sz w:val="20"/>
                <w:szCs w:val="20"/>
              </w:rPr>
            </w:pPr>
            <w:r w:rsidRPr="003E59F2">
              <w:rPr>
                <w:rFonts w:ascii="Arial" w:hAnsi="Arial" w:cs="Arial"/>
                <w:bCs/>
                <w:sz w:val="20"/>
                <w:szCs w:val="20"/>
              </w:rPr>
              <w:t>Profesional Mejora Continua</w:t>
            </w:r>
          </w:p>
          <w:p w14:paraId="5A930FF5" w14:textId="77777777" w:rsidR="0050173C" w:rsidRDefault="0050173C" w:rsidP="0050173C">
            <w:pPr>
              <w:pStyle w:val="Prrafodelista"/>
              <w:tabs>
                <w:tab w:val="left" w:pos="284"/>
              </w:tabs>
              <w:ind w:left="0"/>
              <w:jc w:val="both"/>
              <w:rPr>
                <w:rFonts w:ascii="Arial" w:hAnsi="Arial" w:cs="Arial"/>
                <w:bCs/>
                <w:i/>
                <w:iCs/>
                <w:color w:val="000000"/>
                <w:sz w:val="18"/>
                <w:szCs w:val="18"/>
                <w:bdr w:val="none" w:sz="0" w:space="0" w:color="auto" w:frame="1"/>
              </w:rPr>
            </w:pPr>
          </w:p>
          <w:p w14:paraId="5A930FF6" w14:textId="77777777" w:rsidR="0050173C" w:rsidRDefault="0050173C" w:rsidP="0050173C">
            <w:pPr>
              <w:pStyle w:val="Prrafodelista"/>
              <w:tabs>
                <w:tab w:val="left" w:pos="284"/>
              </w:tabs>
              <w:ind w:left="0"/>
              <w:jc w:val="both"/>
              <w:rPr>
                <w:rFonts w:ascii="Arial" w:hAnsi="Arial" w:cs="Arial"/>
                <w:bCs/>
                <w:i/>
                <w:iCs/>
                <w:color w:val="000000"/>
                <w:sz w:val="18"/>
                <w:szCs w:val="18"/>
                <w:bdr w:val="none" w:sz="0" w:space="0" w:color="auto" w:frame="1"/>
              </w:rPr>
            </w:pPr>
          </w:p>
          <w:p w14:paraId="5A930FF7" w14:textId="77777777" w:rsidR="00C759EB" w:rsidRDefault="0050173C" w:rsidP="0050173C">
            <w:pPr>
              <w:pStyle w:val="Prrafodelista"/>
              <w:tabs>
                <w:tab w:val="left" w:pos="284"/>
              </w:tabs>
              <w:ind w:left="0"/>
              <w:jc w:val="both"/>
              <w:rPr>
                <w:rFonts w:ascii="Arial" w:hAnsi="Arial" w:cs="Arial"/>
                <w:b/>
                <w:sz w:val="20"/>
                <w:szCs w:val="20"/>
              </w:rPr>
            </w:pPr>
            <w:r>
              <w:rPr>
                <w:rFonts w:ascii="Arial" w:hAnsi="Arial" w:cs="Arial"/>
                <w:bCs/>
                <w:i/>
                <w:iCs/>
                <w:color w:val="000000"/>
                <w:sz w:val="18"/>
                <w:szCs w:val="18"/>
                <w:bdr w:val="none" w:sz="0" w:space="0" w:color="auto" w:frame="1"/>
              </w:rPr>
              <w:t xml:space="preserve"> </w:t>
            </w:r>
            <w:r w:rsidR="00C759EB">
              <w:rPr>
                <w:rFonts w:ascii="Arial" w:hAnsi="Arial" w:cs="Arial"/>
                <w:bCs/>
                <w:i/>
                <w:iCs/>
                <w:color w:val="000000"/>
                <w:sz w:val="18"/>
                <w:szCs w:val="18"/>
                <w:bdr w:val="none" w:sz="0" w:space="0" w:color="auto" w:frame="1"/>
              </w:rPr>
              <w:t>“</w:t>
            </w:r>
            <w:r w:rsidR="00C759EB" w:rsidRPr="006233FE">
              <w:rPr>
                <w:rFonts w:ascii="Arial" w:hAnsi="Arial" w:cs="Arial"/>
                <w:bCs/>
                <w:i/>
                <w:iCs/>
                <w:color w:val="000000"/>
                <w:sz w:val="18"/>
                <w:szCs w:val="18"/>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00C759EB" w:rsidRPr="006233FE">
              <w:rPr>
                <w:rFonts w:ascii="Arial" w:hAnsi="Arial" w:cs="Arial"/>
                <w:bCs/>
                <w:i/>
                <w:iCs/>
                <w:color w:val="000000"/>
                <w:sz w:val="18"/>
                <w:szCs w:val="18"/>
                <w:bdr w:val="none" w:sz="0" w:space="0" w:color="auto" w:frame="1"/>
              </w:rPr>
              <w:t>y</w:t>
            </w:r>
            <w:proofErr w:type="gramEnd"/>
            <w:r w:rsidR="00C759EB" w:rsidRPr="006233FE">
              <w:rPr>
                <w:rFonts w:ascii="Arial" w:hAnsi="Arial" w:cs="Arial"/>
                <w:bCs/>
                <w:i/>
                <w:iCs/>
                <w:color w:val="000000"/>
                <w:sz w:val="18"/>
                <w:szCs w:val="18"/>
                <w:bdr w:val="none" w:sz="0" w:space="0" w:color="auto" w:frame="1"/>
              </w:rPr>
              <w:t xml:space="preserve"> por lo tanto, lo presentamos para la firma del líder del proceso”</w:t>
            </w:r>
          </w:p>
        </w:tc>
        <w:tc>
          <w:tcPr>
            <w:tcW w:w="2763" w:type="dxa"/>
          </w:tcPr>
          <w:p w14:paraId="5A930FF8" w14:textId="77777777" w:rsidR="009E188A" w:rsidRDefault="009E188A" w:rsidP="009E188A">
            <w:pPr>
              <w:pStyle w:val="Prrafodelista"/>
              <w:tabs>
                <w:tab w:val="left" w:pos="284"/>
              </w:tabs>
              <w:ind w:left="0"/>
              <w:jc w:val="both"/>
              <w:rPr>
                <w:rFonts w:ascii="Arial" w:hAnsi="Arial" w:cs="Arial"/>
                <w:b/>
                <w:bCs/>
                <w:sz w:val="20"/>
                <w:szCs w:val="20"/>
              </w:rPr>
            </w:pPr>
            <w:r w:rsidRPr="001305CD">
              <w:rPr>
                <w:rFonts w:ascii="Arial" w:hAnsi="Arial" w:cs="Arial"/>
                <w:b/>
                <w:bCs/>
                <w:sz w:val="20"/>
                <w:szCs w:val="20"/>
              </w:rPr>
              <w:t>Firma</w:t>
            </w:r>
            <w:r>
              <w:rPr>
                <w:rFonts w:ascii="Arial" w:hAnsi="Arial" w:cs="Arial"/>
                <w:b/>
                <w:bCs/>
                <w:sz w:val="20"/>
                <w:szCs w:val="20"/>
              </w:rPr>
              <w:t>do Original</w:t>
            </w:r>
          </w:p>
          <w:p w14:paraId="5A930FF9" w14:textId="77777777" w:rsidR="00C759EB" w:rsidRDefault="00C759EB" w:rsidP="00CA5050">
            <w:pPr>
              <w:pStyle w:val="Prrafodelista"/>
              <w:tabs>
                <w:tab w:val="left" w:pos="284"/>
              </w:tabs>
              <w:ind w:left="0"/>
              <w:jc w:val="both"/>
              <w:rPr>
                <w:rFonts w:ascii="Arial" w:hAnsi="Arial" w:cs="Arial"/>
                <w:b/>
                <w:bCs/>
                <w:sz w:val="20"/>
                <w:szCs w:val="20"/>
              </w:rPr>
            </w:pPr>
          </w:p>
          <w:p w14:paraId="5A930FFA" w14:textId="77777777" w:rsidR="00C759EB" w:rsidRDefault="00C759EB" w:rsidP="00CA5050">
            <w:pPr>
              <w:pStyle w:val="Prrafodelista"/>
              <w:tabs>
                <w:tab w:val="left" w:pos="284"/>
              </w:tabs>
              <w:ind w:left="0"/>
              <w:jc w:val="both"/>
              <w:rPr>
                <w:rFonts w:ascii="Arial" w:hAnsi="Arial" w:cs="Arial"/>
                <w:b/>
                <w:bCs/>
                <w:sz w:val="20"/>
                <w:szCs w:val="20"/>
              </w:rPr>
            </w:pPr>
          </w:p>
          <w:p w14:paraId="5A930FFB" w14:textId="77777777" w:rsidR="00CC3FD5" w:rsidRDefault="00CC3FD5" w:rsidP="00CA5050">
            <w:pPr>
              <w:pStyle w:val="Prrafodelista"/>
              <w:tabs>
                <w:tab w:val="left" w:pos="284"/>
              </w:tabs>
              <w:ind w:left="0"/>
              <w:jc w:val="both"/>
              <w:rPr>
                <w:rFonts w:ascii="Arial" w:hAnsi="Arial" w:cs="Arial"/>
                <w:b/>
                <w:bCs/>
                <w:sz w:val="20"/>
                <w:szCs w:val="20"/>
              </w:rPr>
            </w:pPr>
          </w:p>
          <w:p w14:paraId="5A930FFC" w14:textId="77777777" w:rsidR="00C759EB" w:rsidRDefault="00C759EB" w:rsidP="00CA5050">
            <w:pPr>
              <w:pStyle w:val="Prrafodelista"/>
              <w:tabs>
                <w:tab w:val="left" w:pos="284"/>
              </w:tabs>
              <w:ind w:left="0"/>
              <w:jc w:val="both"/>
              <w:rPr>
                <w:rFonts w:ascii="Arial" w:hAnsi="Arial" w:cs="Arial"/>
                <w:b/>
                <w:bCs/>
                <w:sz w:val="20"/>
                <w:szCs w:val="20"/>
              </w:rPr>
            </w:pPr>
          </w:p>
          <w:p w14:paraId="5A930FFD" w14:textId="77777777" w:rsidR="00CC3FD5" w:rsidRDefault="00CC3FD5" w:rsidP="00CA5050">
            <w:pPr>
              <w:pStyle w:val="Prrafodelista"/>
              <w:tabs>
                <w:tab w:val="left" w:pos="284"/>
              </w:tabs>
              <w:ind w:left="0"/>
              <w:jc w:val="both"/>
              <w:rPr>
                <w:rFonts w:ascii="Arial" w:hAnsi="Arial" w:cs="Arial"/>
                <w:b/>
                <w:bCs/>
                <w:sz w:val="20"/>
                <w:szCs w:val="20"/>
              </w:rPr>
            </w:pPr>
          </w:p>
          <w:p w14:paraId="5A930FFE" w14:textId="77777777" w:rsidR="00FC1BA6" w:rsidRDefault="00FC1BA6" w:rsidP="00CA5050">
            <w:pPr>
              <w:pStyle w:val="Prrafodelista"/>
              <w:tabs>
                <w:tab w:val="left" w:pos="284"/>
              </w:tabs>
              <w:ind w:left="0"/>
              <w:jc w:val="both"/>
              <w:rPr>
                <w:rFonts w:ascii="Arial" w:hAnsi="Arial" w:cs="Arial"/>
                <w:b/>
                <w:bCs/>
                <w:sz w:val="20"/>
                <w:szCs w:val="20"/>
              </w:rPr>
            </w:pPr>
          </w:p>
          <w:p w14:paraId="5A930FFF" w14:textId="77777777" w:rsidR="00FB185F" w:rsidRDefault="00FB185F" w:rsidP="00CA5050">
            <w:pPr>
              <w:pStyle w:val="Prrafodelista"/>
              <w:tabs>
                <w:tab w:val="left" w:pos="284"/>
              </w:tabs>
              <w:ind w:left="0"/>
              <w:jc w:val="both"/>
              <w:rPr>
                <w:rFonts w:ascii="Arial" w:hAnsi="Arial" w:cs="Arial"/>
                <w:b/>
                <w:bCs/>
                <w:sz w:val="20"/>
                <w:szCs w:val="20"/>
              </w:rPr>
            </w:pPr>
          </w:p>
          <w:p w14:paraId="5A931000" w14:textId="77777777" w:rsidR="00FB185F" w:rsidRDefault="00FB185F" w:rsidP="00CA5050">
            <w:pPr>
              <w:pStyle w:val="Prrafodelista"/>
              <w:tabs>
                <w:tab w:val="left" w:pos="284"/>
              </w:tabs>
              <w:ind w:left="0"/>
              <w:jc w:val="both"/>
              <w:rPr>
                <w:rFonts w:ascii="Arial" w:hAnsi="Arial" w:cs="Arial"/>
                <w:b/>
                <w:bCs/>
                <w:sz w:val="20"/>
                <w:szCs w:val="20"/>
              </w:rPr>
            </w:pPr>
          </w:p>
          <w:p w14:paraId="5A931001" w14:textId="77777777" w:rsidR="00FB185F" w:rsidRDefault="00FB185F" w:rsidP="00CA5050">
            <w:pPr>
              <w:pStyle w:val="Prrafodelista"/>
              <w:tabs>
                <w:tab w:val="left" w:pos="284"/>
              </w:tabs>
              <w:ind w:left="0"/>
              <w:jc w:val="both"/>
              <w:rPr>
                <w:rFonts w:ascii="Arial" w:hAnsi="Arial" w:cs="Arial"/>
                <w:b/>
                <w:bCs/>
                <w:sz w:val="20"/>
                <w:szCs w:val="20"/>
              </w:rPr>
            </w:pPr>
          </w:p>
          <w:p w14:paraId="5A931002" w14:textId="77777777" w:rsidR="00C759EB" w:rsidRDefault="00C759EB" w:rsidP="00CA5050">
            <w:pPr>
              <w:pStyle w:val="Prrafodelista"/>
              <w:tabs>
                <w:tab w:val="left" w:pos="284"/>
              </w:tabs>
              <w:ind w:left="0"/>
              <w:jc w:val="both"/>
              <w:rPr>
                <w:rFonts w:ascii="Arial" w:hAnsi="Arial" w:cs="Arial"/>
                <w:b/>
                <w:bCs/>
                <w:sz w:val="20"/>
                <w:szCs w:val="20"/>
              </w:rPr>
            </w:pPr>
          </w:p>
          <w:p w14:paraId="5A931003" w14:textId="77777777" w:rsidR="0050173C" w:rsidRDefault="0050173C" w:rsidP="00CA5050">
            <w:pPr>
              <w:pStyle w:val="Prrafodelista"/>
              <w:tabs>
                <w:tab w:val="left" w:pos="284"/>
              </w:tabs>
              <w:ind w:left="0"/>
              <w:jc w:val="both"/>
              <w:rPr>
                <w:rFonts w:ascii="Arial" w:hAnsi="Arial" w:cs="Arial"/>
                <w:b/>
                <w:bCs/>
                <w:sz w:val="20"/>
                <w:szCs w:val="20"/>
              </w:rPr>
            </w:pPr>
          </w:p>
          <w:p w14:paraId="5A931004" w14:textId="77777777" w:rsidR="00FB185F" w:rsidRPr="001305CD" w:rsidRDefault="00FB185F" w:rsidP="0050173C">
            <w:pPr>
              <w:pStyle w:val="Prrafodelista"/>
              <w:tabs>
                <w:tab w:val="left" w:pos="284"/>
              </w:tabs>
              <w:ind w:left="0"/>
              <w:jc w:val="both"/>
              <w:rPr>
                <w:rFonts w:ascii="Arial" w:hAnsi="Arial" w:cs="Arial"/>
                <w:b/>
                <w:bCs/>
                <w:sz w:val="20"/>
                <w:szCs w:val="20"/>
              </w:rPr>
            </w:pPr>
          </w:p>
        </w:tc>
      </w:tr>
      <w:tr w:rsidR="00515B12" w14:paraId="5A93100E" w14:textId="77777777" w:rsidTr="00BB23FB">
        <w:trPr>
          <w:trHeight w:val="868"/>
        </w:trPr>
        <w:tc>
          <w:tcPr>
            <w:tcW w:w="3681" w:type="dxa"/>
          </w:tcPr>
          <w:p w14:paraId="5A931006" w14:textId="77777777" w:rsidR="00C759EB" w:rsidRPr="001305CD" w:rsidRDefault="00C759EB" w:rsidP="00CA5050">
            <w:pPr>
              <w:pStyle w:val="Prrafodelista"/>
              <w:tabs>
                <w:tab w:val="left" w:pos="284"/>
              </w:tabs>
              <w:ind w:left="0"/>
              <w:jc w:val="both"/>
              <w:rPr>
                <w:rFonts w:ascii="Arial" w:hAnsi="Arial" w:cs="Arial"/>
                <w:b/>
                <w:bCs/>
                <w:sz w:val="20"/>
                <w:szCs w:val="20"/>
              </w:rPr>
            </w:pPr>
            <w:r w:rsidRPr="001305CD">
              <w:rPr>
                <w:rFonts w:ascii="Arial" w:hAnsi="Arial" w:cs="Arial"/>
                <w:b/>
                <w:bCs/>
                <w:sz w:val="20"/>
                <w:szCs w:val="20"/>
              </w:rPr>
              <w:t xml:space="preserve">Aprobó </w:t>
            </w:r>
          </w:p>
          <w:p w14:paraId="5A931007" w14:textId="77777777" w:rsidR="00C759EB" w:rsidRDefault="00C759EB" w:rsidP="00CA5050">
            <w:pPr>
              <w:pStyle w:val="Prrafodelista"/>
              <w:tabs>
                <w:tab w:val="left" w:pos="284"/>
              </w:tabs>
              <w:ind w:left="0"/>
              <w:jc w:val="both"/>
              <w:rPr>
                <w:rFonts w:ascii="Arial" w:hAnsi="Arial" w:cs="Arial"/>
                <w:sz w:val="20"/>
                <w:szCs w:val="20"/>
              </w:rPr>
            </w:pPr>
          </w:p>
          <w:p w14:paraId="5A931008" w14:textId="77777777" w:rsidR="00C759EB" w:rsidRDefault="00D157DF" w:rsidP="00CA5050">
            <w:pPr>
              <w:pStyle w:val="Prrafodelista"/>
              <w:tabs>
                <w:tab w:val="left" w:pos="284"/>
              </w:tabs>
              <w:ind w:left="0"/>
              <w:jc w:val="both"/>
              <w:rPr>
                <w:rFonts w:ascii="Arial" w:hAnsi="Arial" w:cs="Arial"/>
                <w:b/>
                <w:sz w:val="20"/>
                <w:szCs w:val="20"/>
              </w:rPr>
            </w:pPr>
            <w:proofErr w:type="spellStart"/>
            <w:r>
              <w:rPr>
                <w:rFonts w:ascii="Arial" w:hAnsi="Arial" w:cs="Arial"/>
                <w:b/>
                <w:sz w:val="20"/>
                <w:szCs w:val="20"/>
              </w:rPr>
              <w:t>Amalín</w:t>
            </w:r>
            <w:proofErr w:type="spellEnd"/>
            <w:r>
              <w:rPr>
                <w:rFonts w:ascii="Arial" w:hAnsi="Arial" w:cs="Arial"/>
                <w:b/>
                <w:sz w:val="20"/>
                <w:szCs w:val="20"/>
              </w:rPr>
              <w:t xml:space="preserve"> Ariza Mahuad</w:t>
            </w:r>
          </w:p>
        </w:tc>
        <w:tc>
          <w:tcPr>
            <w:tcW w:w="3750" w:type="dxa"/>
          </w:tcPr>
          <w:p w14:paraId="5A931009" w14:textId="77777777" w:rsidR="00C759EB" w:rsidRPr="00991744" w:rsidRDefault="00C759EB" w:rsidP="00CA5050">
            <w:pPr>
              <w:pStyle w:val="Prrafodelista"/>
              <w:tabs>
                <w:tab w:val="left" w:pos="284"/>
              </w:tabs>
              <w:ind w:left="0"/>
              <w:jc w:val="both"/>
              <w:rPr>
                <w:rFonts w:ascii="Arial" w:hAnsi="Arial" w:cs="Arial"/>
                <w:sz w:val="20"/>
                <w:szCs w:val="20"/>
              </w:rPr>
            </w:pPr>
            <w:r w:rsidRPr="00991744">
              <w:rPr>
                <w:rFonts w:ascii="Arial" w:hAnsi="Arial" w:cs="Arial"/>
                <w:sz w:val="20"/>
                <w:szCs w:val="20"/>
              </w:rPr>
              <w:t xml:space="preserve">Cargo </w:t>
            </w:r>
          </w:p>
          <w:p w14:paraId="5A93100A" w14:textId="77777777" w:rsidR="00C759EB" w:rsidRDefault="00C759EB" w:rsidP="00CA5050">
            <w:pPr>
              <w:pStyle w:val="Prrafodelista"/>
              <w:tabs>
                <w:tab w:val="left" w:pos="284"/>
              </w:tabs>
              <w:ind w:left="0"/>
              <w:jc w:val="both"/>
              <w:rPr>
                <w:rFonts w:ascii="Arial" w:hAnsi="Arial" w:cs="Arial"/>
                <w:b/>
                <w:sz w:val="20"/>
                <w:szCs w:val="20"/>
              </w:rPr>
            </w:pPr>
          </w:p>
          <w:p w14:paraId="5A93100B" w14:textId="77777777" w:rsidR="00C759EB" w:rsidRDefault="00C759EB" w:rsidP="00CA5050">
            <w:pPr>
              <w:pStyle w:val="Prrafodelista"/>
              <w:tabs>
                <w:tab w:val="left" w:pos="284"/>
              </w:tabs>
              <w:ind w:left="0"/>
              <w:jc w:val="both"/>
              <w:rPr>
                <w:rFonts w:ascii="Arial" w:hAnsi="Arial" w:cs="Arial"/>
                <w:b/>
                <w:sz w:val="20"/>
                <w:szCs w:val="20"/>
              </w:rPr>
            </w:pPr>
            <w:r w:rsidRPr="00EB7B1D">
              <w:rPr>
                <w:rFonts w:ascii="Arial" w:hAnsi="Arial" w:cs="Arial"/>
                <w:sz w:val="20"/>
                <w:szCs w:val="20"/>
              </w:rPr>
              <w:t>Subdirectora de Gestión Corporativa</w:t>
            </w:r>
          </w:p>
        </w:tc>
        <w:tc>
          <w:tcPr>
            <w:tcW w:w="2763" w:type="dxa"/>
          </w:tcPr>
          <w:p w14:paraId="5A93100C" w14:textId="77777777" w:rsidR="00C759EB" w:rsidRDefault="00C759EB" w:rsidP="00CA5050">
            <w:pPr>
              <w:pStyle w:val="Prrafodelista"/>
              <w:tabs>
                <w:tab w:val="left" w:pos="284"/>
              </w:tabs>
              <w:ind w:left="0"/>
              <w:jc w:val="both"/>
              <w:rPr>
                <w:rFonts w:ascii="Arial" w:hAnsi="Arial" w:cs="Arial"/>
                <w:b/>
                <w:bCs/>
                <w:sz w:val="20"/>
                <w:szCs w:val="20"/>
              </w:rPr>
            </w:pPr>
            <w:r w:rsidRPr="001305CD">
              <w:rPr>
                <w:rFonts w:ascii="Arial" w:hAnsi="Arial" w:cs="Arial"/>
                <w:b/>
                <w:bCs/>
                <w:sz w:val="20"/>
                <w:szCs w:val="20"/>
              </w:rPr>
              <w:t>Firma</w:t>
            </w:r>
            <w:r>
              <w:rPr>
                <w:rFonts w:ascii="Arial" w:hAnsi="Arial" w:cs="Arial"/>
                <w:b/>
                <w:bCs/>
                <w:sz w:val="20"/>
                <w:szCs w:val="20"/>
              </w:rPr>
              <w:t>do Original</w:t>
            </w:r>
          </w:p>
          <w:p w14:paraId="5A93100D" w14:textId="77777777" w:rsidR="00C759EB" w:rsidRPr="00991744" w:rsidRDefault="00C759EB" w:rsidP="00CA5050">
            <w:pPr>
              <w:pStyle w:val="Prrafodelista"/>
              <w:tabs>
                <w:tab w:val="left" w:pos="284"/>
              </w:tabs>
              <w:ind w:left="0"/>
              <w:jc w:val="both"/>
              <w:rPr>
                <w:rFonts w:ascii="Arial" w:hAnsi="Arial" w:cs="Arial"/>
                <w:sz w:val="20"/>
                <w:szCs w:val="20"/>
              </w:rPr>
            </w:pPr>
          </w:p>
        </w:tc>
      </w:tr>
    </w:tbl>
    <w:p w14:paraId="5A93100F" w14:textId="77777777" w:rsidR="00991744" w:rsidRPr="00991744" w:rsidRDefault="00991744" w:rsidP="00CA5050">
      <w:pPr>
        <w:pStyle w:val="Prrafodelista"/>
        <w:tabs>
          <w:tab w:val="left" w:pos="284"/>
        </w:tabs>
        <w:spacing w:after="0" w:line="240" w:lineRule="auto"/>
        <w:ind w:left="0"/>
        <w:jc w:val="both"/>
        <w:rPr>
          <w:rFonts w:ascii="Arial" w:hAnsi="Arial" w:cs="Arial"/>
          <w:b/>
          <w:sz w:val="20"/>
          <w:szCs w:val="20"/>
        </w:rPr>
      </w:pPr>
    </w:p>
    <w:sectPr w:rsidR="00991744" w:rsidRPr="00991744" w:rsidSect="005F6845">
      <w:headerReference w:type="default" r:id="rId16"/>
      <w:footerReference w:type="default" r:id="rId17"/>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D77D8" w14:textId="77777777" w:rsidR="002425FD" w:rsidRDefault="002425FD" w:rsidP="00B457F2">
      <w:pPr>
        <w:spacing w:after="0" w:line="240" w:lineRule="auto"/>
      </w:pPr>
      <w:r>
        <w:separator/>
      </w:r>
    </w:p>
  </w:endnote>
  <w:endnote w:type="continuationSeparator" w:id="0">
    <w:p w14:paraId="7F8F66FA" w14:textId="77777777" w:rsidR="002425FD" w:rsidRDefault="002425FD"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10A0" w14:textId="77777777" w:rsidR="00CB54C5" w:rsidRPr="00CB3BD8" w:rsidRDefault="00CB54C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87EBB" w14:textId="77777777" w:rsidR="002425FD" w:rsidRDefault="002425FD" w:rsidP="00B457F2">
      <w:pPr>
        <w:spacing w:after="0" w:line="240" w:lineRule="auto"/>
      </w:pPr>
      <w:r>
        <w:separator/>
      </w:r>
    </w:p>
  </w:footnote>
  <w:footnote w:type="continuationSeparator" w:id="0">
    <w:p w14:paraId="64E2B934" w14:textId="77777777" w:rsidR="002425FD" w:rsidRDefault="002425FD"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0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2"/>
      <w:gridCol w:w="6078"/>
      <w:gridCol w:w="2040"/>
    </w:tblGrid>
    <w:tr w:rsidR="00CB54C5" w14:paraId="5A93109E" w14:textId="77777777" w:rsidTr="008A2619">
      <w:trPr>
        <w:trHeight w:val="1267"/>
      </w:trPr>
      <w:tc>
        <w:tcPr>
          <w:tcW w:w="1980" w:type="dxa"/>
        </w:tcPr>
        <w:p w14:paraId="5A931092" w14:textId="77777777" w:rsidR="00CB54C5" w:rsidRDefault="00CB54C5" w:rsidP="003A05F0">
          <w:pPr>
            <w:pStyle w:val="Encabezado"/>
          </w:pPr>
          <w:r>
            <w:rPr>
              <w:noProof/>
              <w:lang w:eastAsia="es-CO"/>
            </w:rPr>
            <w:drawing>
              <wp:anchor distT="0" distB="0" distL="114300" distR="114300" simplePos="0" relativeHeight="251662848" behindDoc="0" locked="0" layoutInCell="1" allowOverlap="1" wp14:anchorId="5A9310A1" wp14:editId="5A9310A2">
                <wp:simplePos x="0" y="0"/>
                <wp:positionH relativeFrom="column">
                  <wp:posOffset>72745</wp:posOffset>
                </wp:positionH>
                <wp:positionV relativeFrom="paragraph">
                  <wp:posOffset>36576</wp:posOffset>
                </wp:positionV>
                <wp:extent cx="878681" cy="714375"/>
                <wp:effectExtent l="0" t="0" r="0" b="0"/>
                <wp:wrapNone/>
                <wp:docPr id="24"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5A931093" w14:textId="77777777" w:rsidR="00CB54C5" w:rsidRDefault="00CB54C5" w:rsidP="003A05F0">
          <w:pPr>
            <w:pStyle w:val="Encabezado"/>
          </w:pPr>
        </w:p>
        <w:p w14:paraId="5A931094" w14:textId="77777777" w:rsidR="00CB54C5" w:rsidRDefault="00CB54C5" w:rsidP="003A05F0">
          <w:pPr>
            <w:pStyle w:val="Encabezado"/>
          </w:pPr>
        </w:p>
        <w:p w14:paraId="5A931095" w14:textId="77777777" w:rsidR="00CB54C5" w:rsidRDefault="00CB54C5" w:rsidP="003A05F0">
          <w:pPr>
            <w:pStyle w:val="Encabezado"/>
          </w:pPr>
        </w:p>
      </w:tc>
      <w:tc>
        <w:tcPr>
          <w:tcW w:w="6100" w:type="dxa"/>
        </w:tcPr>
        <w:p w14:paraId="5A931096" w14:textId="77777777" w:rsidR="00CB54C5" w:rsidRPr="00926BCF" w:rsidRDefault="00CB54C5" w:rsidP="003A05F0">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5A931097" w14:textId="77777777" w:rsidR="00CB54C5" w:rsidRPr="005E06F0" w:rsidRDefault="00CB54C5" w:rsidP="005E06F0">
          <w:pPr>
            <w:jc w:val="center"/>
            <w:rPr>
              <w:rFonts w:ascii="Arial" w:hAnsi="Arial" w:cs="Arial"/>
              <w:b/>
              <w:sz w:val="24"/>
              <w:szCs w:val="24"/>
            </w:rPr>
          </w:pPr>
          <w:r w:rsidRPr="005E06F0">
            <w:rPr>
              <w:rFonts w:ascii="Arial" w:hAnsi="Arial" w:cs="Arial"/>
              <w:b/>
              <w:sz w:val="24"/>
              <w:szCs w:val="24"/>
            </w:rPr>
            <w:t xml:space="preserve">GESTIÓN </w:t>
          </w:r>
          <w:r>
            <w:rPr>
              <w:rFonts w:ascii="Arial" w:hAnsi="Arial" w:cs="Arial"/>
              <w:b/>
              <w:sz w:val="24"/>
              <w:szCs w:val="24"/>
            </w:rPr>
            <w:t>DE RECURSOS</w:t>
          </w:r>
        </w:p>
        <w:p w14:paraId="5A931098" w14:textId="77777777" w:rsidR="00CB54C5" w:rsidRPr="00926BCF" w:rsidRDefault="00CB54C5" w:rsidP="003A05F0">
          <w:pPr>
            <w:rPr>
              <w:rFonts w:ascii="Arial" w:hAnsi="Arial" w:cs="Arial"/>
              <w:color w:val="BFBFBF"/>
              <w:sz w:val="16"/>
              <w:szCs w:val="16"/>
            </w:rPr>
          </w:pPr>
          <w:r w:rsidRPr="00D577C7">
            <w:rPr>
              <w:rFonts w:ascii="Arial" w:hAnsi="Arial" w:cs="Arial"/>
              <w:sz w:val="16"/>
              <w:szCs w:val="16"/>
            </w:rPr>
            <w:t>Nombre de</w:t>
          </w:r>
          <w:r>
            <w:rPr>
              <w:rFonts w:ascii="Arial" w:hAnsi="Arial" w:cs="Arial"/>
              <w:sz w:val="16"/>
              <w:szCs w:val="16"/>
            </w:rPr>
            <w:t>l Procedimiento</w:t>
          </w:r>
        </w:p>
        <w:p w14:paraId="5A931099" w14:textId="77777777" w:rsidR="00CB54C5" w:rsidRPr="00F75547" w:rsidRDefault="00CB54C5" w:rsidP="003A05F0">
          <w:pPr>
            <w:pStyle w:val="Encabezado"/>
            <w:jc w:val="center"/>
            <w:rPr>
              <w:sz w:val="24"/>
              <w:szCs w:val="24"/>
            </w:rPr>
          </w:pPr>
          <w:r w:rsidRPr="005E06F0">
            <w:rPr>
              <w:rFonts w:ascii="Arial" w:hAnsi="Arial" w:cs="Arial"/>
              <w:b/>
              <w:sz w:val="24"/>
              <w:szCs w:val="24"/>
            </w:rPr>
            <w:t>RETIRO DE BIENES Y BAJA DE CUENTAS</w:t>
          </w:r>
        </w:p>
      </w:tc>
      <w:tc>
        <w:tcPr>
          <w:tcW w:w="2010" w:type="dxa"/>
        </w:tcPr>
        <w:p w14:paraId="5A93109A" w14:textId="77777777" w:rsidR="00CB54C5" w:rsidRDefault="00CB54C5" w:rsidP="003A05F0">
          <w:pPr>
            <w:rPr>
              <w:rFonts w:ascii="Arial" w:hAnsi="Arial" w:cs="Arial"/>
              <w:sz w:val="20"/>
              <w:szCs w:val="20"/>
            </w:rPr>
          </w:pPr>
          <w:r w:rsidRPr="00926BCF">
            <w:rPr>
              <w:rFonts w:ascii="Arial" w:hAnsi="Arial" w:cs="Arial"/>
              <w:sz w:val="20"/>
              <w:szCs w:val="20"/>
            </w:rPr>
            <w:t>Código:</w:t>
          </w:r>
          <w:r>
            <w:rPr>
              <w:rFonts w:ascii="Arial" w:hAnsi="Arial" w:cs="Arial"/>
              <w:sz w:val="20"/>
              <w:szCs w:val="20"/>
            </w:rPr>
            <w:t>GR-PR32</w:t>
          </w:r>
        </w:p>
        <w:p w14:paraId="5A93109B" w14:textId="77777777" w:rsidR="00CB54C5" w:rsidRDefault="00CB54C5" w:rsidP="003A05F0">
          <w:pPr>
            <w:rPr>
              <w:rFonts w:ascii="Arial" w:hAnsi="Arial" w:cs="Arial"/>
              <w:sz w:val="20"/>
              <w:szCs w:val="20"/>
            </w:rPr>
          </w:pPr>
          <w:r>
            <w:rPr>
              <w:rFonts w:ascii="Arial" w:hAnsi="Arial" w:cs="Arial"/>
              <w:sz w:val="20"/>
              <w:szCs w:val="20"/>
            </w:rPr>
            <w:t>Versión:02</w:t>
          </w:r>
        </w:p>
        <w:p w14:paraId="5A93109C" w14:textId="77777777" w:rsidR="00CB54C5" w:rsidRDefault="00CB54C5" w:rsidP="003A05F0">
          <w:pPr>
            <w:rPr>
              <w:rFonts w:ascii="Arial" w:hAnsi="Arial" w:cs="Arial"/>
              <w:sz w:val="20"/>
              <w:szCs w:val="20"/>
            </w:rPr>
          </w:pPr>
          <w:r w:rsidRPr="00926BCF">
            <w:rPr>
              <w:rFonts w:ascii="Arial" w:hAnsi="Arial" w:cs="Arial"/>
              <w:sz w:val="20"/>
              <w:szCs w:val="20"/>
            </w:rPr>
            <w:t>Vigencia</w:t>
          </w:r>
          <w:r>
            <w:rPr>
              <w:rFonts w:ascii="Arial" w:hAnsi="Arial" w:cs="Arial"/>
              <w:sz w:val="20"/>
              <w:szCs w:val="20"/>
            </w:rPr>
            <w:t>:1</w:t>
          </w:r>
          <w:r w:rsidR="0050173C">
            <w:rPr>
              <w:rFonts w:ascii="Arial" w:hAnsi="Arial" w:cs="Arial"/>
              <w:sz w:val="20"/>
              <w:szCs w:val="20"/>
            </w:rPr>
            <w:t>2</w:t>
          </w:r>
          <w:r>
            <w:rPr>
              <w:rFonts w:ascii="Arial" w:hAnsi="Arial" w:cs="Arial"/>
              <w:sz w:val="20"/>
              <w:szCs w:val="20"/>
            </w:rPr>
            <w:t>/06/2024</w:t>
          </w:r>
        </w:p>
        <w:p w14:paraId="5A93109D" w14:textId="77777777" w:rsidR="00CB54C5" w:rsidRDefault="00CB54C5" w:rsidP="003A05F0">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17</w:t>
          </w:r>
          <w:r w:rsidRPr="00926BCF">
            <w:rPr>
              <w:rFonts w:ascii="Arial" w:hAnsi="Arial" w:cs="Arial"/>
              <w:b/>
              <w:bCs/>
              <w:sz w:val="20"/>
              <w:szCs w:val="20"/>
            </w:rPr>
            <w:fldChar w:fldCharType="end"/>
          </w:r>
          <w:r w:rsidRPr="00926BCF">
            <w:rPr>
              <w:rFonts w:ascii="Arial" w:hAnsi="Arial" w:cs="Arial"/>
              <w:sz w:val="20"/>
              <w:szCs w:val="20"/>
            </w:rPr>
            <w:t xml:space="preserve"> de </w:t>
          </w:r>
          <w:fldSimple w:instr="NUMPAGES  \* Arabic  \* MERGEFORMAT">
            <w:r>
              <w:rPr>
                <w:rFonts w:ascii="Arial" w:hAnsi="Arial" w:cs="Arial"/>
                <w:b/>
                <w:bCs/>
                <w:noProof/>
                <w:sz w:val="20"/>
                <w:szCs w:val="20"/>
              </w:rPr>
              <w:t>17</w:t>
            </w:r>
          </w:fldSimple>
        </w:p>
      </w:tc>
    </w:tr>
  </w:tbl>
  <w:p w14:paraId="5A93109F" w14:textId="77777777" w:rsidR="00CB54C5" w:rsidRDefault="00CB54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pt;height:19.5pt;visibility:visible" o:bullet="t">
        <v:imagedata r:id="rId1" o:title=""/>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B6332F"/>
    <w:multiLevelType w:val="multilevel"/>
    <w:tmpl w:val="8F9E3F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60F57"/>
    <w:multiLevelType w:val="hybridMultilevel"/>
    <w:tmpl w:val="00B44DFA"/>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68259F"/>
    <w:multiLevelType w:val="hybridMultilevel"/>
    <w:tmpl w:val="0A5E2276"/>
    <w:lvl w:ilvl="0" w:tplc="6C50C6B2">
      <w:start w:val="1"/>
      <w:numFmt w:val="bullet"/>
      <w:lvlText w:val=""/>
      <w:lvlPicBulletId w:val="0"/>
      <w:lvlJc w:val="left"/>
      <w:pPr>
        <w:tabs>
          <w:tab w:val="num" w:pos="720"/>
        </w:tabs>
        <w:ind w:left="720" w:hanging="360"/>
      </w:pPr>
      <w:rPr>
        <w:rFonts w:ascii="Symbol" w:hAnsi="Symbol" w:hint="default"/>
      </w:rPr>
    </w:lvl>
    <w:lvl w:ilvl="1" w:tplc="414C8F4E" w:tentative="1">
      <w:start w:val="1"/>
      <w:numFmt w:val="bullet"/>
      <w:lvlText w:val=""/>
      <w:lvlJc w:val="left"/>
      <w:pPr>
        <w:tabs>
          <w:tab w:val="num" w:pos="1440"/>
        </w:tabs>
        <w:ind w:left="1440" w:hanging="360"/>
      </w:pPr>
      <w:rPr>
        <w:rFonts w:ascii="Symbol" w:hAnsi="Symbol" w:hint="default"/>
      </w:rPr>
    </w:lvl>
    <w:lvl w:ilvl="2" w:tplc="0A06ECEA" w:tentative="1">
      <w:start w:val="1"/>
      <w:numFmt w:val="bullet"/>
      <w:lvlText w:val=""/>
      <w:lvlJc w:val="left"/>
      <w:pPr>
        <w:tabs>
          <w:tab w:val="num" w:pos="2160"/>
        </w:tabs>
        <w:ind w:left="2160" w:hanging="360"/>
      </w:pPr>
      <w:rPr>
        <w:rFonts w:ascii="Symbol" w:hAnsi="Symbol" w:hint="default"/>
      </w:rPr>
    </w:lvl>
    <w:lvl w:ilvl="3" w:tplc="7DC44BFC" w:tentative="1">
      <w:start w:val="1"/>
      <w:numFmt w:val="bullet"/>
      <w:lvlText w:val=""/>
      <w:lvlJc w:val="left"/>
      <w:pPr>
        <w:tabs>
          <w:tab w:val="num" w:pos="2880"/>
        </w:tabs>
        <w:ind w:left="2880" w:hanging="360"/>
      </w:pPr>
      <w:rPr>
        <w:rFonts w:ascii="Symbol" w:hAnsi="Symbol" w:hint="default"/>
      </w:rPr>
    </w:lvl>
    <w:lvl w:ilvl="4" w:tplc="5E2E631C" w:tentative="1">
      <w:start w:val="1"/>
      <w:numFmt w:val="bullet"/>
      <w:lvlText w:val=""/>
      <w:lvlJc w:val="left"/>
      <w:pPr>
        <w:tabs>
          <w:tab w:val="num" w:pos="3600"/>
        </w:tabs>
        <w:ind w:left="3600" w:hanging="360"/>
      </w:pPr>
      <w:rPr>
        <w:rFonts w:ascii="Symbol" w:hAnsi="Symbol" w:hint="default"/>
      </w:rPr>
    </w:lvl>
    <w:lvl w:ilvl="5" w:tplc="AEA8CF6A" w:tentative="1">
      <w:start w:val="1"/>
      <w:numFmt w:val="bullet"/>
      <w:lvlText w:val=""/>
      <w:lvlJc w:val="left"/>
      <w:pPr>
        <w:tabs>
          <w:tab w:val="num" w:pos="4320"/>
        </w:tabs>
        <w:ind w:left="4320" w:hanging="360"/>
      </w:pPr>
      <w:rPr>
        <w:rFonts w:ascii="Symbol" w:hAnsi="Symbol" w:hint="default"/>
      </w:rPr>
    </w:lvl>
    <w:lvl w:ilvl="6" w:tplc="A600D98E" w:tentative="1">
      <w:start w:val="1"/>
      <w:numFmt w:val="bullet"/>
      <w:lvlText w:val=""/>
      <w:lvlJc w:val="left"/>
      <w:pPr>
        <w:tabs>
          <w:tab w:val="num" w:pos="5040"/>
        </w:tabs>
        <w:ind w:left="5040" w:hanging="360"/>
      </w:pPr>
      <w:rPr>
        <w:rFonts w:ascii="Symbol" w:hAnsi="Symbol" w:hint="default"/>
      </w:rPr>
    </w:lvl>
    <w:lvl w:ilvl="7" w:tplc="B6649804" w:tentative="1">
      <w:start w:val="1"/>
      <w:numFmt w:val="bullet"/>
      <w:lvlText w:val=""/>
      <w:lvlJc w:val="left"/>
      <w:pPr>
        <w:tabs>
          <w:tab w:val="num" w:pos="5760"/>
        </w:tabs>
        <w:ind w:left="5760" w:hanging="360"/>
      </w:pPr>
      <w:rPr>
        <w:rFonts w:ascii="Symbol" w:hAnsi="Symbol" w:hint="default"/>
      </w:rPr>
    </w:lvl>
    <w:lvl w:ilvl="8" w:tplc="526A133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8AD1F21"/>
    <w:multiLevelType w:val="hybridMultilevel"/>
    <w:tmpl w:val="3EF011B8"/>
    <w:lvl w:ilvl="0" w:tplc="680E64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CB4A96"/>
    <w:multiLevelType w:val="hybridMultilevel"/>
    <w:tmpl w:val="3BFCB238"/>
    <w:lvl w:ilvl="0" w:tplc="99AAA496">
      <w:start w:val="1"/>
      <w:numFmt w:val="bullet"/>
      <w:lvlText w:val=""/>
      <w:lvlPicBulletId w:val="0"/>
      <w:lvlJc w:val="left"/>
      <w:pPr>
        <w:tabs>
          <w:tab w:val="num" w:pos="360"/>
        </w:tabs>
        <w:ind w:left="360" w:hanging="360"/>
      </w:pPr>
      <w:rPr>
        <w:rFonts w:ascii="Symbol" w:hAnsi="Symbol" w:hint="default"/>
      </w:rPr>
    </w:lvl>
    <w:lvl w:ilvl="1" w:tplc="9EEC4380" w:tentative="1">
      <w:start w:val="1"/>
      <w:numFmt w:val="bullet"/>
      <w:lvlText w:val=""/>
      <w:lvlJc w:val="left"/>
      <w:pPr>
        <w:tabs>
          <w:tab w:val="num" w:pos="1080"/>
        </w:tabs>
        <w:ind w:left="1080" w:hanging="360"/>
      </w:pPr>
      <w:rPr>
        <w:rFonts w:ascii="Symbol" w:hAnsi="Symbol" w:hint="default"/>
      </w:rPr>
    </w:lvl>
    <w:lvl w:ilvl="2" w:tplc="EB608810" w:tentative="1">
      <w:start w:val="1"/>
      <w:numFmt w:val="bullet"/>
      <w:lvlText w:val=""/>
      <w:lvlJc w:val="left"/>
      <w:pPr>
        <w:tabs>
          <w:tab w:val="num" w:pos="1800"/>
        </w:tabs>
        <w:ind w:left="1800" w:hanging="360"/>
      </w:pPr>
      <w:rPr>
        <w:rFonts w:ascii="Symbol" w:hAnsi="Symbol" w:hint="default"/>
      </w:rPr>
    </w:lvl>
    <w:lvl w:ilvl="3" w:tplc="6680DB38" w:tentative="1">
      <w:start w:val="1"/>
      <w:numFmt w:val="bullet"/>
      <w:lvlText w:val=""/>
      <w:lvlJc w:val="left"/>
      <w:pPr>
        <w:tabs>
          <w:tab w:val="num" w:pos="2520"/>
        </w:tabs>
        <w:ind w:left="2520" w:hanging="360"/>
      </w:pPr>
      <w:rPr>
        <w:rFonts w:ascii="Symbol" w:hAnsi="Symbol" w:hint="default"/>
      </w:rPr>
    </w:lvl>
    <w:lvl w:ilvl="4" w:tplc="705E3CA0" w:tentative="1">
      <w:start w:val="1"/>
      <w:numFmt w:val="bullet"/>
      <w:lvlText w:val=""/>
      <w:lvlJc w:val="left"/>
      <w:pPr>
        <w:tabs>
          <w:tab w:val="num" w:pos="3240"/>
        </w:tabs>
        <w:ind w:left="3240" w:hanging="360"/>
      </w:pPr>
      <w:rPr>
        <w:rFonts w:ascii="Symbol" w:hAnsi="Symbol" w:hint="default"/>
      </w:rPr>
    </w:lvl>
    <w:lvl w:ilvl="5" w:tplc="15825970" w:tentative="1">
      <w:start w:val="1"/>
      <w:numFmt w:val="bullet"/>
      <w:lvlText w:val=""/>
      <w:lvlJc w:val="left"/>
      <w:pPr>
        <w:tabs>
          <w:tab w:val="num" w:pos="3960"/>
        </w:tabs>
        <w:ind w:left="3960" w:hanging="360"/>
      </w:pPr>
      <w:rPr>
        <w:rFonts w:ascii="Symbol" w:hAnsi="Symbol" w:hint="default"/>
      </w:rPr>
    </w:lvl>
    <w:lvl w:ilvl="6" w:tplc="A10A9044" w:tentative="1">
      <w:start w:val="1"/>
      <w:numFmt w:val="bullet"/>
      <w:lvlText w:val=""/>
      <w:lvlJc w:val="left"/>
      <w:pPr>
        <w:tabs>
          <w:tab w:val="num" w:pos="4680"/>
        </w:tabs>
        <w:ind w:left="4680" w:hanging="360"/>
      </w:pPr>
      <w:rPr>
        <w:rFonts w:ascii="Symbol" w:hAnsi="Symbol" w:hint="default"/>
      </w:rPr>
    </w:lvl>
    <w:lvl w:ilvl="7" w:tplc="2946A5B6" w:tentative="1">
      <w:start w:val="1"/>
      <w:numFmt w:val="bullet"/>
      <w:lvlText w:val=""/>
      <w:lvlJc w:val="left"/>
      <w:pPr>
        <w:tabs>
          <w:tab w:val="num" w:pos="5400"/>
        </w:tabs>
        <w:ind w:left="5400" w:hanging="360"/>
      </w:pPr>
      <w:rPr>
        <w:rFonts w:ascii="Symbol" w:hAnsi="Symbol" w:hint="default"/>
      </w:rPr>
    </w:lvl>
    <w:lvl w:ilvl="8" w:tplc="D93A0372"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6BB65E6"/>
    <w:multiLevelType w:val="hybridMultilevel"/>
    <w:tmpl w:val="E5907812"/>
    <w:lvl w:ilvl="0" w:tplc="D41E0606">
      <w:start w:val="1"/>
      <w:numFmt w:val="bullet"/>
      <w:lvlText w:val=""/>
      <w:lvlPicBulletId w:val="0"/>
      <w:lvlJc w:val="left"/>
      <w:pPr>
        <w:tabs>
          <w:tab w:val="num" w:pos="720"/>
        </w:tabs>
        <w:ind w:left="720" w:hanging="360"/>
      </w:pPr>
      <w:rPr>
        <w:rFonts w:ascii="Symbol" w:hAnsi="Symbol" w:hint="default"/>
      </w:rPr>
    </w:lvl>
    <w:lvl w:ilvl="1" w:tplc="66AE91B4" w:tentative="1">
      <w:start w:val="1"/>
      <w:numFmt w:val="bullet"/>
      <w:lvlText w:val=""/>
      <w:lvlJc w:val="left"/>
      <w:pPr>
        <w:tabs>
          <w:tab w:val="num" w:pos="1440"/>
        </w:tabs>
        <w:ind w:left="1440" w:hanging="360"/>
      </w:pPr>
      <w:rPr>
        <w:rFonts w:ascii="Symbol" w:hAnsi="Symbol" w:hint="default"/>
      </w:rPr>
    </w:lvl>
    <w:lvl w:ilvl="2" w:tplc="1A5A3F6E" w:tentative="1">
      <w:start w:val="1"/>
      <w:numFmt w:val="bullet"/>
      <w:lvlText w:val=""/>
      <w:lvlJc w:val="left"/>
      <w:pPr>
        <w:tabs>
          <w:tab w:val="num" w:pos="2160"/>
        </w:tabs>
        <w:ind w:left="2160" w:hanging="360"/>
      </w:pPr>
      <w:rPr>
        <w:rFonts w:ascii="Symbol" w:hAnsi="Symbol" w:hint="default"/>
      </w:rPr>
    </w:lvl>
    <w:lvl w:ilvl="3" w:tplc="B82E383A" w:tentative="1">
      <w:start w:val="1"/>
      <w:numFmt w:val="bullet"/>
      <w:lvlText w:val=""/>
      <w:lvlJc w:val="left"/>
      <w:pPr>
        <w:tabs>
          <w:tab w:val="num" w:pos="2880"/>
        </w:tabs>
        <w:ind w:left="2880" w:hanging="360"/>
      </w:pPr>
      <w:rPr>
        <w:rFonts w:ascii="Symbol" w:hAnsi="Symbol" w:hint="default"/>
      </w:rPr>
    </w:lvl>
    <w:lvl w:ilvl="4" w:tplc="58485E40" w:tentative="1">
      <w:start w:val="1"/>
      <w:numFmt w:val="bullet"/>
      <w:lvlText w:val=""/>
      <w:lvlJc w:val="left"/>
      <w:pPr>
        <w:tabs>
          <w:tab w:val="num" w:pos="3600"/>
        </w:tabs>
        <w:ind w:left="3600" w:hanging="360"/>
      </w:pPr>
      <w:rPr>
        <w:rFonts w:ascii="Symbol" w:hAnsi="Symbol" w:hint="default"/>
      </w:rPr>
    </w:lvl>
    <w:lvl w:ilvl="5" w:tplc="5A7E10BE" w:tentative="1">
      <w:start w:val="1"/>
      <w:numFmt w:val="bullet"/>
      <w:lvlText w:val=""/>
      <w:lvlJc w:val="left"/>
      <w:pPr>
        <w:tabs>
          <w:tab w:val="num" w:pos="4320"/>
        </w:tabs>
        <w:ind w:left="4320" w:hanging="360"/>
      </w:pPr>
      <w:rPr>
        <w:rFonts w:ascii="Symbol" w:hAnsi="Symbol" w:hint="default"/>
      </w:rPr>
    </w:lvl>
    <w:lvl w:ilvl="6" w:tplc="A9943498" w:tentative="1">
      <w:start w:val="1"/>
      <w:numFmt w:val="bullet"/>
      <w:lvlText w:val=""/>
      <w:lvlJc w:val="left"/>
      <w:pPr>
        <w:tabs>
          <w:tab w:val="num" w:pos="5040"/>
        </w:tabs>
        <w:ind w:left="5040" w:hanging="360"/>
      </w:pPr>
      <w:rPr>
        <w:rFonts w:ascii="Symbol" w:hAnsi="Symbol" w:hint="default"/>
      </w:rPr>
    </w:lvl>
    <w:lvl w:ilvl="7" w:tplc="2E7CD7A4" w:tentative="1">
      <w:start w:val="1"/>
      <w:numFmt w:val="bullet"/>
      <w:lvlText w:val=""/>
      <w:lvlJc w:val="left"/>
      <w:pPr>
        <w:tabs>
          <w:tab w:val="num" w:pos="5760"/>
        </w:tabs>
        <w:ind w:left="5760" w:hanging="360"/>
      </w:pPr>
      <w:rPr>
        <w:rFonts w:ascii="Symbol" w:hAnsi="Symbol" w:hint="default"/>
      </w:rPr>
    </w:lvl>
    <w:lvl w:ilvl="8" w:tplc="623637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79D337D"/>
    <w:multiLevelType w:val="hybridMultilevel"/>
    <w:tmpl w:val="0DC6E14A"/>
    <w:lvl w:ilvl="0" w:tplc="681C8628">
      <w:start w:val="1"/>
      <w:numFmt w:val="bullet"/>
      <w:lvlText w:val=""/>
      <w:lvlPicBulletId w:val="0"/>
      <w:lvlJc w:val="left"/>
      <w:pPr>
        <w:tabs>
          <w:tab w:val="num" w:pos="720"/>
        </w:tabs>
        <w:ind w:left="720" w:hanging="360"/>
      </w:pPr>
      <w:rPr>
        <w:rFonts w:ascii="Symbol" w:hAnsi="Symbol" w:hint="default"/>
      </w:rPr>
    </w:lvl>
    <w:lvl w:ilvl="1" w:tplc="307C877A" w:tentative="1">
      <w:start w:val="1"/>
      <w:numFmt w:val="bullet"/>
      <w:lvlText w:val=""/>
      <w:lvlJc w:val="left"/>
      <w:pPr>
        <w:tabs>
          <w:tab w:val="num" w:pos="1440"/>
        </w:tabs>
        <w:ind w:left="1440" w:hanging="360"/>
      </w:pPr>
      <w:rPr>
        <w:rFonts w:ascii="Symbol" w:hAnsi="Symbol" w:hint="default"/>
      </w:rPr>
    </w:lvl>
    <w:lvl w:ilvl="2" w:tplc="D46605B8" w:tentative="1">
      <w:start w:val="1"/>
      <w:numFmt w:val="bullet"/>
      <w:lvlText w:val=""/>
      <w:lvlJc w:val="left"/>
      <w:pPr>
        <w:tabs>
          <w:tab w:val="num" w:pos="2160"/>
        </w:tabs>
        <w:ind w:left="2160" w:hanging="360"/>
      </w:pPr>
      <w:rPr>
        <w:rFonts w:ascii="Symbol" w:hAnsi="Symbol" w:hint="default"/>
      </w:rPr>
    </w:lvl>
    <w:lvl w:ilvl="3" w:tplc="CDA0FEE0" w:tentative="1">
      <w:start w:val="1"/>
      <w:numFmt w:val="bullet"/>
      <w:lvlText w:val=""/>
      <w:lvlJc w:val="left"/>
      <w:pPr>
        <w:tabs>
          <w:tab w:val="num" w:pos="2880"/>
        </w:tabs>
        <w:ind w:left="2880" w:hanging="360"/>
      </w:pPr>
      <w:rPr>
        <w:rFonts w:ascii="Symbol" w:hAnsi="Symbol" w:hint="default"/>
      </w:rPr>
    </w:lvl>
    <w:lvl w:ilvl="4" w:tplc="7534AADA" w:tentative="1">
      <w:start w:val="1"/>
      <w:numFmt w:val="bullet"/>
      <w:lvlText w:val=""/>
      <w:lvlJc w:val="left"/>
      <w:pPr>
        <w:tabs>
          <w:tab w:val="num" w:pos="3600"/>
        </w:tabs>
        <w:ind w:left="3600" w:hanging="360"/>
      </w:pPr>
      <w:rPr>
        <w:rFonts w:ascii="Symbol" w:hAnsi="Symbol" w:hint="default"/>
      </w:rPr>
    </w:lvl>
    <w:lvl w:ilvl="5" w:tplc="FBD4A9E6" w:tentative="1">
      <w:start w:val="1"/>
      <w:numFmt w:val="bullet"/>
      <w:lvlText w:val=""/>
      <w:lvlJc w:val="left"/>
      <w:pPr>
        <w:tabs>
          <w:tab w:val="num" w:pos="4320"/>
        </w:tabs>
        <w:ind w:left="4320" w:hanging="360"/>
      </w:pPr>
      <w:rPr>
        <w:rFonts w:ascii="Symbol" w:hAnsi="Symbol" w:hint="default"/>
      </w:rPr>
    </w:lvl>
    <w:lvl w:ilvl="6" w:tplc="7CDC67A4" w:tentative="1">
      <w:start w:val="1"/>
      <w:numFmt w:val="bullet"/>
      <w:lvlText w:val=""/>
      <w:lvlJc w:val="left"/>
      <w:pPr>
        <w:tabs>
          <w:tab w:val="num" w:pos="5040"/>
        </w:tabs>
        <w:ind w:left="5040" w:hanging="360"/>
      </w:pPr>
      <w:rPr>
        <w:rFonts w:ascii="Symbol" w:hAnsi="Symbol" w:hint="default"/>
      </w:rPr>
    </w:lvl>
    <w:lvl w:ilvl="7" w:tplc="6706E89A" w:tentative="1">
      <w:start w:val="1"/>
      <w:numFmt w:val="bullet"/>
      <w:lvlText w:val=""/>
      <w:lvlJc w:val="left"/>
      <w:pPr>
        <w:tabs>
          <w:tab w:val="num" w:pos="5760"/>
        </w:tabs>
        <w:ind w:left="5760" w:hanging="360"/>
      </w:pPr>
      <w:rPr>
        <w:rFonts w:ascii="Symbol" w:hAnsi="Symbol" w:hint="default"/>
      </w:rPr>
    </w:lvl>
    <w:lvl w:ilvl="8" w:tplc="E72C33C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814247B"/>
    <w:multiLevelType w:val="multilevel"/>
    <w:tmpl w:val="A4609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szCs w:val="20"/>
      </w:rPr>
    </w:lvl>
    <w:lvl w:ilvl="2">
      <w:start w:val="1"/>
      <w:numFmt w:val="bullet"/>
      <w:lvlText w:val=""/>
      <w:lvlJc w:val="left"/>
      <w:pPr>
        <w:ind w:left="5039"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4" w15:restartNumberingAfterBreak="0">
    <w:nsid w:val="41506A1F"/>
    <w:multiLevelType w:val="multilevel"/>
    <w:tmpl w:val="A4609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szCs w:val="20"/>
      </w:rPr>
    </w:lvl>
    <w:lvl w:ilvl="2">
      <w:start w:val="1"/>
      <w:numFmt w:val="bullet"/>
      <w:lvlText w:val=""/>
      <w:lvlJc w:val="left"/>
      <w:pPr>
        <w:ind w:left="5039"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9475A2F"/>
    <w:multiLevelType w:val="hybridMultilevel"/>
    <w:tmpl w:val="6A468F96"/>
    <w:lvl w:ilvl="0" w:tplc="40EE64B2">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720500"/>
    <w:multiLevelType w:val="hybridMultilevel"/>
    <w:tmpl w:val="272AB8FA"/>
    <w:lvl w:ilvl="0" w:tplc="C888A7CC">
      <w:start w:val="1"/>
      <w:numFmt w:val="bullet"/>
      <w:lvlText w:val=""/>
      <w:lvlPicBulletId w:val="0"/>
      <w:lvlJc w:val="left"/>
      <w:pPr>
        <w:tabs>
          <w:tab w:val="num" w:pos="360"/>
        </w:tabs>
        <w:ind w:left="360" w:hanging="360"/>
      </w:pPr>
      <w:rPr>
        <w:rFonts w:ascii="Symbol" w:hAnsi="Symbol" w:hint="default"/>
      </w:rPr>
    </w:lvl>
    <w:lvl w:ilvl="1" w:tplc="B696313A" w:tentative="1">
      <w:start w:val="1"/>
      <w:numFmt w:val="bullet"/>
      <w:lvlText w:val=""/>
      <w:lvlJc w:val="left"/>
      <w:pPr>
        <w:tabs>
          <w:tab w:val="num" w:pos="1080"/>
        </w:tabs>
        <w:ind w:left="1080" w:hanging="360"/>
      </w:pPr>
      <w:rPr>
        <w:rFonts w:ascii="Symbol" w:hAnsi="Symbol" w:hint="default"/>
      </w:rPr>
    </w:lvl>
    <w:lvl w:ilvl="2" w:tplc="DD3E295E" w:tentative="1">
      <w:start w:val="1"/>
      <w:numFmt w:val="bullet"/>
      <w:lvlText w:val=""/>
      <w:lvlJc w:val="left"/>
      <w:pPr>
        <w:tabs>
          <w:tab w:val="num" w:pos="1800"/>
        </w:tabs>
        <w:ind w:left="1800" w:hanging="360"/>
      </w:pPr>
      <w:rPr>
        <w:rFonts w:ascii="Symbol" w:hAnsi="Symbol" w:hint="default"/>
      </w:rPr>
    </w:lvl>
    <w:lvl w:ilvl="3" w:tplc="6CD49332" w:tentative="1">
      <w:start w:val="1"/>
      <w:numFmt w:val="bullet"/>
      <w:lvlText w:val=""/>
      <w:lvlJc w:val="left"/>
      <w:pPr>
        <w:tabs>
          <w:tab w:val="num" w:pos="2520"/>
        </w:tabs>
        <w:ind w:left="2520" w:hanging="360"/>
      </w:pPr>
      <w:rPr>
        <w:rFonts w:ascii="Symbol" w:hAnsi="Symbol" w:hint="default"/>
      </w:rPr>
    </w:lvl>
    <w:lvl w:ilvl="4" w:tplc="4962C096" w:tentative="1">
      <w:start w:val="1"/>
      <w:numFmt w:val="bullet"/>
      <w:lvlText w:val=""/>
      <w:lvlJc w:val="left"/>
      <w:pPr>
        <w:tabs>
          <w:tab w:val="num" w:pos="3240"/>
        </w:tabs>
        <w:ind w:left="3240" w:hanging="360"/>
      </w:pPr>
      <w:rPr>
        <w:rFonts w:ascii="Symbol" w:hAnsi="Symbol" w:hint="default"/>
      </w:rPr>
    </w:lvl>
    <w:lvl w:ilvl="5" w:tplc="DA7EA8EC" w:tentative="1">
      <w:start w:val="1"/>
      <w:numFmt w:val="bullet"/>
      <w:lvlText w:val=""/>
      <w:lvlJc w:val="left"/>
      <w:pPr>
        <w:tabs>
          <w:tab w:val="num" w:pos="3960"/>
        </w:tabs>
        <w:ind w:left="3960" w:hanging="360"/>
      </w:pPr>
      <w:rPr>
        <w:rFonts w:ascii="Symbol" w:hAnsi="Symbol" w:hint="default"/>
      </w:rPr>
    </w:lvl>
    <w:lvl w:ilvl="6" w:tplc="1734A906" w:tentative="1">
      <w:start w:val="1"/>
      <w:numFmt w:val="bullet"/>
      <w:lvlText w:val=""/>
      <w:lvlJc w:val="left"/>
      <w:pPr>
        <w:tabs>
          <w:tab w:val="num" w:pos="4680"/>
        </w:tabs>
        <w:ind w:left="4680" w:hanging="360"/>
      </w:pPr>
      <w:rPr>
        <w:rFonts w:ascii="Symbol" w:hAnsi="Symbol" w:hint="default"/>
      </w:rPr>
    </w:lvl>
    <w:lvl w:ilvl="7" w:tplc="DC68214C" w:tentative="1">
      <w:start w:val="1"/>
      <w:numFmt w:val="bullet"/>
      <w:lvlText w:val=""/>
      <w:lvlJc w:val="left"/>
      <w:pPr>
        <w:tabs>
          <w:tab w:val="num" w:pos="5400"/>
        </w:tabs>
        <w:ind w:left="5400" w:hanging="360"/>
      </w:pPr>
      <w:rPr>
        <w:rFonts w:ascii="Symbol" w:hAnsi="Symbol" w:hint="default"/>
      </w:rPr>
    </w:lvl>
    <w:lvl w:ilvl="8" w:tplc="BBB20F38"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570D5B8E"/>
    <w:multiLevelType w:val="hybridMultilevel"/>
    <w:tmpl w:val="AC84E57C"/>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B2A1C5F"/>
    <w:multiLevelType w:val="hybridMultilevel"/>
    <w:tmpl w:val="F9B409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22D19D2"/>
    <w:multiLevelType w:val="hybridMultilevel"/>
    <w:tmpl w:val="38F8CE10"/>
    <w:lvl w:ilvl="0" w:tplc="FB1A9E3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51C2D22"/>
    <w:multiLevelType w:val="hybridMultilevel"/>
    <w:tmpl w:val="5B1EE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55953ED"/>
    <w:multiLevelType w:val="multilevel"/>
    <w:tmpl w:val="42D40ACA"/>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68753F"/>
    <w:multiLevelType w:val="hybridMultilevel"/>
    <w:tmpl w:val="78CED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04D77AE"/>
    <w:multiLevelType w:val="hybridMultilevel"/>
    <w:tmpl w:val="42DEB84C"/>
    <w:lvl w:ilvl="0" w:tplc="CCA091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39493B"/>
    <w:multiLevelType w:val="hybridMultilevel"/>
    <w:tmpl w:val="390CC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707E1E"/>
    <w:multiLevelType w:val="hybridMultilevel"/>
    <w:tmpl w:val="4EB4CE44"/>
    <w:lvl w:ilvl="0" w:tplc="8A1A9BB8">
      <w:start w:val="1"/>
      <w:numFmt w:val="bullet"/>
      <w:lvlText w:val=""/>
      <w:lvlPicBulletId w:val="0"/>
      <w:lvlJc w:val="left"/>
      <w:pPr>
        <w:tabs>
          <w:tab w:val="num" w:pos="720"/>
        </w:tabs>
        <w:ind w:left="720" w:hanging="360"/>
      </w:pPr>
      <w:rPr>
        <w:rFonts w:ascii="Symbol" w:hAnsi="Symbol" w:hint="default"/>
      </w:rPr>
    </w:lvl>
    <w:lvl w:ilvl="1" w:tplc="6DFE418A" w:tentative="1">
      <w:start w:val="1"/>
      <w:numFmt w:val="bullet"/>
      <w:lvlText w:val=""/>
      <w:lvlJc w:val="left"/>
      <w:pPr>
        <w:tabs>
          <w:tab w:val="num" w:pos="1440"/>
        </w:tabs>
        <w:ind w:left="1440" w:hanging="360"/>
      </w:pPr>
      <w:rPr>
        <w:rFonts w:ascii="Symbol" w:hAnsi="Symbol" w:hint="default"/>
      </w:rPr>
    </w:lvl>
    <w:lvl w:ilvl="2" w:tplc="B46ABC4E" w:tentative="1">
      <w:start w:val="1"/>
      <w:numFmt w:val="bullet"/>
      <w:lvlText w:val=""/>
      <w:lvlJc w:val="left"/>
      <w:pPr>
        <w:tabs>
          <w:tab w:val="num" w:pos="2160"/>
        </w:tabs>
        <w:ind w:left="2160" w:hanging="360"/>
      </w:pPr>
      <w:rPr>
        <w:rFonts w:ascii="Symbol" w:hAnsi="Symbol" w:hint="default"/>
      </w:rPr>
    </w:lvl>
    <w:lvl w:ilvl="3" w:tplc="96E6A390" w:tentative="1">
      <w:start w:val="1"/>
      <w:numFmt w:val="bullet"/>
      <w:lvlText w:val=""/>
      <w:lvlJc w:val="left"/>
      <w:pPr>
        <w:tabs>
          <w:tab w:val="num" w:pos="2880"/>
        </w:tabs>
        <w:ind w:left="2880" w:hanging="360"/>
      </w:pPr>
      <w:rPr>
        <w:rFonts w:ascii="Symbol" w:hAnsi="Symbol" w:hint="default"/>
      </w:rPr>
    </w:lvl>
    <w:lvl w:ilvl="4" w:tplc="5EC069BC" w:tentative="1">
      <w:start w:val="1"/>
      <w:numFmt w:val="bullet"/>
      <w:lvlText w:val=""/>
      <w:lvlJc w:val="left"/>
      <w:pPr>
        <w:tabs>
          <w:tab w:val="num" w:pos="3600"/>
        </w:tabs>
        <w:ind w:left="3600" w:hanging="360"/>
      </w:pPr>
      <w:rPr>
        <w:rFonts w:ascii="Symbol" w:hAnsi="Symbol" w:hint="default"/>
      </w:rPr>
    </w:lvl>
    <w:lvl w:ilvl="5" w:tplc="DFFA2204" w:tentative="1">
      <w:start w:val="1"/>
      <w:numFmt w:val="bullet"/>
      <w:lvlText w:val=""/>
      <w:lvlJc w:val="left"/>
      <w:pPr>
        <w:tabs>
          <w:tab w:val="num" w:pos="4320"/>
        </w:tabs>
        <w:ind w:left="4320" w:hanging="360"/>
      </w:pPr>
      <w:rPr>
        <w:rFonts w:ascii="Symbol" w:hAnsi="Symbol" w:hint="default"/>
      </w:rPr>
    </w:lvl>
    <w:lvl w:ilvl="6" w:tplc="7CE4AA84" w:tentative="1">
      <w:start w:val="1"/>
      <w:numFmt w:val="bullet"/>
      <w:lvlText w:val=""/>
      <w:lvlJc w:val="left"/>
      <w:pPr>
        <w:tabs>
          <w:tab w:val="num" w:pos="5040"/>
        </w:tabs>
        <w:ind w:left="5040" w:hanging="360"/>
      </w:pPr>
      <w:rPr>
        <w:rFonts w:ascii="Symbol" w:hAnsi="Symbol" w:hint="default"/>
      </w:rPr>
    </w:lvl>
    <w:lvl w:ilvl="7" w:tplc="0F7C5F22" w:tentative="1">
      <w:start w:val="1"/>
      <w:numFmt w:val="bullet"/>
      <w:lvlText w:val=""/>
      <w:lvlJc w:val="left"/>
      <w:pPr>
        <w:tabs>
          <w:tab w:val="num" w:pos="5760"/>
        </w:tabs>
        <w:ind w:left="5760" w:hanging="360"/>
      </w:pPr>
      <w:rPr>
        <w:rFonts w:ascii="Symbol" w:hAnsi="Symbol" w:hint="default"/>
      </w:rPr>
    </w:lvl>
    <w:lvl w:ilvl="8" w:tplc="F22ABFB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8"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882907498">
    <w:abstractNumId w:val="14"/>
  </w:num>
  <w:num w:numId="2" w16cid:durableId="1408844463">
    <w:abstractNumId w:val="6"/>
  </w:num>
  <w:num w:numId="3" w16cid:durableId="1117023892">
    <w:abstractNumId w:val="28"/>
  </w:num>
  <w:num w:numId="4" w16cid:durableId="1583223314">
    <w:abstractNumId w:val="13"/>
  </w:num>
  <w:num w:numId="5" w16cid:durableId="1092821611">
    <w:abstractNumId w:val="5"/>
  </w:num>
  <w:num w:numId="6" w16cid:durableId="1113598896">
    <w:abstractNumId w:val="27"/>
  </w:num>
  <w:num w:numId="7" w16cid:durableId="352074523">
    <w:abstractNumId w:val="2"/>
  </w:num>
  <w:num w:numId="8" w16cid:durableId="1613317290">
    <w:abstractNumId w:val="1"/>
  </w:num>
  <w:num w:numId="9" w16cid:durableId="175464554">
    <w:abstractNumId w:val="0"/>
  </w:num>
  <w:num w:numId="10" w16cid:durableId="462188763">
    <w:abstractNumId w:val="22"/>
  </w:num>
  <w:num w:numId="11" w16cid:durableId="522672151">
    <w:abstractNumId w:val="23"/>
  </w:num>
  <w:num w:numId="12" w16cid:durableId="1608461162">
    <w:abstractNumId w:val="10"/>
  </w:num>
  <w:num w:numId="13" w16cid:durableId="229731053">
    <w:abstractNumId w:val="7"/>
  </w:num>
  <w:num w:numId="14" w16cid:durableId="1172254411">
    <w:abstractNumId w:val="26"/>
  </w:num>
  <w:num w:numId="15" w16cid:durableId="558857128">
    <w:abstractNumId w:val="11"/>
  </w:num>
  <w:num w:numId="16" w16cid:durableId="939485110">
    <w:abstractNumId w:val="9"/>
  </w:num>
  <w:num w:numId="17" w16cid:durableId="961808578">
    <w:abstractNumId w:val="16"/>
  </w:num>
  <w:num w:numId="18" w16cid:durableId="1330138768">
    <w:abstractNumId w:val="4"/>
  </w:num>
  <w:num w:numId="19" w16cid:durableId="1801921938">
    <w:abstractNumId w:val="17"/>
  </w:num>
  <w:num w:numId="20" w16cid:durableId="1713726783">
    <w:abstractNumId w:val="25"/>
  </w:num>
  <w:num w:numId="21" w16cid:durableId="1437945972">
    <w:abstractNumId w:val="18"/>
  </w:num>
  <w:num w:numId="22" w16cid:durableId="527648620">
    <w:abstractNumId w:val="12"/>
  </w:num>
  <w:num w:numId="23" w16cid:durableId="674572430">
    <w:abstractNumId w:val="3"/>
  </w:num>
  <w:num w:numId="24" w16cid:durableId="1953588937">
    <w:abstractNumId w:val="15"/>
  </w:num>
  <w:num w:numId="25" w16cid:durableId="905530511">
    <w:abstractNumId w:val="21"/>
  </w:num>
  <w:num w:numId="26" w16cid:durableId="626818751">
    <w:abstractNumId w:val="19"/>
  </w:num>
  <w:num w:numId="27" w16cid:durableId="1059019148">
    <w:abstractNumId w:val="24"/>
  </w:num>
  <w:num w:numId="28" w16cid:durableId="86539983">
    <w:abstractNumId w:val="8"/>
  </w:num>
  <w:num w:numId="29" w16cid:durableId="19932938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F2"/>
    <w:rsid w:val="000101DE"/>
    <w:rsid w:val="00011AEB"/>
    <w:rsid w:val="000136BD"/>
    <w:rsid w:val="00017306"/>
    <w:rsid w:val="00017F07"/>
    <w:rsid w:val="00022A23"/>
    <w:rsid w:val="0002312E"/>
    <w:rsid w:val="00023D5D"/>
    <w:rsid w:val="00025E84"/>
    <w:rsid w:val="00026437"/>
    <w:rsid w:val="000313CB"/>
    <w:rsid w:val="00032768"/>
    <w:rsid w:val="00035BDE"/>
    <w:rsid w:val="00036ABF"/>
    <w:rsid w:val="000379A6"/>
    <w:rsid w:val="00040F52"/>
    <w:rsid w:val="00041D19"/>
    <w:rsid w:val="00041DF5"/>
    <w:rsid w:val="00050FEC"/>
    <w:rsid w:val="00052803"/>
    <w:rsid w:val="000557A4"/>
    <w:rsid w:val="00056DD2"/>
    <w:rsid w:val="00060048"/>
    <w:rsid w:val="00070CDD"/>
    <w:rsid w:val="000714E8"/>
    <w:rsid w:val="000721CF"/>
    <w:rsid w:val="00073FD7"/>
    <w:rsid w:val="0007484B"/>
    <w:rsid w:val="00076830"/>
    <w:rsid w:val="0007725A"/>
    <w:rsid w:val="00083360"/>
    <w:rsid w:val="00083893"/>
    <w:rsid w:val="0009101B"/>
    <w:rsid w:val="00095047"/>
    <w:rsid w:val="00096846"/>
    <w:rsid w:val="000A129C"/>
    <w:rsid w:val="000A6352"/>
    <w:rsid w:val="000B0638"/>
    <w:rsid w:val="000B28CD"/>
    <w:rsid w:val="000B494D"/>
    <w:rsid w:val="000B7434"/>
    <w:rsid w:val="000C0EB7"/>
    <w:rsid w:val="000C5484"/>
    <w:rsid w:val="000D17B2"/>
    <w:rsid w:val="000D2726"/>
    <w:rsid w:val="000D66AF"/>
    <w:rsid w:val="000E0D4D"/>
    <w:rsid w:val="000E2BB2"/>
    <w:rsid w:val="000E2F4A"/>
    <w:rsid w:val="000E654F"/>
    <w:rsid w:val="000F6FE3"/>
    <w:rsid w:val="00101470"/>
    <w:rsid w:val="00101E11"/>
    <w:rsid w:val="0010278B"/>
    <w:rsid w:val="00103344"/>
    <w:rsid w:val="00105315"/>
    <w:rsid w:val="00107C02"/>
    <w:rsid w:val="0011245D"/>
    <w:rsid w:val="001150C8"/>
    <w:rsid w:val="00121065"/>
    <w:rsid w:val="001237C9"/>
    <w:rsid w:val="001255AA"/>
    <w:rsid w:val="001305CD"/>
    <w:rsid w:val="00130D53"/>
    <w:rsid w:val="0013212F"/>
    <w:rsid w:val="001340A4"/>
    <w:rsid w:val="00134EA6"/>
    <w:rsid w:val="00134EF8"/>
    <w:rsid w:val="001402A7"/>
    <w:rsid w:val="0014047A"/>
    <w:rsid w:val="00144052"/>
    <w:rsid w:val="00150359"/>
    <w:rsid w:val="00152A79"/>
    <w:rsid w:val="0015314D"/>
    <w:rsid w:val="001579DB"/>
    <w:rsid w:val="0016015D"/>
    <w:rsid w:val="001602E2"/>
    <w:rsid w:val="00162ECA"/>
    <w:rsid w:val="001659D5"/>
    <w:rsid w:val="001659ED"/>
    <w:rsid w:val="00166C3F"/>
    <w:rsid w:val="00177036"/>
    <w:rsid w:val="0018001A"/>
    <w:rsid w:val="00184238"/>
    <w:rsid w:val="00184B88"/>
    <w:rsid w:val="0018502C"/>
    <w:rsid w:val="00187DD1"/>
    <w:rsid w:val="001908A5"/>
    <w:rsid w:val="00190BAC"/>
    <w:rsid w:val="001A03CC"/>
    <w:rsid w:val="001A574F"/>
    <w:rsid w:val="001A6297"/>
    <w:rsid w:val="001A65D0"/>
    <w:rsid w:val="001B04A2"/>
    <w:rsid w:val="001B530C"/>
    <w:rsid w:val="001B6382"/>
    <w:rsid w:val="001B6408"/>
    <w:rsid w:val="001C0652"/>
    <w:rsid w:val="001D0D9F"/>
    <w:rsid w:val="001D1257"/>
    <w:rsid w:val="001D1587"/>
    <w:rsid w:val="001D35F2"/>
    <w:rsid w:val="001D459B"/>
    <w:rsid w:val="001D5603"/>
    <w:rsid w:val="001D5F18"/>
    <w:rsid w:val="001E07EC"/>
    <w:rsid w:val="001E350B"/>
    <w:rsid w:val="001F1FF0"/>
    <w:rsid w:val="001F2AA6"/>
    <w:rsid w:val="001F5B9B"/>
    <w:rsid w:val="001F743D"/>
    <w:rsid w:val="002005D6"/>
    <w:rsid w:val="0020063B"/>
    <w:rsid w:val="00201296"/>
    <w:rsid w:val="00202E4B"/>
    <w:rsid w:val="002066A7"/>
    <w:rsid w:val="00206AAE"/>
    <w:rsid w:val="002137D8"/>
    <w:rsid w:val="00217EC7"/>
    <w:rsid w:val="0022207B"/>
    <w:rsid w:val="002225E0"/>
    <w:rsid w:val="002257B9"/>
    <w:rsid w:val="00225B21"/>
    <w:rsid w:val="00235430"/>
    <w:rsid w:val="00241732"/>
    <w:rsid w:val="002425FD"/>
    <w:rsid w:val="00242F1E"/>
    <w:rsid w:val="00243350"/>
    <w:rsid w:val="00244F3F"/>
    <w:rsid w:val="00247212"/>
    <w:rsid w:val="002479C2"/>
    <w:rsid w:val="00253252"/>
    <w:rsid w:val="00253E42"/>
    <w:rsid w:val="00255862"/>
    <w:rsid w:val="00256195"/>
    <w:rsid w:val="00257C43"/>
    <w:rsid w:val="0026151C"/>
    <w:rsid w:val="0026180B"/>
    <w:rsid w:val="002627FD"/>
    <w:rsid w:val="002634A1"/>
    <w:rsid w:val="00263897"/>
    <w:rsid w:val="00264830"/>
    <w:rsid w:val="00265402"/>
    <w:rsid w:val="00265506"/>
    <w:rsid w:val="00265EE9"/>
    <w:rsid w:val="00265F4D"/>
    <w:rsid w:val="00271BBA"/>
    <w:rsid w:val="00274451"/>
    <w:rsid w:val="00275A3B"/>
    <w:rsid w:val="0028054F"/>
    <w:rsid w:val="00284E3F"/>
    <w:rsid w:val="00286023"/>
    <w:rsid w:val="00292B24"/>
    <w:rsid w:val="00293341"/>
    <w:rsid w:val="002A43CB"/>
    <w:rsid w:val="002A762A"/>
    <w:rsid w:val="002B033E"/>
    <w:rsid w:val="002D5044"/>
    <w:rsid w:val="002F1A18"/>
    <w:rsid w:val="002F2629"/>
    <w:rsid w:val="002F3B23"/>
    <w:rsid w:val="002F535C"/>
    <w:rsid w:val="00300D31"/>
    <w:rsid w:val="003045BD"/>
    <w:rsid w:val="00310AB1"/>
    <w:rsid w:val="00311E63"/>
    <w:rsid w:val="003161DD"/>
    <w:rsid w:val="00322E0E"/>
    <w:rsid w:val="00324A00"/>
    <w:rsid w:val="00324E4E"/>
    <w:rsid w:val="003267B1"/>
    <w:rsid w:val="003306C6"/>
    <w:rsid w:val="00332C94"/>
    <w:rsid w:val="003363C9"/>
    <w:rsid w:val="00341181"/>
    <w:rsid w:val="00352125"/>
    <w:rsid w:val="00353274"/>
    <w:rsid w:val="0035381B"/>
    <w:rsid w:val="00353F20"/>
    <w:rsid w:val="00354660"/>
    <w:rsid w:val="003549B7"/>
    <w:rsid w:val="0035595C"/>
    <w:rsid w:val="00355FCD"/>
    <w:rsid w:val="003566FB"/>
    <w:rsid w:val="0036116D"/>
    <w:rsid w:val="00362977"/>
    <w:rsid w:val="00367DD9"/>
    <w:rsid w:val="0037025B"/>
    <w:rsid w:val="00371187"/>
    <w:rsid w:val="003731E3"/>
    <w:rsid w:val="00373C25"/>
    <w:rsid w:val="003746D9"/>
    <w:rsid w:val="003801C5"/>
    <w:rsid w:val="0038328A"/>
    <w:rsid w:val="00385A76"/>
    <w:rsid w:val="00387C48"/>
    <w:rsid w:val="00395F58"/>
    <w:rsid w:val="00396D61"/>
    <w:rsid w:val="00397B87"/>
    <w:rsid w:val="00397CB8"/>
    <w:rsid w:val="003A05F0"/>
    <w:rsid w:val="003A6CDE"/>
    <w:rsid w:val="003A752E"/>
    <w:rsid w:val="003B45E4"/>
    <w:rsid w:val="003B5F97"/>
    <w:rsid w:val="003B7AC4"/>
    <w:rsid w:val="003C296C"/>
    <w:rsid w:val="003C2A22"/>
    <w:rsid w:val="003C47E7"/>
    <w:rsid w:val="003C4815"/>
    <w:rsid w:val="003D0E3B"/>
    <w:rsid w:val="003D33B5"/>
    <w:rsid w:val="003D4DDF"/>
    <w:rsid w:val="003D4F1D"/>
    <w:rsid w:val="003D5E4E"/>
    <w:rsid w:val="003D63A4"/>
    <w:rsid w:val="003E5727"/>
    <w:rsid w:val="003E59F2"/>
    <w:rsid w:val="003E5C61"/>
    <w:rsid w:val="00404501"/>
    <w:rsid w:val="0041202A"/>
    <w:rsid w:val="0041282C"/>
    <w:rsid w:val="004175D2"/>
    <w:rsid w:val="00430029"/>
    <w:rsid w:val="0043566A"/>
    <w:rsid w:val="00436433"/>
    <w:rsid w:val="0044107E"/>
    <w:rsid w:val="00442D5C"/>
    <w:rsid w:val="00443B28"/>
    <w:rsid w:val="004452B8"/>
    <w:rsid w:val="004460E9"/>
    <w:rsid w:val="004472E0"/>
    <w:rsid w:val="00450B39"/>
    <w:rsid w:val="00451326"/>
    <w:rsid w:val="00452928"/>
    <w:rsid w:val="00454D93"/>
    <w:rsid w:val="00464B1E"/>
    <w:rsid w:val="004663CB"/>
    <w:rsid w:val="00472F1F"/>
    <w:rsid w:val="00473F0B"/>
    <w:rsid w:val="004756DE"/>
    <w:rsid w:val="00484FCB"/>
    <w:rsid w:val="00485D46"/>
    <w:rsid w:val="00486241"/>
    <w:rsid w:val="0049281A"/>
    <w:rsid w:val="00492F90"/>
    <w:rsid w:val="004A122F"/>
    <w:rsid w:val="004A411E"/>
    <w:rsid w:val="004A4A05"/>
    <w:rsid w:val="004B1407"/>
    <w:rsid w:val="004B2C7B"/>
    <w:rsid w:val="004B3940"/>
    <w:rsid w:val="004B5706"/>
    <w:rsid w:val="004B6D08"/>
    <w:rsid w:val="004C1B67"/>
    <w:rsid w:val="004C4D1D"/>
    <w:rsid w:val="004C54BF"/>
    <w:rsid w:val="004D14E1"/>
    <w:rsid w:val="004D46A9"/>
    <w:rsid w:val="004E3890"/>
    <w:rsid w:val="004E6870"/>
    <w:rsid w:val="004F33BE"/>
    <w:rsid w:val="004F6781"/>
    <w:rsid w:val="0050173C"/>
    <w:rsid w:val="00505C31"/>
    <w:rsid w:val="00507BD4"/>
    <w:rsid w:val="0051427D"/>
    <w:rsid w:val="00515B12"/>
    <w:rsid w:val="00521376"/>
    <w:rsid w:val="0052229E"/>
    <w:rsid w:val="00524494"/>
    <w:rsid w:val="00525B71"/>
    <w:rsid w:val="00526730"/>
    <w:rsid w:val="00533FE7"/>
    <w:rsid w:val="00535599"/>
    <w:rsid w:val="00537E55"/>
    <w:rsid w:val="0054576E"/>
    <w:rsid w:val="00545DC9"/>
    <w:rsid w:val="00545EAE"/>
    <w:rsid w:val="00546CC4"/>
    <w:rsid w:val="00550E23"/>
    <w:rsid w:val="0055117D"/>
    <w:rsid w:val="00556626"/>
    <w:rsid w:val="00560FC0"/>
    <w:rsid w:val="005665F6"/>
    <w:rsid w:val="00570AD8"/>
    <w:rsid w:val="00574DA7"/>
    <w:rsid w:val="005757D1"/>
    <w:rsid w:val="00576C21"/>
    <w:rsid w:val="005775C9"/>
    <w:rsid w:val="005802C1"/>
    <w:rsid w:val="0058099A"/>
    <w:rsid w:val="00584769"/>
    <w:rsid w:val="00585139"/>
    <w:rsid w:val="0059173A"/>
    <w:rsid w:val="005926E7"/>
    <w:rsid w:val="00594903"/>
    <w:rsid w:val="00594AAC"/>
    <w:rsid w:val="00596C48"/>
    <w:rsid w:val="005A43DE"/>
    <w:rsid w:val="005A5509"/>
    <w:rsid w:val="005B03B4"/>
    <w:rsid w:val="005B370E"/>
    <w:rsid w:val="005B4D08"/>
    <w:rsid w:val="005B5F4C"/>
    <w:rsid w:val="005C69ED"/>
    <w:rsid w:val="005D1D60"/>
    <w:rsid w:val="005D20F4"/>
    <w:rsid w:val="005D409E"/>
    <w:rsid w:val="005E06F0"/>
    <w:rsid w:val="005E104F"/>
    <w:rsid w:val="005E1815"/>
    <w:rsid w:val="005E4262"/>
    <w:rsid w:val="005E42CF"/>
    <w:rsid w:val="005E57F4"/>
    <w:rsid w:val="005F0494"/>
    <w:rsid w:val="005F19B3"/>
    <w:rsid w:val="005F453B"/>
    <w:rsid w:val="005F5D7C"/>
    <w:rsid w:val="005F6845"/>
    <w:rsid w:val="00602974"/>
    <w:rsid w:val="0060346C"/>
    <w:rsid w:val="0060492B"/>
    <w:rsid w:val="00606330"/>
    <w:rsid w:val="00611EEE"/>
    <w:rsid w:val="00612390"/>
    <w:rsid w:val="00614485"/>
    <w:rsid w:val="00615AE5"/>
    <w:rsid w:val="006233FE"/>
    <w:rsid w:val="0062497D"/>
    <w:rsid w:val="00624CB8"/>
    <w:rsid w:val="0062775E"/>
    <w:rsid w:val="00630ACF"/>
    <w:rsid w:val="00634CF6"/>
    <w:rsid w:val="006367AB"/>
    <w:rsid w:val="00640798"/>
    <w:rsid w:val="00644DF6"/>
    <w:rsid w:val="006456ED"/>
    <w:rsid w:val="00645B6A"/>
    <w:rsid w:val="006541A5"/>
    <w:rsid w:val="006569EA"/>
    <w:rsid w:val="00662994"/>
    <w:rsid w:val="00664C13"/>
    <w:rsid w:val="00667BCB"/>
    <w:rsid w:val="00671F69"/>
    <w:rsid w:val="006734E7"/>
    <w:rsid w:val="00677C00"/>
    <w:rsid w:val="006811A8"/>
    <w:rsid w:val="00692296"/>
    <w:rsid w:val="006923EC"/>
    <w:rsid w:val="00693865"/>
    <w:rsid w:val="00693DF0"/>
    <w:rsid w:val="006964C4"/>
    <w:rsid w:val="006A2407"/>
    <w:rsid w:val="006A2ADE"/>
    <w:rsid w:val="006A3880"/>
    <w:rsid w:val="006A6C07"/>
    <w:rsid w:val="006C2F64"/>
    <w:rsid w:val="006D62F7"/>
    <w:rsid w:val="006E0EB9"/>
    <w:rsid w:val="006F34D3"/>
    <w:rsid w:val="006F695E"/>
    <w:rsid w:val="00700866"/>
    <w:rsid w:val="0070271E"/>
    <w:rsid w:val="007040EE"/>
    <w:rsid w:val="00706A13"/>
    <w:rsid w:val="00706F6E"/>
    <w:rsid w:val="007139BB"/>
    <w:rsid w:val="0071449A"/>
    <w:rsid w:val="0071492D"/>
    <w:rsid w:val="00715864"/>
    <w:rsid w:val="00717E78"/>
    <w:rsid w:val="0072302E"/>
    <w:rsid w:val="00726DC5"/>
    <w:rsid w:val="007304F2"/>
    <w:rsid w:val="00731421"/>
    <w:rsid w:val="00733EC1"/>
    <w:rsid w:val="00736C2A"/>
    <w:rsid w:val="00740263"/>
    <w:rsid w:val="007415A2"/>
    <w:rsid w:val="007434A2"/>
    <w:rsid w:val="007437ED"/>
    <w:rsid w:val="007438B7"/>
    <w:rsid w:val="00743AD1"/>
    <w:rsid w:val="00743EE7"/>
    <w:rsid w:val="007478C3"/>
    <w:rsid w:val="00751961"/>
    <w:rsid w:val="00754AAA"/>
    <w:rsid w:val="0075776F"/>
    <w:rsid w:val="007651A3"/>
    <w:rsid w:val="00770DA1"/>
    <w:rsid w:val="0077157A"/>
    <w:rsid w:val="007723DA"/>
    <w:rsid w:val="00772F16"/>
    <w:rsid w:val="00773C1B"/>
    <w:rsid w:val="007740B6"/>
    <w:rsid w:val="00775898"/>
    <w:rsid w:val="00780F1A"/>
    <w:rsid w:val="00781ABF"/>
    <w:rsid w:val="00781D24"/>
    <w:rsid w:val="007829EC"/>
    <w:rsid w:val="0078633F"/>
    <w:rsid w:val="00786724"/>
    <w:rsid w:val="007A19C2"/>
    <w:rsid w:val="007A5E8C"/>
    <w:rsid w:val="007A7BA4"/>
    <w:rsid w:val="007B020D"/>
    <w:rsid w:val="007B15E0"/>
    <w:rsid w:val="007B2339"/>
    <w:rsid w:val="007B4A28"/>
    <w:rsid w:val="007B5B34"/>
    <w:rsid w:val="007B7DA4"/>
    <w:rsid w:val="007C2661"/>
    <w:rsid w:val="007C6FEE"/>
    <w:rsid w:val="007D33DA"/>
    <w:rsid w:val="007D3C7E"/>
    <w:rsid w:val="007D49A7"/>
    <w:rsid w:val="007D5498"/>
    <w:rsid w:val="007D7F45"/>
    <w:rsid w:val="007E2C72"/>
    <w:rsid w:val="007E3582"/>
    <w:rsid w:val="007F2AC3"/>
    <w:rsid w:val="007F3653"/>
    <w:rsid w:val="007F3D50"/>
    <w:rsid w:val="007F6EC2"/>
    <w:rsid w:val="007F79EA"/>
    <w:rsid w:val="00803500"/>
    <w:rsid w:val="00803CC4"/>
    <w:rsid w:val="00805816"/>
    <w:rsid w:val="0080609A"/>
    <w:rsid w:val="00820B2D"/>
    <w:rsid w:val="0082126C"/>
    <w:rsid w:val="008249A8"/>
    <w:rsid w:val="00825C03"/>
    <w:rsid w:val="00827881"/>
    <w:rsid w:val="00827CC0"/>
    <w:rsid w:val="00842F83"/>
    <w:rsid w:val="008436FC"/>
    <w:rsid w:val="00843D3D"/>
    <w:rsid w:val="00843F7A"/>
    <w:rsid w:val="00844C44"/>
    <w:rsid w:val="008545FE"/>
    <w:rsid w:val="00854DD8"/>
    <w:rsid w:val="00863A6A"/>
    <w:rsid w:val="00865121"/>
    <w:rsid w:val="008722B6"/>
    <w:rsid w:val="0087354C"/>
    <w:rsid w:val="00883687"/>
    <w:rsid w:val="00884335"/>
    <w:rsid w:val="0088502E"/>
    <w:rsid w:val="00892D72"/>
    <w:rsid w:val="00893307"/>
    <w:rsid w:val="008963B2"/>
    <w:rsid w:val="008A2619"/>
    <w:rsid w:val="008A2769"/>
    <w:rsid w:val="008A3CDA"/>
    <w:rsid w:val="008A4BF7"/>
    <w:rsid w:val="008A5B23"/>
    <w:rsid w:val="008A65F4"/>
    <w:rsid w:val="008A6A83"/>
    <w:rsid w:val="008B5CA3"/>
    <w:rsid w:val="008C3EEE"/>
    <w:rsid w:val="008C5E30"/>
    <w:rsid w:val="008C7EA6"/>
    <w:rsid w:val="008D1116"/>
    <w:rsid w:val="008D44EE"/>
    <w:rsid w:val="008D5E70"/>
    <w:rsid w:val="008E5FA7"/>
    <w:rsid w:val="008E647B"/>
    <w:rsid w:val="008F0B48"/>
    <w:rsid w:val="008F38A5"/>
    <w:rsid w:val="008F5AEA"/>
    <w:rsid w:val="008F6076"/>
    <w:rsid w:val="008F7646"/>
    <w:rsid w:val="00911619"/>
    <w:rsid w:val="00911CD3"/>
    <w:rsid w:val="00912171"/>
    <w:rsid w:val="00915906"/>
    <w:rsid w:val="0092402A"/>
    <w:rsid w:val="009344A8"/>
    <w:rsid w:val="00934AA6"/>
    <w:rsid w:val="00942A29"/>
    <w:rsid w:val="00943672"/>
    <w:rsid w:val="0094439E"/>
    <w:rsid w:val="00944AE9"/>
    <w:rsid w:val="00946370"/>
    <w:rsid w:val="00946938"/>
    <w:rsid w:val="0095741A"/>
    <w:rsid w:val="009621DE"/>
    <w:rsid w:val="0096262C"/>
    <w:rsid w:val="00964E52"/>
    <w:rsid w:val="0097286E"/>
    <w:rsid w:val="0097405F"/>
    <w:rsid w:val="0097423D"/>
    <w:rsid w:val="009752A0"/>
    <w:rsid w:val="009756C9"/>
    <w:rsid w:val="00975BB3"/>
    <w:rsid w:val="009766ED"/>
    <w:rsid w:val="0097783A"/>
    <w:rsid w:val="00977B75"/>
    <w:rsid w:val="00984A79"/>
    <w:rsid w:val="0098651E"/>
    <w:rsid w:val="00986FDF"/>
    <w:rsid w:val="00987B27"/>
    <w:rsid w:val="0099138D"/>
    <w:rsid w:val="00991744"/>
    <w:rsid w:val="0099347F"/>
    <w:rsid w:val="009942ED"/>
    <w:rsid w:val="00996B41"/>
    <w:rsid w:val="009A2751"/>
    <w:rsid w:val="009B3CB4"/>
    <w:rsid w:val="009B4263"/>
    <w:rsid w:val="009B43FC"/>
    <w:rsid w:val="009C4284"/>
    <w:rsid w:val="009C5AAE"/>
    <w:rsid w:val="009C7438"/>
    <w:rsid w:val="009D21E2"/>
    <w:rsid w:val="009D2B29"/>
    <w:rsid w:val="009E060B"/>
    <w:rsid w:val="009E188A"/>
    <w:rsid w:val="009E1C85"/>
    <w:rsid w:val="009E5E1C"/>
    <w:rsid w:val="009E7C4D"/>
    <w:rsid w:val="009E7EEF"/>
    <w:rsid w:val="009F0B7E"/>
    <w:rsid w:val="009F47D4"/>
    <w:rsid w:val="009F646E"/>
    <w:rsid w:val="00A04C1D"/>
    <w:rsid w:val="00A05E7C"/>
    <w:rsid w:val="00A069CC"/>
    <w:rsid w:val="00A14E1C"/>
    <w:rsid w:val="00A21FF8"/>
    <w:rsid w:val="00A25A70"/>
    <w:rsid w:val="00A27B36"/>
    <w:rsid w:val="00A31B4E"/>
    <w:rsid w:val="00A324FD"/>
    <w:rsid w:val="00A33071"/>
    <w:rsid w:val="00A33BDC"/>
    <w:rsid w:val="00A34EE2"/>
    <w:rsid w:val="00A3543D"/>
    <w:rsid w:val="00A4268A"/>
    <w:rsid w:val="00A447E0"/>
    <w:rsid w:val="00A5738D"/>
    <w:rsid w:val="00A57408"/>
    <w:rsid w:val="00A6044E"/>
    <w:rsid w:val="00A629C0"/>
    <w:rsid w:val="00A734E5"/>
    <w:rsid w:val="00A7538D"/>
    <w:rsid w:val="00A8014A"/>
    <w:rsid w:val="00A8103F"/>
    <w:rsid w:val="00A816F4"/>
    <w:rsid w:val="00A841AD"/>
    <w:rsid w:val="00A850AB"/>
    <w:rsid w:val="00A85293"/>
    <w:rsid w:val="00A86B16"/>
    <w:rsid w:val="00A968D2"/>
    <w:rsid w:val="00AA06FE"/>
    <w:rsid w:val="00AA2DDB"/>
    <w:rsid w:val="00AA424F"/>
    <w:rsid w:val="00AA5F39"/>
    <w:rsid w:val="00AB00AE"/>
    <w:rsid w:val="00AB2054"/>
    <w:rsid w:val="00AB3523"/>
    <w:rsid w:val="00AB644C"/>
    <w:rsid w:val="00AC0BA6"/>
    <w:rsid w:val="00AC15C2"/>
    <w:rsid w:val="00AC1795"/>
    <w:rsid w:val="00AC5286"/>
    <w:rsid w:val="00AD3E27"/>
    <w:rsid w:val="00AD755A"/>
    <w:rsid w:val="00AE0647"/>
    <w:rsid w:val="00AE428E"/>
    <w:rsid w:val="00AE6FB7"/>
    <w:rsid w:val="00AF17D6"/>
    <w:rsid w:val="00AF41F6"/>
    <w:rsid w:val="00AF648D"/>
    <w:rsid w:val="00B02F61"/>
    <w:rsid w:val="00B116F6"/>
    <w:rsid w:val="00B174F5"/>
    <w:rsid w:val="00B22C3E"/>
    <w:rsid w:val="00B25B3C"/>
    <w:rsid w:val="00B31EEE"/>
    <w:rsid w:val="00B32296"/>
    <w:rsid w:val="00B32DD0"/>
    <w:rsid w:val="00B353F2"/>
    <w:rsid w:val="00B35C30"/>
    <w:rsid w:val="00B35F6F"/>
    <w:rsid w:val="00B40C9F"/>
    <w:rsid w:val="00B4209C"/>
    <w:rsid w:val="00B42AFE"/>
    <w:rsid w:val="00B43B51"/>
    <w:rsid w:val="00B45342"/>
    <w:rsid w:val="00B457F2"/>
    <w:rsid w:val="00B531B0"/>
    <w:rsid w:val="00B56336"/>
    <w:rsid w:val="00B5678D"/>
    <w:rsid w:val="00B56B2D"/>
    <w:rsid w:val="00B56E72"/>
    <w:rsid w:val="00B57DEC"/>
    <w:rsid w:val="00B60970"/>
    <w:rsid w:val="00B7254C"/>
    <w:rsid w:val="00B72D38"/>
    <w:rsid w:val="00B7449F"/>
    <w:rsid w:val="00B74E15"/>
    <w:rsid w:val="00B76E58"/>
    <w:rsid w:val="00B7735E"/>
    <w:rsid w:val="00B80A4C"/>
    <w:rsid w:val="00B8148E"/>
    <w:rsid w:val="00B84A9F"/>
    <w:rsid w:val="00B86CE4"/>
    <w:rsid w:val="00B87862"/>
    <w:rsid w:val="00B91602"/>
    <w:rsid w:val="00B91D2A"/>
    <w:rsid w:val="00B927A2"/>
    <w:rsid w:val="00B936E0"/>
    <w:rsid w:val="00BA3ACB"/>
    <w:rsid w:val="00BB01CD"/>
    <w:rsid w:val="00BB23FB"/>
    <w:rsid w:val="00BB7C26"/>
    <w:rsid w:val="00BC50A7"/>
    <w:rsid w:val="00BC6A57"/>
    <w:rsid w:val="00BD3F79"/>
    <w:rsid w:val="00BD41B3"/>
    <w:rsid w:val="00BE282C"/>
    <w:rsid w:val="00BF2004"/>
    <w:rsid w:val="00BF25B5"/>
    <w:rsid w:val="00BF27A0"/>
    <w:rsid w:val="00BF34F4"/>
    <w:rsid w:val="00BF3D2B"/>
    <w:rsid w:val="00BF555B"/>
    <w:rsid w:val="00C0036F"/>
    <w:rsid w:val="00C0038F"/>
    <w:rsid w:val="00C03023"/>
    <w:rsid w:val="00C06380"/>
    <w:rsid w:val="00C07ADB"/>
    <w:rsid w:val="00C17545"/>
    <w:rsid w:val="00C201E9"/>
    <w:rsid w:val="00C21370"/>
    <w:rsid w:val="00C24B2D"/>
    <w:rsid w:val="00C24DC5"/>
    <w:rsid w:val="00C26452"/>
    <w:rsid w:val="00C26920"/>
    <w:rsid w:val="00C27B8D"/>
    <w:rsid w:val="00C31593"/>
    <w:rsid w:val="00C43331"/>
    <w:rsid w:val="00C44824"/>
    <w:rsid w:val="00C4528B"/>
    <w:rsid w:val="00C5213F"/>
    <w:rsid w:val="00C525EE"/>
    <w:rsid w:val="00C535FB"/>
    <w:rsid w:val="00C53E1E"/>
    <w:rsid w:val="00C55467"/>
    <w:rsid w:val="00C5638B"/>
    <w:rsid w:val="00C64A1A"/>
    <w:rsid w:val="00C7427B"/>
    <w:rsid w:val="00C759EB"/>
    <w:rsid w:val="00C762D6"/>
    <w:rsid w:val="00C76364"/>
    <w:rsid w:val="00C770CA"/>
    <w:rsid w:val="00C77F04"/>
    <w:rsid w:val="00C81214"/>
    <w:rsid w:val="00C83289"/>
    <w:rsid w:val="00C84B56"/>
    <w:rsid w:val="00C863C3"/>
    <w:rsid w:val="00C86A6A"/>
    <w:rsid w:val="00C90890"/>
    <w:rsid w:val="00C92AE9"/>
    <w:rsid w:val="00C93A7D"/>
    <w:rsid w:val="00C94E7E"/>
    <w:rsid w:val="00C95780"/>
    <w:rsid w:val="00C95E02"/>
    <w:rsid w:val="00C9704A"/>
    <w:rsid w:val="00CA0FCC"/>
    <w:rsid w:val="00CA3EBD"/>
    <w:rsid w:val="00CA5050"/>
    <w:rsid w:val="00CA6809"/>
    <w:rsid w:val="00CB08F2"/>
    <w:rsid w:val="00CB1372"/>
    <w:rsid w:val="00CB3BD8"/>
    <w:rsid w:val="00CB4150"/>
    <w:rsid w:val="00CB54C5"/>
    <w:rsid w:val="00CC3B27"/>
    <w:rsid w:val="00CC3FD5"/>
    <w:rsid w:val="00CC5926"/>
    <w:rsid w:val="00CC7B34"/>
    <w:rsid w:val="00CF179C"/>
    <w:rsid w:val="00CF78C7"/>
    <w:rsid w:val="00CF7BDA"/>
    <w:rsid w:val="00D058B5"/>
    <w:rsid w:val="00D10ACE"/>
    <w:rsid w:val="00D13115"/>
    <w:rsid w:val="00D13360"/>
    <w:rsid w:val="00D157DF"/>
    <w:rsid w:val="00D15ED6"/>
    <w:rsid w:val="00D219B6"/>
    <w:rsid w:val="00D2424B"/>
    <w:rsid w:val="00D27862"/>
    <w:rsid w:val="00D309B1"/>
    <w:rsid w:val="00D3215D"/>
    <w:rsid w:val="00D32DDF"/>
    <w:rsid w:val="00D33282"/>
    <w:rsid w:val="00D37341"/>
    <w:rsid w:val="00D40C59"/>
    <w:rsid w:val="00D40E30"/>
    <w:rsid w:val="00D4127A"/>
    <w:rsid w:val="00D43276"/>
    <w:rsid w:val="00D460A2"/>
    <w:rsid w:val="00D523A1"/>
    <w:rsid w:val="00D54885"/>
    <w:rsid w:val="00D560DC"/>
    <w:rsid w:val="00D622A8"/>
    <w:rsid w:val="00D63FA8"/>
    <w:rsid w:val="00D67233"/>
    <w:rsid w:val="00D67E99"/>
    <w:rsid w:val="00D7002A"/>
    <w:rsid w:val="00D701A1"/>
    <w:rsid w:val="00D727E5"/>
    <w:rsid w:val="00D73B17"/>
    <w:rsid w:val="00D752E1"/>
    <w:rsid w:val="00D77A89"/>
    <w:rsid w:val="00D80D5A"/>
    <w:rsid w:val="00D8154E"/>
    <w:rsid w:val="00D85CB7"/>
    <w:rsid w:val="00D90064"/>
    <w:rsid w:val="00D91154"/>
    <w:rsid w:val="00D91C9B"/>
    <w:rsid w:val="00D91ECE"/>
    <w:rsid w:val="00D923A2"/>
    <w:rsid w:val="00D95D37"/>
    <w:rsid w:val="00D96D79"/>
    <w:rsid w:val="00D972A6"/>
    <w:rsid w:val="00DC25E7"/>
    <w:rsid w:val="00DC5AD1"/>
    <w:rsid w:val="00DC5D76"/>
    <w:rsid w:val="00DD13DA"/>
    <w:rsid w:val="00DD2C2C"/>
    <w:rsid w:val="00DD472B"/>
    <w:rsid w:val="00DE24D7"/>
    <w:rsid w:val="00DE3853"/>
    <w:rsid w:val="00DE61CF"/>
    <w:rsid w:val="00DF1B2E"/>
    <w:rsid w:val="00DF208A"/>
    <w:rsid w:val="00DF3641"/>
    <w:rsid w:val="00DF3A44"/>
    <w:rsid w:val="00DF79B0"/>
    <w:rsid w:val="00E03B99"/>
    <w:rsid w:val="00E05BD8"/>
    <w:rsid w:val="00E05F9B"/>
    <w:rsid w:val="00E062D6"/>
    <w:rsid w:val="00E0659C"/>
    <w:rsid w:val="00E126B5"/>
    <w:rsid w:val="00E147AE"/>
    <w:rsid w:val="00E166A0"/>
    <w:rsid w:val="00E16B5A"/>
    <w:rsid w:val="00E214A8"/>
    <w:rsid w:val="00E21EC4"/>
    <w:rsid w:val="00E2435A"/>
    <w:rsid w:val="00E24F7D"/>
    <w:rsid w:val="00E257FD"/>
    <w:rsid w:val="00E26236"/>
    <w:rsid w:val="00E30FCB"/>
    <w:rsid w:val="00E32B7B"/>
    <w:rsid w:val="00E409B9"/>
    <w:rsid w:val="00E422F2"/>
    <w:rsid w:val="00E45EB5"/>
    <w:rsid w:val="00E46B14"/>
    <w:rsid w:val="00E51DF1"/>
    <w:rsid w:val="00E576B3"/>
    <w:rsid w:val="00E57CD9"/>
    <w:rsid w:val="00E60B37"/>
    <w:rsid w:val="00E63EA3"/>
    <w:rsid w:val="00E63EBF"/>
    <w:rsid w:val="00E657B4"/>
    <w:rsid w:val="00E67FFA"/>
    <w:rsid w:val="00E7292A"/>
    <w:rsid w:val="00E80974"/>
    <w:rsid w:val="00E82849"/>
    <w:rsid w:val="00E9328D"/>
    <w:rsid w:val="00E961CA"/>
    <w:rsid w:val="00EA148E"/>
    <w:rsid w:val="00EA15FB"/>
    <w:rsid w:val="00EA60ED"/>
    <w:rsid w:val="00EB08E8"/>
    <w:rsid w:val="00EB2C87"/>
    <w:rsid w:val="00EB7B1D"/>
    <w:rsid w:val="00EC49C4"/>
    <w:rsid w:val="00EC6029"/>
    <w:rsid w:val="00ED21D0"/>
    <w:rsid w:val="00ED56A2"/>
    <w:rsid w:val="00ED734F"/>
    <w:rsid w:val="00ED7A91"/>
    <w:rsid w:val="00EE6D5D"/>
    <w:rsid w:val="00EF4658"/>
    <w:rsid w:val="00EF613E"/>
    <w:rsid w:val="00F0587A"/>
    <w:rsid w:val="00F12B98"/>
    <w:rsid w:val="00F204F9"/>
    <w:rsid w:val="00F20AFC"/>
    <w:rsid w:val="00F222FA"/>
    <w:rsid w:val="00F22A7B"/>
    <w:rsid w:val="00F22BE8"/>
    <w:rsid w:val="00F2586A"/>
    <w:rsid w:val="00F26C09"/>
    <w:rsid w:val="00F27DC6"/>
    <w:rsid w:val="00F30241"/>
    <w:rsid w:val="00F30B46"/>
    <w:rsid w:val="00F30D11"/>
    <w:rsid w:val="00F331C1"/>
    <w:rsid w:val="00F339D4"/>
    <w:rsid w:val="00F357CD"/>
    <w:rsid w:val="00F37434"/>
    <w:rsid w:val="00F37C5F"/>
    <w:rsid w:val="00F37D94"/>
    <w:rsid w:val="00F43667"/>
    <w:rsid w:val="00F4633C"/>
    <w:rsid w:val="00F4670A"/>
    <w:rsid w:val="00F47AF5"/>
    <w:rsid w:val="00F532C3"/>
    <w:rsid w:val="00F53D54"/>
    <w:rsid w:val="00F54307"/>
    <w:rsid w:val="00F547F8"/>
    <w:rsid w:val="00F54EC7"/>
    <w:rsid w:val="00F65F76"/>
    <w:rsid w:val="00F66D1D"/>
    <w:rsid w:val="00F67988"/>
    <w:rsid w:val="00F82751"/>
    <w:rsid w:val="00F878A8"/>
    <w:rsid w:val="00F939D9"/>
    <w:rsid w:val="00F971F8"/>
    <w:rsid w:val="00F975FE"/>
    <w:rsid w:val="00FA22D7"/>
    <w:rsid w:val="00FA4EDA"/>
    <w:rsid w:val="00FA66D0"/>
    <w:rsid w:val="00FA7562"/>
    <w:rsid w:val="00FA7A93"/>
    <w:rsid w:val="00FB185F"/>
    <w:rsid w:val="00FC17AD"/>
    <w:rsid w:val="00FC1BA6"/>
    <w:rsid w:val="00FC2B9E"/>
    <w:rsid w:val="00FC7775"/>
    <w:rsid w:val="00FD2ABA"/>
    <w:rsid w:val="00FD3655"/>
    <w:rsid w:val="00FD49DC"/>
    <w:rsid w:val="00FD524D"/>
    <w:rsid w:val="00FD74EE"/>
    <w:rsid w:val="00FE0951"/>
    <w:rsid w:val="00FE57CE"/>
    <w:rsid w:val="00FE6553"/>
    <w:rsid w:val="00FF46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30D63"/>
  <w15:docId w15:val="{F4AB514F-BA76-49A8-B34B-2088F5D4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aliases w:val="Estilo Tablas EIA,sin cuadricula,Tabla GEOCOL,petro,Petrominerales,SGI"/>
    <w:basedOn w:val="Tablanormal"/>
    <w:qFormat/>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lp1,NORMAL,Lista vistosa - Énfasis 11,Párrafo de lista4,Normal1,Lista vistosa - Énfasis 12,List Paragraph1,Cuadrícula media 1 - Énfasis 21,Use Case List Paragraph,Elabora,b1,HOJA,Boli"/>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Asuntodelcomentario">
    <w:name w:val="annotation subject"/>
    <w:basedOn w:val="Textocomentario"/>
    <w:next w:val="Textocomentario"/>
    <w:link w:val="AsuntodelcomentarioCar"/>
    <w:uiPriority w:val="99"/>
    <w:semiHidden/>
    <w:unhideWhenUsed/>
    <w:rsid w:val="009942ED"/>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9942ED"/>
    <w:rPr>
      <w:rFonts w:ascii="Tahoma" w:eastAsia="Tahoma" w:hAnsi="Tahoma" w:cs="Tahoma"/>
      <w:b/>
      <w:bCs/>
      <w:sz w:val="20"/>
      <w:szCs w:val="20"/>
      <w:lang w:val="es-ES"/>
    </w:rPr>
  </w:style>
  <w:style w:type="paragraph" w:styleId="NormalWeb">
    <w:name w:val="Normal (Web)"/>
    <w:basedOn w:val="Normal"/>
    <w:uiPriority w:val="99"/>
    <w:semiHidden/>
    <w:unhideWhenUsed/>
    <w:rsid w:val="003B7AC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B76E58"/>
    <w:pPr>
      <w:spacing w:after="0" w:line="240" w:lineRule="auto"/>
    </w:pPr>
  </w:style>
  <w:style w:type="character" w:customStyle="1" w:styleId="PrrafodelistaCar">
    <w:name w:val="Párrafo de lista Car"/>
    <w:aliases w:val="Bullet List Car,FooterText Car,numbered Car,Paragraphe de liste1 Car,lp1 Car,NORMAL Car,Lista vistosa - Énfasis 11 Car,Párrafo de lista4 Car,Normal1 Car,Lista vistosa - Énfasis 12 Car,List Paragraph1 Car,Use Case List Paragraph Car"/>
    <w:basedOn w:val="Fuentedeprrafopredeter"/>
    <w:link w:val="Prrafodelista"/>
    <w:uiPriority w:val="1"/>
    <w:qFormat/>
    <w:locked/>
    <w:rsid w:val="0077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350986">
      <w:bodyDiv w:val="1"/>
      <w:marLeft w:val="0"/>
      <w:marRight w:val="0"/>
      <w:marTop w:val="0"/>
      <w:marBottom w:val="0"/>
      <w:divBdr>
        <w:top w:val="none" w:sz="0" w:space="0" w:color="auto"/>
        <w:left w:val="none" w:sz="0" w:space="0" w:color="auto"/>
        <w:bottom w:val="none" w:sz="0" w:space="0" w:color="auto"/>
        <w:right w:val="none" w:sz="0" w:space="0" w:color="auto"/>
      </w:divBdr>
    </w:div>
    <w:div w:id="539055908">
      <w:bodyDiv w:val="1"/>
      <w:marLeft w:val="0"/>
      <w:marRight w:val="0"/>
      <w:marTop w:val="0"/>
      <w:marBottom w:val="0"/>
      <w:divBdr>
        <w:top w:val="none" w:sz="0" w:space="0" w:color="auto"/>
        <w:left w:val="none" w:sz="0" w:space="0" w:color="auto"/>
        <w:bottom w:val="none" w:sz="0" w:space="0" w:color="auto"/>
        <w:right w:val="none" w:sz="0" w:space="0" w:color="auto"/>
      </w:divBdr>
    </w:div>
    <w:div w:id="578752661">
      <w:bodyDiv w:val="1"/>
      <w:marLeft w:val="0"/>
      <w:marRight w:val="0"/>
      <w:marTop w:val="0"/>
      <w:marBottom w:val="0"/>
      <w:divBdr>
        <w:top w:val="none" w:sz="0" w:space="0" w:color="auto"/>
        <w:left w:val="none" w:sz="0" w:space="0" w:color="auto"/>
        <w:bottom w:val="none" w:sz="0" w:space="0" w:color="auto"/>
        <w:right w:val="none" w:sz="0" w:space="0" w:color="auto"/>
      </w:divBdr>
    </w:div>
    <w:div w:id="839271596">
      <w:bodyDiv w:val="1"/>
      <w:marLeft w:val="0"/>
      <w:marRight w:val="0"/>
      <w:marTop w:val="0"/>
      <w:marBottom w:val="0"/>
      <w:divBdr>
        <w:top w:val="none" w:sz="0" w:space="0" w:color="auto"/>
        <w:left w:val="none" w:sz="0" w:space="0" w:color="auto"/>
        <w:bottom w:val="none" w:sz="0" w:space="0" w:color="auto"/>
        <w:right w:val="none" w:sz="0" w:space="0" w:color="auto"/>
      </w:divBdr>
    </w:div>
    <w:div w:id="962926499">
      <w:bodyDiv w:val="1"/>
      <w:marLeft w:val="0"/>
      <w:marRight w:val="0"/>
      <w:marTop w:val="0"/>
      <w:marBottom w:val="0"/>
      <w:divBdr>
        <w:top w:val="none" w:sz="0" w:space="0" w:color="auto"/>
        <w:left w:val="none" w:sz="0" w:space="0" w:color="auto"/>
        <w:bottom w:val="none" w:sz="0" w:space="0" w:color="auto"/>
        <w:right w:val="none" w:sz="0" w:space="0" w:color="auto"/>
      </w:divBdr>
    </w:div>
    <w:div w:id="1136413317">
      <w:bodyDiv w:val="1"/>
      <w:marLeft w:val="0"/>
      <w:marRight w:val="0"/>
      <w:marTop w:val="0"/>
      <w:marBottom w:val="0"/>
      <w:divBdr>
        <w:top w:val="none" w:sz="0" w:space="0" w:color="auto"/>
        <w:left w:val="none" w:sz="0" w:space="0" w:color="auto"/>
        <w:bottom w:val="none" w:sz="0" w:space="0" w:color="auto"/>
        <w:right w:val="none" w:sz="0" w:space="0" w:color="auto"/>
      </w:divBdr>
    </w:div>
    <w:div w:id="1195266699">
      <w:bodyDiv w:val="1"/>
      <w:marLeft w:val="0"/>
      <w:marRight w:val="0"/>
      <w:marTop w:val="0"/>
      <w:marBottom w:val="0"/>
      <w:divBdr>
        <w:top w:val="none" w:sz="0" w:space="0" w:color="auto"/>
        <w:left w:val="none" w:sz="0" w:space="0" w:color="auto"/>
        <w:bottom w:val="none" w:sz="0" w:space="0" w:color="auto"/>
        <w:right w:val="none" w:sz="0" w:space="0" w:color="auto"/>
      </w:divBdr>
    </w:div>
    <w:div w:id="1301497800">
      <w:bodyDiv w:val="1"/>
      <w:marLeft w:val="0"/>
      <w:marRight w:val="0"/>
      <w:marTop w:val="0"/>
      <w:marBottom w:val="0"/>
      <w:divBdr>
        <w:top w:val="none" w:sz="0" w:space="0" w:color="auto"/>
        <w:left w:val="none" w:sz="0" w:space="0" w:color="auto"/>
        <w:bottom w:val="none" w:sz="0" w:space="0" w:color="auto"/>
        <w:right w:val="none" w:sz="0" w:space="0" w:color="auto"/>
      </w:divBdr>
    </w:div>
    <w:div w:id="1420175606">
      <w:bodyDiv w:val="1"/>
      <w:marLeft w:val="0"/>
      <w:marRight w:val="0"/>
      <w:marTop w:val="0"/>
      <w:marBottom w:val="0"/>
      <w:divBdr>
        <w:top w:val="none" w:sz="0" w:space="0" w:color="auto"/>
        <w:left w:val="none" w:sz="0" w:space="0" w:color="auto"/>
        <w:bottom w:val="none" w:sz="0" w:space="0" w:color="auto"/>
        <w:right w:val="none" w:sz="0" w:space="0" w:color="auto"/>
      </w:divBdr>
    </w:div>
    <w:div w:id="1604605646">
      <w:bodyDiv w:val="1"/>
      <w:marLeft w:val="0"/>
      <w:marRight w:val="0"/>
      <w:marTop w:val="0"/>
      <w:marBottom w:val="0"/>
      <w:divBdr>
        <w:top w:val="none" w:sz="0" w:space="0" w:color="auto"/>
        <w:left w:val="none" w:sz="0" w:space="0" w:color="auto"/>
        <w:bottom w:val="none" w:sz="0" w:space="0" w:color="auto"/>
        <w:right w:val="none" w:sz="0" w:space="0" w:color="auto"/>
      </w:divBdr>
    </w:div>
    <w:div w:id="1613586537">
      <w:bodyDiv w:val="1"/>
      <w:marLeft w:val="0"/>
      <w:marRight w:val="0"/>
      <w:marTop w:val="0"/>
      <w:marBottom w:val="0"/>
      <w:divBdr>
        <w:top w:val="none" w:sz="0" w:space="0" w:color="auto"/>
        <w:left w:val="none" w:sz="0" w:space="0" w:color="auto"/>
        <w:bottom w:val="none" w:sz="0" w:space="0" w:color="auto"/>
        <w:right w:val="none" w:sz="0" w:space="0" w:color="auto"/>
      </w:divBdr>
    </w:div>
    <w:div w:id="1809669189">
      <w:bodyDiv w:val="1"/>
      <w:marLeft w:val="0"/>
      <w:marRight w:val="0"/>
      <w:marTop w:val="0"/>
      <w:marBottom w:val="0"/>
      <w:divBdr>
        <w:top w:val="none" w:sz="0" w:space="0" w:color="auto"/>
        <w:left w:val="none" w:sz="0" w:space="0" w:color="auto"/>
        <w:bottom w:val="none" w:sz="0" w:space="0" w:color="auto"/>
        <w:right w:val="none" w:sz="0" w:space="0" w:color="auto"/>
      </w:divBdr>
    </w:div>
    <w:div w:id="203588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2" ma:contentTypeDescription="Crear nuevo documento." ma:contentTypeScope="" ma:versionID="905c140c6f5bfd2aa838e5ac2ac4a1ff">
  <xsd:schema xmlns:xsd="http://www.w3.org/2001/XMLSchema" xmlns:xs="http://www.w3.org/2001/XMLSchema" xmlns:p="http://schemas.microsoft.com/office/2006/metadata/properties" xmlns:ns3="da0db5d3-cc18-450f-b024-369bac33d3b9" xmlns:ns4="0935b897-e83e-4004-9f75-4e3807b73bb0" targetNamespace="http://schemas.microsoft.com/office/2006/metadata/properties" ma:root="true" ma:fieldsID="50003fe3d851d699859067434371c00d" ns3:_="" ns4:_="">
    <xsd:import namespace="da0db5d3-cc18-450f-b024-369bac33d3b9"/>
    <xsd:import namespace="0935b897-e83e-4004-9f75-4e3807b73b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F3277-924E-4E73-A5BC-6ECA06E81E4F}">
  <ds:schemaRefs>
    <ds:schemaRef ds:uri="http://schemas.microsoft.com/sharepoint/v3/contenttype/forms"/>
  </ds:schemaRefs>
</ds:datastoreItem>
</file>

<file path=customXml/itemProps2.xml><?xml version="1.0" encoding="utf-8"?>
<ds:datastoreItem xmlns:ds="http://schemas.openxmlformats.org/officeDocument/2006/customXml" ds:itemID="{43B74A31-F703-47AA-8D30-3AC3461150CE}">
  <ds:schemaRefs>
    <ds:schemaRef ds:uri="http://schemas.microsoft.com/office/2006/metadata/properties"/>
    <ds:schemaRef ds:uri="http://schemas.microsoft.com/office/infopath/2007/PartnerControls"/>
    <ds:schemaRef ds:uri="da0db5d3-cc18-450f-b024-369bac33d3b9"/>
  </ds:schemaRefs>
</ds:datastoreItem>
</file>

<file path=customXml/itemProps3.xml><?xml version="1.0" encoding="utf-8"?>
<ds:datastoreItem xmlns:ds="http://schemas.openxmlformats.org/officeDocument/2006/customXml" ds:itemID="{C873E046-1F6B-43D0-BF13-7A9DF26381BB}">
  <ds:schemaRefs>
    <ds:schemaRef ds:uri="http://schemas.openxmlformats.org/officeDocument/2006/bibliography"/>
  </ds:schemaRefs>
</ds:datastoreItem>
</file>

<file path=customXml/itemProps4.xml><?xml version="1.0" encoding="utf-8"?>
<ds:datastoreItem xmlns:ds="http://schemas.openxmlformats.org/officeDocument/2006/customXml" ds:itemID="{5A62C4BD-A8B3-4B6F-A015-9A103CDA5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b5d3-cc18-450f-b024-369bac33d3b9"/>
    <ds:schemaRef ds:uri="0935b897-e83e-4004-9f75-4e3807b73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19</Pages>
  <Words>5578</Words>
  <Characters>30680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STEPHANIE VALLEJO MARTINEZ</dc:creator>
  <cp:keywords/>
  <dc:description/>
  <cp:lastModifiedBy>Jazmin Camacho Camacho</cp:lastModifiedBy>
  <cp:revision>7</cp:revision>
  <cp:lastPrinted>2024-06-04T20:36:00Z</cp:lastPrinted>
  <dcterms:created xsi:type="dcterms:W3CDTF">2024-04-29T18:34:00Z</dcterms:created>
  <dcterms:modified xsi:type="dcterms:W3CDTF">2024-06-14T21:00:00Z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