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356F5" w14:textId="6344C968" w:rsidR="13A3F2E0" w:rsidRDefault="00DE5072" w:rsidP="13A3F2E0">
      <w:pPr>
        <w:spacing w:after="0" w:line="240" w:lineRule="auto"/>
        <w:rPr>
          <w:rFonts w:cs="Arial"/>
        </w:rPr>
      </w:pPr>
      <w:r w:rsidRPr="002859B5">
        <w:rPr>
          <w:rFonts w:cs="Arial"/>
          <w:noProof/>
          <w:szCs w:val="20"/>
          <w:lang w:eastAsia="es-CO"/>
        </w:rPr>
        <w:drawing>
          <wp:anchor distT="0" distB="0" distL="114300" distR="114300" simplePos="0" relativeHeight="251659264" behindDoc="0" locked="0" layoutInCell="1" allowOverlap="1" wp14:anchorId="28740497" wp14:editId="3FE3DBF2">
            <wp:simplePos x="0" y="0"/>
            <wp:positionH relativeFrom="page">
              <wp:posOffset>9954</wp:posOffset>
            </wp:positionH>
            <wp:positionV relativeFrom="page">
              <wp:posOffset>52853</wp:posOffset>
            </wp:positionV>
            <wp:extent cx="7753350" cy="10022840"/>
            <wp:effectExtent l="0" t="0" r="0" b="0"/>
            <wp:wrapNone/>
            <wp:docPr id="64" name="Imagen 64" descr="Imagen de Fondo referente a la Alcaldía Mayor de Bogotá">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de Fondo referente a la Alcaldía Mayor de Bogotá">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2840"/>
                    </a:xfrm>
                    <a:prstGeom prst="rect">
                      <a:avLst/>
                    </a:prstGeom>
                  </pic:spPr>
                </pic:pic>
              </a:graphicData>
            </a:graphic>
            <wp14:sizeRelH relativeFrom="page">
              <wp14:pctWidth>0</wp14:pctWidth>
            </wp14:sizeRelH>
            <wp14:sizeRelV relativeFrom="page">
              <wp14:pctHeight>0</wp14:pctHeight>
            </wp14:sizeRelV>
          </wp:anchor>
        </w:drawing>
      </w:r>
    </w:p>
    <w:bookmarkStart w:id="0" w:name="_Hlk155253070" w:displacedByCustomXml="next"/>
    <w:bookmarkEnd w:id="0" w:displacedByCustomXml="next"/>
    <w:sdt>
      <w:sdtPr>
        <w:id w:val="-1217117717"/>
        <w:docPartObj>
          <w:docPartGallery w:val="Cover Pages"/>
          <w:docPartUnique/>
        </w:docPartObj>
      </w:sdtPr>
      <w:sdtEndPr>
        <w:rPr>
          <w:rFonts w:cs="Arial"/>
          <w:szCs w:val="20"/>
        </w:rPr>
      </w:sdtEndPr>
      <w:sdtContent>
        <w:bookmarkStart w:id="1" w:name="_Hlk185860851" w:displacedByCustomXml="prev"/>
        <w:bookmarkEnd w:id="1" w:displacedByCustomXml="prev"/>
        <w:p w14:paraId="50BDD16C" w14:textId="59531476" w:rsidR="00F044CC" w:rsidRPr="002859B5" w:rsidRDefault="001810BD" w:rsidP="13A3F2E0">
          <w:pPr>
            <w:spacing w:after="0" w:line="240" w:lineRule="auto"/>
            <w:rPr>
              <w:rFonts w:cs="Arial"/>
            </w:rPr>
          </w:pPr>
          <w:r w:rsidRPr="002859B5">
            <w:rPr>
              <w:rFonts w:cs="Arial"/>
              <w:noProof/>
              <w:color w:val="263238"/>
              <w:szCs w:val="20"/>
              <w:lang w:eastAsia="es-CO"/>
            </w:rPr>
            <mc:AlternateContent>
              <mc:Choice Requires="wps">
                <w:drawing>
                  <wp:anchor distT="45720" distB="45720" distL="114300" distR="114300" simplePos="0" relativeHeight="251665408" behindDoc="0" locked="0" layoutInCell="1" allowOverlap="1" wp14:anchorId="621B0824" wp14:editId="47DFDC6B">
                    <wp:simplePos x="0" y="0"/>
                    <wp:positionH relativeFrom="page">
                      <wp:posOffset>4603912</wp:posOffset>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637ECF96" w:rsidR="00F851C1" w:rsidRPr="00995797" w:rsidRDefault="00F851C1" w:rsidP="00576ED9">
                                <w:pPr>
                                  <w:shd w:val="clear" w:color="auto" w:fill="FFCC00"/>
                                  <w:jc w:val="right"/>
                                  <w:rPr>
                                    <w:rFonts w:cs="Arial"/>
                                    <w:color w:val="C00000"/>
                                    <w:sz w:val="30"/>
                                    <w:szCs w:val="30"/>
                                  </w:rPr>
                                </w:pPr>
                                <w:r w:rsidRPr="005B40CA">
                                  <w:rPr>
                                    <w:color w:val="263238"/>
                                    <w:sz w:val="30"/>
                                    <w:szCs w:val="30"/>
                                  </w:rPr>
                                  <w:t>GT-PL</w:t>
                                </w:r>
                                <w:r w:rsidR="001F0668">
                                  <w:rPr>
                                    <w:color w:val="263238"/>
                                    <w:sz w:val="30"/>
                                    <w:szCs w:val="30"/>
                                  </w:rPr>
                                  <w:t>02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1B0824" id="_x0000_t202" coordsize="21600,21600" o:spt="202" path="m,l,21600r21600,l21600,xe">
                    <v:stroke joinstyle="miter"/>
                    <v:path gradientshapeok="t" o:connecttype="rect"/>
                  </v:shapetype>
                  <v:shape id="Cuadro de texto 67" o:spid="_x0000_s1026" type="#_x0000_t202" alt="&quot;&quot;" style="position:absolute;margin-left:362.5pt;margin-top:405.55pt;width:240.15pt;height:22.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" fillcolor="#fc0" stroked="f">
                    <v:textbox>
                      <w:txbxContent>
                        <w:p w14:paraId="3AD17D61" w14:textId="637ECF96" w:rsidR="00F851C1" w:rsidRPr="00995797" w:rsidRDefault="00F851C1" w:rsidP="00576ED9">
                          <w:pPr>
                            <w:shd w:val="clear" w:color="auto" w:fill="FFCC00"/>
                            <w:jc w:val="right"/>
                            <w:rPr>
                              <w:rFonts w:cs="Arial"/>
                              <w:color w:val="C00000"/>
                              <w:sz w:val="30"/>
                              <w:szCs w:val="30"/>
                            </w:rPr>
                          </w:pPr>
                          <w:r w:rsidRPr="005B40CA">
                            <w:rPr>
                              <w:color w:val="263238"/>
                              <w:sz w:val="30"/>
                              <w:szCs w:val="30"/>
                            </w:rPr>
                            <w:t>GT-PL</w:t>
                          </w:r>
                          <w:r w:rsidR="001F0668">
                            <w:rPr>
                              <w:color w:val="263238"/>
                              <w:sz w:val="30"/>
                              <w:szCs w:val="30"/>
                            </w:rPr>
                            <w:t>02</w:t>
                          </w:r>
                        </w:p>
                      </w:txbxContent>
                    </v:textbox>
                    <w10:wrap type="square" anchorx="page"/>
                  </v:shape>
                </w:pict>
              </mc:Fallback>
            </mc:AlternateContent>
          </w:r>
          <w:r w:rsidRPr="002859B5">
            <w:rPr>
              <w:rFonts w:cs="Arial"/>
              <w:noProof/>
              <w:color w:val="263238"/>
              <w:szCs w:val="20"/>
              <w:lang w:eastAsia="es-CO"/>
            </w:rPr>
            <mc:AlternateContent>
              <mc:Choice Requires="wps">
                <w:drawing>
                  <wp:anchor distT="45720" distB="45720" distL="114300" distR="114300" simplePos="0" relativeHeight="251661312" behindDoc="0" locked="0" layoutInCell="1" allowOverlap="1" wp14:anchorId="1CD2B026" wp14:editId="524B275F">
                    <wp:simplePos x="0" y="0"/>
                    <wp:positionH relativeFrom="page">
                      <wp:posOffset>3227897</wp:posOffset>
                    </wp:positionH>
                    <wp:positionV relativeFrom="paragraph">
                      <wp:posOffset>3239135</wp:posOffset>
                    </wp:positionV>
                    <wp:extent cx="4436745"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404620"/>
                            </a:xfrm>
                            <a:prstGeom prst="rect">
                              <a:avLst/>
                            </a:prstGeom>
                            <a:noFill/>
                            <a:ln w="9525">
                              <a:noFill/>
                              <a:miter lim="800000"/>
                              <a:headEnd/>
                              <a:tailEnd/>
                            </a:ln>
                          </wps:spPr>
                          <wps:txbx>
                            <w:txbxContent>
                              <w:p w14:paraId="1D56DC84" w14:textId="06C94BF2" w:rsidR="00F851C1" w:rsidRPr="009D2FEE" w:rsidRDefault="00F851C1" w:rsidP="00576ED9">
                                <w:pPr>
                                  <w:spacing w:after="0"/>
                                  <w:jc w:val="right"/>
                                  <w:rPr>
                                    <w:rFonts w:cs="Arial"/>
                                    <w:b/>
                                    <w:color w:val="C00000"/>
                                    <w:sz w:val="70"/>
                                    <w:szCs w:val="70"/>
                                  </w:rPr>
                                </w:pPr>
                                <w:r>
                                  <w:rPr>
                                    <w:b/>
                                    <w:color w:val="C00000"/>
                                    <w:sz w:val="70"/>
                                    <w:szCs w:val="70"/>
                                  </w:rPr>
                                  <w:t>PLAN DE BIENESTAR E INCENTIVOS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2B026" id="Cuadro de texto 2" o:spid="_x0000_s1027" type="#_x0000_t202" alt="&quot;&quot;" style="position:absolute;margin-left:254.15pt;margin-top:255.05pt;width:349.3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md/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" filled="f" stroked="f">
                    <v:textbox style="mso-fit-shape-to-text:t">
                      <w:txbxContent>
                        <w:p w14:paraId="1D56DC84" w14:textId="06C94BF2" w:rsidR="00F851C1" w:rsidRPr="009D2FEE" w:rsidRDefault="00F851C1" w:rsidP="00576ED9">
                          <w:pPr>
                            <w:spacing w:after="0"/>
                            <w:jc w:val="right"/>
                            <w:rPr>
                              <w:rFonts w:cs="Arial"/>
                              <w:b/>
                              <w:color w:val="C00000"/>
                              <w:sz w:val="70"/>
                              <w:szCs w:val="70"/>
                            </w:rPr>
                          </w:pPr>
                          <w:r>
                            <w:rPr>
                              <w:b/>
                              <w:color w:val="C00000"/>
                              <w:sz w:val="70"/>
                              <w:szCs w:val="70"/>
                            </w:rPr>
                            <w:t>PLAN DE BIENESTAR E INCENTIVOS</w:t>
                          </w:r>
                        </w:p>
                      </w:txbxContent>
                    </v:textbox>
                    <w10:wrap anchorx="page"/>
                  </v:shape>
                </w:pict>
              </mc:Fallback>
            </mc:AlternateContent>
          </w:r>
          <w:r w:rsidRPr="002859B5">
            <w:rPr>
              <w:rFonts w:cs="Arial"/>
              <w:noProof/>
              <w:color w:val="263238"/>
              <w:szCs w:val="20"/>
              <w:lang w:eastAsia="es-CO"/>
            </w:rPr>
            <mc:AlternateContent>
              <mc:Choice Requires="wps">
                <w:drawing>
                  <wp:anchor distT="0" distB="0" distL="114300" distR="114300" simplePos="0" relativeHeight="251663360" behindDoc="0" locked="0" layoutInCell="1" allowOverlap="1" wp14:anchorId="1B95C67E" wp14:editId="0DB57CF8">
                    <wp:simplePos x="0" y="0"/>
                    <wp:positionH relativeFrom="column">
                      <wp:posOffset>2852582</wp:posOffset>
                    </wp:positionH>
                    <wp:positionV relativeFrom="paragraph">
                      <wp:posOffset>4999990</wp:posOffset>
                    </wp:positionV>
                    <wp:extent cx="4326890" cy="0"/>
                    <wp:effectExtent l="19050" t="38100" r="73660" b="114300"/>
                    <wp:wrapNone/>
                    <wp:docPr id="65" name="Conector recto 65" descr="Línea decorativ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ABF2B5" id="Conector recto 65" o:spid="_x0000_s1026" alt="Línea decorativa"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4.6pt,393.7pt" to="565.3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" strokecolor="black [3200]" strokeweight="1.5pt">
                    <v:stroke joinstyle="miter"/>
                    <v:shadow on="t" color="black" opacity="26214f" origin="-.5,-.5" offset=".74836mm,.74836mm"/>
                  </v:line>
                </w:pict>
              </mc:Fallback>
            </mc:AlternateContent>
          </w:r>
          <w:r w:rsidR="00F044CC" w:rsidRPr="13A3F2E0">
            <w:rPr>
              <w:rFonts w:cs="Arial"/>
            </w:rPr>
            <w:br w:type="page"/>
          </w:r>
        </w:p>
      </w:sdtContent>
    </w:sdt>
    <w:p w14:paraId="22A99402" w14:textId="6F56DA77" w:rsidR="00F044CC" w:rsidRPr="00C604B9" w:rsidRDefault="00C604B9" w:rsidP="00B71F7A">
      <w:pPr>
        <w:spacing w:after="0" w:line="240" w:lineRule="auto"/>
        <w:jc w:val="center"/>
        <w:rPr>
          <w:rFonts w:cs="Arial"/>
          <w:b/>
          <w:szCs w:val="20"/>
        </w:rPr>
      </w:pPr>
      <w:r w:rsidRPr="00C604B9">
        <w:rPr>
          <w:rFonts w:cs="Arial"/>
          <w:b/>
          <w:szCs w:val="20"/>
        </w:rPr>
        <w:lastRenderedPageBreak/>
        <w:t>TABLA DE CONTENIDO</w:t>
      </w:r>
    </w:p>
    <w:p w14:paraId="27255270" w14:textId="51394DE4" w:rsidR="007A49D2" w:rsidRDefault="00DB6D29">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r>
        <w:rPr>
          <w:rFonts w:cs="Arial"/>
          <w:szCs w:val="20"/>
        </w:rPr>
        <w:fldChar w:fldCharType="begin"/>
      </w:r>
      <w:r>
        <w:rPr>
          <w:rFonts w:cs="Arial"/>
          <w:szCs w:val="20"/>
        </w:rPr>
        <w:instrText xml:space="preserve"> TOC \o "1-2" \h \z \u </w:instrText>
      </w:r>
      <w:r>
        <w:rPr>
          <w:rFonts w:cs="Arial"/>
          <w:szCs w:val="20"/>
        </w:rPr>
        <w:fldChar w:fldCharType="separate"/>
      </w:r>
      <w:hyperlink w:anchor="_Toc188463570" w:history="1">
        <w:r w:rsidR="007A49D2" w:rsidRPr="00520B2B">
          <w:rPr>
            <w:rStyle w:val="Hipervnculo"/>
            <w:noProof/>
          </w:rPr>
          <w:t>1</w:t>
        </w:r>
        <w:r w:rsidR="007A49D2">
          <w:rPr>
            <w:rFonts w:asciiTheme="minorHAnsi" w:eastAsiaTheme="minorEastAsia" w:hAnsiTheme="minorHAnsi"/>
            <w:noProof/>
            <w:kern w:val="2"/>
            <w:sz w:val="24"/>
            <w:szCs w:val="24"/>
            <w:lang w:eastAsia="es-CO"/>
            <w14:ligatures w14:val="standardContextual"/>
          </w:rPr>
          <w:tab/>
        </w:r>
        <w:r w:rsidR="007A49D2" w:rsidRPr="00520B2B">
          <w:rPr>
            <w:rStyle w:val="Hipervnculo"/>
            <w:noProof/>
          </w:rPr>
          <w:t>INTRODUCCION</w:t>
        </w:r>
        <w:r w:rsidR="007A49D2">
          <w:rPr>
            <w:noProof/>
            <w:webHidden/>
          </w:rPr>
          <w:tab/>
        </w:r>
        <w:r w:rsidR="007A49D2">
          <w:rPr>
            <w:noProof/>
            <w:webHidden/>
          </w:rPr>
          <w:fldChar w:fldCharType="begin"/>
        </w:r>
        <w:r w:rsidR="007A49D2">
          <w:rPr>
            <w:noProof/>
            <w:webHidden/>
          </w:rPr>
          <w:instrText xml:space="preserve"> PAGEREF _Toc188463570 \h </w:instrText>
        </w:r>
        <w:r w:rsidR="007A49D2">
          <w:rPr>
            <w:noProof/>
            <w:webHidden/>
          </w:rPr>
        </w:r>
        <w:r w:rsidR="007A49D2">
          <w:rPr>
            <w:noProof/>
            <w:webHidden/>
          </w:rPr>
          <w:fldChar w:fldCharType="separate"/>
        </w:r>
        <w:r w:rsidR="00696796">
          <w:rPr>
            <w:noProof/>
            <w:webHidden/>
          </w:rPr>
          <w:t>4</w:t>
        </w:r>
        <w:r w:rsidR="007A49D2">
          <w:rPr>
            <w:noProof/>
            <w:webHidden/>
          </w:rPr>
          <w:fldChar w:fldCharType="end"/>
        </w:r>
      </w:hyperlink>
    </w:p>
    <w:p w14:paraId="5DD860B0" w14:textId="3ED16570"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571" w:history="1">
        <w:r w:rsidRPr="00520B2B">
          <w:rPr>
            <w:rStyle w:val="Hipervnculo"/>
            <w:noProof/>
          </w:rPr>
          <w:t>2</w:t>
        </w:r>
        <w:r>
          <w:rPr>
            <w:rFonts w:asciiTheme="minorHAnsi" w:eastAsiaTheme="minorEastAsia" w:hAnsiTheme="minorHAnsi"/>
            <w:noProof/>
            <w:kern w:val="2"/>
            <w:sz w:val="24"/>
            <w:szCs w:val="24"/>
            <w:lang w:eastAsia="es-CO"/>
            <w14:ligatures w14:val="standardContextual"/>
          </w:rPr>
          <w:tab/>
        </w:r>
        <w:r w:rsidRPr="00520B2B">
          <w:rPr>
            <w:rStyle w:val="Hipervnculo"/>
            <w:noProof/>
          </w:rPr>
          <w:t>RESPONSABLE</w:t>
        </w:r>
        <w:r>
          <w:rPr>
            <w:noProof/>
            <w:webHidden/>
          </w:rPr>
          <w:tab/>
        </w:r>
        <w:r>
          <w:rPr>
            <w:noProof/>
            <w:webHidden/>
          </w:rPr>
          <w:fldChar w:fldCharType="begin"/>
        </w:r>
        <w:r>
          <w:rPr>
            <w:noProof/>
            <w:webHidden/>
          </w:rPr>
          <w:instrText xml:space="preserve"> PAGEREF _Toc188463571 \h </w:instrText>
        </w:r>
        <w:r>
          <w:rPr>
            <w:noProof/>
            <w:webHidden/>
          </w:rPr>
        </w:r>
        <w:r>
          <w:rPr>
            <w:noProof/>
            <w:webHidden/>
          </w:rPr>
          <w:fldChar w:fldCharType="separate"/>
        </w:r>
        <w:r w:rsidR="00696796">
          <w:rPr>
            <w:noProof/>
            <w:webHidden/>
          </w:rPr>
          <w:t>5</w:t>
        </w:r>
        <w:r>
          <w:rPr>
            <w:noProof/>
            <w:webHidden/>
          </w:rPr>
          <w:fldChar w:fldCharType="end"/>
        </w:r>
      </w:hyperlink>
    </w:p>
    <w:p w14:paraId="51021D26" w14:textId="1DAB4D95"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572" w:history="1">
        <w:r w:rsidRPr="00520B2B">
          <w:rPr>
            <w:rStyle w:val="Hipervnculo"/>
            <w:noProof/>
          </w:rPr>
          <w:t>3</w:t>
        </w:r>
        <w:r>
          <w:rPr>
            <w:rFonts w:asciiTheme="minorHAnsi" w:eastAsiaTheme="minorEastAsia" w:hAnsiTheme="minorHAnsi"/>
            <w:noProof/>
            <w:kern w:val="2"/>
            <w:sz w:val="24"/>
            <w:szCs w:val="24"/>
            <w:lang w:eastAsia="es-CO"/>
            <w14:ligatures w14:val="standardContextual"/>
          </w:rPr>
          <w:tab/>
        </w:r>
        <w:r w:rsidRPr="00520B2B">
          <w:rPr>
            <w:rStyle w:val="Hipervnculo"/>
            <w:noProof/>
          </w:rPr>
          <w:t>OBJETIVO GENERAL</w:t>
        </w:r>
        <w:r>
          <w:rPr>
            <w:noProof/>
            <w:webHidden/>
          </w:rPr>
          <w:tab/>
        </w:r>
        <w:r>
          <w:rPr>
            <w:noProof/>
            <w:webHidden/>
          </w:rPr>
          <w:fldChar w:fldCharType="begin"/>
        </w:r>
        <w:r>
          <w:rPr>
            <w:noProof/>
            <w:webHidden/>
          </w:rPr>
          <w:instrText xml:space="preserve"> PAGEREF _Toc188463572 \h </w:instrText>
        </w:r>
        <w:r>
          <w:rPr>
            <w:noProof/>
            <w:webHidden/>
          </w:rPr>
        </w:r>
        <w:r>
          <w:rPr>
            <w:noProof/>
            <w:webHidden/>
          </w:rPr>
          <w:fldChar w:fldCharType="separate"/>
        </w:r>
        <w:r w:rsidR="00696796">
          <w:rPr>
            <w:noProof/>
            <w:webHidden/>
          </w:rPr>
          <w:t>5</w:t>
        </w:r>
        <w:r>
          <w:rPr>
            <w:noProof/>
            <w:webHidden/>
          </w:rPr>
          <w:fldChar w:fldCharType="end"/>
        </w:r>
      </w:hyperlink>
    </w:p>
    <w:p w14:paraId="59251325" w14:textId="62F7C3AF"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73" w:history="1">
        <w:r w:rsidRPr="00520B2B">
          <w:rPr>
            <w:rStyle w:val="Hipervnculo"/>
            <w:noProof/>
            <w:lang w:bidi="es-ES"/>
          </w:rPr>
          <w:t>3.1</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OBJETIVOS ESPECÍFICOS</w:t>
        </w:r>
        <w:r>
          <w:rPr>
            <w:noProof/>
            <w:webHidden/>
          </w:rPr>
          <w:tab/>
        </w:r>
        <w:r>
          <w:rPr>
            <w:noProof/>
            <w:webHidden/>
          </w:rPr>
          <w:fldChar w:fldCharType="begin"/>
        </w:r>
        <w:r>
          <w:rPr>
            <w:noProof/>
            <w:webHidden/>
          </w:rPr>
          <w:instrText xml:space="preserve"> PAGEREF _Toc188463573 \h </w:instrText>
        </w:r>
        <w:r>
          <w:rPr>
            <w:noProof/>
            <w:webHidden/>
          </w:rPr>
        </w:r>
        <w:r>
          <w:rPr>
            <w:noProof/>
            <w:webHidden/>
          </w:rPr>
          <w:fldChar w:fldCharType="separate"/>
        </w:r>
        <w:r w:rsidR="00696796">
          <w:rPr>
            <w:noProof/>
            <w:webHidden/>
          </w:rPr>
          <w:t>5</w:t>
        </w:r>
        <w:r>
          <w:rPr>
            <w:noProof/>
            <w:webHidden/>
          </w:rPr>
          <w:fldChar w:fldCharType="end"/>
        </w:r>
      </w:hyperlink>
    </w:p>
    <w:p w14:paraId="7E5C5232" w14:textId="65F82421"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574" w:history="1">
        <w:r w:rsidRPr="00520B2B">
          <w:rPr>
            <w:rStyle w:val="Hipervnculo"/>
            <w:noProof/>
          </w:rPr>
          <w:t>4</w:t>
        </w:r>
        <w:r>
          <w:rPr>
            <w:rFonts w:asciiTheme="minorHAnsi" w:eastAsiaTheme="minorEastAsia" w:hAnsiTheme="minorHAnsi"/>
            <w:noProof/>
            <w:kern w:val="2"/>
            <w:sz w:val="24"/>
            <w:szCs w:val="24"/>
            <w:lang w:eastAsia="es-CO"/>
            <w14:ligatures w14:val="standardContextual"/>
          </w:rPr>
          <w:tab/>
        </w:r>
        <w:r w:rsidRPr="00520B2B">
          <w:rPr>
            <w:rStyle w:val="Hipervnculo"/>
            <w:noProof/>
          </w:rPr>
          <w:t>ALCANCE</w:t>
        </w:r>
        <w:r>
          <w:rPr>
            <w:noProof/>
            <w:webHidden/>
          </w:rPr>
          <w:tab/>
        </w:r>
        <w:r>
          <w:rPr>
            <w:noProof/>
            <w:webHidden/>
          </w:rPr>
          <w:fldChar w:fldCharType="begin"/>
        </w:r>
        <w:r>
          <w:rPr>
            <w:noProof/>
            <w:webHidden/>
          </w:rPr>
          <w:instrText xml:space="preserve"> PAGEREF _Toc188463574 \h </w:instrText>
        </w:r>
        <w:r>
          <w:rPr>
            <w:noProof/>
            <w:webHidden/>
          </w:rPr>
        </w:r>
        <w:r>
          <w:rPr>
            <w:noProof/>
            <w:webHidden/>
          </w:rPr>
          <w:fldChar w:fldCharType="separate"/>
        </w:r>
        <w:r w:rsidR="00696796">
          <w:rPr>
            <w:noProof/>
            <w:webHidden/>
          </w:rPr>
          <w:t>5</w:t>
        </w:r>
        <w:r>
          <w:rPr>
            <w:noProof/>
            <w:webHidden/>
          </w:rPr>
          <w:fldChar w:fldCharType="end"/>
        </w:r>
      </w:hyperlink>
    </w:p>
    <w:p w14:paraId="36CA4D9D" w14:textId="3591DE24"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75" w:history="1">
        <w:r w:rsidRPr="00520B2B">
          <w:rPr>
            <w:rStyle w:val="Hipervnculo"/>
            <w:noProof/>
            <w:lang w:bidi="es-ES"/>
          </w:rPr>
          <w:t>4.1</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ALINEACIÓN CON LOS OBJETIVOS ESTRATÉGICOS INSTITUCIONALES</w:t>
        </w:r>
        <w:r>
          <w:rPr>
            <w:noProof/>
            <w:webHidden/>
          </w:rPr>
          <w:tab/>
        </w:r>
        <w:r>
          <w:rPr>
            <w:noProof/>
            <w:webHidden/>
          </w:rPr>
          <w:fldChar w:fldCharType="begin"/>
        </w:r>
        <w:r>
          <w:rPr>
            <w:noProof/>
            <w:webHidden/>
          </w:rPr>
          <w:instrText xml:space="preserve"> PAGEREF _Toc188463575 \h </w:instrText>
        </w:r>
        <w:r>
          <w:rPr>
            <w:noProof/>
            <w:webHidden/>
          </w:rPr>
        </w:r>
        <w:r>
          <w:rPr>
            <w:noProof/>
            <w:webHidden/>
          </w:rPr>
          <w:fldChar w:fldCharType="separate"/>
        </w:r>
        <w:r w:rsidR="00696796">
          <w:rPr>
            <w:noProof/>
            <w:webHidden/>
          </w:rPr>
          <w:t>5</w:t>
        </w:r>
        <w:r>
          <w:rPr>
            <w:noProof/>
            <w:webHidden/>
          </w:rPr>
          <w:fldChar w:fldCharType="end"/>
        </w:r>
      </w:hyperlink>
    </w:p>
    <w:p w14:paraId="0A1046D9" w14:textId="0912D5CE"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576" w:history="1">
        <w:r w:rsidRPr="00520B2B">
          <w:rPr>
            <w:rStyle w:val="Hipervnculo"/>
            <w:noProof/>
          </w:rPr>
          <w:t>5</w:t>
        </w:r>
        <w:r>
          <w:rPr>
            <w:rFonts w:asciiTheme="minorHAnsi" w:eastAsiaTheme="minorEastAsia" w:hAnsiTheme="minorHAnsi"/>
            <w:noProof/>
            <w:kern w:val="2"/>
            <w:sz w:val="24"/>
            <w:szCs w:val="24"/>
            <w:lang w:eastAsia="es-CO"/>
            <w14:ligatures w14:val="standardContextual"/>
          </w:rPr>
          <w:tab/>
        </w:r>
        <w:r w:rsidRPr="00520B2B">
          <w:rPr>
            <w:rStyle w:val="Hipervnculo"/>
            <w:noProof/>
          </w:rPr>
          <w:t>DEFINICIONES</w:t>
        </w:r>
        <w:r>
          <w:rPr>
            <w:noProof/>
            <w:webHidden/>
          </w:rPr>
          <w:tab/>
        </w:r>
        <w:r>
          <w:rPr>
            <w:noProof/>
            <w:webHidden/>
          </w:rPr>
          <w:fldChar w:fldCharType="begin"/>
        </w:r>
        <w:r>
          <w:rPr>
            <w:noProof/>
            <w:webHidden/>
          </w:rPr>
          <w:instrText xml:space="preserve"> PAGEREF _Toc188463576 \h </w:instrText>
        </w:r>
        <w:r>
          <w:rPr>
            <w:noProof/>
            <w:webHidden/>
          </w:rPr>
        </w:r>
        <w:r>
          <w:rPr>
            <w:noProof/>
            <w:webHidden/>
          </w:rPr>
          <w:fldChar w:fldCharType="separate"/>
        </w:r>
        <w:r w:rsidR="00696796">
          <w:rPr>
            <w:noProof/>
            <w:webHidden/>
          </w:rPr>
          <w:t>7</w:t>
        </w:r>
        <w:r>
          <w:rPr>
            <w:noProof/>
            <w:webHidden/>
          </w:rPr>
          <w:fldChar w:fldCharType="end"/>
        </w:r>
      </w:hyperlink>
    </w:p>
    <w:p w14:paraId="2D7A98E6" w14:textId="637AD78B"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77" w:history="1">
        <w:r w:rsidRPr="00520B2B">
          <w:rPr>
            <w:rStyle w:val="Hipervnculo"/>
            <w:noProof/>
            <w:lang w:bidi="es-ES"/>
          </w:rPr>
          <w:t>5.1</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Bienestar Social Laboral:</w:t>
        </w:r>
        <w:r>
          <w:rPr>
            <w:noProof/>
            <w:webHidden/>
          </w:rPr>
          <w:tab/>
        </w:r>
        <w:r>
          <w:rPr>
            <w:noProof/>
            <w:webHidden/>
          </w:rPr>
          <w:fldChar w:fldCharType="begin"/>
        </w:r>
        <w:r>
          <w:rPr>
            <w:noProof/>
            <w:webHidden/>
          </w:rPr>
          <w:instrText xml:space="preserve"> PAGEREF _Toc188463577 \h </w:instrText>
        </w:r>
        <w:r>
          <w:rPr>
            <w:noProof/>
            <w:webHidden/>
          </w:rPr>
        </w:r>
        <w:r>
          <w:rPr>
            <w:noProof/>
            <w:webHidden/>
          </w:rPr>
          <w:fldChar w:fldCharType="separate"/>
        </w:r>
        <w:r w:rsidR="00696796">
          <w:rPr>
            <w:noProof/>
            <w:webHidden/>
          </w:rPr>
          <w:t>7</w:t>
        </w:r>
        <w:r>
          <w:rPr>
            <w:noProof/>
            <w:webHidden/>
          </w:rPr>
          <w:fldChar w:fldCharType="end"/>
        </w:r>
      </w:hyperlink>
    </w:p>
    <w:p w14:paraId="53486D85" w14:textId="2E2C1953"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78" w:history="1">
        <w:r w:rsidRPr="00520B2B">
          <w:rPr>
            <w:rStyle w:val="Hipervnculo"/>
            <w:noProof/>
            <w:lang w:bidi="es-ES"/>
          </w:rPr>
          <w:t>5.2</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Programa de Bienestar Social:</w:t>
        </w:r>
        <w:r>
          <w:rPr>
            <w:noProof/>
            <w:webHidden/>
          </w:rPr>
          <w:tab/>
        </w:r>
        <w:r>
          <w:rPr>
            <w:noProof/>
            <w:webHidden/>
          </w:rPr>
          <w:fldChar w:fldCharType="begin"/>
        </w:r>
        <w:r>
          <w:rPr>
            <w:noProof/>
            <w:webHidden/>
          </w:rPr>
          <w:instrText xml:space="preserve"> PAGEREF _Toc188463578 \h </w:instrText>
        </w:r>
        <w:r>
          <w:rPr>
            <w:noProof/>
            <w:webHidden/>
          </w:rPr>
        </w:r>
        <w:r>
          <w:rPr>
            <w:noProof/>
            <w:webHidden/>
          </w:rPr>
          <w:fldChar w:fldCharType="separate"/>
        </w:r>
        <w:r w:rsidR="00696796">
          <w:rPr>
            <w:noProof/>
            <w:webHidden/>
          </w:rPr>
          <w:t>7</w:t>
        </w:r>
        <w:r>
          <w:rPr>
            <w:noProof/>
            <w:webHidden/>
          </w:rPr>
          <w:fldChar w:fldCharType="end"/>
        </w:r>
      </w:hyperlink>
    </w:p>
    <w:p w14:paraId="1C9E697A" w14:textId="29DA0D1F"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79" w:history="1">
        <w:r w:rsidRPr="00520B2B">
          <w:rPr>
            <w:rStyle w:val="Hipervnculo"/>
            <w:noProof/>
            <w:lang w:bidi="es-ES"/>
          </w:rPr>
          <w:t>5.3</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Programa de Incentivos:</w:t>
        </w:r>
        <w:r>
          <w:rPr>
            <w:noProof/>
            <w:webHidden/>
          </w:rPr>
          <w:tab/>
        </w:r>
        <w:r>
          <w:rPr>
            <w:noProof/>
            <w:webHidden/>
          </w:rPr>
          <w:fldChar w:fldCharType="begin"/>
        </w:r>
        <w:r>
          <w:rPr>
            <w:noProof/>
            <w:webHidden/>
          </w:rPr>
          <w:instrText xml:space="preserve"> PAGEREF _Toc188463579 \h </w:instrText>
        </w:r>
        <w:r>
          <w:rPr>
            <w:noProof/>
            <w:webHidden/>
          </w:rPr>
        </w:r>
        <w:r>
          <w:rPr>
            <w:noProof/>
            <w:webHidden/>
          </w:rPr>
          <w:fldChar w:fldCharType="separate"/>
        </w:r>
        <w:r w:rsidR="00696796">
          <w:rPr>
            <w:noProof/>
            <w:webHidden/>
          </w:rPr>
          <w:t>8</w:t>
        </w:r>
        <w:r>
          <w:rPr>
            <w:noProof/>
            <w:webHidden/>
          </w:rPr>
          <w:fldChar w:fldCharType="end"/>
        </w:r>
      </w:hyperlink>
    </w:p>
    <w:p w14:paraId="04411EDA" w14:textId="0FFCBE32"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0" w:history="1">
        <w:r w:rsidRPr="00520B2B">
          <w:rPr>
            <w:rStyle w:val="Hipervnculo"/>
            <w:noProof/>
            <w:lang w:bidi="es-ES"/>
          </w:rPr>
          <w:t>5.4</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Calidad de Vida Laboral:</w:t>
        </w:r>
        <w:r>
          <w:rPr>
            <w:noProof/>
            <w:webHidden/>
          </w:rPr>
          <w:tab/>
        </w:r>
        <w:r>
          <w:rPr>
            <w:noProof/>
            <w:webHidden/>
          </w:rPr>
          <w:fldChar w:fldCharType="begin"/>
        </w:r>
        <w:r>
          <w:rPr>
            <w:noProof/>
            <w:webHidden/>
          </w:rPr>
          <w:instrText xml:space="preserve"> PAGEREF _Toc188463580 \h </w:instrText>
        </w:r>
        <w:r>
          <w:rPr>
            <w:noProof/>
            <w:webHidden/>
          </w:rPr>
        </w:r>
        <w:r>
          <w:rPr>
            <w:noProof/>
            <w:webHidden/>
          </w:rPr>
          <w:fldChar w:fldCharType="separate"/>
        </w:r>
        <w:r w:rsidR="00696796">
          <w:rPr>
            <w:noProof/>
            <w:webHidden/>
          </w:rPr>
          <w:t>8</w:t>
        </w:r>
        <w:r>
          <w:rPr>
            <w:noProof/>
            <w:webHidden/>
          </w:rPr>
          <w:fldChar w:fldCharType="end"/>
        </w:r>
      </w:hyperlink>
    </w:p>
    <w:p w14:paraId="51494725" w14:textId="58FC9A4D"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1" w:history="1">
        <w:r w:rsidRPr="00520B2B">
          <w:rPr>
            <w:rStyle w:val="Hipervnculo"/>
            <w:noProof/>
            <w:lang w:bidi="es-ES"/>
          </w:rPr>
          <w:t>5.5</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Incentivos:</w:t>
        </w:r>
        <w:r>
          <w:rPr>
            <w:noProof/>
            <w:webHidden/>
          </w:rPr>
          <w:tab/>
        </w:r>
        <w:r>
          <w:rPr>
            <w:noProof/>
            <w:webHidden/>
          </w:rPr>
          <w:fldChar w:fldCharType="begin"/>
        </w:r>
        <w:r>
          <w:rPr>
            <w:noProof/>
            <w:webHidden/>
          </w:rPr>
          <w:instrText xml:space="preserve"> PAGEREF _Toc188463581 \h </w:instrText>
        </w:r>
        <w:r>
          <w:rPr>
            <w:noProof/>
            <w:webHidden/>
          </w:rPr>
        </w:r>
        <w:r>
          <w:rPr>
            <w:noProof/>
            <w:webHidden/>
          </w:rPr>
          <w:fldChar w:fldCharType="separate"/>
        </w:r>
        <w:r w:rsidR="00696796">
          <w:rPr>
            <w:noProof/>
            <w:webHidden/>
          </w:rPr>
          <w:t>8</w:t>
        </w:r>
        <w:r>
          <w:rPr>
            <w:noProof/>
            <w:webHidden/>
          </w:rPr>
          <w:fldChar w:fldCharType="end"/>
        </w:r>
      </w:hyperlink>
    </w:p>
    <w:p w14:paraId="033B27E4" w14:textId="5405DB21"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2" w:history="1">
        <w:r w:rsidRPr="00520B2B">
          <w:rPr>
            <w:rStyle w:val="Hipervnculo"/>
            <w:noProof/>
            <w:lang w:bidi="es-ES"/>
          </w:rPr>
          <w:t>5.6</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Diagnóstico:</w:t>
        </w:r>
        <w:r>
          <w:rPr>
            <w:noProof/>
            <w:webHidden/>
          </w:rPr>
          <w:tab/>
        </w:r>
        <w:r>
          <w:rPr>
            <w:noProof/>
            <w:webHidden/>
          </w:rPr>
          <w:fldChar w:fldCharType="begin"/>
        </w:r>
        <w:r>
          <w:rPr>
            <w:noProof/>
            <w:webHidden/>
          </w:rPr>
          <w:instrText xml:space="preserve"> PAGEREF _Toc188463582 \h </w:instrText>
        </w:r>
        <w:r>
          <w:rPr>
            <w:noProof/>
            <w:webHidden/>
          </w:rPr>
        </w:r>
        <w:r>
          <w:rPr>
            <w:noProof/>
            <w:webHidden/>
          </w:rPr>
          <w:fldChar w:fldCharType="separate"/>
        </w:r>
        <w:r w:rsidR="00696796">
          <w:rPr>
            <w:noProof/>
            <w:webHidden/>
          </w:rPr>
          <w:t>8</w:t>
        </w:r>
        <w:r>
          <w:rPr>
            <w:noProof/>
            <w:webHidden/>
          </w:rPr>
          <w:fldChar w:fldCharType="end"/>
        </w:r>
      </w:hyperlink>
    </w:p>
    <w:p w14:paraId="0F761A51" w14:textId="476EAD45"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3" w:history="1">
        <w:r w:rsidRPr="00520B2B">
          <w:rPr>
            <w:rStyle w:val="Hipervnculo"/>
            <w:noProof/>
            <w:lang w:bidi="es-ES"/>
          </w:rPr>
          <w:t>5.7</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Programa:</w:t>
        </w:r>
        <w:r>
          <w:rPr>
            <w:noProof/>
            <w:webHidden/>
          </w:rPr>
          <w:tab/>
        </w:r>
        <w:r>
          <w:rPr>
            <w:noProof/>
            <w:webHidden/>
          </w:rPr>
          <w:fldChar w:fldCharType="begin"/>
        </w:r>
        <w:r>
          <w:rPr>
            <w:noProof/>
            <w:webHidden/>
          </w:rPr>
          <w:instrText xml:space="preserve"> PAGEREF _Toc188463583 \h </w:instrText>
        </w:r>
        <w:r>
          <w:rPr>
            <w:noProof/>
            <w:webHidden/>
          </w:rPr>
        </w:r>
        <w:r>
          <w:rPr>
            <w:noProof/>
            <w:webHidden/>
          </w:rPr>
          <w:fldChar w:fldCharType="separate"/>
        </w:r>
        <w:r w:rsidR="00696796">
          <w:rPr>
            <w:noProof/>
            <w:webHidden/>
          </w:rPr>
          <w:t>8</w:t>
        </w:r>
        <w:r>
          <w:rPr>
            <w:noProof/>
            <w:webHidden/>
          </w:rPr>
          <w:fldChar w:fldCharType="end"/>
        </w:r>
      </w:hyperlink>
    </w:p>
    <w:p w14:paraId="40DC49A7" w14:textId="439CCC78"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4" w:history="1">
        <w:r w:rsidRPr="00520B2B">
          <w:rPr>
            <w:rStyle w:val="Hipervnculo"/>
            <w:noProof/>
            <w:lang w:bidi="es-ES"/>
          </w:rPr>
          <w:t>5.8</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Actividad:</w:t>
        </w:r>
        <w:r>
          <w:rPr>
            <w:noProof/>
            <w:webHidden/>
          </w:rPr>
          <w:tab/>
        </w:r>
        <w:r>
          <w:rPr>
            <w:noProof/>
            <w:webHidden/>
          </w:rPr>
          <w:fldChar w:fldCharType="begin"/>
        </w:r>
        <w:r>
          <w:rPr>
            <w:noProof/>
            <w:webHidden/>
          </w:rPr>
          <w:instrText xml:space="preserve"> PAGEREF _Toc188463584 \h </w:instrText>
        </w:r>
        <w:r>
          <w:rPr>
            <w:noProof/>
            <w:webHidden/>
          </w:rPr>
        </w:r>
        <w:r>
          <w:rPr>
            <w:noProof/>
            <w:webHidden/>
          </w:rPr>
          <w:fldChar w:fldCharType="separate"/>
        </w:r>
        <w:r w:rsidR="00696796">
          <w:rPr>
            <w:noProof/>
            <w:webHidden/>
          </w:rPr>
          <w:t>9</w:t>
        </w:r>
        <w:r>
          <w:rPr>
            <w:noProof/>
            <w:webHidden/>
          </w:rPr>
          <w:fldChar w:fldCharType="end"/>
        </w:r>
      </w:hyperlink>
    </w:p>
    <w:p w14:paraId="5E026D4C" w14:textId="156D8396"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5" w:history="1">
        <w:r w:rsidRPr="00520B2B">
          <w:rPr>
            <w:rStyle w:val="Hipervnculo"/>
            <w:noProof/>
            <w:lang w:bidi="es-ES"/>
          </w:rPr>
          <w:t>5.9</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Valores:</w:t>
        </w:r>
        <w:r>
          <w:rPr>
            <w:noProof/>
            <w:webHidden/>
          </w:rPr>
          <w:tab/>
        </w:r>
        <w:r>
          <w:rPr>
            <w:noProof/>
            <w:webHidden/>
          </w:rPr>
          <w:fldChar w:fldCharType="begin"/>
        </w:r>
        <w:r>
          <w:rPr>
            <w:noProof/>
            <w:webHidden/>
          </w:rPr>
          <w:instrText xml:space="preserve"> PAGEREF _Toc188463585 \h </w:instrText>
        </w:r>
        <w:r>
          <w:rPr>
            <w:noProof/>
            <w:webHidden/>
          </w:rPr>
        </w:r>
        <w:r>
          <w:rPr>
            <w:noProof/>
            <w:webHidden/>
          </w:rPr>
          <w:fldChar w:fldCharType="separate"/>
        </w:r>
        <w:r w:rsidR="00696796">
          <w:rPr>
            <w:noProof/>
            <w:webHidden/>
          </w:rPr>
          <w:t>9</w:t>
        </w:r>
        <w:r>
          <w:rPr>
            <w:noProof/>
            <w:webHidden/>
          </w:rPr>
          <w:fldChar w:fldCharType="end"/>
        </w:r>
      </w:hyperlink>
    </w:p>
    <w:p w14:paraId="1E27F073" w14:textId="1A292675"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6" w:history="1">
        <w:r w:rsidRPr="00520B2B">
          <w:rPr>
            <w:rStyle w:val="Hipervnculo"/>
            <w:noProof/>
            <w:lang w:bidi="es-ES"/>
          </w:rPr>
          <w:t>5.10</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Salario Emocional:</w:t>
        </w:r>
        <w:r>
          <w:rPr>
            <w:noProof/>
            <w:webHidden/>
          </w:rPr>
          <w:tab/>
        </w:r>
        <w:r>
          <w:rPr>
            <w:noProof/>
            <w:webHidden/>
          </w:rPr>
          <w:fldChar w:fldCharType="begin"/>
        </w:r>
        <w:r>
          <w:rPr>
            <w:noProof/>
            <w:webHidden/>
          </w:rPr>
          <w:instrText xml:space="preserve"> PAGEREF _Toc188463586 \h </w:instrText>
        </w:r>
        <w:r>
          <w:rPr>
            <w:noProof/>
            <w:webHidden/>
          </w:rPr>
        </w:r>
        <w:r>
          <w:rPr>
            <w:noProof/>
            <w:webHidden/>
          </w:rPr>
          <w:fldChar w:fldCharType="separate"/>
        </w:r>
        <w:r w:rsidR="00696796">
          <w:rPr>
            <w:noProof/>
            <w:webHidden/>
          </w:rPr>
          <w:t>9</w:t>
        </w:r>
        <w:r>
          <w:rPr>
            <w:noProof/>
            <w:webHidden/>
          </w:rPr>
          <w:fldChar w:fldCharType="end"/>
        </w:r>
      </w:hyperlink>
    </w:p>
    <w:p w14:paraId="7D403E92" w14:textId="38C2630B"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7" w:history="1">
        <w:r w:rsidRPr="00520B2B">
          <w:rPr>
            <w:rStyle w:val="Hipervnculo"/>
            <w:noProof/>
            <w:lang w:bidi="es-ES"/>
          </w:rPr>
          <w:t>5.11</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Cuponera:</w:t>
        </w:r>
        <w:r>
          <w:rPr>
            <w:noProof/>
            <w:webHidden/>
          </w:rPr>
          <w:tab/>
        </w:r>
        <w:r>
          <w:rPr>
            <w:noProof/>
            <w:webHidden/>
          </w:rPr>
          <w:fldChar w:fldCharType="begin"/>
        </w:r>
        <w:r>
          <w:rPr>
            <w:noProof/>
            <w:webHidden/>
          </w:rPr>
          <w:instrText xml:space="preserve"> PAGEREF _Toc188463587 \h </w:instrText>
        </w:r>
        <w:r>
          <w:rPr>
            <w:noProof/>
            <w:webHidden/>
          </w:rPr>
        </w:r>
        <w:r>
          <w:rPr>
            <w:noProof/>
            <w:webHidden/>
          </w:rPr>
          <w:fldChar w:fldCharType="separate"/>
        </w:r>
        <w:r w:rsidR="00696796">
          <w:rPr>
            <w:noProof/>
            <w:webHidden/>
          </w:rPr>
          <w:t>9</w:t>
        </w:r>
        <w:r>
          <w:rPr>
            <w:noProof/>
            <w:webHidden/>
          </w:rPr>
          <w:fldChar w:fldCharType="end"/>
        </w:r>
      </w:hyperlink>
    </w:p>
    <w:p w14:paraId="24AD5C3B" w14:textId="07243FDE"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8" w:history="1">
        <w:r w:rsidRPr="00520B2B">
          <w:rPr>
            <w:rStyle w:val="Hipervnculo"/>
            <w:noProof/>
            <w:lang w:bidi="es-ES"/>
          </w:rPr>
          <w:t>5.12</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Conocimiento de las fortalezas propias:</w:t>
        </w:r>
        <w:r>
          <w:rPr>
            <w:noProof/>
            <w:webHidden/>
          </w:rPr>
          <w:tab/>
        </w:r>
        <w:r>
          <w:rPr>
            <w:noProof/>
            <w:webHidden/>
          </w:rPr>
          <w:fldChar w:fldCharType="begin"/>
        </w:r>
        <w:r>
          <w:rPr>
            <w:noProof/>
            <w:webHidden/>
          </w:rPr>
          <w:instrText xml:space="preserve"> PAGEREF _Toc188463588 \h </w:instrText>
        </w:r>
        <w:r>
          <w:rPr>
            <w:noProof/>
            <w:webHidden/>
          </w:rPr>
        </w:r>
        <w:r>
          <w:rPr>
            <w:noProof/>
            <w:webHidden/>
          </w:rPr>
          <w:fldChar w:fldCharType="separate"/>
        </w:r>
        <w:r w:rsidR="00696796">
          <w:rPr>
            <w:noProof/>
            <w:webHidden/>
          </w:rPr>
          <w:t>9</w:t>
        </w:r>
        <w:r>
          <w:rPr>
            <w:noProof/>
            <w:webHidden/>
          </w:rPr>
          <w:fldChar w:fldCharType="end"/>
        </w:r>
      </w:hyperlink>
    </w:p>
    <w:p w14:paraId="29B7FA35" w14:textId="2AD28037"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89" w:history="1">
        <w:r w:rsidRPr="00520B2B">
          <w:rPr>
            <w:rStyle w:val="Hipervnculo"/>
            <w:noProof/>
            <w:lang w:bidi="es-ES"/>
          </w:rPr>
          <w:t>5.13</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Estados mentales positivos:</w:t>
        </w:r>
        <w:r>
          <w:rPr>
            <w:noProof/>
            <w:webHidden/>
          </w:rPr>
          <w:tab/>
        </w:r>
        <w:r>
          <w:rPr>
            <w:noProof/>
            <w:webHidden/>
          </w:rPr>
          <w:fldChar w:fldCharType="begin"/>
        </w:r>
        <w:r>
          <w:rPr>
            <w:noProof/>
            <w:webHidden/>
          </w:rPr>
          <w:instrText xml:space="preserve"> PAGEREF _Toc188463589 \h </w:instrText>
        </w:r>
        <w:r>
          <w:rPr>
            <w:noProof/>
            <w:webHidden/>
          </w:rPr>
        </w:r>
        <w:r>
          <w:rPr>
            <w:noProof/>
            <w:webHidden/>
          </w:rPr>
          <w:fldChar w:fldCharType="separate"/>
        </w:r>
        <w:r w:rsidR="00696796">
          <w:rPr>
            <w:noProof/>
            <w:webHidden/>
          </w:rPr>
          <w:t>9</w:t>
        </w:r>
        <w:r>
          <w:rPr>
            <w:noProof/>
            <w:webHidden/>
          </w:rPr>
          <w:fldChar w:fldCharType="end"/>
        </w:r>
      </w:hyperlink>
    </w:p>
    <w:p w14:paraId="120694A1" w14:textId="18544400"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0" w:history="1">
        <w:r w:rsidRPr="00520B2B">
          <w:rPr>
            <w:rStyle w:val="Hipervnculo"/>
            <w:noProof/>
            <w:lang w:bidi="es-ES"/>
          </w:rPr>
          <w:t>5.14</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Propósito de vida:</w:t>
        </w:r>
        <w:r>
          <w:rPr>
            <w:noProof/>
            <w:webHidden/>
          </w:rPr>
          <w:tab/>
        </w:r>
        <w:r>
          <w:rPr>
            <w:noProof/>
            <w:webHidden/>
          </w:rPr>
          <w:fldChar w:fldCharType="begin"/>
        </w:r>
        <w:r>
          <w:rPr>
            <w:noProof/>
            <w:webHidden/>
          </w:rPr>
          <w:instrText xml:space="preserve"> PAGEREF _Toc188463590 \h </w:instrText>
        </w:r>
        <w:r>
          <w:rPr>
            <w:noProof/>
            <w:webHidden/>
          </w:rPr>
        </w:r>
        <w:r>
          <w:rPr>
            <w:noProof/>
            <w:webHidden/>
          </w:rPr>
          <w:fldChar w:fldCharType="separate"/>
        </w:r>
        <w:r w:rsidR="00696796">
          <w:rPr>
            <w:noProof/>
            <w:webHidden/>
          </w:rPr>
          <w:t>9</w:t>
        </w:r>
        <w:r>
          <w:rPr>
            <w:noProof/>
            <w:webHidden/>
          </w:rPr>
          <w:fldChar w:fldCharType="end"/>
        </w:r>
      </w:hyperlink>
    </w:p>
    <w:p w14:paraId="2180A202" w14:textId="62181209"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1" w:history="1">
        <w:r w:rsidRPr="00520B2B">
          <w:rPr>
            <w:rStyle w:val="Hipervnculo"/>
            <w:noProof/>
            <w:lang w:bidi="es-ES"/>
          </w:rPr>
          <w:t>5.15</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Relaciones interpersonales:</w:t>
        </w:r>
        <w:r>
          <w:rPr>
            <w:noProof/>
            <w:webHidden/>
          </w:rPr>
          <w:tab/>
        </w:r>
        <w:r>
          <w:rPr>
            <w:noProof/>
            <w:webHidden/>
          </w:rPr>
          <w:fldChar w:fldCharType="begin"/>
        </w:r>
        <w:r>
          <w:rPr>
            <w:noProof/>
            <w:webHidden/>
          </w:rPr>
          <w:instrText xml:space="preserve"> PAGEREF _Toc188463591 \h </w:instrText>
        </w:r>
        <w:r>
          <w:rPr>
            <w:noProof/>
            <w:webHidden/>
          </w:rPr>
        </w:r>
        <w:r>
          <w:rPr>
            <w:noProof/>
            <w:webHidden/>
          </w:rPr>
          <w:fldChar w:fldCharType="separate"/>
        </w:r>
        <w:r w:rsidR="00696796">
          <w:rPr>
            <w:noProof/>
            <w:webHidden/>
          </w:rPr>
          <w:t>9</w:t>
        </w:r>
        <w:r>
          <w:rPr>
            <w:noProof/>
            <w:webHidden/>
          </w:rPr>
          <w:fldChar w:fldCharType="end"/>
        </w:r>
      </w:hyperlink>
    </w:p>
    <w:p w14:paraId="5ED3DF12" w14:textId="46CD00DF"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2" w:history="1">
        <w:r w:rsidRPr="00520B2B">
          <w:rPr>
            <w:rStyle w:val="Hipervnculo"/>
            <w:noProof/>
            <w:lang w:bidi="es-ES"/>
          </w:rPr>
          <w:t>5.16</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Código de Integridad:</w:t>
        </w:r>
        <w:r>
          <w:rPr>
            <w:noProof/>
            <w:webHidden/>
          </w:rPr>
          <w:tab/>
        </w:r>
        <w:r>
          <w:rPr>
            <w:noProof/>
            <w:webHidden/>
          </w:rPr>
          <w:fldChar w:fldCharType="begin"/>
        </w:r>
        <w:r>
          <w:rPr>
            <w:noProof/>
            <w:webHidden/>
          </w:rPr>
          <w:instrText xml:space="preserve"> PAGEREF _Toc188463592 \h </w:instrText>
        </w:r>
        <w:r>
          <w:rPr>
            <w:noProof/>
            <w:webHidden/>
          </w:rPr>
        </w:r>
        <w:r>
          <w:rPr>
            <w:noProof/>
            <w:webHidden/>
          </w:rPr>
          <w:fldChar w:fldCharType="separate"/>
        </w:r>
        <w:r w:rsidR="00696796">
          <w:rPr>
            <w:noProof/>
            <w:webHidden/>
          </w:rPr>
          <w:t>10</w:t>
        </w:r>
        <w:r>
          <w:rPr>
            <w:noProof/>
            <w:webHidden/>
          </w:rPr>
          <w:fldChar w:fldCharType="end"/>
        </w:r>
      </w:hyperlink>
    </w:p>
    <w:p w14:paraId="0121A629" w14:textId="4BB55216"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593" w:history="1">
        <w:r w:rsidRPr="00520B2B">
          <w:rPr>
            <w:rStyle w:val="Hipervnculo"/>
            <w:noProof/>
          </w:rPr>
          <w:t>6</w:t>
        </w:r>
        <w:r>
          <w:rPr>
            <w:rFonts w:asciiTheme="minorHAnsi" w:eastAsiaTheme="minorEastAsia" w:hAnsiTheme="minorHAnsi"/>
            <w:noProof/>
            <w:kern w:val="2"/>
            <w:sz w:val="24"/>
            <w:szCs w:val="24"/>
            <w:lang w:eastAsia="es-CO"/>
            <w14:ligatures w14:val="standardContextual"/>
          </w:rPr>
          <w:tab/>
        </w:r>
        <w:r w:rsidRPr="00520B2B">
          <w:rPr>
            <w:rStyle w:val="Hipervnculo"/>
            <w:noProof/>
          </w:rPr>
          <w:t>DIAGNÓSTICO</w:t>
        </w:r>
        <w:r>
          <w:rPr>
            <w:noProof/>
            <w:webHidden/>
          </w:rPr>
          <w:tab/>
        </w:r>
        <w:r>
          <w:rPr>
            <w:noProof/>
            <w:webHidden/>
          </w:rPr>
          <w:fldChar w:fldCharType="begin"/>
        </w:r>
        <w:r>
          <w:rPr>
            <w:noProof/>
            <w:webHidden/>
          </w:rPr>
          <w:instrText xml:space="preserve"> PAGEREF _Toc188463593 \h </w:instrText>
        </w:r>
        <w:r>
          <w:rPr>
            <w:noProof/>
            <w:webHidden/>
          </w:rPr>
        </w:r>
        <w:r>
          <w:rPr>
            <w:noProof/>
            <w:webHidden/>
          </w:rPr>
          <w:fldChar w:fldCharType="separate"/>
        </w:r>
        <w:r w:rsidR="00696796">
          <w:rPr>
            <w:noProof/>
            <w:webHidden/>
          </w:rPr>
          <w:t>10</w:t>
        </w:r>
        <w:r>
          <w:rPr>
            <w:noProof/>
            <w:webHidden/>
          </w:rPr>
          <w:fldChar w:fldCharType="end"/>
        </w:r>
      </w:hyperlink>
    </w:p>
    <w:p w14:paraId="02F02699" w14:textId="54DC741E"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4" w:history="1">
        <w:r w:rsidRPr="00520B2B">
          <w:rPr>
            <w:rStyle w:val="Hipervnculo"/>
            <w:noProof/>
            <w:lang w:bidi="es-ES"/>
          </w:rPr>
          <w:t>6.1</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INFORMACIÓN SOCIODEMOGRÁFICA</w:t>
        </w:r>
        <w:r>
          <w:rPr>
            <w:noProof/>
            <w:webHidden/>
          </w:rPr>
          <w:tab/>
        </w:r>
        <w:r>
          <w:rPr>
            <w:noProof/>
            <w:webHidden/>
          </w:rPr>
          <w:fldChar w:fldCharType="begin"/>
        </w:r>
        <w:r>
          <w:rPr>
            <w:noProof/>
            <w:webHidden/>
          </w:rPr>
          <w:instrText xml:space="preserve"> PAGEREF _Toc188463594 \h </w:instrText>
        </w:r>
        <w:r>
          <w:rPr>
            <w:noProof/>
            <w:webHidden/>
          </w:rPr>
        </w:r>
        <w:r>
          <w:rPr>
            <w:noProof/>
            <w:webHidden/>
          </w:rPr>
          <w:fldChar w:fldCharType="separate"/>
        </w:r>
        <w:r w:rsidR="00696796">
          <w:rPr>
            <w:noProof/>
            <w:webHidden/>
          </w:rPr>
          <w:t>10</w:t>
        </w:r>
        <w:r>
          <w:rPr>
            <w:noProof/>
            <w:webHidden/>
          </w:rPr>
          <w:fldChar w:fldCharType="end"/>
        </w:r>
      </w:hyperlink>
    </w:p>
    <w:p w14:paraId="52057BCC" w14:textId="7104FE8E"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5" w:history="1">
        <w:r w:rsidRPr="00520B2B">
          <w:rPr>
            <w:rStyle w:val="Hipervnculo"/>
            <w:noProof/>
            <w:lang w:bidi="es-ES"/>
          </w:rPr>
          <w:t>6.2</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ENCUESTA DE NECESIDADES 2025</w:t>
        </w:r>
        <w:r>
          <w:rPr>
            <w:noProof/>
            <w:webHidden/>
          </w:rPr>
          <w:tab/>
        </w:r>
        <w:r>
          <w:rPr>
            <w:noProof/>
            <w:webHidden/>
          </w:rPr>
          <w:fldChar w:fldCharType="begin"/>
        </w:r>
        <w:r>
          <w:rPr>
            <w:noProof/>
            <w:webHidden/>
          </w:rPr>
          <w:instrText xml:space="preserve"> PAGEREF _Toc188463595 \h </w:instrText>
        </w:r>
        <w:r>
          <w:rPr>
            <w:noProof/>
            <w:webHidden/>
          </w:rPr>
        </w:r>
        <w:r>
          <w:rPr>
            <w:noProof/>
            <w:webHidden/>
          </w:rPr>
          <w:fldChar w:fldCharType="separate"/>
        </w:r>
        <w:r w:rsidR="00696796">
          <w:rPr>
            <w:noProof/>
            <w:webHidden/>
          </w:rPr>
          <w:t>15</w:t>
        </w:r>
        <w:r>
          <w:rPr>
            <w:noProof/>
            <w:webHidden/>
          </w:rPr>
          <w:fldChar w:fldCharType="end"/>
        </w:r>
      </w:hyperlink>
    </w:p>
    <w:p w14:paraId="376B19A3" w14:textId="7A7ADD0F"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6" w:history="1">
        <w:r w:rsidRPr="00520B2B">
          <w:rPr>
            <w:rStyle w:val="Hipervnculo"/>
            <w:noProof/>
            <w:lang w:bidi="es-ES"/>
          </w:rPr>
          <w:t>6.3</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LINEAMIENTOS EXPEDIDOS POR EL DEPARTAMENTO ADMINISTRATIVO DEL SERVICIO CIVIL DISTRITAL -DASCD-</w:t>
        </w:r>
        <w:r>
          <w:rPr>
            <w:noProof/>
            <w:webHidden/>
          </w:rPr>
          <w:tab/>
        </w:r>
        <w:r>
          <w:rPr>
            <w:noProof/>
            <w:webHidden/>
          </w:rPr>
          <w:fldChar w:fldCharType="begin"/>
        </w:r>
        <w:r>
          <w:rPr>
            <w:noProof/>
            <w:webHidden/>
          </w:rPr>
          <w:instrText xml:space="preserve"> PAGEREF _Toc188463596 \h </w:instrText>
        </w:r>
        <w:r>
          <w:rPr>
            <w:noProof/>
            <w:webHidden/>
          </w:rPr>
        </w:r>
        <w:r>
          <w:rPr>
            <w:noProof/>
            <w:webHidden/>
          </w:rPr>
          <w:fldChar w:fldCharType="separate"/>
        </w:r>
        <w:r w:rsidR="00696796">
          <w:rPr>
            <w:noProof/>
            <w:webHidden/>
          </w:rPr>
          <w:t>28</w:t>
        </w:r>
        <w:r>
          <w:rPr>
            <w:noProof/>
            <w:webHidden/>
          </w:rPr>
          <w:fldChar w:fldCharType="end"/>
        </w:r>
      </w:hyperlink>
    </w:p>
    <w:p w14:paraId="22C34940" w14:textId="7528E64E"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7" w:history="1">
        <w:r w:rsidRPr="00520B2B">
          <w:rPr>
            <w:rStyle w:val="Hipervnculo"/>
            <w:noProof/>
            <w:lang w:bidi="es-ES"/>
          </w:rPr>
          <w:t>6.4</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ACUERDOS NEGOCIACIÓN SINDICAL</w:t>
        </w:r>
        <w:r>
          <w:rPr>
            <w:noProof/>
            <w:webHidden/>
          </w:rPr>
          <w:tab/>
        </w:r>
        <w:r>
          <w:rPr>
            <w:noProof/>
            <w:webHidden/>
          </w:rPr>
          <w:fldChar w:fldCharType="begin"/>
        </w:r>
        <w:r>
          <w:rPr>
            <w:noProof/>
            <w:webHidden/>
          </w:rPr>
          <w:instrText xml:space="preserve"> PAGEREF _Toc188463597 \h </w:instrText>
        </w:r>
        <w:r>
          <w:rPr>
            <w:noProof/>
            <w:webHidden/>
          </w:rPr>
        </w:r>
        <w:r>
          <w:rPr>
            <w:noProof/>
            <w:webHidden/>
          </w:rPr>
          <w:fldChar w:fldCharType="separate"/>
        </w:r>
        <w:r w:rsidR="00696796">
          <w:rPr>
            <w:noProof/>
            <w:webHidden/>
          </w:rPr>
          <w:t>28</w:t>
        </w:r>
        <w:r>
          <w:rPr>
            <w:noProof/>
            <w:webHidden/>
          </w:rPr>
          <w:fldChar w:fldCharType="end"/>
        </w:r>
      </w:hyperlink>
    </w:p>
    <w:p w14:paraId="38DDD738" w14:textId="673519AB"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8" w:history="1">
        <w:r w:rsidRPr="00520B2B">
          <w:rPr>
            <w:rStyle w:val="Hipervnculo"/>
            <w:noProof/>
            <w:lang w:bidi="es-ES"/>
          </w:rPr>
          <w:t>6.5</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RESULTADOS SEGUIMIENTO FURAG</w:t>
        </w:r>
        <w:r>
          <w:rPr>
            <w:noProof/>
            <w:webHidden/>
          </w:rPr>
          <w:tab/>
        </w:r>
        <w:r>
          <w:rPr>
            <w:noProof/>
            <w:webHidden/>
          </w:rPr>
          <w:fldChar w:fldCharType="begin"/>
        </w:r>
        <w:r>
          <w:rPr>
            <w:noProof/>
            <w:webHidden/>
          </w:rPr>
          <w:instrText xml:space="preserve"> PAGEREF _Toc188463598 \h </w:instrText>
        </w:r>
        <w:r>
          <w:rPr>
            <w:noProof/>
            <w:webHidden/>
          </w:rPr>
        </w:r>
        <w:r>
          <w:rPr>
            <w:noProof/>
            <w:webHidden/>
          </w:rPr>
          <w:fldChar w:fldCharType="separate"/>
        </w:r>
        <w:r w:rsidR="00696796">
          <w:rPr>
            <w:noProof/>
            <w:webHidden/>
          </w:rPr>
          <w:t>29</w:t>
        </w:r>
        <w:r>
          <w:rPr>
            <w:noProof/>
            <w:webHidden/>
          </w:rPr>
          <w:fldChar w:fldCharType="end"/>
        </w:r>
      </w:hyperlink>
    </w:p>
    <w:p w14:paraId="31965750" w14:textId="121EDB58"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599" w:history="1">
        <w:r w:rsidRPr="00520B2B">
          <w:rPr>
            <w:rStyle w:val="Hipervnculo"/>
            <w:noProof/>
            <w:lang w:bidi="es-ES"/>
          </w:rPr>
          <w:t>6.6</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RESULTADOS DE AUTODIAGNÓSTICO MIPG</w:t>
        </w:r>
        <w:r>
          <w:rPr>
            <w:noProof/>
            <w:webHidden/>
          </w:rPr>
          <w:tab/>
        </w:r>
        <w:r>
          <w:rPr>
            <w:noProof/>
            <w:webHidden/>
          </w:rPr>
          <w:fldChar w:fldCharType="begin"/>
        </w:r>
        <w:r>
          <w:rPr>
            <w:noProof/>
            <w:webHidden/>
          </w:rPr>
          <w:instrText xml:space="preserve"> PAGEREF _Toc188463599 \h </w:instrText>
        </w:r>
        <w:r>
          <w:rPr>
            <w:noProof/>
            <w:webHidden/>
          </w:rPr>
        </w:r>
        <w:r>
          <w:rPr>
            <w:noProof/>
            <w:webHidden/>
          </w:rPr>
          <w:fldChar w:fldCharType="separate"/>
        </w:r>
        <w:r w:rsidR="00696796">
          <w:rPr>
            <w:noProof/>
            <w:webHidden/>
          </w:rPr>
          <w:t>29</w:t>
        </w:r>
        <w:r>
          <w:rPr>
            <w:noProof/>
            <w:webHidden/>
          </w:rPr>
          <w:fldChar w:fldCharType="end"/>
        </w:r>
      </w:hyperlink>
    </w:p>
    <w:p w14:paraId="6FA054FA" w14:textId="31BE957C"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600" w:history="1">
        <w:r w:rsidRPr="00520B2B">
          <w:rPr>
            <w:rStyle w:val="Hipervnculo"/>
            <w:noProof/>
            <w:lang w:bidi="es-ES"/>
          </w:rPr>
          <w:t>6.7</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LINEAMIENTOS PROGRAMA NACIONAL DE BIENESTAR DEPARTAMENTO ADMINISTRATIVO DE LA FUNCIÓN PÚBLICA</w:t>
        </w:r>
        <w:r>
          <w:rPr>
            <w:noProof/>
            <w:webHidden/>
          </w:rPr>
          <w:tab/>
        </w:r>
        <w:r>
          <w:rPr>
            <w:noProof/>
            <w:webHidden/>
          </w:rPr>
          <w:fldChar w:fldCharType="begin"/>
        </w:r>
        <w:r>
          <w:rPr>
            <w:noProof/>
            <w:webHidden/>
          </w:rPr>
          <w:instrText xml:space="preserve"> PAGEREF _Toc188463600 \h </w:instrText>
        </w:r>
        <w:r>
          <w:rPr>
            <w:noProof/>
            <w:webHidden/>
          </w:rPr>
        </w:r>
        <w:r>
          <w:rPr>
            <w:noProof/>
            <w:webHidden/>
          </w:rPr>
          <w:fldChar w:fldCharType="separate"/>
        </w:r>
        <w:r w:rsidR="00696796">
          <w:rPr>
            <w:noProof/>
            <w:webHidden/>
          </w:rPr>
          <w:t>29</w:t>
        </w:r>
        <w:r>
          <w:rPr>
            <w:noProof/>
            <w:webHidden/>
          </w:rPr>
          <w:fldChar w:fldCharType="end"/>
        </w:r>
      </w:hyperlink>
    </w:p>
    <w:p w14:paraId="74E8EE82" w14:textId="0B80E0F0"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601" w:history="1">
        <w:r w:rsidRPr="00520B2B">
          <w:rPr>
            <w:rStyle w:val="Hipervnculo"/>
            <w:noProof/>
          </w:rPr>
          <w:t>7</w:t>
        </w:r>
        <w:r>
          <w:rPr>
            <w:rFonts w:asciiTheme="minorHAnsi" w:eastAsiaTheme="minorEastAsia" w:hAnsiTheme="minorHAnsi"/>
            <w:noProof/>
            <w:kern w:val="2"/>
            <w:sz w:val="24"/>
            <w:szCs w:val="24"/>
            <w:lang w:eastAsia="es-CO"/>
            <w14:ligatures w14:val="standardContextual"/>
          </w:rPr>
          <w:tab/>
        </w:r>
        <w:r w:rsidRPr="00520B2B">
          <w:rPr>
            <w:rStyle w:val="Hipervnculo"/>
            <w:noProof/>
            <w:shd w:val="clear" w:color="auto" w:fill="FFFFFF"/>
          </w:rPr>
          <w:t>DESARROLLO DEL PLAN</w:t>
        </w:r>
        <w:r>
          <w:rPr>
            <w:noProof/>
            <w:webHidden/>
          </w:rPr>
          <w:tab/>
        </w:r>
        <w:r>
          <w:rPr>
            <w:noProof/>
            <w:webHidden/>
          </w:rPr>
          <w:fldChar w:fldCharType="begin"/>
        </w:r>
        <w:r>
          <w:rPr>
            <w:noProof/>
            <w:webHidden/>
          </w:rPr>
          <w:instrText xml:space="preserve"> PAGEREF _Toc188463601 \h </w:instrText>
        </w:r>
        <w:r>
          <w:rPr>
            <w:noProof/>
            <w:webHidden/>
          </w:rPr>
        </w:r>
        <w:r>
          <w:rPr>
            <w:noProof/>
            <w:webHidden/>
          </w:rPr>
          <w:fldChar w:fldCharType="separate"/>
        </w:r>
        <w:r w:rsidR="00696796">
          <w:rPr>
            <w:noProof/>
            <w:webHidden/>
          </w:rPr>
          <w:t>31</w:t>
        </w:r>
        <w:r>
          <w:rPr>
            <w:noProof/>
            <w:webHidden/>
          </w:rPr>
          <w:fldChar w:fldCharType="end"/>
        </w:r>
      </w:hyperlink>
    </w:p>
    <w:p w14:paraId="2712DC73" w14:textId="013B7D78"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602" w:history="1">
        <w:r w:rsidRPr="00520B2B">
          <w:rPr>
            <w:rStyle w:val="Hipervnculo"/>
            <w:noProof/>
            <w:lang w:bidi="es-ES"/>
          </w:rPr>
          <w:t>7.1</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CRONOGRAMA ACTIVIDADES DE BIENESTAR</w:t>
        </w:r>
        <w:r>
          <w:rPr>
            <w:noProof/>
            <w:webHidden/>
          </w:rPr>
          <w:tab/>
        </w:r>
        <w:r>
          <w:rPr>
            <w:noProof/>
            <w:webHidden/>
          </w:rPr>
          <w:fldChar w:fldCharType="begin"/>
        </w:r>
        <w:r>
          <w:rPr>
            <w:noProof/>
            <w:webHidden/>
          </w:rPr>
          <w:instrText xml:space="preserve"> PAGEREF _Toc188463602 \h </w:instrText>
        </w:r>
        <w:r>
          <w:rPr>
            <w:noProof/>
            <w:webHidden/>
          </w:rPr>
        </w:r>
        <w:r>
          <w:rPr>
            <w:noProof/>
            <w:webHidden/>
          </w:rPr>
          <w:fldChar w:fldCharType="separate"/>
        </w:r>
        <w:r w:rsidR="00696796">
          <w:rPr>
            <w:noProof/>
            <w:webHidden/>
          </w:rPr>
          <w:t>31</w:t>
        </w:r>
        <w:r>
          <w:rPr>
            <w:noProof/>
            <w:webHidden/>
          </w:rPr>
          <w:fldChar w:fldCharType="end"/>
        </w:r>
      </w:hyperlink>
    </w:p>
    <w:p w14:paraId="199FFEEC" w14:textId="2AF367C8"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603" w:history="1">
        <w:r w:rsidRPr="00520B2B">
          <w:rPr>
            <w:rStyle w:val="Hipervnculo"/>
            <w:noProof/>
            <w:lang w:bidi="es-ES"/>
          </w:rPr>
          <w:t>7.2</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PLAN DE INCENTIVOS</w:t>
        </w:r>
        <w:r>
          <w:rPr>
            <w:noProof/>
            <w:webHidden/>
          </w:rPr>
          <w:tab/>
        </w:r>
        <w:r>
          <w:rPr>
            <w:noProof/>
            <w:webHidden/>
          </w:rPr>
          <w:fldChar w:fldCharType="begin"/>
        </w:r>
        <w:r>
          <w:rPr>
            <w:noProof/>
            <w:webHidden/>
          </w:rPr>
          <w:instrText xml:space="preserve"> PAGEREF _Toc188463603 \h </w:instrText>
        </w:r>
        <w:r>
          <w:rPr>
            <w:noProof/>
            <w:webHidden/>
          </w:rPr>
        </w:r>
        <w:r>
          <w:rPr>
            <w:noProof/>
            <w:webHidden/>
          </w:rPr>
          <w:fldChar w:fldCharType="separate"/>
        </w:r>
        <w:r w:rsidR="00696796">
          <w:rPr>
            <w:noProof/>
            <w:webHidden/>
          </w:rPr>
          <w:t>33</w:t>
        </w:r>
        <w:r>
          <w:rPr>
            <w:noProof/>
            <w:webHidden/>
          </w:rPr>
          <w:fldChar w:fldCharType="end"/>
        </w:r>
      </w:hyperlink>
    </w:p>
    <w:p w14:paraId="2A0360BA" w14:textId="16101034"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604" w:history="1">
        <w:r w:rsidRPr="00520B2B">
          <w:rPr>
            <w:rStyle w:val="Hipervnculo"/>
            <w:noProof/>
            <w:lang w:bidi="es-ES"/>
          </w:rPr>
          <w:t>7.3</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PROGRAMAS DE EDUCACIÓN FORMAL (Auxilios Educativos).</w:t>
        </w:r>
        <w:r>
          <w:rPr>
            <w:noProof/>
            <w:webHidden/>
          </w:rPr>
          <w:tab/>
        </w:r>
        <w:r>
          <w:rPr>
            <w:noProof/>
            <w:webHidden/>
          </w:rPr>
          <w:fldChar w:fldCharType="begin"/>
        </w:r>
        <w:r>
          <w:rPr>
            <w:noProof/>
            <w:webHidden/>
          </w:rPr>
          <w:instrText xml:space="preserve"> PAGEREF _Toc188463604 \h </w:instrText>
        </w:r>
        <w:r>
          <w:rPr>
            <w:noProof/>
            <w:webHidden/>
          </w:rPr>
        </w:r>
        <w:r>
          <w:rPr>
            <w:noProof/>
            <w:webHidden/>
          </w:rPr>
          <w:fldChar w:fldCharType="separate"/>
        </w:r>
        <w:r w:rsidR="00696796">
          <w:rPr>
            <w:noProof/>
            <w:webHidden/>
          </w:rPr>
          <w:t>36</w:t>
        </w:r>
        <w:r>
          <w:rPr>
            <w:noProof/>
            <w:webHidden/>
          </w:rPr>
          <w:fldChar w:fldCharType="end"/>
        </w:r>
      </w:hyperlink>
    </w:p>
    <w:p w14:paraId="5EA293DD" w14:textId="1EA9AFE9" w:rsidR="007A49D2" w:rsidRDefault="007A49D2">
      <w:pPr>
        <w:pStyle w:val="TDC2"/>
        <w:rPr>
          <w:rFonts w:asciiTheme="minorHAnsi" w:eastAsiaTheme="minorEastAsia" w:hAnsiTheme="minorHAnsi"/>
          <w:noProof/>
          <w:kern w:val="2"/>
          <w:sz w:val="24"/>
          <w:szCs w:val="24"/>
          <w:lang w:eastAsia="es-CO"/>
          <w14:ligatures w14:val="standardContextual"/>
        </w:rPr>
      </w:pPr>
      <w:hyperlink w:anchor="_Toc188463605" w:history="1">
        <w:r w:rsidRPr="00520B2B">
          <w:rPr>
            <w:rStyle w:val="Hipervnculo"/>
            <w:noProof/>
            <w:lang w:bidi="es-ES"/>
          </w:rPr>
          <w:t>7.4</w:t>
        </w:r>
        <w:r>
          <w:rPr>
            <w:rFonts w:asciiTheme="minorHAnsi" w:eastAsiaTheme="minorEastAsia" w:hAnsiTheme="minorHAnsi"/>
            <w:noProof/>
            <w:kern w:val="2"/>
            <w:sz w:val="24"/>
            <w:szCs w:val="24"/>
            <w:lang w:eastAsia="es-CO"/>
            <w14:ligatures w14:val="standardContextual"/>
          </w:rPr>
          <w:tab/>
        </w:r>
        <w:r w:rsidRPr="00520B2B">
          <w:rPr>
            <w:rStyle w:val="Hipervnculo"/>
            <w:noProof/>
            <w:lang w:bidi="es-ES"/>
          </w:rPr>
          <w:t>RECURSOS PLAN DE BIENESTAR Y ESTÍMULOS</w:t>
        </w:r>
        <w:r>
          <w:rPr>
            <w:noProof/>
            <w:webHidden/>
          </w:rPr>
          <w:tab/>
        </w:r>
        <w:r>
          <w:rPr>
            <w:noProof/>
            <w:webHidden/>
          </w:rPr>
          <w:fldChar w:fldCharType="begin"/>
        </w:r>
        <w:r>
          <w:rPr>
            <w:noProof/>
            <w:webHidden/>
          </w:rPr>
          <w:instrText xml:space="preserve"> PAGEREF _Toc188463605 \h </w:instrText>
        </w:r>
        <w:r>
          <w:rPr>
            <w:noProof/>
            <w:webHidden/>
          </w:rPr>
        </w:r>
        <w:r>
          <w:rPr>
            <w:noProof/>
            <w:webHidden/>
          </w:rPr>
          <w:fldChar w:fldCharType="separate"/>
        </w:r>
        <w:r w:rsidR="00696796">
          <w:rPr>
            <w:noProof/>
            <w:webHidden/>
          </w:rPr>
          <w:t>37</w:t>
        </w:r>
        <w:r>
          <w:rPr>
            <w:noProof/>
            <w:webHidden/>
          </w:rPr>
          <w:fldChar w:fldCharType="end"/>
        </w:r>
      </w:hyperlink>
    </w:p>
    <w:p w14:paraId="1E0F6C64" w14:textId="7C2776EB"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606" w:history="1">
        <w:r w:rsidRPr="00520B2B">
          <w:rPr>
            <w:rStyle w:val="Hipervnculo"/>
            <w:noProof/>
          </w:rPr>
          <w:t>8</w:t>
        </w:r>
        <w:r>
          <w:rPr>
            <w:rFonts w:asciiTheme="minorHAnsi" w:eastAsiaTheme="minorEastAsia" w:hAnsiTheme="minorHAnsi"/>
            <w:noProof/>
            <w:kern w:val="2"/>
            <w:sz w:val="24"/>
            <w:szCs w:val="24"/>
            <w:lang w:eastAsia="es-CO"/>
            <w14:ligatures w14:val="standardContextual"/>
          </w:rPr>
          <w:tab/>
        </w:r>
        <w:r w:rsidRPr="00520B2B">
          <w:rPr>
            <w:rStyle w:val="Hipervnculo"/>
            <w:noProof/>
          </w:rPr>
          <w:t>METAS - INDICADOR</w:t>
        </w:r>
        <w:r>
          <w:rPr>
            <w:noProof/>
            <w:webHidden/>
          </w:rPr>
          <w:tab/>
        </w:r>
        <w:r>
          <w:rPr>
            <w:noProof/>
            <w:webHidden/>
          </w:rPr>
          <w:fldChar w:fldCharType="begin"/>
        </w:r>
        <w:r>
          <w:rPr>
            <w:noProof/>
            <w:webHidden/>
          </w:rPr>
          <w:instrText xml:space="preserve"> PAGEREF _Toc188463606 \h </w:instrText>
        </w:r>
        <w:r>
          <w:rPr>
            <w:noProof/>
            <w:webHidden/>
          </w:rPr>
        </w:r>
        <w:r>
          <w:rPr>
            <w:noProof/>
            <w:webHidden/>
          </w:rPr>
          <w:fldChar w:fldCharType="separate"/>
        </w:r>
        <w:r w:rsidR="00696796">
          <w:rPr>
            <w:noProof/>
            <w:webHidden/>
          </w:rPr>
          <w:t>38</w:t>
        </w:r>
        <w:r>
          <w:rPr>
            <w:noProof/>
            <w:webHidden/>
          </w:rPr>
          <w:fldChar w:fldCharType="end"/>
        </w:r>
      </w:hyperlink>
    </w:p>
    <w:p w14:paraId="50BDE968" w14:textId="47A31FEA" w:rsidR="007A49D2" w:rsidRDefault="007A49D2">
      <w:pPr>
        <w:pStyle w:val="TDC1"/>
        <w:tabs>
          <w:tab w:val="left" w:pos="400"/>
          <w:tab w:val="right" w:leader="dot" w:pos="9394"/>
        </w:tabs>
        <w:rPr>
          <w:rFonts w:asciiTheme="minorHAnsi" w:eastAsiaTheme="minorEastAsia" w:hAnsiTheme="minorHAnsi"/>
          <w:noProof/>
          <w:kern w:val="2"/>
          <w:sz w:val="24"/>
          <w:szCs w:val="24"/>
          <w:lang w:eastAsia="es-CO"/>
          <w14:ligatures w14:val="standardContextual"/>
        </w:rPr>
      </w:pPr>
      <w:hyperlink w:anchor="_Toc188463607" w:history="1">
        <w:r w:rsidRPr="00520B2B">
          <w:rPr>
            <w:rStyle w:val="Hipervnculo"/>
            <w:noProof/>
          </w:rPr>
          <w:t>9</w:t>
        </w:r>
        <w:r>
          <w:rPr>
            <w:rFonts w:asciiTheme="minorHAnsi" w:eastAsiaTheme="minorEastAsia" w:hAnsiTheme="minorHAnsi"/>
            <w:noProof/>
            <w:kern w:val="2"/>
            <w:sz w:val="24"/>
            <w:szCs w:val="24"/>
            <w:lang w:eastAsia="es-CO"/>
            <w14:ligatures w14:val="standardContextual"/>
          </w:rPr>
          <w:tab/>
        </w:r>
        <w:r w:rsidRPr="00520B2B">
          <w:rPr>
            <w:rStyle w:val="Hipervnculo"/>
            <w:noProof/>
          </w:rPr>
          <w:t>DOCUMENTOS RELACIONADOS</w:t>
        </w:r>
        <w:r>
          <w:rPr>
            <w:noProof/>
            <w:webHidden/>
          </w:rPr>
          <w:tab/>
        </w:r>
        <w:r>
          <w:rPr>
            <w:noProof/>
            <w:webHidden/>
          </w:rPr>
          <w:fldChar w:fldCharType="begin"/>
        </w:r>
        <w:r>
          <w:rPr>
            <w:noProof/>
            <w:webHidden/>
          </w:rPr>
          <w:instrText xml:space="preserve"> PAGEREF _Toc188463607 \h </w:instrText>
        </w:r>
        <w:r>
          <w:rPr>
            <w:noProof/>
            <w:webHidden/>
          </w:rPr>
        </w:r>
        <w:r>
          <w:rPr>
            <w:noProof/>
            <w:webHidden/>
          </w:rPr>
          <w:fldChar w:fldCharType="separate"/>
        </w:r>
        <w:r w:rsidR="00696796">
          <w:rPr>
            <w:noProof/>
            <w:webHidden/>
          </w:rPr>
          <w:t>38</w:t>
        </w:r>
        <w:r>
          <w:rPr>
            <w:noProof/>
            <w:webHidden/>
          </w:rPr>
          <w:fldChar w:fldCharType="end"/>
        </w:r>
      </w:hyperlink>
    </w:p>
    <w:p w14:paraId="7FC9E9C6" w14:textId="20B013A6" w:rsidR="00A81F2B" w:rsidRDefault="00DB6D29" w:rsidP="00B71F7A">
      <w:pPr>
        <w:spacing w:after="0" w:line="240" w:lineRule="auto"/>
        <w:rPr>
          <w:rFonts w:cs="Arial"/>
          <w:szCs w:val="20"/>
        </w:rPr>
      </w:pPr>
      <w:r>
        <w:rPr>
          <w:rFonts w:cs="Arial"/>
          <w:szCs w:val="20"/>
        </w:rPr>
        <w:fldChar w:fldCharType="end"/>
      </w:r>
    </w:p>
    <w:p w14:paraId="0AC46CD4" w14:textId="1D1C6422" w:rsidR="00C604B9" w:rsidRDefault="00C604B9" w:rsidP="00B71F7A">
      <w:pPr>
        <w:spacing w:after="0" w:line="240" w:lineRule="auto"/>
        <w:rPr>
          <w:rFonts w:cs="Arial"/>
          <w:szCs w:val="20"/>
        </w:rPr>
      </w:pPr>
      <w:r>
        <w:rPr>
          <w:rFonts w:cs="Arial"/>
          <w:szCs w:val="20"/>
        </w:rPr>
        <w:br w:type="page"/>
      </w:r>
    </w:p>
    <w:p w14:paraId="7C3EBDD6" w14:textId="5D0ABC2C" w:rsidR="00274987" w:rsidRDefault="00274987" w:rsidP="00B71F7A">
      <w:pPr>
        <w:pStyle w:val="Ttulo1"/>
        <w:spacing w:before="0"/>
      </w:pPr>
      <w:bookmarkStart w:id="2" w:name="_Toc155364119"/>
      <w:bookmarkStart w:id="3" w:name="_Toc155364270"/>
      <w:bookmarkStart w:id="4" w:name="_Toc188463570"/>
      <w:bookmarkStart w:id="5" w:name="_Toc89420088"/>
      <w:bookmarkEnd w:id="2"/>
      <w:bookmarkEnd w:id="3"/>
      <w:r>
        <w:lastRenderedPageBreak/>
        <w:t>INTRODUCCION</w:t>
      </w:r>
      <w:bookmarkEnd w:id="4"/>
    </w:p>
    <w:p w14:paraId="7FE1BF05" w14:textId="126A1742" w:rsidR="00274987" w:rsidRDefault="00274987" w:rsidP="00274987"/>
    <w:p w14:paraId="0B0AFCF2" w14:textId="5DA11C66" w:rsidR="00274987" w:rsidRPr="00274987" w:rsidRDefault="00274987" w:rsidP="00274987">
      <w:pPr>
        <w:jc w:val="both"/>
        <w:rPr>
          <w:rFonts w:cs="Arial"/>
          <w:szCs w:val="20"/>
          <w:lang w:val="es-ES_tradnl"/>
        </w:rPr>
      </w:pPr>
      <w:r>
        <w:rPr>
          <w:rFonts w:cs="Arial"/>
          <w:szCs w:val="20"/>
          <w:lang w:val="es-ES_tradnl"/>
        </w:rPr>
        <w:t>Como parte de los planes institucionales que desarrolla la Unidad Administrativa Especial Cuerpo Oficial de Bomberos, e</w:t>
      </w:r>
      <w:r w:rsidRPr="00274987">
        <w:rPr>
          <w:rFonts w:cs="Arial"/>
          <w:szCs w:val="20"/>
          <w:lang w:val="es-ES_tradnl"/>
        </w:rPr>
        <w:t>l P</w:t>
      </w:r>
      <w:r>
        <w:rPr>
          <w:rFonts w:cs="Arial"/>
          <w:szCs w:val="20"/>
          <w:lang w:val="es-ES_tradnl"/>
        </w:rPr>
        <w:t>lan d</w:t>
      </w:r>
      <w:r w:rsidRPr="00274987">
        <w:rPr>
          <w:rFonts w:cs="Arial"/>
          <w:szCs w:val="20"/>
          <w:lang w:val="es-ES_tradnl"/>
        </w:rPr>
        <w:t xml:space="preserve">e Bienestar e Incentivos </w:t>
      </w:r>
      <w:r>
        <w:rPr>
          <w:rFonts w:cs="Arial"/>
          <w:szCs w:val="20"/>
          <w:lang w:val="es-ES_tradnl"/>
        </w:rPr>
        <w:t>tiene una gran importancia por</w:t>
      </w:r>
      <w:r w:rsidRPr="00274987">
        <w:rPr>
          <w:rFonts w:cs="Arial"/>
          <w:szCs w:val="20"/>
          <w:lang w:val="es-ES_tradnl"/>
        </w:rPr>
        <w:t xml:space="preserve"> contribuir al mejoramiento de la calidad de vida laboral de los servidores públicos de la </w:t>
      </w:r>
      <w:r>
        <w:rPr>
          <w:rFonts w:cs="Arial"/>
          <w:szCs w:val="20"/>
          <w:lang w:val="es-ES_tradnl"/>
        </w:rPr>
        <w:t>Entidad y sus núcleos familiares</w:t>
      </w:r>
      <w:r w:rsidRPr="00274987">
        <w:rPr>
          <w:rFonts w:cs="Arial"/>
          <w:szCs w:val="20"/>
          <w:lang w:val="es-ES_tradnl"/>
        </w:rPr>
        <w:t xml:space="preserve">; </w:t>
      </w:r>
      <w:r>
        <w:rPr>
          <w:rFonts w:cs="Arial"/>
          <w:szCs w:val="20"/>
          <w:lang w:val="es-ES_tradnl"/>
        </w:rPr>
        <w:t xml:space="preserve">este plan tiene </w:t>
      </w:r>
      <w:r w:rsidRPr="00274987">
        <w:rPr>
          <w:rFonts w:cs="Arial"/>
          <w:szCs w:val="20"/>
          <w:lang w:val="es-ES_tradnl"/>
        </w:rPr>
        <w:t xml:space="preserve">un enfoque </w:t>
      </w:r>
      <w:r>
        <w:rPr>
          <w:rFonts w:cs="Arial"/>
          <w:szCs w:val="20"/>
          <w:lang w:val="es-ES_tradnl"/>
        </w:rPr>
        <w:t>principalmente familiar</w:t>
      </w:r>
      <w:r w:rsidRPr="00274987">
        <w:rPr>
          <w:rFonts w:cs="Arial"/>
          <w:szCs w:val="20"/>
          <w:lang w:val="es-ES_tradnl"/>
        </w:rPr>
        <w:t xml:space="preserve"> y </w:t>
      </w:r>
      <w:r>
        <w:rPr>
          <w:rFonts w:cs="Arial"/>
          <w:szCs w:val="20"/>
          <w:lang w:val="es-ES_tradnl"/>
        </w:rPr>
        <w:t>busca</w:t>
      </w:r>
      <w:r w:rsidRPr="00274987">
        <w:rPr>
          <w:rFonts w:cs="Arial"/>
          <w:szCs w:val="20"/>
          <w:lang w:val="es-ES_tradnl"/>
        </w:rPr>
        <w:t xml:space="preserve"> </w:t>
      </w:r>
      <w:r>
        <w:rPr>
          <w:rFonts w:cs="Arial"/>
          <w:szCs w:val="20"/>
          <w:lang w:val="es-ES_tradnl"/>
        </w:rPr>
        <w:t>realizar</w:t>
      </w:r>
      <w:r w:rsidRPr="00274987">
        <w:rPr>
          <w:rFonts w:cs="Arial"/>
          <w:szCs w:val="20"/>
          <w:lang w:val="es-ES_tradnl"/>
        </w:rPr>
        <w:t xml:space="preserve"> de actividades que favorezcan el desarrollo integral de los </w:t>
      </w:r>
      <w:r>
        <w:rPr>
          <w:rFonts w:cs="Arial"/>
          <w:szCs w:val="20"/>
          <w:lang w:val="es-ES_tradnl"/>
        </w:rPr>
        <w:t>servidores</w:t>
      </w:r>
      <w:r w:rsidRPr="00274987">
        <w:rPr>
          <w:rFonts w:cs="Arial"/>
          <w:szCs w:val="20"/>
          <w:lang w:val="es-ES_tradnl"/>
        </w:rPr>
        <w:t xml:space="preserve"> y el de su familia.</w:t>
      </w:r>
    </w:p>
    <w:p w14:paraId="439CC1E8" w14:textId="77777777" w:rsidR="006E2A91" w:rsidRDefault="00987CB3" w:rsidP="00151915">
      <w:pPr>
        <w:jc w:val="both"/>
      </w:pPr>
      <w:r>
        <w:t xml:space="preserve">Desde la Subdirección de Gestión Humana se considera que los servidores y servidoras públicas de la UAE Cuerpo Oficial de Bomberos, son el capital más importante para el logro y cumplimiento de la misionalidad de la entidad, es por ello que, desde el Área de Calidad de Vida, se diseñan acciones para la construcción de un marco de bienestar que promueva espacios de integración laboral y familiar, y que a su vez, impacten positivamente en la calidad de vida de los servidores y servidoras públicas, incentivando una percepción de bienestar y satisfacción de sus necesidades, que se reflejen en la productividad, la prestación de los servicios sociales y el clima laboral. Por tanto, el desarrollo y la calidad de vida laboral de los servidores y servidoras públicas de la Entidad, se convierten en un pilar fundamental en la consecución de las metas institucionales y territoriales, que como entidad del sector central del Gobierno Distrital y como parte del Sector Defensa, debe dar cumplimiento en aras de contribuir con </w:t>
      </w:r>
      <w:r w:rsidR="006E2A91">
        <w:t>la</w:t>
      </w:r>
      <w:r>
        <w:t xml:space="preserve"> </w:t>
      </w:r>
      <w:r w:rsidR="006E2A91">
        <w:t>protección</w:t>
      </w:r>
      <w:r>
        <w:t xml:space="preserve"> de la ciudad y los fines esenciales del Estado. </w:t>
      </w:r>
    </w:p>
    <w:p w14:paraId="3E511D34" w14:textId="77777777" w:rsidR="00F21A9F" w:rsidRDefault="00987CB3" w:rsidP="00151915">
      <w:pPr>
        <w:jc w:val="both"/>
      </w:pPr>
      <w:r>
        <w:t xml:space="preserve">Es importante subrayar que, la norma estableció que el Sistema de Estímulos para las entidades y organismos del estado de orden nacional y territorial, se deben desarrollar no solamente a través de Programas de Bienestar Social sino que se deben incluir también los Planes de Incentivos, como una estrategia institucional que permitan hacer los reconocimientos a los servidores y servidoras públicas, en cumplimiento de los niveles de excelencia y el cumplimiento de las metas y compromisos institucionales. </w:t>
      </w:r>
    </w:p>
    <w:p w14:paraId="3912B029" w14:textId="77777777" w:rsidR="00F21A9F" w:rsidRDefault="00F21A9F" w:rsidP="00151915">
      <w:pPr>
        <w:jc w:val="both"/>
      </w:pPr>
      <w:r>
        <w:t xml:space="preserve">Por consiguiente, y para la vigencia 2025, desde la Subdirección de Gestión Humana, a través del Plan de Incentivos, que hace parte integral de este documento, establece actividades tendientes a reconocer la gestión de los servidores y servidoras públicas, premiando la excelencia. Lo anterior, con el propósito de elevar los niveles de eficiencia, satisfacción, desarrollo y bienestar de los servidores y servidoras públicas, contribuyendo de esta manera a fomentar la cultura organizacional tendiente al mejoramiento de la prestación de nuestros servicios y al cumplimiento efectivo de los resultados de la entidad. </w:t>
      </w:r>
    </w:p>
    <w:p w14:paraId="0D7A76A6" w14:textId="751B90FD" w:rsidR="00274987" w:rsidRDefault="00F21A9F" w:rsidP="00151915">
      <w:pPr>
        <w:jc w:val="both"/>
      </w:pPr>
      <w:r>
        <w:t xml:space="preserve">Por otra parte, la propuesta del Plan de Bienestar e Incentivos para la vigencia 2025, se construyó sobre una metodología técnica de recolección de información, la cual tuvo como objetivo fundamental, escuchar a cada uno de los servidores y servidoras públicas que hacen parte de la estructura funcional de la Entidad. Este ejercicio de orden técnico que permite establecer y consolidar las actividades del Programa de Bienestar e Incentivos, genera un mayor impacto y aceptabilidad por parte de los servidores y servidoras públicas ya que las actividades </w:t>
      </w:r>
      <w:r w:rsidR="00877243">
        <w:t xml:space="preserve">planteadas para la vigencia 2025 </w:t>
      </w:r>
      <w:r>
        <w:t>se acerca</w:t>
      </w:r>
      <w:r w:rsidR="00877243">
        <w:t>ran</w:t>
      </w:r>
      <w:r>
        <w:t xml:space="preserve"> a lo que ellos esperan del plan de bienestar. </w:t>
      </w:r>
      <w:r w:rsidR="00274987">
        <w:br w:type="page"/>
      </w:r>
    </w:p>
    <w:p w14:paraId="1446B310" w14:textId="77777777" w:rsidR="00274987" w:rsidRPr="00274987" w:rsidRDefault="00274987" w:rsidP="00274987"/>
    <w:p w14:paraId="69DBA14D" w14:textId="73B4DAE7" w:rsidR="00A81F2B" w:rsidRDefault="00994171" w:rsidP="00B71F7A">
      <w:pPr>
        <w:pStyle w:val="Ttulo1"/>
        <w:spacing w:before="0"/>
      </w:pPr>
      <w:bookmarkStart w:id="6" w:name="_Toc188463571"/>
      <w:r w:rsidRPr="002859B5">
        <w:t>RESPONSABLE</w:t>
      </w:r>
      <w:bookmarkEnd w:id="5"/>
      <w:bookmarkEnd w:id="6"/>
    </w:p>
    <w:p w14:paraId="6F3914F8" w14:textId="77777777" w:rsidR="00A81F2B" w:rsidRDefault="00A81F2B" w:rsidP="00B71F7A">
      <w:pPr>
        <w:spacing w:after="0" w:line="240" w:lineRule="auto"/>
        <w:jc w:val="both"/>
        <w:rPr>
          <w:rFonts w:cs="Arial"/>
          <w:szCs w:val="20"/>
        </w:rPr>
      </w:pPr>
    </w:p>
    <w:p w14:paraId="5F1FC836" w14:textId="6A0A5EC2" w:rsidR="00994171" w:rsidRDefault="004D571C" w:rsidP="00B71F7A">
      <w:pPr>
        <w:spacing w:after="0" w:line="240" w:lineRule="auto"/>
        <w:jc w:val="both"/>
        <w:rPr>
          <w:rFonts w:cs="Arial"/>
          <w:szCs w:val="20"/>
        </w:rPr>
      </w:pPr>
      <w:r w:rsidRPr="002859B5">
        <w:rPr>
          <w:rFonts w:cs="Arial"/>
          <w:szCs w:val="20"/>
        </w:rPr>
        <w:t xml:space="preserve">La </w:t>
      </w:r>
      <w:r w:rsidR="005836E0" w:rsidRPr="002859B5">
        <w:rPr>
          <w:rFonts w:cs="Arial"/>
          <w:szCs w:val="20"/>
        </w:rPr>
        <w:t>Subdirección de Gestión Humana</w:t>
      </w:r>
      <w:r w:rsidRPr="002859B5">
        <w:rPr>
          <w:rFonts w:cs="Arial"/>
          <w:szCs w:val="20"/>
        </w:rPr>
        <w:t xml:space="preserve"> será la responsable del </w:t>
      </w:r>
      <w:r w:rsidR="00B36D5C">
        <w:rPr>
          <w:rFonts w:cs="Arial"/>
          <w:szCs w:val="20"/>
        </w:rPr>
        <w:t>P</w:t>
      </w:r>
      <w:r w:rsidRPr="002859B5">
        <w:rPr>
          <w:rFonts w:cs="Arial"/>
          <w:szCs w:val="20"/>
        </w:rPr>
        <w:t xml:space="preserve">lan de </w:t>
      </w:r>
      <w:r w:rsidR="00B36D5C">
        <w:rPr>
          <w:rFonts w:cs="Arial"/>
          <w:szCs w:val="20"/>
        </w:rPr>
        <w:t>B</w:t>
      </w:r>
      <w:r w:rsidRPr="002859B5">
        <w:rPr>
          <w:rFonts w:cs="Arial"/>
          <w:szCs w:val="20"/>
        </w:rPr>
        <w:t xml:space="preserve">ienestar </w:t>
      </w:r>
      <w:r w:rsidR="00603B08">
        <w:rPr>
          <w:rFonts w:cs="Arial"/>
          <w:szCs w:val="20"/>
        </w:rPr>
        <w:t xml:space="preserve">e incentivos </w:t>
      </w:r>
      <w:r w:rsidRPr="002859B5">
        <w:rPr>
          <w:rFonts w:cs="Arial"/>
          <w:szCs w:val="20"/>
        </w:rPr>
        <w:t>para la vigencia 202</w:t>
      </w:r>
      <w:r w:rsidR="00124095">
        <w:rPr>
          <w:rFonts w:cs="Arial"/>
          <w:szCs w:val="20"/>
        </w:rPr>
        <w:t>5</w:t>
      </w:r>
      <w:r w:rsidRPr="002859B5">
        <w:rPr>
          <w:rFonts w:cs="Arial"/>
          <w:szCs w:val="20"/>
        </w:rPr>
        <w:t>.</w:t>
      </w:r>
    </w:p>
    <w:p w14:paraId="28BC865D" w14:textId="77777777" w:rsidR="00B36D5C" w:rsidRDefault="00B36D5C" w:rsidP="00B71F7A">
      <w:pPr>
        <w:spacing w:after="0" w:line="240" w:lineRule="auto"/>
        <w:jc w:val="both"/>
        <w:rPr>
          <w:rFonts w:cs="Arial"/>
          <w:szCs w:val="20"/>
        </w:rPr>
      </w:pPr>
    </w:p>
    <w:p w14:paraId="592391B5" w14:textId="77777777" w:rsidR="00B36D5C" w:rsidRPr="002859B5" w:rsidRDefault="00B36D5C" w:rsidP="00B71F7A">
      <w:pPr>
        <w:spacing w:after="0" w:line="240" w:lineRule="auto"/>
        <w:jc w:val="both"/>
        <w:rPr>
          <w:rFonts w:cs="Arial"/>
          <w:szCs w:val="20"/>
        </w:rPr>
      </w:pPr>
    </w:p>
    <w:p w14:paraId="6150B986" w14:textId="77777777" w:rsidR="00081CFA" w:rsidRPr="002859B5" w:rsidRDefault="00081CFA" w:rsidP="00B71F7A">
      <w:pPr>
        <w:pStyle w:val="Ttulo1"/>
        <w:spacing w:before="0"/>
      </w:pPr>
      <w:bookmarkStart w:id="7" w:name="_Toc89420089"/>
      <w:bookmarkStart w:id="8" w:name="_Toc188463572"/>
      <w:r w:rsidRPr="002859B5">
        <w:t>OBJETIVO</w:t>
      </w:r>
      <w:bookmarkEnd w:id="7"/>
      <w:r w:rsidR="006B7923" w:rsidRPr="002859B5">
        <w:t xml:space="preserve"> GENERAL</w:t>
      </w:r>
      <w:bookmarkEnd w:id="8"/>
      <w:r w:rsidR="006B7923" w:rsidRPr="002859B5">
        <w:t xml:space="preserve"> </w:t>
      </w:r>
    </w:p>
    <w:p w14:paraId="70EA37D2" w14:textId="77777777" w:rsidR="00081CFA" w:rsidRPr="002859B5" w:rsidRDefault="00081CFA" w:rsidP="00B71F7A">
      <w:pPr>
        <w:pStyle w:val="Textoindependiente"/>
        <w:rPr>
          <w:b/>
        </w:rPr>
      </w:pPr>
    </w:p>
    <w:p w14:paraId="78568F82" w14:textId="2E143FD1" w:rsidR="005836E0" w:rsidRDefault="005836E0" w:rsidP="00B71F7A">
      <w:pPr>
        <w:spacing w:after="0" w:line="240" w:lineRule="auto"/>
        <w:jc w:val="both"/>
        <w:rPr>
          <w:rFonts w:cs="Arial"/>
          <w:szCs w:val="20"/>
          <w:lang w:val="es-ES_tradnl"/>
        </w:rPr>
      </w:pPr>
      <w:r w:rsidRPr="002859B5">
        <w:rPr>
          <w:rFonts w:cs="Arial"/>
          <w:szCs w:val="20"/>
          <w:lang w:val="es-ES_tradnl"/>
        </w:rPr>
        <w:t xml:space="preserve">Contribuir en el logro de una mejor calidad de vida de </w:t>
      </w:r>
      <w:r w:rsidR="004A0766" w:rsidRPr="002859B5">
        <w:rPr>
          <w:rFonts w:cs="Arial"/>
          <w:color w:val="000000"/>
          <w:szCs w:val="20"/>
          <w:shd w:val="clear" w:color="auto" w:fill="FFFFFF"/>
        </w:rPr>
        <w:t xml:space="preserve">los(as) servidores(as) públicos(as) </w:t>
      </w:r>
      <w:r w:rsidRPr="002859B5">
        <w:rPr>
          <w:rFonts w:cs="Arial"/>
          <w:szCs w:val="20"/>
          <w:lang w:val="es-ES_tradnl"/>
        </w:rPr>
        <w:t xml:space="preserve">de la </w:t>
      </w:r>
      <w:r w:rsidR="00C7431D" w:rsidRPr="002859B5">
        <w:rPr>
          <w:rFonts w:cs="Arial"/>
          <w:szCs w:val="20"/>
          <w:lang w:val="es-ES_tradnl"/>
        </w:rPr>
        <w:t>Entidad, estableciendo</w:t>
      </w:r>
      <w:r w:rsidRPr="002859B5">
        <w:rPr>
          <w:rFonts w:cs="Arial"/>
          <w:szCs w:val="20"/>
          <w:lang w:val="es-ES_tradnl"/>
        </w:rPr>
        <w:t xml:space="preserve"> un equilibrio entre la vida personal y laboral en aspectos recreativos, deportivo</w:t>
      </w:r>
      <w:r w:rsidR="00382337" w:rsidRPr="002859B5">
        <w:rPr>
          <w:rFonts w:cs="Arial"/>
          <w:szCs w:val="20"/>
          <w:lang w:val="es-ES_tradnl"/>
        </w:rPr>
        <w:t xml:space="preserve">s y </w:t>
      </w:r>
      <w:r w:rsidR="00C7431D" w:rsidRPr="002859B5">
        <w:rPr>
          <w:rFonts w:cs="Arial"/>
          <w:szCs w:val="20"/>
          <w:lang w:val="es-ES_tradnl"/>
        </w:rPr>
        <w:t>culturales</w:t>
      </w:r>
      <w:r w:rsidR="00124095">
        <w:rPr>
          <w:rFonts w:cs="Arial"/>
          <w:szCs w:val="20"/>
          <w:lang w:val="es-ES_tradnl"/>
        </w:rPr>
        <w:t xml:space="preserve">, </w:t>
      </w:r>
      <w:r w:rsidR="00124095">
        <w:t>favoreciendo el desarrollo integral de las personas vinculadas a la entidad.</w:t>
      </w:r>
    </w:p>
    <w:p w14:paraId="306D642C" w14:textId="77777777" w:rsidR="00A81F2B" w:rsidRDefault="00A81F2B" w:rsidP="00B71F7A">
      <w:pPr>
        <w:spacing w:after="0" w:line="240" w:lineRule="auto"/>
        <w:jc w:val="both"/>
        <w:rPr>
          <w:rFonts w:cs="Arial"/>
          <w:szCs w:val="20"/>
          <w:lang w:val="es-ES_tradnl"/>
        </w:rPr>
      </w:pPr>
    </w:p>
    <w:p w14:paraId="5767B211" w14:textId="77777777" w:rsidR="00B36D5C" w:rsidRPr="002859B5" w:rsidRDefault="00B36D5C" w:rsidP="00B71F7A">
      <w:pPr>
        <w:spacing w:after="0" w:line="240" w:lineRule="auto"/>
        <w:jc w:val="both"/>
        <w:rPr>
          <w:rFonts w:cs="Arial"/>
          <w:szCs w:val="20"/>
          <w:lang w:val="es-ES_tradnl"/>
        </w:rPr>
      </w:pPr>
    </w:p>
    <w:p w14:paraId="76EA9C04" w14:textId="3493FD66" w:rsidR="006B7923" w:rsidRPr="00A81F2B" w:rsidRDefault="006B7923" w:rsidP="00B71F7A">
      <w:pPr>
        <w:pStyle w:val="Ttulo2"/>
      </w:pPr>
      <w:bookmarkStart w:id="9" w:name="_Toc188463573"/>
      <w:r w:rsidRPr="00A81F2B">
        <w:t>OBJETIVO</w:t>
      </w:r>
      <w:r w:rsidR="00B71F7A">
        <w:t>S</w:t>
      </w:r>
      <w:r w:rsidRPr="00A81F2B">
        <w:t xml:space="preserve"> ESPEC</w:t>
      </w:r>
      <w:r w:rsidR="0047650E" w:rsidRPr="00A81F2B">
        <w:t>Í</w:t>
      </w:r>
      <w:r w:rsidRPr="00A81F2B">
        <w:t>FICOS</w:t>
      </w:r>
      <w:bookmarkEnd w:id="9"/>
      <w:r w:rsidRPr="00A81F2B">
        <w:t xml:space="preserve"> </w:t>
      </w:r>
    </w:p>
    <w:p w14:paraId="4D1A4DE4" w14:textId="7CD8CAE0" w:rsidR="005836E0" w:rsidRPr="002859B5" w:rsidRDefault="005836E0" w:rsidP="00B71F7A">
      <w:pPr>
        <w:pStyle w:val="Textoindependiente"/>
        <w:ind w:right="48"/>
        <w:jc w:val="both"/>
        <w:rPr>
          <w:b/>
          <w:shd w:val="clear" w:color="auto" w:fill="FFFFFF"/>
        </w:rPr>
      </w:pPr>
    </w:p>
    <w:p w14:paraId="44D3C608" w14:textId="653BF88C" w:rsidR="005836E0" w:rsidRDefault="005836E0" w:rsidP="00B71F7A">
      <w:pPr>
        <w:numPr>
          <w:ilvl w:val="0"/>
          <w:numId w:val="2"/>
        </w:numPr>
        <w:suppressAutoHyphens/>
        <w:spacing w:after="0" w:line="240" w:lineRule="auto"/>
        <w:jc w:val="both"/>
        <w:rPr>
          <w:rFonts w:cs="Arial"/>
          <w:szCs w:val="20"/>
          <w:lang w:val="es-ES_tradnl"/>
        </w:rPr>
      </w:pPr>
      <w:r w:rsidRPr="002859B5">
        <w:rPr>
          <w:rFonts w:cs="Arial"/>
          <w:szCs w:val="20"/>
          <w:lang w:val="es-ES_tradnl"/>
        </w:rPr>
        <w:t xml:space="preserve">Contribuir al fortalecimiento de los lazos entre </w:t>
      </w:r>
      <w:r w:rsidR="004A0766" w:rsidRPr="002859B5">
        <w:rPr>
          <w:rFonts w:cs="Arial"/>
          <w:color w:val="000000"/>
          <w:szCs w:val="20"/>
          <w:shd w:val="clear" w:color="auto" w:fill="FFFFFF"/>
        </w:rPr>
        <w:t xml:space="preserve">los(as) servidores(as) públicos(as) </w:t>
      </w:r>
      <w:r w:rsidRPr="002859B5">
        <w:rPr>
          <w:rFonts w:cs="Arial"/>
          <w:szCs w:val="20"/>
          <w:lang w:val="es-ES_tradnl"/>
        </w:rPr>
        <w:t xml:space="preserve">y sus familias. </w:t>
      </w:r>
    </w:p>
    <w:p w14:paraId="48BAF371" w14:textId="63D0BC60" w:rsidR="00124095" w:rsidRPr="002859B5" w:rsidRDefault="00FF6638" w:rsidP="00B71F7A">
      <w:pPr>
        <w:numPr>
          <w:ilvl w:val="0"/>
          <w:numId w:val="2"/>
        </w:numPr>
        <w:suppressAutoHyphens/>
        <w:spacing w:after="0" w:line="240" w:lineRule="auto"/>
        <w:jc w:val="both"/>
        <w:rPr>
          <w:rFonts w:cs="Arial"/>
          <w:szCs w:val="20"/>
          <w:lang w:val="es-ES_tradnl"/>
        </w:rPr>
      </w:pPr>
      <w:r>
        <w:t>Motivar</w:t>
      </w:r>
      <w:r w:rsidR="00124095">
        <w:t xml:space="preserve"> la participación de los(as) servidores(as) públicos(as) de la entidad en actividades internas y externas </w:t>
      </w:r>
      <w:r>
        <w:t>relacionadas con a</w:t>
      </w:r>
      <w:r w:rsidR="00124095">
        <w:t>spectos individuales, familiares y sociales dirigidas al mejoramiento de la calidad de vida.</w:t>
      </w:r>
    </w:p>
    <w:p w14:paraId="23EBFAFF" w14:textId="1273245C" w:rsidR="005836E0" w:rsidRPr="002859B5" w:rsidRDefault="005836E0" w:rsidP="00B71F7A">
      <w:pPr>
        <w:pStyle w:val="Textoindependiente"/>
        <w:numPr>
          <w:ilvl w:val="0"/>
          <w:numId w:val="2"/>
        </w:numPr>
        <w:ind w:right="48"/>
        <w:jc w:val="both"/>
        <w:rPr>
          <w:b/>
        </w:rPr>
      </w:pPr>
      <w:r w:rsidRPr="002859B5">
        <w:rPr>
          <w:lang w:val="es-ES_tradnl"/>
        </w:rPr>
        <w:t xml:space="preserve">Incluir dentro del </w:t>
      </w:r>
      <w:r w:rsidR="0047650E">
        <w:rPr>
          <w:lang w:val="es-ES_tradnl"/>
        </w:rPr>
        <w:t>P</w:t>
      </w:r>
      <w:r w:rsidRPr="002859B5">
        <w:rPr>
          <w:lang w:val="es-ES_tradnl"/>
        </w:rPr>
        <w:t xml:space="preserve">lan de Bienestar </w:t>
      </w:r>
      <w:r w:rsidR="00D840CA">
        <w:rPr>
          <w:lang w:val="es-ES_tradnl"/>
        </w:rPr>
        <w:t xml:space="preserve">y Estímulos </w:t>
      </w:r>
      <w:r w:rsidRPr="002859B5">
        <w:rPr>
          <w:lang w:val="es-ES_tradnl"/>
        </w:rPr>
        <w:t xml:space="preserve">espacios y actividades que permitan establecer un equilibrio entre la vida personal y laboral de </w:t>
      </w:r>
      <w:r w:rsidR="004A0766" w:rsidRPr="002859B5">
        <w:rPr>
          <w:color w:val="000000"/>
          <w:shd w:val="clear" w:color="auto" w:fill="FFFFFF"/>
        </w:rPr>
        <w:t xml:space="preserve">los(as) servidores(as) públicos(as) </w:t>
      </w:r>
      <w:r w:rsidRPr="002859B5">
        <w:rPr>
          <w:lang w:val="es-ES_tradnl"/>
        </w:rPr>
        <w:t>de la Unidad</w:t>
      </w:r>
      <w:r w:rsidR="002436EA" w:rsidRPr="002859B5">
        <w:rPr>
          <w:lang w:val="es-ES_tradnl"/>
        </w:rPr>
        <w:t>,</w:t>
      </w:r>
      <w:r w:rsidRPr="002859B5">
        <w:rPr>
          <w:lang w:val="es-ES_tradnl"/>
        </w:rPr>
        <w:t xml:space="preserve"> generando mayor grado de felicidad y tiempo libre</w:t>
      </w:r>
      <w:r w:rsidR="00522983" w:rsidRPr="002859B5">
        <w:rPr>
          <w:lang w:val="es-ES_tradnl"/>
        </w:rPr>
        <w:t xml:space="preserve">, con el fin </w:t>
      </w:r>
      <w:r w:rsidR="00024AD4" w:rsidRPr="002859B5">
        <w:rPr>
          <w:lang w:val="es-ES_tradnl"/>
        </w:rPr>
        <w:t>optimizar su</w:t>
      </w:r>
      <w:r w:rsidRPr="002859B5">
        <w:rPr>
          <w:lang w:val="es-ES_tradnl"/>
        </w:rPr>
        <w:t xml:space="preserve"> calidad de vida</w:t>
      </w:r>
      <w:r w:rsidR="009D2732" w:rsidRPr="002859B5">
        <w:rPr>
          <w:lang w:val="es-ES_tradnl"/>
        </w:rPr>
        <w:t>.</w:t>
      </w:r>
    </w:p>
    <w:p w14:paraId="3A0A257C" w14:textId="59E1034D" w:rsidR="005836E0" w:rsidRDefault="005836E0" w:rsidP="00B71F7A">
      <w:pPr>
        <w:numPr>
          <w:ilvl w:val="0"/>
          <w:numId w:val="2"/>
        </w:numPr>
        <w:suppressAutoHyphens/>
        <w:spacing w:after="0" w:line="240" w:lineRule="auto"/>
        <w:jc w:val="both"/>
        <w:rPr>
          <w:rFonts w:cs="Arial"/>
          <w:szCs w:val="20"/>
          <w:lang w:val="es-ES_tradnl"/>
        </w:rPr>
      </w:pPr>
      <w:r w:rsidRPr="002859B5">
        <w:rPr>
          <w:rFonts w:cs="Arial"/>
          <w:szCs w:val="20"/>
          <w:lang w:val="es-ES_tradnl"/>
        </w:rPr>
        <w:t>Reconocer a los</w:t>
      </w:r>
      <w:r w:rsidR="00E53D65" w:rsidRPr="002859B5">
        <w:rPr>
          <w:rFonts w:cs="Arial"/>
          <w:szCs w:val="20"/>
          <w:lang w:val="es-ES_tradnl"/>
        </w:rPr>
        <w:t>(as)</w:t>
      </w:r>
      <w:r w:rsidRPr="002859B5">
        <w:rPr>
          <w:rFonts w:cs="Arial"/>
          <w:szCs w:val="20"/>
          <w:lang w:val="es-ES_tradnl"/>
        </w:rPr>
        <w:t xml:space="preserve"> servidores</w:t>
      </w:r>
      <w:r w:rsidR="00E53D65" w:rsidRPr="002859B5">
        <w:rPr>
          <w:rFonts w:cs="Arial"/>
          <w:szCs w:val="20"/>
          <w:lang w:val="es-ES_tradnl"/>
        </w:rPr>
        <w:t>(as)</w:t>
      </w:r>
      <w:r w:rsidRPr="002859B5">
        <w:rPr>
          <w:rFonts w:cs="Arial"/>
          <w:szCs w:val="20"/>
          <w:lang w:val="es-ES_tradnl"/>
        </w:rPr>
        <w:t xml:space="preserve">, exaltando los comportamientos destacados, para motivar y generar satisfacción y sentido de pertenencia y a la vez fortalecer la práctica de los valores organizacionales. </w:t>
      </w:r>
    </w:p>
    <w:p w14:paraId="4B34A608" w14:textId="77777777" w:rsidR="00B36D5C" w:rsidRDefault="00B36D5C" w:rsidP="00B71F7A">
      <w:pPr>
        <w:pStyle w:val="Textoindependiente"/>
        <w:ind w:right="48"/>
        <w:jc w:val="both"/>
      </w:pPr>
    </w:p>
    <w:p w14:paraId="4573D6CD" w14:textId="77777777" w:rsidR="00D840CA" w:rsidRPr="002859B5" w:rsidRDefault="00D840CA" w:rsidP="00B71F7A">
      <w:pPr>
        <w:pStyle w:val="Textoindependiente"/>
        <w:ind w:right="48"/>
        <w:jc w:val="both"/>
      </w:pPr>
    </w:p>
    <w:p w14:paraId="1498DAEB" w14:textId="7BE663CE" w:rsidR="00472A84" w:rsidRPr="00A81F2B" w:rsidRDefault="000F3070" w:rsidP="00B71F7A">
      <w:pPr>
        <w:pStyle w:val="Ttulo1"/>
        <w:spacing w:before="0"/>
      </w:pPr>
      <w:bookmarkStart w:id="10" w:name="_Toc89420090"/>
      <w:bookmarkStart w:id="11" w:name="_Toc188463574"/>
      <w:r w:rsidRPr="00A81F2B">
        <w:t>ALCANCE</w:t>
      </w:r>
      <w:bookmarkEnd w:id="10"/>
      <w:bookmarkEnd w:id="11"/>
    </w:p>
    <w:p w14:paraId="1789AF04" w14:textId="77777777" w:rsidR="00B71F7A" w:rsidRDefault="00B71F7A" w:rsidP="00B71F7A">
      <w:pPr>
        <w:autoSpaceDE w:val="0"/>
        <w:spacing w:after="0" w:line="240" w:lineRule="auto"/>
        <w:jc w:val="both"/>
        <w:rPr>
          <w:rFonts w:cs="Arial"/>
          <w:color w:val="000000"/>
          <w:szCs w:val="20"/>
          <w:shd w:val="clear" w:color="auto" w:fill="FFFFFF"/>
        </w:rPr>
      </w:pPr>
    </w:p>
    <w:p w14:paraId="1DDC465A" w14:textId="201D1A61" w:rsidR="00F20506" w:rsidRDefault="005836E0" w:rsidP="00B71F7A">
      <w:pPr>
        <w:autoSpaceDE w:val="0"/>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Conforme lo establece </w:t>
      </w:r>
      <w:r w:rsidR="00E53D65" w:rsidRPr="002859B5">
        <w:rPr>
          <w:rFonts w:cs="Arial"/>
          <w:color w:val="000000"/>
          <w:szCs w:val="20"/>
          <w:shd w:val="clear" w:color="auto" w:fill="FFFFFF"/>
        </w:rPr>
        <w:t xml:space="preserve">el Decreto </w:t>
      </w:r>
      <w:r w:rsidRPr="002859B5">
        <w:rPr>
          <w:rFonts w:cs="Arial"/>
          <w:color w:val="000000"/>
          <w:szCs w:val="20"/>
          <w:shd w:val="clear" w:color="auto" w:fill="FFFFFF"/>
        </w:rPr>
        <w:t>Ley 1567 de 1998 art</w:t>
      </w:r>
      <w:r w:rsidR="00D31B80" w:rsidRPr="002859B5">
        <w:rPr>
          <w:rFonts w:cs="Arial"/>
          <w:color w:val="000000"/>
          <w:szCs w:val="20"/>
          <w:shd w:val="clear" w:color="auto" w:fill="FFFFFF"/>
        </w:rPr>
        <w:t>í</w:t>
      </w:r>
      <w:r w:rsidRPr="002859B5">
        <w:rPr>
          <w:rFonts w:cs="Arial"/>
          <w:color w:val="000000"/>
          <w:szCs w:val="20"/>
          <w:shd w:val="clear" w:color="auto" w:fill="FFFFFF"/>
        </w:rPr>
        <w:t xml:space="preserve">culo 20 y el Decreto 1083 de 2015 </w:t>
      </w:r>
      <w:r w:rsidR="00D31B80" w:rsidRPr="002859B5">
        <w:rPr>
          <w:rFonts w:cs="Arial"/>
          <w:color w:val="000000"/>
          <w:szCs w:val="20"/>
          <w:shd w:val="clear" w:color="auto" w:fill="FFFFFF"/>
        </w:rPr>
        <w:t>a</w:t>
      </w:r>
      <w:r w:rsidRPr="002859B5">
        <w:rPr>
          <w:rFonts w:cs="Arial"/>
          <w:color w:val="000000"/>
          <w:szCs w:val="20"/>
          <w:shd w:val="clear" w:color="auto" w:fill="FFFFFF"/>
        </w:rPr>
        <w:t>rt</w:t>
      </w:r>
      <w:r w:rsidR="00D31B80" w:rsidRPr="002859B5">
        <w:rPr>
          <w:rFonts w:cs="Arial"/>
          <w:color w:val="000000"/>
          <w:szCs w:val="20"/>
          <w:shd w:val="clear" w:color="auto" w:fill="FFFFFF"/>
        </w:rPr>
        <w:t>í</w:t>
      </w:r>
      <w:r w:rsidRPr="002859B5">
        <w:rPr>
          <w:rFonts w:cs="Arial"/>
          <w:color w:val="000000"/>
          <w:szCs w:val="20"/>
          <w:shd w:val="clear" w:color="auto" w:fill="FFFFFF"/>
        </w:rPr>
        <w:t xml:space="preserve">culo 2.2.10.2, los beneficiarios del Programa de Bienestar </w:t>
      </w:r>
      <w:r w:rsidR="00020305">
        <w:rPr>
          <w:rFonts w:cs="Arial"/>
          <w:color w:val="000000"/>
          <w:szCs w:val="20"/>
          <w:shd w:val="clear" w:color="auto" w:fill="FFFFFF"/>
        </w:rPr>
        <w:t xml:space="preserve">y Estímulos </w:t>
      </w:r>
      <w:r w:rsidRPr="002859B5">
        <w:rPr>
          <w:rFonts w:cs="Arial"/>
          <w:color w:val="000000"/>
          <w:szCs w:val="20"/>
          <w:shd w:val="clear" w:color="auto" w:fill="FFFFFF"/>
        </w:rPr>
        <w:t xml:space="preserve">serán </w:t>
      </w:r>
      <w:r w:rsidR="00F60677" w:rsidRPr="002859B5">
        <w:rPr>
          <w:rFonts w:cs="Arial"/>
          <w:color w:val="000000"/>
          <w:szCs w:val="20"/>
          <w:shd w:val="clear" w:color="auto" w:fill="FFFFFF"/>
        </w:rPr>
        <w:t xml:space="preserve">los(as) servidores(as) públicos(as) </w:t>
      </w:r>
      <w:r w:rsidRPr="002859B5">
        <w:rPr>
          <w:rFonts w:cs="Arial"/>
          <w:color w:val="000000"/>
          <w:szCs w:val="20"/>
          <w:shd w:val="clear" w:color="auto" w:fill="FFFFFF"/>
        </w:rPr>
        <w:t>de la Entidad y sus núcleos familiares.</w:t>
      </w:r>
    </w:p>
    <w:p w14:paraId="4C125661" w14:textId="0D6772E1" w:rsidR="00B36D5C" w:rsidRDefault="00B36D5C" w:rsidP="00B71F7A">
      <w:pPr>
        <w:autoSpaceDE w:val="0"/>
        <w:spacing w:after="0" w:line="240" w:lineRule="auto"/>
        <w:jc w:val="both"/>
        <w:rPr>
          <w:rFonts w:cs="Arial"/>
          <w:color w:val="000000"/>
          <w:szCs w:val="20"/>
          <w:shd w:val="clear" w:color="auto" w:fill="FFFFFF"/>
        </w:rPr>
      </w:pPr>
    </w:p>
    <w:p w14:paraId="64D6762B" w14:textId="146F7D3A" w:rsidR="009F7A67" w:rsidRDefault="009F7A67" w:rsidP="00B71F7A">
      <w:pPr>
        <w:autoSpaceDE w:val="0"/>
        <w:spacing w:after="0" w:line="240" w:lineRule="auto"/>
        <w:jc w:val="both"/>
      </w:pPr>
      <w:r>
        <w:t>Se entenderá por familia el cónyuge o compañero(a) permanente, los padres del empleado y</w:t>
      </w:r>
      <w:r w:rsidR="00B17DAC">
        <w:t>/o</w:t>
      </w:r>
      <w:r>
        <w:t xml:space="preserve"> los hijos menores de 25 años o personas con discapacidad mayores que dependan económicamente del servidor o servidora pública. </w:t>
      </w:r>
    </w:p>
    <w:p w14:paraId="5F6384BF" w14:textId="77777777" w:rsidR="009F7A67" w:rsidRDefault="009F7A67" w:rsidP="00B71F7A">
      <w:pPr>
        <w:autoSpaceDE w:val="0"/>
        <w:spacing w:after="0" w:line="240" w:lineRule="auto"/>
        <w:jc w:val="both"/>
      </w:pPr>
    </w:p>
    <w:p w14:paraId="483C20F5" w14:textId="1BEE2F31" w:rsidR="00B17DAC" w:rsidRDefault="009F7A67" w:rsidP="00B71F7A">
      <w:pPr>
        <w:autoSpaceDE w:val="0"/>
        <w:spacing w:after="0" w:line="240" w:lineRule="auto"/>
        <w:jc w:val="both"/>
      </w:pPr>
      <w:r>
        <w:t>Para el caso de las actividades de incentivos, se beneficiarán los funcionarios y funcionarias de carrera administrativa, así como los de libre nombramiento y remoción que por su desempeño individual sean calificados en el nivel sobresaliente</w:t>
      </w:r>
      <w:r w:rsidR="00B17DAC">
        <w:t>.</w:t>
      </w:r>
    </w:p>
    <w:p w14:paraId="1B951E34" w14:textId="77777777" w:rsidR="00B17DAC" w:rsidRDefault="00B17DAC" w:rsidP="00B71F7A">
      <w:pPr>
        <w:autoSpaceDE w:val="0"/>
        <w:spacing w:after="0" w:line="240" w:lineRule="auto"/>
        <w:jc w:val="both"/>
      </w:pPr>
    </w:p>
    <w:p w14:paraId="54AEEBB1" w14:textId="4532998D" w:rsidR="009F7A67" w:rsidRDefault="009F7A67" w:rsidP="00B71F7A">
      <w:pPr>
        <w:autoSpaceDE w:val="0"/>
        <w:spacing w:after="0" w:line="240" w:lineRule="auto"/>
        <w:jc w:val="both"/>
        <w:rPr>
          <w:rFonts w:cs="Arial"/>
          <w:color w:val="000000"/>
          <w:szCs w:val="20"/>
          <w:shd w:val="clear" w:color="auto" w:fill="FFFFFF"/>
        </w:rPr>
      </w:pPr>
      <w:r>
        <w:t>Para el caso de las actividades de estímulos, se beneficiarán todos los servidores públicos independientemente de su vinculación</w:t>
      </w:r>
      <w:r w:rsidR="00854A56">
        <w:t>.</w:t>
      </w:r>
    </w:p>
    <w:p w14:paraId="0D88AFA1" w14:textId="77777777" w:rsidR="00D840CA" w:rsidRDefault="00D840CA" w:rsidP="00B71F7A">
      <w:pPr>
        <w:autoSpaceDE w:val="0"/>
        <w:spacing w:after="0" w:line="240" w:lineRule="auto"/>
        <w:jc w:val="both"/>
        <w:rPr>
          <w:rFonts w:cs="Arial"/>
          <w:color w:val="000000"/>
          <w:szCs w:val="20"/>
          <w:shd w:val="clear" w:color="auto" w:fill="FFFFFF"/>
        </w:rPr>
      </w:pPr>
    </w:p>
    <w:p w14:paraId="645D9DBE" w14:textId="0495241F" w:rsidR="00FA72D8" w:rsidRPr="00A81F2B" w:rsidRDefault="00FA72D8" w:rsidP="00B71F7A">
      <w:pPr>
        <w:pStyle w:val="Ttulo2"/>
      </w:pPr>
      <w:bookmarkStart w:id="12" w:name="_Toc188463575"/>
      <w:r w:rsidRPr="00A81F2B">
        <w:t>ALINEACIÓN CON LOS OBJETIVOS ESTRATÉGICOS INSTITUCIONALES</w:t>
      </w:r>
      <w:bookmarkEnd w:id="12"/>
    </w:p>
    <w:p w14:paraId="1D8E7D1F" w14:textId="77777777" w:rsidR="00B71F7A" w:rsidRDefault="00B71F7A" w:rsidP="00B71F7A">
      <w:pPr>
        <w:spacing w:after="0" w:line="240" w:lineRule="auto"/>
        <w:jc w:val="both"/>
        <w:rPr>
          <w:rFonts w:cs="Arial"/>
          <w:szCs w:val="20"/>
          <w:lang w:eastAsia="es-ES"/>
        </w:rPr>
      </w:pPr>
    </w:p>
    <w:p w14:paraId="309D504C" w14:textId="703D6257" w:rsidR="005836E0" w:rsidRPr="002B53E4" w:rsidRDefault="005836E0" w:rsidP="00B71F7A">
      <w:pPr>
        <w:spacing w:after="0" w:line="240" w:lineRule="auto"/>
        <w:jc w:val="both"/>
        <w:rPr>
          <w:rFonts w:cs="Arial"/>
          <w:szCs w:val="20"/>
          <w:lang w:eastAsia="es-ES"/>
        </w:rPr>
      </w:pPr>
      <w:r w:rsidRPr="002B53E4">
        <w:rPr>
          <w:rFonts w:cs="Arial"/>
          <w:szCs w:val="20"/>
          <w:lang w:eastAsia="es-ES"/>
        </w:rPr>
        <w:lastRenderedPageBreak/>
        <w:t xml:space="preserve">La Unidad Administrativa Especial Cuerpo Oficial de Bomberos se encuentra inmersa en dos </w:t>
      </w:r>
      <w:r w:rsidR="002B53E4" w:rsidRPr="002B53E4">
        <w:rPr>
          <w:rFonts w:cs="Arial"/>
          <w:szCs w:val="20"/>
          <w:lang w:eastAsia="es-ES"/>
        </w:rPr>
        <w:t xml:space="preserve">objetivos estratégicos </w:t>
      </w:r>
      <w:r w:rsidRPr="002B53E4">
        <w:rPr>
          <w:rFonts w:cs="Arial"/>
          <w:szCs w:val="20"/>
          <w:lang w:eastAsia="es-ES"/>
        </w:rPr>
        <w:t xml:space="preserve">del Plan Distrital de Desarrollo así: </w:t>
      </w:r>
    </w:p>
    <w:p w14:paraId="505B6738" w14:textId="77777777" w:rsidR="0047650E" w:rsidRPr="002B53E4" w:rsidRDefault="0047650E" w:rsidP="00B71F7A">
      <w:pPr>
        <w:spacing w:after="0" w:line="240" w:lineRule="auto"/>
        <w:jc w:val="both"/>
        <w:rPr>
          <w:rFonts w:cs="Arial"/>
          <w:szCs w:val="20"/>
          <w:lang w:eastAsia="es-ES"/>
        </w:rPr>
      </w:pPr>
    </w:p>
    <w:p w14:paraId="1A6249A6" w14:textId="329B2C79" w:rsidR="00F60677" w:rsidRPr="002B53E4" w:rsidRDefault="002B53E4" w:rsidP="00B71F7A">
      <w:pPr>
        <w:pStyle w:val="Prrafodelista"/>
        <w:numPr>
          <w:ilvl w:val="0"/>
          <w:numId w:val="3"/>
        </w:numPr>
        <w:spacing w:after="0" w:line="240" w:lineRule="auto"/>
        <w:jc w:val="both"/>
        <w:rPr>
          <w:rFonts w:cs="Arial"/>
          <w:szCs w:val="20"/>
          <w:lang w:eastAsia="es-ES"/>
        </w:rPr>
      </w:pPr>
      <w:r w:rsidRPr="002B53E4">
        <w:rPr>
          <w:rFonts w:cs="Arial"/>
          <w:szCs w:val="20"/>
          <w:lang w:eastAsia="es-ES"/>
        </w:rPr>
        <w:t>Bogotá ordena su territorio y avanza en su acción climática</w:t>
      </w:r>
      <w:r w:rsidR="00F851C1">
        <w:rPr>
          <w:rFonts w:cs="Arial"/>
          <w:szCs w:val="20"/>
          <w:lang w:eastAsia="es-ES"/>
        </w:rPr>
        <w:t>, justicia ambiental e integración regional</w:t>
      </w:r>
    </w:p>
    <w:p w14:paraId="5F131E80" w14:textId="3526A612" w:rsidR="002B53E4" w:rsidRPr="002B53E4" w:rsidRDefault="002B53E4" w:rsidP="00B71F7A">
      <w:pPr>
        <w:pStyle w:val="Prrafodelista"/>
        <w:numPr>
          <w:ilvl w:val="0"/>
          <w:numId w:val="3"/>
        </w:numPr>
        <w:spacing w:after="0" w:line="240" w:lineRule="auto"/>
        <w:jc w:val="both"/>
        <w:rPr>
          <w:rFonts w:cs="Arial"/>
          <w:szCs w:val="20"/>
          <w:lang w:eastAsia="es-ES"/>
        </w:rPr>
      </w:pPr>
      <w:r w:rsidRPr="002B53E4">
        <w:rPr>
          <w:rFonts w:cs="Arial"/>
          <w:szCs w:val="20"/>
          <w:lang w:eastAsia="es-ES"/>
        </w:rPr>
        <w:t>Bogotá confía en su gobierno</w:t>
      </w:r>
    </w:p>
    <w:p w14:paraId="26BDC626" w14:textId="77777777" w:rsidR="002B53E4" w:rsidRPr="002B53E4" w:rsidRDefault="002B53E4" w:rsidP="002B53E4">
      <w:pPr>
        <w:spacing w:after="0" w:line="240" w:lineRule="auto"/>
        <w:jc w:val="both"/>
        <w:rPr>
          <w:rFonts w:cs="Arial"/>
          <w:szCs w:val="20"/>
          <w:highlight w:val="yellow"/>
          <w:lang w:eastAsia="es-ES"/>
        </w:rPr>
      </w:pPr>
    </w:p>
    <w:p w14:paraId="018C734F" w14:textId="1DA538E7" w:rsidR="00680782" w:rsidRPr="005A324C" w:rsidRDefault="005836E0" w:rsidP="00B71F7A">
      <w:pPr>
        <w:spacing w:after="0" w:line="240" w:lineRule="auto"/>
        <w:jc w:val="both"/>
        <w:rPr>
          <w:rFonts w:cs="Arial"/>
          <w:szCs w:val="20"/>
          <w:lang w:eastAsia="es-ES"/>
        </w:rPr>
      </w:pPr>
      <w:r w:rsidRPr="005A324C">
        <w:rPr>
          <w:rFonts w:cs="Arial"/>
          <w:szCs w:val="20"/>
          <w:lang w:eastAsia="es-ES"/>
        </w:rPr>
        <w:t xml:space="preserve">Para materializar esos propósitos </w:t>
      </w:r>
      <w:r w:rsidR="00950020" w:rsidRPr="005A324C">
        <w:rPr>
          <w:rFonts w:cs="Arial"/>
          <w:szCs w:val="20"/>
          <w:lang w:eastAsia="es-ES"/>
        </w:rPr>
        <w:t xml:space="preserve">la entidad </w:t>
      </w:r>
      <w:r w:rsidR="000F0CB9" w:rsidRPr="005A324C">
        <w:rPr>
          <w:rFonts w:cs="Arial"/>
          <w:szCs w:val="20"/>
          <w:lang w:eastAsia="es-ES"/>
        </w:rPr>
        <w:t xml:space="preserve">realizó un trabajo de </w:t>
      </w:r>
      <w:r w:rsidR="00F851C1" w:rsidRPr="005A324C">
        <w:rPr>
          <w:rFonts w:cs="Arial"/>
          <w:szCs w:val="20"/>
          <w:lang w:eastAsia="es-ES"/>
        </w:rPr>
        <w:t>construcción</w:t>
      </w:r>
      <w:r w:rsidR="000F0CB9" w:rsidRPr="005A324C">
        <w:rPr>
          <w:rFonts w:cs="Arial"/>
          <w:szCs w:val="20"/>
          <w:lang w:eastAsia="es-ES"/>
        </w:rPr>
        <w:t xml:space="preserve"> de parte de la Dirección a </w:t>
      </w:r>
      <w:r w:rsidR="000F0CB9" w:rsidRPr="005A324C">
        <w:rPr>
          <w:rFonts w:cs="Arial"/>
          <w:color w:val="000000"/>
          <w:szCs w:val="20"/>
          <w:shd w:val="clear" w:color="auto" w:fill="FFFFFF"/>
        </w:rPr>
        <w:t xml:space="preserve">los(as) servidores(as) públicos(as) </w:t>
      </w:r>
      <w:r w:rsidR="000F0CB9" w:rsidRPr="005A324C">
        <w:rPr>
          <w:rFonts w:cs="Arial"/>
          <w:szCs w:val="20"/>
          <w:lang w:eastAsia="es-ES"/>
        </w:rPr>
        <w:t xml:space="preserve">de la Unidad Administrativa Especial Cuerpo Oficial de Bomberos y </w:t>
      </w:r>
      <w:r w:rsidR="00950020" w:rsidRPr="005A324C">
        <w:rPr>
          <w:rFonts w:cs="Arial"/>
          <w:szCs w:val="20"/>
          <w:lang w:eastAsia="es-ES"/>
        </w:rPr>
        <w:t xml:space="preserve">se </w:t>
      </w:r>
      <w:r w:rsidR="00F851C1" w:rsidRPr="005A324C">
        <w:rPr>
          <w:rFonts w:cs="Arial"/>
          <w:szCs w:val="20"/>
          <w:lang w:eastAsia="es-ES"/>
        </w:rPr>
        <w:t>diseño</w:t>
      </w:r>
      <w:r w:rsidR="000F0F85" w:rsidRPr="005A324C">
        <w:rPr>
          <w:rFonts w:cs="Arial"/>
          <w:szCs w:val="20"/>
          <w:lang w:eastAsia="es-ES"/>
        </w:rPr>
        <w:t xml:space="preserve"> </w:t>
      </w:r>
      <w:r w:rsidR="00950020" w:rsidRPr="005A324C">
        <w:rPr>
          <w:rFonts w:cs="Arial"/>
          <w:szCs w:val="20"/>
          <w:lang w:eastAsia="es-ES"/>
        </w:rPr>
        <w:t>el Plan Estratégico 2024-2027</w:t>
      </w:r>
      <w:r w:rsidR="000F0CB9" w:rsidRPr="005A324C">
        <w:rPr>
          <w:rFonts w:cs="Arial"/>
          <w:szCs w:val="20"/>
          <w:lang w:eastAsia="es-ES"/>
        </w:rPr>
        <w:t xml:space="preserve">, </w:t>
      </w:r>
      <w:r w:rsidR="00950020" w:rsidRPr="005A324C">
        <w:rPr>
          <w:rFonts w:cs="Arial"/>
          <w:szCs w:val="20"/>
          <w:lang w:eastAsia="es-ES"/>
        </w:rPr>
        <w:t xml:space="preserve">el cual </w:t>
      </w:r>
      <w:r w:rsidR="000F0F85" w:rsidRPr="005A324C">
        <w:rPr>
          <w:rFonts w:cs="Arial"/>
          <w:szCs w:val="20"/>
          <w:lang w:eastAsia="es-ES"/>
        </w:rPr>
        <w:t xml:space="preserve">se alinea </w:t>
      </w:r>
      <w:r w:rsidR="00950020" w:rsidRPr="005A324C">
        <w:rPr>
          <w:rFonts w:cs="Arial"/>
          <w:szCs w:val="20"/>
          <w:lang w:eastAsia="es-ES"/>
        </w:rPr>
        <w:t>a los objetivos trazados,</w:t>
      </w:r>
      <w:r w:rsidR="000F0CB9" w:rsidRPr="005A324C">
        <w:rPr>
          <w:rFonts w:cs="Arial"/>
          <w:szCs w:val="20"/>
          <w:lang w:eastAsia="es-ES"/>
        </w:rPr>
        <w:t xml:space="preserve"> y dentro del cual es parte fundamental e</w:t>
      </w:r>
      <w:r w:rsidRPr="005A324C">
        <w:rPr>
          <w:rFonts w:cs="Arial"/>
          <w:szCs w:val="20"/>
          <w:lang w:eastAsia="es-ES"/>
        </w:rPr>
        <w:t>l Talento Humano, como el activo más importante de la entidad considerando que los</w:t>
      </w:r>
      <w:r w:rsidR="00E53D65" w:rsidRPr="005A324C">
        <w:rPr>
          <w:rFonts w:cs="Arial"/>
          <w:szCs w:val="20"/>
          <w:lang w:eastAsia="es-ES"/>
        </w:rPr>
        <w:t>(as)</w:t>
      </w:r>
      <w:r w:rsidRPr="005A324C">
        <w:rPr>
          <w:rFonts w:cs="Arial"/>
          <w:szCs w:val="20"/>
          <w:lang w:eastAsia="es-ES"/>
        </w:rPr>
        <w:t xml:space="preserve"> servidores</w:t>
      </w:r>
      <w:r w:rsidR="00E53D65" w:rsidRPr="005A324C">
        <w:rPr>
          <w:rFonts w:cs="Arial"/>
          <w:szCs w:val="20"/>
          <w:lang w:eastAsia="es-ES"/>
        </w:rPr>
        <w:t>(as)</w:t>
      </w:r>
      <w:r w:rsidRPr="005A324C">
        <w:rPr>
          <w:rFonts w:cs="Arial"/>
          <w:szCs w:val="20"/>
          <w:lang w:eastAsia="es-ES"/>
        </w:rPr>
        <w:t xml:space="preserve"> son el motor que le dan vida a la misma</w:t>
      </w:r>
      <w:r w:rsidR="00E53D65" w:rsidRPr="005A324C">
        <w:rPr>
          <w:rFonts w:cs="Arial"/>
          <w:szCs w:val="20"/>
          <w:lang w:eastAsia="es-ES"/>
        </w:rPr>
        <w:t xml:space="preserve"> y son el eje fundamental para el cumplimiento de la misionalidad institucional.</w:t>
      </w:r>
      <w:bookmarkStart w:id="13" w:name="_bookmark1"/>
      <w:bookmarkStart w:id="14" w:name="_Toc89420091"/>
      <w:bookmarkEnd w:id="13"/>
    </w:p>
    <w:p w14:paraId="6684B65B" w14:textId="5413E68D" w:rsidR="00F851C1" w:rsidRPr="005A324C" w:rsidRDefault="00F851C1" w:rsidP="00B71F7A">
      <w:pPr>
        <w:spacing w:after="0" w:line="240" w:lineRule="auto"/>
        <w:jc w:val="both"/>
        <w:rPr>
          <w:rFonts w:cs="Arial"/>
          <w:szCs w:val="20"/>
          <w:lang w:eastAsia="es-ES"/>
        </w:rPr>
      </w:pPr>
    </w:p>
    <w:p w14:paraId="1A808E02" w14:textId="4D7AD3E2" w:rsidR="00F851C1" w:rsidRPr="005A324C" w:rsidRDefault="00F851C1" w:rsidP="00B71F7A">
      <w:pPr>
        <w:spacing w:after="0" w:line="240" w:lineRule="auto"/>
        <w:jc w:val="both"/>
        <w:rPr>
          <w:rFonts w:cs="Arial"/>
          <w:szCs w:val="20"/>
          <w:lang w:eastAsia="es-ES"/>
        </w:rPr>
      </w:pPr>
      <w:r w:rsidRPr="005A324C">
        <w:rPr>
          <w:rFonts w:cs="Arial"/>
          <w:szCs w:val="20"/>
          <w:lang w:eastAsia="es-ES"/>
        </w:rPr>
        <w:t>El objetivo principal que busca el Plan Estratégico Institucional -PEI- 2024-2027 de la UAECOB es otorgar los lineamientos institucionales y orientadores de la planificación para el presente cuatrienio, basado en 3 ejes estructurales “Proteger-Potenciar-Participar” P3, estableciendo para ello las diferentes acciones estratégicas concertadas año por año en las actividades del Plan de Acción Institucional.</w:t>
      </w:r>
    </w:p>
    <w:p w14:paraId="7C1F62D5" w14:textId="2F097D4E" w:rsidR="00134922" w:rsidRPr="005A324C" w:rsidRDefault="00134922" w:rsidP="00B71F7A">
      <w:pPr>
        <w:spacing w:after="0" w:line="240" w:lineRule="auto"/>
        <w:jc w:val="both"/>
        <w:rPr>
          <w:rFonts w:cs="Arial"/>
          <w:szCs w:val="20"/>
          <w:lang w:eastAsia="es-ES"/>
        </w:rPr>
      </w:pPr>
    </w:p>
    <w:p w14:paraId="1A18D821" w14:textId="3D602A62" w:rsidR="00134922" w:rsidRPr="00134922" w:rsidRDefault="00134922" w:rsidP="00B71F7A">
      <w:pPr>
        <w:spacing w:after="0" w:line="240" w:lineRule="auto"/>
        <w:jc w:val="both"/>
        <w:rPr>
          <w:rFonts w:cs="Arial"/>
          <w:szCs w:val="20"/>
          <w:highlight w:val="yellow"/>
          <w:lang w:eastAsia="es-ES"/>
        </w:rPr>
      </w:pPr>
    </w:p>
    <w:p w14:paraId="2D46C0F4" w14:textId="0E142931" w:rsidR="00134922" w:rsidRPr="00134922" w:rsidRDefault="00134922" w:rsidP="00134922">
      <w:pPr>
        <w:spacing w:after="0" w:line="240" w:lineRule="auto"/>
        <w:jc w:val="center"/>
        <w:rPr>
          <w:rFonts w:cs="Arial"/>
          <w:szCs w:val="20"/>
          <w:highlight w:val="yellow"/>
          <w:lang w:eastAsia="es-ES"/>
        </w:rPr>
      </w:pPr>
      <w:r w:rsidRPr="00134922">
        <w:rPr>
          <w:noProof/>
          <w:highlight w:val="yellow"/>
          <w:lang w:eastAsia="es-CO"/>
        </w:rPr>
        <w:drawing>
          <wp:inline distT="0" distB="0" distL="0" distR="0" wp14:anchorId="367CFA2B" wp14:editId="3807DA7F">
            <wp:extent cx="3543300" cy="3048000"/>
            <wp:effectExtent l="0" t="0" r="0" b="0"/>
            <wp:docPr id="122761982" name="Imagen 6" descr="Ilustración del Plan Estratégico Institucional 2024 - 2027&#10;Se mencionan los 3 ejes estructurales, a saber:&#10;Proteger&#10;Potenciar, y&#10;Participar"/>
            <wp:cNvGraphicFramePr/>
            <a:graphic xmlns:a="http://schemas.openxmlformats.org/drawingml/2006/main">
              <a:graphicData uri="http://schemas.openxmlformats.org/drawingml/2006/picture">
                <pic:pic xmlns:pic="http://schemas.openxmlformats.org/drawingml/2006/picture">
                  <pic:nvPicPr>
                    <pic:cNvPr id="122761982" name="Imagen 6" descr="Ilustración del Plan Estratégico Institucional 2024 - 2027&#10;Se mencionan los 3 ejes estructurales, a saber:&#10;Proteger&#10;Potenciar, y&#10;Participa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3300" cy="3048000"/>
                    </a:xfrm>
                    <a:prstGeom prst="rect">
                      <a:avLst/>
                    </a:prstGeom>
                  </pic:spPr>
                </pic:pic>
              </a:graphicData>
            </a:graphic>
          </wp:inline>
        </w:drawing>
      </w:r>
    </w:p>
    <w:p w14:paraId="2C3EB316" w14:textId="4BA13F74" w:rsidR="00134922" w:rsidRPr="00134922" w:rsidRDefault="00134922" w:rsidP="00B71F7A">
      <w:pPr>
        <w:spacing w:after="0" w:line="240" w:lineRule="auto"/>
        <w:jc w:val="both"/>
        <w:rPr>
          <w:rFonts w:cs="Arial"/>
          <w:szCs w:val="20"/>
          <w:highlight w:val="yellow"/>
          <w:lang w:eastAsia="es-ES"/>
        </w:rPr>
      </w:pPr>
    </w:p>
    <w:p w14:paraId="040C1C23" w14:textId="666D2B70" w:rsidR="00134922" w:rsidRPr="00134922" w:rsidRDefault="00134922" w:rsidP="00B71F7A">
      <w:pPr>
        <w:spacing w:after="0" w:line="240" w:lineRule="auto"/>
        <w:jc w:val="both"/>
        <w:rPr>
          <w:rFonts w:cs="Arial"/>
          <w:szCs w:val="20"/>
          <w:highlight w:val="yellow"/>
          <w:lang w:eastAsia="es-ES"/>
        </w:rPr>
      </w:pPr>
    </w:p>
    <w:p w14:paraId="685859EF" w14:textId="50CBA7B3" w:rsidR="00134922" w:rsidRPr="0034121F" w:rsidRDefault="00134922" w:rsidP="0039389D">
      <w:pPr>
        <w:spacing w:after="0" w:line="240" w:lineRule="auto"/>
        <w:jc w:val="both"/>
        <w:rPr>
          <w:rFonts w:cs="Arial"/>
          <w:szCs w:val="20"/>
          <w:lang w:eastAsia="es-ES"/>
        </w:rPr>
      </w:pPr>
      <w:r w:rsidRPr="0034121F">
        <w:rPr>
          <w:rFonts w:cs="Arial"/>
          <w:szCs w:val="20"/>
          <w:lang w:eastAsia="es-ES"/>
        </w:rPr>
        <w:t>El eje estructural que se articula con los Objetivos Estratégicos es Potenciar, en donde se alinea con los siguientes objetivos estratégicos:</w:t>
      </w:r>
    </w:p>
    <w:p w14:paraId="298279C5" w14:textId="06B4949E" w:rsidR="000F0F85" w:rsidRDefault="00134922" w:rsidP="00601773">
      <w:pPr>
        <w:spacing w:after="0" w:line="360" w:lineRule="auto"/>
        <w:ind w:left="708"/>
        <w:jc w:val="both"/>
        <w:rPr>
          <w:rFonts w:ascii="Arial Nova Cond" w:hAnsi="Arial Nova Cond" w:cs="Arial"/>
          <w:szCs w:val="20"/>
        </w:rPr>
      </w:pPr>
      <w:bookmarkStart w:id="15" w:name="_Hlk188435518"/>
      <w:r w:rsidRPr="0034121F">
        <w:rPr>
          <w:rFonts w:ascii="Arial Nova Cond" w:hAnsi="Arial Nova Cond" w:cs="Arial"/>
          <w:szCs w:val="20"/>
        </w:rPr>
        <w:t>2.2 Impulsar el desarrollo integral del talento humano de la entidad con enfoque de género, a través de capacitación, bienestar, seguridad y fortalecimiento de los valores del servidor público, para proyectar una gestión institucional que reconoce el valor del Ser Humano.</w:t>
      </w:r>
      <w:bookmarkEnd w:id="15"/>
    </w:p>
    <w:p w14:paraId="0965E6E5" w14:textId="77777777" w:rsidR="007C5740" w:rsidRPr="00601773" w:rsidRDefault="007C5740" w:rsidP="007C5740">
      <w:pPr>
        <w:spacing w:after="0" w:line="360" w:lineRule="auto"/>
        <w:jc w:val="both"/>
        <w:rPr>
          <w:rFonts w:ascii="Arial Nova Cond" w:hAnsi="Arial Nova Cond" w:cs="Arial"/>
          <w:szCs w:val="20"/>
        </w:rPr>
      </w:pPr>
    </w:p>
    <w:p w14:paraId="4FCE0579" w14:textId="77777777" w:rsidR="00F851C1" w:rsidRPr="00201ABB" w:rsidRDefault="00F851C1" w:rsidP="00F851C1">
      <w:pPr>
        <w:spacing w:after="0" w:line="240" w:lineRule="auto"/>
        <w:jc w:val="both"/>
        <w:rPr>
          <w:rFonts w:cs="Arial"/>
          <w:szCs w:val="20"/>
          <w:lang w:eastAsia="es-ES"/>
        </w:rPr>
      </w:pPr>
      <w:r w:rsidRPr="00201ABB">
        <w:rPr>
          <w:rFonts w:cs="Arial"/>
          <w:szCs w:val="20"/>
          <w:lang w:eastAsia="es-ES"/>
        </w:rPr>
        <w:lastRenderedPageBreak/>
        <w:t>En alineación con la Política Pública de Mujeres y Equidad de Género 2020-2030 (CONPES D.C.) y el Sello Distrital de Igualdad de Género, el Plan de Bienestar e Incentivos del Cuerpo Oficial de Bomberos de Bogotá incorpora el compromiso de transversalizar el enfoque de género y los derechos de las mujeres en todas sus estrategias y programas. Este enfoque busca garantizar la igualdad de oportunidades, la equidad en el acceso a beneficios y la promoción de un entorno laboral inclusivo que valore y respete la diversidad de sus integrantes.</w:t>
      </w:r>
    </w:p>
    <w:p w14:paraId="2DB4CE72" w14:textId="77777777" w:rsidR="00F851C1" w:rsidRPr="00201ABB" w:rsidRDefault="00F851C1" w:rsidP="00F851C1">
      <w:pPr>
        <w:spacing w:after="0" w:line="240" w:lineRule="auto"/>
        <w:jc w:val="both"/>
        <w:rPr>
          <w:rFonts w:cs="Arial"/>
          <w:szCs w:val="20"/>
          <w:lang w:eastAsia="es-ES"/>
        </w:rPr>
      </w:pPr>
    </w:p>
    <w:p w14:paraId="0C60BCF1" w14:textId="77777777" w:rsidR="00F851C1" w:rsidRPr="00201ABB" w:rsidRDefault="00F851C1" w:rsidP="00F851C1">
      <w:pPr>
        <w:spacing w:after="0" w:line="240" w:lineRule="auto"/>
        <w:jc w:val="both"/>
        <w:rPr>
          <w:rFonts w:cs="Arial"/>
          <w:szCs w:val="20"/>
          <w:lang w:eastAsia="es-ES"/>
        </w:rPr>
      </w:pPr>
      <w:r w:rsidRPr="00201ABB">
        <w:rPr>
          <w:rFonts w:cs="Arial"/>
          <w:szCs w:val="20"/>
          <w:lang w:eastAsia="es-ES"/>
        </w:rPr>
        <w:t>De esta manera, se priorizan acciones como la sensibilización y formación del personal en temas de equidad de género, la implementación de medidas que promuevan la participación y el liderazgo de las mujeres en todos los niveles de la entidad, y la adecuación de espacios laborales que respondan a las necesidades diferenciadas de género. Además, se fortalecerán los programas de bienestar para incluir actividades que promuevan la conciliación entre la vida personal y laboral, así como el reconocimiento de las contribuciones específicas de las mujeres al cumplimiento de la misión institucional, en concordancia con los principios de equidad y corresponsabilidad establecidos en el Sistema Distrital de Cuidado.</w:t>
      </w:r>
    </w:p>
    <w:p w14:paraId="763D0EA3" w14:textId="77777777" w:rsidR="00F851C1" w:rsidRPr="00201ABB" w:rsidRDefault="00F851C1" w:rsidP="00F851C1">
      <w:pPr>
        <w:spacing w:after="0" w:line="240" w:lineRule="auto"/>
        <w:jc w:val="both"/>
        <w:rPr>
          <w:rFonts w:cs="Arial"/>
          <w:szCs w:val="20"/>
          <w:lang w:eastAsia="es-ES"/>
        </w:rPr>
      </w:pPr>
    </w:p>
    <w:p w14:paraId="4CED4B27" w14:textId="32B9458D" w:rsidR="000F0F85" w:rsidRDefault="00F851C1" w:rsidP="00F851C1">
      <w:pPr>
        <w:spacing w:after="0" w:line="240" w:lineRule="auto"/>
        <w:jc w:val="both"/>
        <w:rPr>
          <w:rFonts w:cs="Arial"/>
          <w:szCs w:val="20"/>
          <w:lang w:eastAsia="es-ES"/>
        </w:rPr>
      </w:pPr>
      <w:r w:rsidRPr="00201ABB">
        <w:rPr>
          <w:rFonts w:cs="Arial"/>
          <w:szCs w:val="20"/>
          <w:lang w:eastAsia="es-ES"/>
        </w:rPr>
        <w:t>El Plan también seguimientos específicos para medir los avances en la inclusión de género, asegurando una evaluación constante y efectiva de las acciones implementadas. Estas iniciativas están orientadas a cerrar brechas de género históricas, mejorar el clima laboral y consolidar un modelo organizacional que promueva la igualdad sustantiva en el marco de los valores del Código de Integridad del Cuerpo Oficial de Bomberos de Bogotá. Con ello, la entidad refuerza su compromiso con la construcción de una ciudad más equitativa y sostenible, como lo establece el Plan Distrital de Desarrollo y el Sello Distrital de Igualdad de Género.</w:t>
      </w:r>
    </w:p>
    <w:p w14:paraId="27796DE3" w14:textId="77777777" w:rsidR="00F851C1" w:rsidRDefault="00F851C1" w:rsidP="00F851C1">
      <w:pPr>
        <w:spacing w:after="0" w:line="240" w:lineRule="auto"/>
        <w:jc w:val="both"/>
        <w:rPr>
          <w:rFonts w:cs="Arial"/>
          <w:szCs w:val="20"/>
          <w:lang w:eastAsia="es-ES"/>
        </w:rPr>
      </w:pPr>
    </w:p>
    <w:p w14:paraId="4C3CA1CE" w14:textId="77777777" w:rsidR="00680782" w:rsidRDefault="00680782" w:rsidP="00B71F7A">
      <w:pPr>
        <w:spacing w:after="0" w:line="240" w:lineRule="auto"/>
        <w:jc w:val="both"/>
      </w:pPr>
    </w:p>
    <w:p w14:paraId="315817CE" w14:textId="04304E68" w:rsidR="000F3070" w:rsidRPr="002859B5" w:rsidRDefault="00680782" w:rsidP="00B71F7A">
      <w:pPr>
        <w:pStyle w:val="Ttulo1"/>
        <w:spacing w:before="0"/>
      </w:pPr>
      <w:r w:rsidRPr="002859B5">
        <w:t xml:space="preserve"> </w:t>
      </w:r>
      <w:bookmarkStart w:id="16" w:name="_Toc188463576"/>
      <w:r w:rsidR="000F3070" w:rsidRPr="002859B5">
        <w:t>DEFINICIONES</w:t>
      </w:r>
      <w:bookmarkEnd w:id="14"/>
      <w:bookmarkEnd w:id="16"/>
    </w:p>
    <w:p w14:paraId="3E6CE3EB" w14:textId="58FC53A8" w:rsidR="007E6C1B" w:rsidRPr="002859B5" w:rsidRDefault="007E6C1B" w:rsidP="00B71F7A">
      <w:pPr>
        <w:spacing w:after="0" w:line="240" w:lineRule="auto"/>
        <w:rPr>
          <w:rFonts w:cs="Arial"/>
          <w:szCs w:val="20"/>
        </w:rPr>
      </w:pPr>
    </w:p>
    <w:p w14:paraId="7641C097" w14:textId="77777777" w:rsidR="00A81F2B" w:rsidRDefault="007E6C1B" w:rsidP="00B71F7A">
      <w:pPr>
        <w:pStyle w:val="Ttulo2"/>
      </w:pPr>
      <w:bookmarkStart w:id="17" w:name="_Toc155364277"/>
      <w:bookmarkStart w:id="18" w:name="_Toc188463577"/>
      <w:r w:rsidRPr="002859B5">
        <w:t>Bienestar Social Laboral:</w:t>
      </w:r>
      <w:bookmarkEnd w:id="17"/>
      <w:bookmarkEnd w:id="18"/>
      <w:r w:rsidRPr="002859B5">
        <w:t xml:space="preserve"> </w:t>
      </w:r>
    </w:p>
    <w:p w14:paraId="5BA03A2A" w14:textId="0776DE7B" w:rsidR="007E6C1B" w:rsidRPr="002859B5" w:rsidRDefault="007E6C1B" w:rsidP="00B71F7A">
      <w:pPr>
        <w:pStyle w:val="Prrafodelista"/>
        <w:autoSpaceDE w:val="0"/>
        <w:autoSpaceDN w:val="0"/>
        <w:adjustRightInd w:val="0"/>
        <w:spacing w:after="0" w:line="240" w:lineRule="auto"/>
        <w:ind w:left="567"/>
        <w:jc w:val="both"/>
        <w:rPr>
          <w:rFonts w:cs="Arial"/>
          <w:szCs w:val="20"/>
          <w:lang w:eastAsia="es-ES"/>
        </w:rPr>
      </w:pPr>
      <w:r w:rsidRPr="002859B5">
        <w:rPr>
          <w:rFonts w:cs="Arial"/>
          <w:szCs w:val="20"/>
          <w:lang w:eastAsia="es-ES"/>
        </w:rPr>
        <w:t>Fundamentalmente el Bienestar Social dentro de la concepción de Desarrollo a Escala Humana, compromete el conjunto de programas y beneficios que se estructuran como solución a las necesidades del individuo, que influyen como elemento importante dentro de una comunidad funcional o empresa a la que se pertenece; reconociendo además que forma parte de un entorno social. Resulta aquí importante tomar en conclusión la estrecha vinculación con la misión institucional de la organización como espacio para el desarrollo del hombre</w:t>
      </w:r>
      <w:r w:rsidR="002F0984" w:rsidRPr="002859B5">
        <w:rPr>
          <w:rFonts w:cs="Arial"/>
          <w:szCs w:val="20"/>
          <w:lang w:eastAsia="es-ES"/>
        </w:rPr>
        <w:t xml:space="preserve"> </w:t>
      </w:r>
      <w:r w:rsidR="00F95687" w:rsidRPr="002859B5">
        <w:rPr>
          <w:rFonts w:cs="Arial"/>
          <w:szCs w:val="20"/>
          <w:lang w:eastAsia="es-ES"/>
        </w:rPr>
        <w:t>(</w:t>
      </w:r>
      <w:r w:rsidR="006C2618" w:rsidRPr="00150850">
        <w:rPr>
          <w:rFonts w:cs="Arial"/>
          <w:color w:val="000000"/>
          <w:szCs w:val="20"/>
        </w:rPr>
        <w:t>Cartilla Bienestar Social Laboral</w:t>
      </w:r>
      <w:r w:rsidR="006C2618">
        <w:rPr>
          <w:rFonts w:cs="Arial"/>
          <w:color w:val="000000"/>
          <w:szCs w:val="20"/>
        </w:rPr>
        <w:t xml:space="preserve">. </w:t>
      </w:r>
      <w:r w:rsidR="00562E62" w:rsidRPr="002859B5">
        <w:rPr>
          <w:rStyle w:val="xcontentpasted0"/>
          <w:rFonts w:eastAsia="Times New Roman" w:cs="Arial"/>
          <w:szCs w:val="20"/>
          <w:bdr w:val="none" w:sz="0" w:space="0" w:color="auto" w:frame="1"/>
          <w:shd w:val="clear" w:color="auto" w:fill="FFFFFF"/>
        </w:rPr>
        <w:t>Departamento Administrativo de la Función Públi</w:t>
      </w:r>
      <w:r w:rsidR="003E152C" w:rsidRPr="002859B5">
        <w:rPr>
          <w:rStyle w:val="xcontentpasted0"/>
          <w:rFonts w:eastAsia="Times New Roman" w:cs="Arial"/>
          <w:szCs w:val="20"/>
          <w:bdr w:val="none" w:sz="0" w:space="0" w:color="auto" w:frame="1"/>
          <w:shd w:val="clear" w:color="auto" w:fill="FFFFFF"/>
        </w:rPr>
        <w:t>c</w:t>
      </w:r>
      <w:r w:rsidR="00562E62" w:rsidRPr="002859B5">
        <w:rPr>
          <w:rStyle w:val="xcontentpasted0"/>
          <w:rFonts w:eastAsia="Times New Roman" w:cs="Arial"/>
          <w:szCs w:val="20"/>
          <w:bdr w:val="none" w:sz="0" w:space="0" w:color="auto" w:frame="1"/>
          <w:shd w:val="clear" w:color="auto" w:fill="FFFFFF"/>
        </w:rPr>
        <w:t>a, año</w:t>
      </w:r>
      <w:r w:rsidR="00691A93" w:rsidRPr="002859B5">
        <w:rPr>
          <w:rStyle w:val="xcontentpasted0"/>
          <w:rFonts w:eastAsia="Times New Roman" w:cs="Arial"/>
          <w:szCs w:val="20"/>
          <w:bdr w:val="none" w:sz="0" w:space="0" w:color="auto" w:frame="1"/>
          <w:shd w:val="clear" w:color="auto" w:fill="FFFFFF"/>
        </w:rPr>
        <w:t>,</w:t>
      </w:r>
      <w:r w:rsidR="00562E62" w:rsidRPr="002859B5">
        <w:rPr>
          <w:rStyle w:val="xcontentpasted0"/>
          <w:rFonts w:eastAsia="Times New Roman" w:cs="Arial"/>
          <w:szCs w:val="20"/>
          <w:bdr w:val="none" w:sz="0" w:space="0" w:color="auto" w:frame="1"/>
          <w:shd w:val="clear" w:color="auto" w:fill="FFFFFF"/>
        </w:rPr>
        <w:t xml:space="preserve"> 200</w:t>
      </w:r>
      <w:r w:rsidR="00691A93" w:rsidRPr="002859B5">
        <w:rPr>
          <w:rStyle w:val="xcontentpasted0"/>
          <w:rFonts w:eastAsia="Times New Roman" w:cs="Arial"/>
          <w:szCs w:val="20"/>
          <w:bdr w:val="none" w:sz="0" w:space="0" w:color="auto" w:frame="1"/>
          <w:shd w:val="clear" w:color="auto" w:fill="FFFFFF"/>
        </w:rPr>
        <w:t>5</w:t>
      </w:r>
      <w:r w:rsidR="003E152C" w:rsidRPr="002859B5">
        <w:rPr>
          <w:rStyle w:val="xcontentpasted0"/>
          <w:rFonts w:eastAsia="Times New Roman" w:cs="Arial"/>
          <w:szCs w:val="20"/>
          <w:bdr w:val="none" w:sz="0" w:space="0" w:color="auto" w:frame="1"/>
          <w:shd w:val="clear" w:color="auto" w:fill="FFFFFF"/>
        </w:rPr>
        <w:t>, p.25</w:t>
      </w:r>
      <w:r w:rsidR="00691A93" w:rsidRPr="002859B5">
        <w:rPr>
          <w:rStyle w:val="xcontentpasted0"/>
          <w:rFonts w:eastAsia="Times New Roman" w:cs="Arial"/>
          <w:szCs w:val="20"/>
          <w:bdr w:val="none" w:sz="0" w:space="0" w:color="auto" w:frame="1"/>
          <w:shd w:val="clear" w:color="auto" w:fill="FFFFFF"/>
        </w:rPr>
        <w:t>)</w:t>
      </w:r>
      <w:r w:rsidR="003E152C" w:rsidRPr="002859B5">
        <w:rPr>
          <w:rStyle w:val="xcontentpasted0"/>
          <w:rFonts w:eastAsia="Times New Roman" w:cs="Arial"/>
          <w:szCs w:val="20"/>
          <w:bdr w:val="none" w:sz="0" w:space="0" w:color="auto" w:frame="1"/>
          <w:shd w:val="clear" w:color="auto" w:fill="FFFFFF"/>
        </w:rPr>
        <w:t>.</w:t>
      </w:r>
    </w:p>
    <w:p w14:paraId="5608F54F" w14:textId="77777777" w:rsidR="007E6C1B" w:rsidRPr="002859B5" w:rsidRDefault="007E6C1B" w:rsidP="00B71F7A">
      <w:pPr>
        <w:pStyle w:val="Prrafodelista"/>
        <w:spacing w:after="0" w:line="240" w:lineRule="auto"/>
        <w:rPr>
          <w:rFonts w:cs="Arial"/>
          <w:szCs w:val="20"/>
          <w:lang w:eastAsia="es-ES"/>
        </w:rPr>
      </w:pPr>
    </w:p>
    <w:p w14:paraId="6322295F" w14:textId="35A81763" w:rsidR="007E6C1B" w:rsidRPr="002859B5" w:rsidRDefault="007E6C1B" w:rsidP="00B71F7A">
      <w:pPr>
        <w:pStyle w:val="Prrafodelista"/>
        <w:autoSpaceDE w:val="0"/>
        <w:autoSpaceDN w:val="0"/>
        <w:adjustRightInd w:val="0"/>
        <w:spacing w:after="0" w:line="240" w:lineRule="auto"/>
        <w:ind w:left="567"/>
        <w:jc w:val="both"/>
        <w:rPr>
          <w:rFonts w:cs="Arial"/>
          <w:szCs w:val="20"/>
        </w:rPr>
      </w:pPr>
      <w:r w:rsidRPr="002859B5">
        <w:rPr>
          <w:rFonts w:cs="Arial"/>
          <w:szCs w:val="20"/>
          <w:lang w:eastAsia="es-ES"/>
        </w:rPr>
        <w:t>Para el presente propósito se entenderá el Bienestar Social como un proceso de construcción permanente y participativo, que busca crear, mantener y mejorar las condiciones que favorezcan el desarrollo del servidor público, el mejoramiento de su nivel de vida y el de su familia, y que a su vez incremente los niveles de satisfacción, eficiencia e identificación con su trabajo y con el logro de la finalidad social de las entidades estatales</w:t>
      </w:r>
      <w:r w:rsidR="003E152C" w:rsidRPr="002859B5">
        <w:rPr>
          <w:rFonts w:cs="Arial"/>
          <w:szCs w:val="20"/>
          <w:lang w:eastAsia="es-ES"/>
        </w:rPr>
        <w:t xml:space="preserve"> (</w:t>
      </w:r>
      <w:r w:rsidR="006C2618" w:rsidRPr="00150850">
        <w:rPr>
          <w:rFonts w:cs="Arial"/>
          <w:color w:val="000000"/>
          <w:szCs w:val="20"/>
        </w:rPr>
        <w:t>Cartilla Bienestar Social Laboral</w:t>
      </w:r>
      <w:r w:rsidR="006C2618" w:rsidRPr="002859B5">
        <w:rPr>
          <w:rStyle w:val="xcontentpasted0"/>
          <w:rFonts w:eastAsia="Times New Roman" w:cs="Arial"/>
          <w:szCs w:val="20"/>
          <w:bdr w:val="none" w:sz="0" w:space="0" w:color="auto" w:frame="1"/>
          <w:shd w:val="clear" w:color="auto" w:fill="FFFFFF"/>
        </w:rPr>
        <w:t xml:space="preserve"> </w:t>
      </w:r>
      <w:r w:rsidR="003E152C" w:rsidRPr="002859B5">
        <w:rPr>
          <w:rStyle w:val="xcontentpasted0"/>
          <w:rFonts w:eastAsia="Times New Roman" w:cs="Arial"/>
          <w:szCs w:val="20"/>
          <w:bdr w:val="none" w:sz="0" w:space="0" w:color="auto" w:frame="1"/>
          <w:shd w:val="clear" w:color="auto" w:fill="FFFFFF"/>
        </w:rPr>
        <w:t>Departamento Administrativo de la Función Pública, año, 2005, p.25).</w:t>
      </w:r>
    </w:p>
    <w:p w14:paraId="1B95F602" w14:textId="77777777" w:rsidR="00EF6994" w:rsidRPr="002859B5" w:rsidRDefault="00EF6994" w:rsidP="00B71F7A">
      <w:pPr>
        <w:spacing w:after="0" w:line="240" w:lineRule="auto"/>
        <w:rPr>
          <w:rFonts w:cs="Arial"/>
          <w:szCs w:val="20"/>
        </w:rPr>
      </w:pPr>
    </w:p>
    <w:p w14:paraId="6210332E" w14:textId="77777777" w:rsidR="00A81F2B" w:rsidRDefault="00D12E49" w:rsidP="00B71F7A">
      <w:pPr>
        <w:pStyle w:val="Ttulo2"/>
      </w:pPr>
      <w:bookmarkStart w:id="19" w:name="_Toc155364278"/>
      <w:bookmarkStart w:id="20" w:name="_Toc188463578"/>
      <w:r w:rsidRPr="002859B5">
        <w:t>Programa de Bienestar Social</w:t>
      </w:r>
      <w:r w:rsidR="007E6C1B" w:rsidRPr="002859B5">
        <w:t>:</w:t>
      </w:r>
      <w:bookmarkEnd w:id="19"/>
      <w:bookmarkEnd w:id="20"/>
      <w:r w:rsidRPr="002859B5">
        <w:t xml:space="preserve"> </w:t>
      </w:r>
    </w:p>
    <w:p w14:paraId="6E17EC56" w14:textId="2BE23F89" w:rsidR="007E6C1B" w:rsidRPr="00665799" w:rsidRDefault="00E53D65" w:rsidP="00B71F7A">
      <w:pPr>
        <w:tabs>
          <w:tab w:val="left" w:pos="720"/>
        </w:tabs>
        <w:spacing w:after="0" w:line="240" w:lineRule="auto"/>
        <w:ind w:left="567"/>
        <w:jc w:val="both"/>
        <w:rPr>
          <w:rFonts w:cs="Arial"/>
          <w:szCs w:val="20"/>
          <w:lang w:eastAsia="es-ES"/>
        </w:rPr>
      </w:pPr>
      <w:r w:rsidRPr="00665799">
        <w:rPr>
          <w:rFonts w:cs="Arial"/>
          <w:szCs w:val="20"/>
          <w:lang w:eastAsia="es-ES"/>
        </w:rPr>
        <w:t>D</w:t>
      </w:r>
      <w:r w:rsidR="007E6C1B" w:rsidRPr="00665799">
        <w:rPr>
          <w:rFonts w:cs="Arial"/>
          <w:szCs w:val="20"/>
          <w:lang w:eastAsia="es-ES"/>
        </w:rPr>
        <w:t>ebe</w:t>
      </w:r>
      <w:r w:rsidR="00D12E49" w:rsidRPr="00665799">
        <w:rPr>
          <w:rFonts w:cs="Arial"/>
          <w:szCs w:val="20"/>
          <w:lang w:eastAsia="es-ES"/>
        </w:rPr>
        <w:t xml:space="preserve"> ser entendido como aquellos procesos</w:t>
      </w:r>
      <w:r w:rsidR="007E6C1B" w:rsidRPr="00665799">
        <w:rPr>
          <w:rFonts w:cs="Arial"/>
          <w:szCs w:val="20"/>
          <w:lang w:eastAsia="es-ES"/>
        </w:rPr>
        <w:t xml:space="preserve"> </w:t>
      </w:r>
      <w:r w:rsidR="00D12E49" w:rsidRPr="00665799">
        <w:rPr>
          <w:rFonts w:cs="Arial"/>
          <w:szCs w:val="20"/>
          <w:lang w:eastAsia="es-ES"/>
        </w:rPr>
        <w:t>permanentes orientados a crear, mantener y mejorar las condiciones que favorezcan</w:t>
      </w:r>
      <w:r w:rsidR="007E6C1B" w:rsidRPr="00665799">
        <w:rPr>
          <w:rFonts w:cs="Arial"/>
          <w:szCs w:val="20"/>
          <w:lang w:eastAsia="es-ES"/>
        </w:rPr>
        <w:t xml:space="preserve"> </w:t>
      </w:r>
      <w:r w:rsidR="00D12E49" w:rsidRPr="00665799">
        <w:rPr>
          <w:rFonts w:cs="Arial"/>
          <w:szCs w:val="20"/>
          <w:lang w:eastAsia="es-ES"/>
        </w:rPr>
        <w:t>el desarrollo integral del</w:t>
      </w:r>
      <w:r w:rsidR="00B36D5C">
        <w:rPr>
          <w:rFonts w:cs="Arial"/>
          <w:szCs w:val="20"/>
          <w:lang w:eastAsia="es-ES"/>
        </w:rPr>
        <w:t>(la)</w:t>
      </w:r>
      <w:r w:rsidR="00D12E49" w:rsidRPr="00665799">
        <w:rPr>
          <w:rFonts w:cs="Arial"/>
          <w:szCs w:val="20"/>
          <w:lang w:eastAsia="es-ES"/>
        </w:rPr>
        <w:t xml:space="preserve"> empleado</w:t>
      </w:r>
      <w:r w:rsidR="0047734D" w:rsidRPr="00665799">
        <w:rPr>
          <w:rFonts w:cs="Arial"/>
          <w:szCs w:val="20"/>
          <w:lang w:eastAsia="es-ES"/>
        </w:rPr>
        <w:t>(a)</w:t>
      </w:r>
      <w:r w:rsidR="00D12E49" w:rsidRPr="00665799">
        <w:rPr>
          <w:rFonts w:cs="Arial"/>
          <w:szCs w:val="20"/>
          <w:lang w:eastAsia="es-ES"/>
        </w:rPr>
        <w:t xml:space="preserve"> el mejoramiento de su nivel de vida y el de su familia;</w:t>
      </w:r>
      <w:r w:rsidR="007E6C1B" w:rsidRPr="00665799">
        <w:rPr>
          <w:rFonts w:cs="Arial"/>
          <w:szCs w:val="20"/>
          <w:lang w:eastAsia="es-ES"/>
        </w:rPr>
        <w:t xml:space="preserve"> </w:t>
      </w:r>
      <w:r w:rsidR="00D12E49" w:rsidRPr="00665799">
        <w:rPr>
          <w:rFonts w:cs="Arial"/>
          <w:szCs w:val="20"/>
          <w:lang w:eastAsia="es-ES"/>
        </w:rPr>
        <w:t>así mismo deben permitir el aumento de los niveles de satisfacción, eficacia, eficiencia</w:t>
      </w:r>
      <w:r w:rsidR="007E6C1B" w:rsidRPr="00665799">
        <w:rPr>
          <w:rFonts w:cs="Arial"/>
          <w:szCs w:val="20"/>
          <w:lang w:eastAsia="es-ES"/>
        </w:rPr>
        <w:t xml:space="preserve"> </w:t>
      </w:r>
      <w:r w:rsidR="00D12E49" w:rsidRPr="00665799">
        <w:rPr>
          <w:rFonts w:cs="Arial"/>
          <w:szCs w:val="20"/>
          <w:lang w:eastAsia="es-ES"/>
        </w:rPr>
        <w:t>y efectividad y la identificación del empleado con el servicio de la entidad en la cual</w:t>
      </w:r>
      <w:r w:rsidR="007E6C1B" w:rsidRPr="00665799">
        <w:rPr>
          <w:rFonts w:cs="Arial"/>
          <w:szCs w:val="20"/>
          <w:lang w:eastAsia="es-ES"/>
        </w:rPr>
        <w:t xml:space="preserve"> </w:t>
      </w:r>
      <w:r w:rsidR="00D12E49" w:rsidRPr="00665799">
        <w:rPr>
          <w:rFonts w:cs="Arial"/>
          <w:szCs w:val="20"/>
          <w:lang w:eastAsia="es-ES"/>
        </w:rPr>
        <w:t>labora; Además, deben ser orientados básicamente a garantizar el desarrollo integral</w:t>
      </w:r>
      <w:r w:rsidR="007E6C1B" w:rsidRPr="00665799">
        <w:rPr>
          <w:rFonts w:cs="Arial"/>
          <w:szCs w:val="20"/>
          <w:lang w:eastAsia="es-ES"/>
        </w:rPr>
        <w:t xml:space="preserve"> </w:t>
      </w:r>
      <w:r w:rsidR="00D12E49" w:rsidRPr="00665799">
        <w:rPr>
          <w:rFonts w:cs="Arial"/>
          <w:szCs w:val="20"/>
          <w:lang w:eastAsia="es-ES"/>
        </w:rPr>
        <w:t xml:space="preserve">de </w:t>
      </w:r>
      <w:r w:rsidR="00F60677" w:rsidRPr="00665799">
        <w:rPr>
          <w:rFonts w:cs="Arial"/>
          <w:color w:val="000000"/>
          <w:szCs w:val="20"/>
          <w:shd w:val="clear" w:color="auto" w:fill="FFFFFF"/>
        </w:rPr>
        <w:t xml:space="preserve">los(as) servidores(as) públicos(as) </w:t>
      </w:r>
      <w:r w:rsidR="00D12E49" w:rsidRPr="00665799">
        <w:rPr>
          <w:rFonts w:cs="Arial"/>
          <w:szCs w:val="20"/>
          <w:lang w:eastAsia="es-ES"/>
        </w:rPr>
        <w:t>y por ende de las entidade</w:t>
      </w:r>
      <w:r w:rsidR="003E152C" w:rsidRPr="00665799">
        <w:rPr>
          <w:rFonts w:cs="Arial"/>
          <w:szCs w:val="20"/>
          <w:lang w:eastAsia="es-ES"/>
        </w:rPr>
        <w:t xml:space="preserve">s </w:t>
      </w:r>
      <w:r w:rsidR="003E152C" w:rsidRPr="00665799">
        <w:rPr>
          <w:rFonts w:cs="Arial"/>
          <w:szCs w:val="20"/>
        </w:rPr>
        <w:t>(</w:t>
      </w:r>
      <w:r w:rsidR="00AF5234" w:rsidRPr="00665799">
        <w:rPr>
          <w:rFonts w:cs="Arial"/>
          <w:szCs w:val="20"/>
        </w:rPr>
        <w:t xml:space="preserve">Decreto </w:t>
      </w:r>
      <w:r w:rsidR="003E152C" w:rsidRPr="00665799">
        <w:rPr>
          <w:rFonts w:cs="Arial"/>
          <w:szCs w:val="20"/>
        </w:rPr>
        <w:t>Ley 1567, 1998, art. 20).</w:t>
      </w:r>
    </w:p>
    <w:p w14:paraId="0D5D47B3" w14:textId="77777777" w:rsidR="003E152C" w:rsidRPr="002859B5" w:rsidRDefault="003E152C" w:rsidP="00B71F7A">
      <w:pPr>
        <w:pStyle w:val="Prrafodelista"/>
        <w:spacing w:after="0" w:line="240" w:lineRule="auto"/>
        <w:jc w:val="both"/>
        <w:rPr>
          <w:rFonts w:cs="Arial"/>
          <w:szCs w:val="20"/>
          <w:lang w:eastAsia="es-ES"/>
        </w:rPr>
      </w:pPr>
    </w:p>
    <w:p w14:paraId="6602A8CA" w14:textId="77777777" w:rsidR="00A81F2B" w:rsidRDefault="00D12E49" w:rsidP="00B71F7A">
      <w:pPr>
        <w:pStyle w:val="Ttulo2"/>
      </w:pPr>
      <w:bookmarkStart w:id="21" w:name="_Toc155364279"/>
      <w:bookmarkStart w:id="22" w:name="_Toc188463579"/>
      <w:r w:rsidRPr="002859B5">
        <w:t>Programa de Incentivos</w:t>
      </w:r>
      <w:r w:rsidR="007E6C1B" w:rsidRPr="002859B5">
        <w:t>:</w:t>
      </w:r>
      <w:bookmarkEnd w:id="21"/>
      <w:bookmarkEnd w:id="22"/>
      <w:r w:rsidR="007E6C1B" w:rsidRPr="002859B5">
        <w:t xml:space="preserve"> </w:t>
      </w:r>
    </w:p>
    <w:p w14:paraId="2CF00B2E" w14:textId="041DEA77" w:rsidR="003E152C" w:rsidRPr="002859B5" w:rsidRDefault="00665799" w:rsidP="00B71F7A">
      <w:pPr>
        <w:pStyle w:val="Prrafodelista"/>
        <w:spacing w:after="0" w:line="240" w:lineRule="auto"/>
        <w:ind w:left="567"/>
        <w:jc w:val="both"/>
        <w:rPr>
          <w:rFonts w:cs="Arial"/>
          <w:szCs w:val="20"/>
          <w:lang w:eastAsia="es-ES"/>
        </w:rPr>
      </w:pPr>
      <w:r>
        <w:rPr>
          <w:rFonts w:cs="Arial"/>
          <w:szCs w:val="20"/>
          <w:lang w:eastAsia="es-ES"/>
        </w:rPr>
        <w:t>S</w:t>
      </w:r>
      <w:r w:rsidR="007E6C1B" w:rsidRPr="002859B5">
        <w:rPr>
          <w:rFonts w:cs="Arial"/>
          <w:szCs w:val="20"/>
          <w:lang w:eastAsia="es-ES"/>
        </w:rPr>
        <w:t xml:space="preserve">on aquellos </w:t>
      </w:r>
      <w:r w:rsidR="00D12E49" w:rsidRPr="002859B5">
        <w:rPr>
          <w:rFonts w:cs="Arial"/>
          <w:szCs w:val="20"/>
          <w:lang w:eastAsia="es-ES"/>
        </w:rPr>
        <w:t>destinados a crear condiciones favorables de trabajo y a</w:t>
      </w:r>
      <w:r w:rsidR="007E6C1B" w:rsidRPr="002859B5">
        <w:rPr>
          <w:rFonts w:cs="Arial"/>
          <w:szCs w:val="20"/>
          <w:lang w:eastAsia="es-ES"/>
        </w:rPr>
        <w:t xml:space="preserve"> </w:t>
      </w:r>
      <w:r w:rsidR="00D12E49" w:rsidRPr="002859B5">
        <w:rPr>
          <w:rFonts w:cs="Arial"/>
          <w:szCs w:val="20"/>
          <w:lang w:eastAsia="es-ES"/>
        </w:rPr>
        <w:t>reconocer los desempeños en el nivel de excelencia</w:t>
      </w:r>
      <w:r w:rsidR="00164B10" w:rsidRPr="002859B5">
        <w:rPr>
          <w:rFonts w:cs="Arial"/>
          <w:szCs w:val="20"/>
          <w:lang w:eastAsia="es-ES"/>
        </w:rPr>
        <w:t xml:space="preserve"> para los</w:t>
      </w:r>
      <w:r w:rsidR="0047650E">
        <w:rPr>
          <w:rFonts w:cs="Arial"/>
          <w:szCs w:val="20"/>
          <w:lang w:eastAsia="es-ES"/>
        </w:rPr>
        <w:t>/las</w:t>
      </w:r>
      <w:r w:rsidR="00164B10" w:rsidRPr="002859B5">
        <w:rPr>
          <w:rFonts w:cs="Arial"/>
          <w:szCs w:val="20"/>
          <w:lang w:eastAsia="es-ES"/>
        </w:rPr>
        <w:t xml:space="preserve"> servidores</w:t>
      </w:r>
      <w:r w:rsidR="0047650E">
        <w:rPr>
          <w:rFonts w:cs="Arial"/>
          <w:szCs w:val="20"/>
          <w:lang w:eastAsia="es-ES"/>
        </w:rPr>
        <w:t>/as</w:t>
      </w:r>
      <w:r w:rsidR="00164B10" w:rsidRPr="002859B5">
        <w:rPr>
          <w:rFonts w:cs="Arial"/>
          <w:szCs w:val="20"/>
          <w:lang w:eastAsia="es-ES"/>
        </w:rPr>
        <w:t xml:space="preserve"> que sean evaluados sobresaliente en la EDL</w:t>
      </w:r>
      <w:r w:rsidR="00D12E49" w:rsidRPr="002859B5">
        <w:rPr>
          <w:rFonts w:cs="Arial"/>
          <w:szCs w:val="20"/>
          <w:lang w:eastAsia="es-ES"/>
        </w:rPr>
        <w:t>.</w:t>
      </w:r>
      <w:r w:rsidR="007E6C1B" w:rsidRPr="002859B5">
        <w:rPr>
          <w:rFonts w:cs="Arial"/>
          <w:szCs w:val="20"/>
          <w:lang w:eastAsia="es-ES"/>
        </w:rPr>
        <w:t xml:space="preserve"> Se entiende por incentivo todo estímulo expresamente planeado por las entidades, consecuente con un comportamiento deseable, el cual (estímulo), al ser satisfactor de una necesidad del</w:t>
      </w:r>
      <w:r w:rsidR="0047650E">
        <w:rPr>
          <w:rFonts w:cs="Arial"/>
          <w:szCs w:val="20"/>
          <w:lang w:eastAsia="es-ES"/>
        </w:rPr>
        <w:t>/la</w:t>
      </w:r>
      <w:r w:rsidR="007E6C1B" w:rsidRPr="002859B5">
        <w:rPr>
          <w:rFonts w:cs="Arial"/>
          <w:szCs w:val="20"/>
          <w:lang w:eastAsia="es-ES"/>
        </w:rPr>
        <w:t xml:space="preserve"> servidor</w:t>
      </w:r>
      <w:r w:rsidR="0047650E">
        <w:rPr>
          <w:rFonts w:cs="Arial"/>
          <w:szCs w:val="20"/>
          <w:lang w:eastAsia="es-ES"/>
        </w:rPr>
        <w:t>/a</w:t>
      </w:r>
      <w:r w:rsidR="007E6C1B" w:rsidRPr="002859B5">
        <w:rPr>
          <w:rFonts w:cs="Arial"/>
          <w:szCs w:val="20"/>
          <w:lang w:eastAsia="es-ES"/>
        </w:rPr>
        <w:t xml:space="preserve"> público</w:t>
      </w:r>
      <w:r w:rsidR="0047650E">
        <w:rPr>
          <w:rFonts w:cs="Arial"/>
          <w:szCs w:val="20"/>
          <w:lang w:eastAsia="es-ES"/>
        </w:rPr>
        <w:t>/a</w:t>
      </w:r>
      <w:r w:rsidR="007E6C1B" w:rsidRPr="002859B5">
        <w:rPr>
          <w:rFonts w:cs="Arial"/>
          <w:szCs w:val="20"/>
          <w:lang w:eastAsia="es-ES"/>
        </w:rPr>
        <w:t>, adquiere la capacidad de fortalecer dicho comportamiento, aumentando su probabilidad de ocurrencia en el futuro</w:t>
      </w:r>
      <w:r w:rsidR="003E152C" w:rsidRPr="002859B5">
        <w:rPr>
          <w:rFonts w:cs="Arial"/>
          <w:szCs w:val="20"/>
          <w:lang w:eastAsia="es-ES"/>
        </w:rPr>
        <w:t xml:space="preserve"> (</w:t>
      </w:r>
      <w:r w:rsidR="006C2618" w:rsidRPr="00150850">
        <w:rPr>
          <w:rFonts w:cs="Arial"/>
          <w:color w:val="000000"/>
          <w:szCs w:val="20"/>
        </w:rPr>
        <w:t>Cartilla Bienestar Social Laboral</w:t>
      </w:r>
      <w:r w:rsidR="006C2618" w:rsidRPr="002859B5">
        <w:rPr>
          <w:rStyle w:val="xcontentpasted0"/>
          <w:rFonts w:eastAsia="Times New Roman" w:cs="Arial"/>
          <w:szCs w:val="20"/>
          <w:bdr w:val="none" w:sz="0" w:space="0" w:color="auto" w:frame="1"/>
          <w:shd w:val="clear" w:color="auto" w:fill="FFFFFF"/>
        </w:rPr>
        <w:t xml:space="preserve"> </w:t>
      </w:r>
      <w:r w:rsidR="003E152C" w:rsidRPr="002859B5">
        <w:rPr>
          <w:rFonts w:eastAsia="Times New Roman" w:cs="Arial"/>
          <w:szCs w:val="20"/>
          <w:shd w:val="clear" w:color="auto" w:fill="FFFFFF"/>
          <w:lang w:eastAsia="es-CO"/>
        </w:rPr>
        <w:t>Departamento Administrativo de la Función Pública, 2005, p.25).</w:t>
      </w:r>
    </w:p>
    <w:p w14:paraId="68B4F0F8" w14:textId="77777777" w:rsidR="007E6C1B" w:rsidRPr="002859B5" w:rsidRDefault="007E6C1B" w:rsidP="00B71F7A">
      <w:pPr>
        <w:spacing w:after="0" w:line="240" w:lineRule="auto"/>
        <w:rPr>
          <w:rFonts w:cs="Arial"/>
          <w:szCs w:val="20"/>
          <w:lang w:eastAsia="es-ES"/>
        </w:rPr>
      </w:pPr>
    </w:p>
    <w:p w14:paraId="739ED911" w14:textId="77777777" w:rsidR="00665799" w:rsidRDefault="00D12E49" w:rsidP="00B71F7A">
      <w:pPr>
        <w:pStyle w:val="Ttulo2"/>
      </w:pPr>
      <w:bookmarkStart w:id="23" w:name="_Toc155364280"/>
      <w:bookmarkStart w:id="24" w:name="_Toc188463580"/>
      <w:r w:rsidRPr="00665799">
        <w:t>Calidad de Vida Laboral</w:t>
      </w:r>
      <w:r w:rsidR="007E6C1B" w:rsidRPr="00665799">
        <w:t>:</w:t>
      </w:r>
      <w:bookmarkEnd w:id="23"/>
      <w:bookmarkEnd w:id="24"/>
    </w:p>
    <w:p w14:paraId="1F248B28" w14:textId="4F3306F6" w:rsidR="00D12E49" w:rsidRPr="00665799" w:rsidRDefault="00665799" w:rsidP="00B71F7A">
      <w:pPr>
        <w:spacing w:after="0" w:line="240" w:lineRule="auto"/>
        <w:ind w:left="567"/>
        <w:jc w:val="both"/>
        <w:rPr>
          <w:rFonts w:cs="Arial"/>
          <w:szCs w:val="20"/>
          <w:lang w:eastAsia="es-ES"/>
        </w:rPr>
      </w:pPr>
      <w:r>
        <w:rPr>
          <w:rFonts w:cs="Arial"/>
          <w:szCs w:val="20"/>
          <w:lang w:eastAsia="es-ES"/>
        </w:rPr>
        <w:t>L</w:t>
      </w:r>
      <w:r w:rsidR="00D12E49" w:rsidRPr="00665799">
        <w:rPr>
          <w:rFonts w:cs="Arial"/>
          <w:szCs w:val="20"/>
          <w:lang w:eastAsia="es-ES"/>
        </w:rPr>
        <w:t>a calidad de vida laboral se refiere a la existencia de un ambiente que es percibido por el</w:t>
      </w:r>
      <w:r w:rsidR="0047650E" w:rsidRPr="00665799">
        <w:rPr>
          <w:rFonts w:cs="Arial"/>
          <w:szCs w:val="20"/>
          <w:lang w:eastAsia="es-ES"/>
        </w:rPr>
        <w:t>/la</w:t>
      </w:r>
      <w:r w:rsidR="007E6C1B" w:rsidRPr="00665799">
        <w:rPr>
          <w:rFonts w:cs="Arial"/>
          <w:szCs w:val="20"/>
          <w:lang w:eastAsia="es-ES"/>
        </w:rPr>
        <w:t xml:space="preserve"> </w:t>
      </w:r>
      <w:r w:rsidR="00D12E49" w:rsidRPr="00665799">
        <w:rPr>
          <w:rFonts w:cs="Arial"/>
          <w:szCs w:val="20"/>
          <w:lang w:eastAsia="es-ES"/>
        </w:rPr>
        <w:t>servidor</w:t>
      </w:r>
      <w:r w:rsidR="0047650E" w:rsidRPr="00665799">
        <w:rPr>
          <w:rFonts w:cs="Arial"/>
          <w:szCs w:val="20"/>
          <w:lang w:eastAsia="es-ES"/>
        </w:rPr>
        <w:t>/a</w:t>
      </w:r>
      <w:r w:rsidR="00D12E49" w:rsidRPr="00665799">
        <w:rPr>
          <w:rFonts w:cs="Arial"/>
          <w:szCs w:val="20"/>
          <w:lang w:eastAsia="es-ES"/>
        </w:rPr>
        <w:t xml:space="preserve"> público</w:t>
      </w:r>
      <w:r w:rsidR="0047650E" w:rsidRPr="00665799">
        <w:rPr>
          <w:rFonts w:cs="Arial"/>
          <w:szCs w:val="20"/>
          <w:lang w:eastAsia="es-ES"/>
        </w:rPr>
        <w:t>/a</w:t>
      </w:r>
      <w:r w:rsidR="00D12E49" w:rsidRPr="00665799">
        <w:rPr>
          <w:rFonts w:cs="Arial"/>
          <w:szCs w:val="20"/>
          <w:lang w:eastAsia="es-ES"/>
        </w:rPr>
        <w:t xml:space="preserve"> como satisfactorio y propicio para su bienestar y desarrollo; está constituida</w:t>
      </w:r>
      <w:r w:rsidR="007E6C1B" w:rsidRPr="00665799">
        <w:rPr>
          <w:rFonts w:cs="Arial"/>
          <w:szCs w:val="20"/>
          <w:lang w:eastAsia="es-ES"/>
        </w:rPr>
        <w:t xml:space="preserve"> </w:t>
      </w:r>
      <w:r w:rsidR="00D12E49" w:rsidRPr="00665799">
        <w:rPr>
          <w:rFonts w:cs="Arial"/>
          <w:szCs w:val="20"/>
          <w:lang w:eastAsia="es-ES"/>
        </w:rPr>
        <w:t>por condiciones laborales relevantes para la satisfacción de las necesidades básicas de</w:t>
      </w:r>
      <w:r w:rsidR="007E6C1B" w:rsidRPr="00665799">
        <w:rPr>
          <w:rFonts w:cs="Arial"/>
          <w:szCs w:val="20"/>
          <w:lang w:eastAsia="es-ES"/>
        </w:rPr>
        <w:t xml:space="preserve"> </w:t>
      </w:r>
      <w:r w:rsidR="00F60677" w:rsidRPr="00665799">
        <w:rPr>
          <w:rFonts w:cs="Arial"/>
          <w:color w:val="000000"/>
          <w:szCs w:val="20"/>
          <w:shd w:val="clear" w:color="auto" w:fill="FFFFFF"/>
        </w:rPr>
        <w:t>los(as) servidores(as) públicos(as)</w:t>
      </w:r>
      <w:r w:rsidR="00D12E49" w:rsidRPr="00665799">
        <w:rPr>
          <w:rFonts w:cs="Arial"/>
          <w:szCs w:val="20"/>
          <w:lang w:eastAsia="es-ES"/>
        </w:rPr>
        <w:t>, la motivación y el rendimiento laboral, logrando así generar un</w:t>
      </w:r>
      <w:r w:rsidR="007E6C1B" w:rsidRPr="00665799">
        <w:rPr>
          <w:rFonts w:cs="Arial"/>
          <w:szCs w:val="20"/>
          <w:lang w:eastAsia="es-ES"/>
        </w:rPr>
        <w:t xml:space="preserve"> </w:t>
      </w:r>
      <w:r w:rsidR="00D12E49" w:rsidRPr="00665799">
        <w:rPr>
          <w:rFonts w:cs="Arial"/>
          <w:szCs w:val="20"/>
          <w:lang w:eastAsia="es-ES"/>
        </w:rPr>
        <w:t>impacto positivo al interior de las entidades, tanto en términos de productividad como en</w:t>
      </w:r>
      <w:r w:rsidR="007E6C1B" w:rsidRPr="00665799">
        <w:rPr>
          <w:rFonts w:cs="Arial"/>
          <w:szCs w:val="20"/>
          <w:lang w:eastAsia="es-ES"/>
        </w:rPr>
        <w:t xml:space="preserve"> </w:t>
      </w:r>
      <w:r w:rsidR="00D12E49" w:rsidRPr="00665799">
        <w:rPr>
          <w:rFonts w:cs="Arial"/>
          <w:szCs w:val="20"/>
          <w:lang w:eastAsia="es-ES"/>
        </w:rPr>
        <w:t>términos de relaciones interpersonales.</w:t>
      </w:r>
    </w:p>
    <w:p w14:paraId="396933FB" w14:textId="77777777" w:rsidR="0047650E" w:rsidRPr="0047650E" w:rsidRDefault="0047650E" w:rsidP="00B71F7A">
      <w:pPr>
        <w:pStyle w:val="Prrafodelista"/>
        <w:spacing w:after="0" w:line="240" w:lineRule="auto"/>
        <w:rPr>
          <w:rFonts w:cs="Arial"/>
          <w:szCs w:val="20"/>
          <w:lang w:eastAsia="es-ES"/>
        </w:rPr>
      </w:pPr>
    </w:p>
    <w:p w14:paraId="46A22513" w14:textId="449AD0A2" w:rsidR="00D12E49" w:rsidRDefault="00D12E49" w:rsidP="00B71F7A">
      <w:pPr>
        <w:spacing w:after="0" w:line="240" w:lineRule="auto"/>
        <w:ind w:left="567"/>
        <w:contextualSpacing/>
        <w:jc w:val="both"/>
        <w:rPr>
          <w:rFonts w:cs="Arial"/>
          <w:szCs w:val="20"/>
          <w:shd w:val="clear" w:color="auto" w:fill="FFFFFF"/>
        </w:rPr>
      </w:pPr>
      <w:r w:rsidRPr="002859B5">
        <w:rPr>
          <w:rFonts w:cs="Arial"/>
          <w:szCs w:val="20"/>
          <w:lang w:eastAsia="es-ES"/>
        </w:rPr>
        <w:t xml:space="preserve">El concepto de calidad de vida </w:t>
      </w:r>
      <w:r w:rsidR="00C7431D" w:rsidRPr="002859B5">
        <w:rPr>
          <w:rFonts w:cs="Arial"/>
          <w:szCs w:val="20"/>
          <w:lang w:eastAsia="es-ES"/>
        </w:rPr>
        <w:t>laboral</w:t>
      </w:r>
      <w:r w:rsidRPr="002859B5">
        <w:rPr>
          <w:rFonts w:cs="Arial"/>
          <w:szCs w:val="20"/>
          <w:lang w:eastAsia="es-ES"/>
        </w:rPr>
        <w:t xml:space="preserve"> gira alrededor de dos ejes sobre los cuales las</w:t>
      </w:r>
      <w:r w:rsidR="007E6C1B" w:rsidRPr="002859B5">
        <w:rPr>
          <w:rFonts w:cs="Arial"/>
          <w:szCs w:val="20"/>
          <w:lang w:eastAsia="es-ES"/>
        </w:rPr>
        <w:t xml:space="preserve"> </w:t>
      </w:r>
      <w:r w:rsidRPr="002859B5">
        <w:rPr>
          <w:rFonts w:cs="Arial"/>
          <w:szCs w:val="20"/>
          <w:lang w:eastAsia="es-ES"/>
        </w:rPr>
        <w:t>Áreas de Recursos Humanos deben trabajar, identificando los componentes de cada uno</w:t>
      </w:r>
      <w:r w:rsidR="007E6C1B" w:rsidRPr="002859B5">
        <w:rPr>
          <w:rFonts w:cs="Arial"/>
          <w:szCs w:val="20"/>
          <w:lang w:eastAsia="es-ES"/>
        </w:rPr>
        <w:t xml:space="preserve"> </w:t>
      </w:r>
      <w:r w:rsidRPr="002859B5">
        <w:rPr>
          <w:rFonts w:cs="Arial"/>
          <w:szCs w:val="20"/>
          <w:lang w:eastAsia="es-ES"/>
        </w:rPr>
        <w:t>para determinar qué aspectos deben ser mejorados: si el que atañe al entorno laboral en</w:t>
      </w:r>
      <w:r w:rsidR="007E6C1B" w:rsidRPr="002859B5">
        <w:rPr>
          <w:rFonts w:cs="Arial"/>
          <w:szCs w:val="20"/>
          <w:lang w:eastAsia="es-ES"/>
        </w:rPr>
        <w:t xml:space="preserve"> </w:t>
      </w:r>
      <w:r w:rsidRPr="002859B5">
        <w:rPr>
          <w:rFonts w:cs="Arial"/>
          <w:szCs w:val="20"/>
          <w:lang w:eastAsia="es-ES"/>
        </w:rPr>
        <w:t>que se realiza el trabajo, el que se relaciona con las experiencias de los</w:t>
      </w:r>
      <w:r w:rsidR="0047650E">
        <w:rPr>
          <w:rFonts w:cs="Arial"/>
          <w:szCs w:val="20"/>
          <w:lang w:eastAsia="es-ES"/>
        </w:rPr>
        <w:t>/las</w:t>
      </w:r>
      <w:r w:rsidRPr="002859B5">
        <w:rPr>
          <w:rFonts w:cs="Arial"/>
          <w:szCs w:val="20"/>
          <w:lang w:eastAsia="es-ES"/>
        </w:rPr>
        <w:t xml:space="preserve"> servidores</w:t>
      </w:r>
      <w:r w:rsidR="0047650E">
        <w:rPr>
          <w:rFonts w:cs="Arial"/>
          <w:szCs w:val="20"/>
          <w:lang w:eastAsia="es-ES"/>
        </w:rPr>
        <w:t>/as</w:t>
      </w:r>
      <w:r w:rsidRPr="002859B5">
        <w:rPr>
          <w:rFonts w:cs="Arial"/>
          <w:szCs w:val="20"/>
          <w:lang w:eastAsia="es-ES"/>
        </w:rPr>
        <w:t xml:space="preserve"> públicos</w:t>
      </w:r>
      <w:r w:rsidR="0047650E">
        <w:rPr>
          <w:rFonts w:cs="Arial"/>
          <w:szCs w:val="20"/>
          <w:lang w:eastAsia="es-ES"/>
        </w:rPr>
        <w:t>/as</w:t>
      </w:r>
      <w:r w:rsidRPr="002859B5">
        <w:rPr>
          <w:rFonts w:cs="Arial"/>
          <w:szCs w:val="20"/>
          <w:lang w:eastAsia="es-ES"/>
        </w:rPr>
        <w:t>, o ambos</w:t>
      </w:r>
      <w:r w:rsidR="00D90B9F" w:rsidRPr="002859B5">
        <w:rPr>
          <w:rFonts w:cs="Arial"/>
          <w:szCs w:val="20"/>
          <w:lang w:eastAsia="es-ES"/>
        </w:rPr>
        <w:t xml:space="preserve"> </w:t>
      </w:r>
      <w:r w:rsidR="00D90B9F" w:rsidRPr="002859B5">
        <w:rPr>
          <w:rFonts w:cs="Arial"/>
          <w:szCs w:val="20"/>
          <w:shd w:val="clear" w:color="auto" w:fill="FFFFFF"/>
        </w:rPr>
        <w:t>(</w:t>
      </w:r>
      <w:r w:rsidR="006C2618" w:rsidRPr="00150850">
        <w:rPr>
          <w:rFonts w:cs="Arial"/>
          <w:color w:val="000000"/>
          <w:szCs w:val="20"/>
        </w:rPr>
        <w:t>Cartilla Sistema de Estímulos</w:t>
      </w:r>
      <w:r w:rsidR="006C2618" w:rsidRPr="002859B5">
        <w:rPr>
          <w:rFonts w:cs="Arial"/>
          <w:szCs w:val="20"/>
          <w:shd w:val="clear" w:color="auto" w:fill="FFFFFF"/>
        </w:rPr>
        <w:t xml:space="preserve"> </w:t>
      </w:r>
      <w:r w:rsidR="00D90B9F" w:rsidRPr="002859B5">
        <w:rPr>
          <w:rFonts w:cs="Arial"/>
          <w:szCs w:val="20"/>
          <w:shd w:val="clear" w:color="auto" w:fill="FFFFFF"/>
        </w:rPr>
        <w:t>Departamento Administrativo de la Función Pública, 2007, p. 27).</w:t>
      </w:r>
    </w:p>
    <w:p w14:paraId="0242A036" w14:textId="77777777" w:rsidR="00665799" w:rsidRPr="002859B5" w:rsidRDefault="00665799" w:rsidP="00B71F7A">
      <w:pPr>
        <w:spacing w:after="0" w:line="240" w:lineRule="auto"/>
        <w:ind w:left="567"/>
        <w:contextualSpacing/>
        <w:jc w:val="both"/>
        <w:rPr>
          <w:rFonts w:cs="Arial"/>
          <w:szCs w:val="20"/>
        </w:rPr>
      </w:pPr>
    </w:p>
    <w:p w14:paraId="1BC2A758" w14:textId="77777777" w:rsidR="00CC3A71" w:rsidRDefault="005D0497" w:rsidP="00B71F7A">
      <w:pPr>
        <w:pStyle w:val="Ttulo2"/>
      </w:pPr>
      <w:bookmarkStart w:id="25" w:name="_Toc155364284"/>
      <w:bookmarkStart w:id="26" w:name="_Toc188463581"/>
      <w:r w:rsidRPr="00CC3A71">
        <w:t>Incentivos:</w:t>
      </w:r>
      <w:bookmarkEnd w:id="25"/>
      <w:bookmarkEnd w:id="26"/>
      <w:r w:rsidRPr="00CC3A71">
        <w:t xml:space="preserve"> </w:t>
      </w:r>
    </w:p>
    <w:p w14:paraId="729148FD" w14:textId="41175DEE" w:rsidR="00D90B9F" w:rsidRPr="00CA7D19" w:rsidRDefault="00CC3A71" w:rsidP="00B71F7A">
      <w:pPr>
        <w:spacing w:after="0" w:line="240" w:lineRule="auto"/>
        <w:ind w:left="567"/>
        <w:jc w:val="both"/>
      </w:pPr>
      <w:r w:rsidRPr="00CA7D19">
        <w:t>C</w:t>
      </w:r>
      <w:r w:rsidR="00E44E7C" w:rsidRPr="00CA7D19">
        <w:t>omo lo establece la normatividad, los programas de incentivos, junto con los de bienestar</w:t>
      </w:r>
      <w:r w:rsidR="005D0497" w:rsidRPr="00CA7D19">
        <w:t xml:space="preserve"> </w:t>
      </w:r>
      <w:r w:rsidR="00E44E7C" w:rsidRPr="00CA7D19">
        <w:t>social, son un componente del sistema de estímulos para los empleados del Estado.</w:t>
      </w:r>
      <w:r w:rsidR="00D90B9F" w:rsidRPr="00CA7D19">
        <w:t xml:space="preserve"> </w:t>
      </w:r>
      <w:r w:rsidR="00E44E7C" w:rsidRPr="00CA7D19">
        <w:t xml:space="preserve">Los incentivos, además de orientarse a propiciar el buen desempeño y la </w:t>
      </w:r>
      <w:r w:rsidR="005D0497" w:rsidRPr="00CA7D19">
        <w:t>s</w:t>
      </w:r>
      <w:r w:rsidR="00E44E7C" w:rsidRPr="00CA7D19">
        <w:t>atisfacción de</w:t>
      </w:r>
      <w:r w:rsidR="005D0497" w:rsidRPr="00CA7D19">
        <w:t xml:space="preserve"> </w:t>
      </w:r>
      <w:r w:rsidR="00E44E7C" w:rsidRPr="00CA7D19">
        <w:t xml:space="preserve">todos </w:t>
      </w:r>
      <w:r w:rsidR="00F60677" w:rsidRPr="00CA7D19">
        <w:t xml:space="preserve">los(as) servidores(as) públicos(as) </w:t>
      </w:r>
      <w:r w:rsidR="00E44E7C" w:rsidRPr="00CA7D19">
        <w:t>mediante programas de calidad de vida laboral, deberán dirigirse a</w:t>
      </w:r>
      <w:r w:rsidR="005D0497" w:rsidRPr="00CA7D19">
        <w:t xml:space="preserve"> </w:t>
      </w:r>
      <w:r w:rsidR="00E44E7C" w:rsidRPr="00CA7D19">
        <w:t xml:space="preserve">premiar específicamente a </w:t>
      </w:r>
      <w:r w:rsidR="00F60677" w:rsidRPr="00CA7D19">
        <w:t xml:space="preserve">los(as) servidores(as) públicos(as) </w:t>
      </w:r>
      <w:r w:rsidR="00E44E7C" w:rsidRPr="00CA7D19">
        <w:t>cuyo desempeño sea evaluado objetivamente</w:t>
      </w:r>
      <w:r w:rsidR="005D0497" w:rsidRPr="00CA7D19">
        <w:t xml:space="preserve"> </w:t>
      </w:r>
      <w:r w:rsidR="00E44E7C" w:rsidRPr="00CA7D19">
        <w:t>como excelente</w:t>
      </w:r>
      <w:r w:rsidR="00D90B9F" w:rsidRPr="00CA7D19">
        <w:t xml:space="preserve"> (</w:t>
      </w:r>
      <w:r w:rsidR="00E30D0F" w:rsidRPr="00E143A9">
        <w:rPr>
          <w:rFonts w:cs="Arial"/>
          <w:szCs w:val="20"/>
          <w:lang w:eastAsia="es-ES"/>
        </w:rPr>
        <w:t>Sistema de Estímulos y Orientaciones Metodológicas Departamento Administrativo de la Función Pública</w:t>
      </w:r>
      <w:r w:rsidR="00D90B9F" w:rsidRPr="00CA7D19">
        <w:t>, 2005, p.30).</w:t>
      </w:r>
    </w:p>
    <w:p w14:paraId="32D64E16" w14:textId="77777777" w:rsidR="00EF0DC7" w:rsidRPr="002859B5" w:rsidRDefault="00EF0DC7" w:rsidP="00B71F7A">
      <w:pPr>
        <w:autoSpaceDE w:val="0"/>
        <w:autoSpaceDN w:val="0"/>
        <w:adjustRightInd w:val="0"/>
        <w:spacing w:after="0" w:line="240" w:lineRule="auto"/>
        <w:ind w:left="708"/>
        <w:jc w:val="both"/>
        <w:rPr>
          <w:rFonts w:cs="Arial"/>
          <w:szCs w:val="20"/>
          <w:lang w:eastAsia="es-ES"/>
        </w:rPr>
      </w:pPr>
    </w:p>
    <w:p w14:paraId="387E7F60" w14:textId="77777777" w:rsidR="00901A3E" w:rsidRDefault="00EF0DC7" w:rsidP="00B71F7A">
      <w:pPr>
        <w:pStyle w:val="Ttulo2"/>
      </w:pPr>
      <w:bookmarkStart w:id="27" w:name="_Toc155364285"/>
      <w:bookmarkStart w:id="28" w:name="_Toc188463582"/>
      <w:r w:rsidRPr="00901A3E">
        <w:t>Diagnóstico:</w:t>
      </w:r>
      <w:bookmarkEnd w:id="27"/>
      <w:bookmarkEnd w:id="28"/>
      <w:r w:rsidRPr="00901A3E">
        <w:t xml:space="preserve"> </w:t>
      </w:r>
    </w:p>
    <w:p w14:paraId="729049C3" w14:textId="45B128FE" w:rsidR="00E44E7C" w:rsidRPr="00CA7D19" w:rsidRDefault="00AF5234" w:rsidP="00B71F7A">
      <w:pPr>
        <w:spacing w:after="0" w:line="240" w:lineRule="auto"/>
        <w:ind w:left="567"/>
        <w:jc w:val="both"/>
      </w:pPr>
      <w:r w:rsidRPr="00CA7D19">
        <w:t>T</w:t>
      </w:r>
      <w:r w:rsidR="00E44E7C" w:rsidRPr="00CA7D19">
        <w:t>odo proyecto propuesto deberá partir de un diagnóstico, procedimiento por el</w:t>
      </w:r>
      <w:r w:rsidR="00EF0DC7" w:rsidRPr="00CA7D19">
        <w:t xml:space="preserve"> </w:t>
      </w:r>
      <w:r w:rsidR="00E44E7C" w:rsidRPr="00CA7D19">
        <w:t>cual se establece la naturaleza, magnitud y jerarquización de los problemas, con la finalidad</w:t>
      </w:r>
      <w:r w:rsidR="00EF0DC7" w:rsidRPr="00CA7D19">
        <w:t xml:space="preserve"> </w:t>
      </w:r>
      <w:r w:rsidR="00E44E7C" w:rsidRPr="00CA7D19">
        <w:t>de que sirvan de base para plantear los objetivos y diseñar los programas y proyectos.</w:t>
      </w:r>
      <w:r w:rsidR="00EF0DC7" w:rsidRPr="00CA7D19">
        <w:t xml:space="preserve"> </w:t>
      </w:r>
      <w:r w:rsidR="00E44E7C" w:rsidRPr="00CA7D19">
        <w:t>Dentro de este contexto, el diagnóstico estratégico es una investigación sobre lo esencial;</w:t>
      </w:r>
      <w:r w:rsidR="00EF0DC7" w:rsidRPr="00CA7D19">
        <w:t xml:space="preserve"> </w:t>
      </w:r>
      <w:r w:rsidR="00E44E7C" w:rsidRPr="00CA7D19">
        <w:t>lo inherente a la situación actual del bienestar para comprenderlo, evaluarlo y</w:t>
      </w:r>
      <w:r w:rsidR="00EF0DC7" w:rsidRPr="00CA7D19">
        <w:t xml:space="preserve"> </w:t>
      </w:r>
      <w:r w:rsidR="00E44E7C" w:rsidRPr="00CA7D19">
        <w:t>poder actuar sobre él.</w:t>
      </w:r>
    </w:p>
    <w:p w14:paraId="203F48C1" w14:textId="77777777" w:rsidR="00115C9F" w:rsidRPr="002859B5" w:rsidRDefault="00115C9F" w:rsidP="00B71F7A">
      <w:pPr>
        <w:pStyle w:val="Prrafodelista"/>
        <w:autoSpaceDE w:val="0"/>
        <w:autoSpaceDN w:val="0"/>
        <w:adjustRightInd w:val="0"/>
        <w:spacing w:after="0" w:line="240" w:lineRule="auto"/>
        <w:jc w:val="both"/>
        <w:rPr>
          <w:rFonts w:cs="Arial"/>
          <w:szCs w:val="20"/>
          <w:lang w:eastAsia="es-ES"/>
        </w:rPr>
      </w:pPr>
    </w:p>
    <w:p w14:paraId="52EF2C40" w14:textId="6B3D8C91" w:rsidR="00D90B9F" w:rsidRPr="002859B5" w:rsidRDefault="00E44E7C" w:rsidP="00B71F7A">
      <w:pPr>
        <w:autoSpaceDE w:val="0"/>
        <w:autoSpaceDN w:val="0"/>
        <w:adjustRightInd w:val="0"/>
        <w:spacing w:after="0" w:line="240" w:lineRule="auto"/>
        <w:ind w:left="567"/>
        <w:jc w:val="both"/>
        <w:rPr>
          <w:rFonts w:cs="Arial"/>
          <w:szCs w:val="20"/>
          <w:lang w:eastAsia="es-ES"/>
        </w:rPr>
      </w:pPr>
      <w:r w:rsidRPr="002859B5">
        <w:rPr>
          <w:rFonts w:cs="Arial"/>
          <w:szCs w:val="20"/>
          <w:lang w:eastAsia="es-ES"/>
        </w:rPr>
        <w:t>Este proceso es básicamente de recopilación de información y parte de la decisión de</w:t>
      </w:r>
      <w:r w:rsidR="00EF0DC7" w:rsidRPr="002859B5">
        <w:rPr>
          <w:rFonts w:cs="Arial"/>
          <w:szCs w:val="20"/>
          <w:lang w:eastAsia="es-ES"/>
        </w:rPr>
        <w:t xml:space="preserve"> </w:t>
      </w:r>
      <w:r w:rsidRPr="002859B5">
        <w:rPr>
          <w:rFonts w:cs="Arial"/>
          <w:szCs w:val="20"/>
          <w:lang w:eastAsia="es-ES"/>
        </w:rPr>
        <w:t>identificar los problemas que aquejan a una población determinada y que exigen formular</w:t>
      </w:r>
      <w:r w:rsidR="00EF0DC7" w:rsidRPr="002859B5">
        <w:rPr>
          <w:rFonts w:cs="Arial"/>
          <w:szCs w:val="20"/>
          <w:lang w:eastAsia="es-ES"/>
        </w:rPr>
        <w:t xml:space="preserve"> </w:t>
      </w:r>
      <w:r w:rsidRPr="002859B5">
        <w:rPr>
          <w:rFonts w:cs="Arial"/>
          <w:szCs w:val="20"/>
          <w:lang w:eastAsia="es-ES"/>
        </w:rPr>
        <w:t>alternativas y propuestas de solución</w:t>
      </w:r>
      <w:r w:rsidR="00D90B9F" w:rsidRPr="002859B5">
        <w:rPr>
          <w:rFonts w:cs="Arial"/>
          <w:szCs w:val="20"/>
          <w:lang w:eastAsia="es-ES"/>
        </w:rPr>
        <w:t xml:space="preserve"> </w:t>
      </w:r>
      <w:r w:rsidR="00D90B9F" w:rsidRPr="002859B5">
        <w:rPr>
          <w:rFonts w:eastAsia="Times New Roman" w:cs="Arial"/>
          <w:szCs w:val="20"/>
          <w:shd w:val="clear" w:color="auto" w:fill="FFFFFF"/>
          <w:lang w:eastAsia="es-CO"/>
        </w:rPr>
        <w:t>(</w:t>
      </w:r>
      <w:r w:rsidR="00E30D0F" w:rsidRPr="00E143A9">
        <w:rPr>
          <w:rFonts w:cs="Arial"/>
          <w:szCs w:val="20"/>
          <w:lang w:eastAsia="es-ES"/>
        </w:rPr>
        <w:t>Sistema de Estímulos y Orientaciones Metodológicas Departamento Administrativo de la Función Pública</w:t>
      </w:r>
      <w:r w:rsidR="00D90B9F" w:rsidRPr="002859B5">
        <w:rPr>
          <w:rFonts w:eastAsia="Times New Roman" w:cs="Arial"/>
          <w:szCs w:val="20"/>
          <w:shd w:val="clear" w:color="auto" w:fill="FFFFFF"/>
          <w:lang w:eastAsia="es-CO"/>
        </w:rPr>
        <w:t>, 2005, p.43).</w:t>
      </w:r>
    </w:p>
    <w:p w14:paraId="38DC009C" w14:textId="77777777" w:rsidR="00EF0DC7" w:rsidRPr="002859B5" w:rsidRDefault="00EF0DC7" w:rsidP="00B71F7A">
      <w:pPr>
        <w:autoSpaceDE w:val="0"/>
        <w:autoSpaceDN w:val="0"/>
        <w:adjustRightInd w:val="0"/>
        <w:spacing w:after="0" w:line="240" w:lineRule="auto"/>
        <w:jc w:val="both"/>
        <w:rPr>
          <w:rFonts w:cs="Arial"/>
          <w:szCs w:val="20"/>
          <w:lang w:eastAsia="es-ES"/>
        </w:rPr>
      </w:pPr>
    </w:p>
    <w:p w14:paraId="7A69914D" w14:textId="77777777" w:rsidR="00ED51A1" w:rsidRPr="00ED51A1" w:rsidRDefault="00EF0DC7" w:rsidP="00B71F7A">
      <w:pPr>
        <w:pStyle w:val="Ttulo2"/>
      </w:pPr>
      <w:bookmarkStart w:id="29" w:name="_Toc155364286"/>
      <w:bookmarkStart w:id="30" w:name="_Toc188463583"/>
      <w:r w:rsidRPr="00ED51A1">
        <w:t>Programa:</w:t>
      </w:r>
      <w:bookmarkEnd w:id="29"/>
      <w:bookmarkEnd w:id="30"/>
      <w:r w:rsidRPr="00ED51A1">
        <w:t xml:space="preserve"> </w:t>
      </w:r>
    </w:p>
    <w:p w14:paraId="471CE61E" w14:textId="7B01009D" w:rsidR="00D90B9F" w:rsidRPr="002859B5" w:rsidRDefault="006C2618" w:rsidP="00B71F7A">
      <w:pPr>
        <w:pStyle w:val="Prrafodelista"/>
        <w:spacing w:after="0" w:line="240" w:lineRule="auto"/>
        <w:ind w:left="567"/>
        <w:jc w:val="both"/>
        <w:rPr>
          <w:rFonts w:cs="Arial"/>
          <w:szCs w:val="20"/>
          <w:lang w:eastAsia="es-ES"/>
        </w:rPr>
      </w:pPr>
      <w:r>
        <w:rPr>
          <w:rFonts w:cs="Arial"/>
          <w:szCs w:val="20"/>
          <w:lang w:eastAsia="es-ES"/>
        </w:rPr>
        <w:t>D</w:t>
      </w:r>
      <w:r w:rsidR="00EF0DC7" w:rsidRPr="002859B5">
        <w:rPr>
          <w:rFonts w:cs="Arial"/>
          <w:szCs w:val="20"/>
          <w:lang w:eastAsia="es-ES"/>
        </w:rPr>
        <w:t xml:space="preserve">eclaración de actividades y acciones a seguir en la consecución de un objetivo. Estrategia de intervención cuyas directrices determinan los medios </w:t>
      </w:r>
      <w:r w:rsidR="00791266" w:rsidRPr="002859B5">
        <w:rPr>
          <w:rFonts w:cs="Arial"/>
          <w:szCs w:val="20"/>
          <w:lang w:eastAsia="es-ES"/>
        </w:rPr>
        <w:t>que,</w:t>
      </w:r>
      <w:r w:rsidR="00EF0DC7" w:rsidRPr="002859B5">
        <w:rPr>
          <w:rFonts w:cs="Arial"/>
          <w:szCs w:val="20"/>
          <w:lang w:eastAsia="es-ES"/>
        </w:rPr>
        <w:t xml:space="preserve"> articulados gerencialmente, apoyan el </w:t>
      </w:r>
      <w:r w:rsidR="00EF0DC7" w:rsidRPr="002859B5">
        <w:rPr>
          <w:rFonts w:cs="Arial"/>
          <w:szCs w:val="20"/>
          <w:lang w:eastAsia="es-ES"/>
        </w:rPr>
        <w:lastRenderedPageBreak/>
        <w:t>logro de uno o varios objetivos de la parte general del Plan</w:t>
      </w:r>
      <w:r w:rsidR="00D90B9F" w:rsidRPr="002859B5">
        <w:rPr>
          <w:rFonts w:cs="Arial"/>
          <w:szCs w:val="20"/>
          <w:lang w:eastAsia="es-ES"/>
        </w:rPr>
        <w:t xml:space="preserve"> </w:t>
      </w:r>
      <w:r w:rsidR="00D90B9F" w:rsidRPr="002859B5">
        <w:rPr>
          <w:rFonts w:cs="Arial"/>
          <w:szCs w:val="20"/>
          <w:shd w:val="clear" w:color="auto" w:fill="FFFFFF"/>
        </w:rPr>
        <w:t>(</w:t>
      </w:r>
      <w:r w:rsidR="00E30D0F">
        <w:rPr>
          <w:rFonts w:cs="Arial"/>
          <w:szCs w:val="20"/>
          <w:shd w:val="clear" w:color="auto" w:fill="FFFFFF"/>
        </w:rPr>
        <w:t>Plan de Bienestar e incentivos</w:t>
      </w:r>
      <w:r w:rsidR="009C274C">
        <w:rPr>
          <w:rFonts w:cs="Arial"/>
          <w:szCs w:val="20"/>
          <w:shd w:val="clear" w:color="auto" w:fill="FFFFFF"/>
        </w:rPr>
        <w:t>,</w:t>
      </w:r>
      <w:r w:rsidR="00E30D0F">
        <w:rPr>
          <w:rFonts w:cs="Arial"/>
          <w:szCs w:val="20"/>
          <w:shd w:val="clear" w:color="auto" w:fill="FFFFFF"/>
        </w:rPr>
        <w:t xml:space="preserve"> </w:t>
      </w:r>
      <w:r w:rsidR="00D90B9F" w:rsidRPr="002859B5">
        <w:rPr>
          <w:rFonts w:cs="Arial"/>
          <w:szCs w:val="20"/>
          <w:shd w:val="clear" w:color="auto" w:fill="FFFFFF"/>
        </w:rPr>
        <w:t>Alcaldía Municipal de Tibasosa, 2009, p.6).</w:t>
      </w:r>
    </w:p>
    <w:p w14:paraId="5BDAFB37" w14:textId="77777777" w:rsidR="00AF5234" w:rsidRPr="002859B5" w:rsidRDefault="00AF5234" w:rsidP="00B71F7A">
      <w:pPr>
        <w:pStyle w:val="Prrafodelista"/>
        <w:spacing w:after="0" w:line="240" w:lineRule="auto"/>
        <w:jc w:val="both"/>
        <w:rPr>
          <w:rFonts w:cs="Arial"/>
          <w:szCs w:val="20"/>
          <w:lang w:eastAsia="es-ES"/>
        </w:rPr>
      </w:pPr>
    </w:p>
    <w:p w14:paraId="496E4B53" w14:textId="77777777" w:rsidR="00ED51A1" w:rsidRDefault="00E44E7C" w:rsidP="00B71F7A">
      <w:pPr>
        <w:pStyle w:val="Ttulo2"/>
      </w:pPr>
      <w:bookmarkStart w:id="31" w:name="_Toc155364287"/>
      <w:bookmarkStart w:id="32" w:name="_Toc188463584"/>
      <w:r w:rsidRPr="002859B5">
        <w:t>Actividad:</w:t>
      </w:r>
      <w:bookmarkEnd w:id="31"/>
      <w:bookmarkEnd w:id="32"/>
      <w:r w:rsidRPr="002859B5">
        <w:t xml:space="preserve"> </w:t>
      </w:r>
    </w:p>
    <w:p w14:paraId="4291435F" w14:textId="10D7BD49" w:rsidR="00D90B9F" w:rsidRPr="00CA7D19" w:rsidRDefault="00E44E7C" w:rsidP="00B71F7A">
      <w:pPr>
        <w:spacing w:after="0" w:line="240" w:lineRule="auto"/>
        <w:ind w:left="567"/>
        <w:jc w:val="both"/>
      </w:pPr>
      <w:r w:rsidRPr="00CA7D19">
        <w:t>Grupo de tareas que forman parte de los requerimientos de un puesto o de un proceso</w:t>
      </w:r>
      <w:r w:rsidR="00D90B9F" w:rsidRPr="00CA7D19">
        <w:t xml:space="preserve"> (</w:t>
      </w:r>
      <w:r w:rsidR="005923D9">
        <w:rPr>
          <w:rFonts w:cs="Arial"/>
          <w:szCs w:val="20"/>
          <w:shd w:val="clear" w:color="auto" w:fill="FFFFFF"/>
        </w:rPr>
        <w:t>Plan de Bienestar e incentivos</w:t>
      </w:r>
      <w:r w:rsidR="009C274C">
        <w:t xml:space="preserve">, </w:t>
      </w:r>
      <w:r w:rsidR="00D90B9F" w:rsidRPr="00CA7D19">
        <w:t>Alcaldía Municipal de Tibasosa, 2009, p.6).</w:t>
      </w:r>
    </w:p>
    <w:p w14:paraId="63976850" w14:textId="77777777" w:rsidR="00791266" w:rsidRPr="002859B5" w:rsidRDefault="00791266" w:rsidP="00B71F7A">
      <w:pPr>
        <w:pStyle w:val="Default"/>
        <w:ind w:left="720"/>
        <w:jc w:val="both"/>
        <w:rPr>
          <w:rFonts w:ascii="Arial" w:hAnsi="Arial" w:cs="Arial"/>
          <w:color w:val="auto"/>
          <w:sz w:val="20"/>
          <w:szCs w:val="20"/>
          <w:lang w:eastAsia="es-ES"/>
        </w:rPr>
      </w:pPr>
    </w:p>
    <w:p w14:paraId="3D4D342A" w14:textId="77777777" w:rsidR="00ED51A1" w:rsidRDefault="00E44E7C" w:rsidP="00B71F7A">
      <w:pPr>
        <w:pStyle w:val="Ttulo2"/>
      </w:pPr>
      <w:bookmarkStart w:id="33" w:name="_Toc155364288"/>
      <w:bookmarkStart w:id="34" w:name="_Toc188463585"/>
      <w:r w:rsidRPr="002859B5">
        <w:t>Valores:</w:t>
      </w:r>
      <w:bookmarkEnd w:id="33"/>
      <w:bookmarkEnd w:id="34"/>
      <w:r w:rsidRPr="002859B5">
        <w:t xml:space="preserve"> </w:t>
      </w:r>
    </w:p>
    <w:p w14:paraId="492F92F2" w14:textId="41D5E474" w:rsidR="00791266" w:rsidRPr="00CA7D19" w:rsidRDefault="00E44E7C" w:rsidP="00B71F7A">
      <w:pPr>
        <w:spacing w:after="0" w:line="240" w:lineRule="auto"/>
        <w:ind w:left="567"/>
        <w:jc w:val="both"/>
      </w:pPr>
      <w:r w:rsidRPr="00CA7D19">
        <w:t>Son los cimientos de la organización que tienden a tener carácter de permanencia. Es la búsqueda de un bien absoluto que le da significado y sentido a las cosas, así mismo se busca que el sistema de valores soporte la razón de ser, la misión y le brinde dinámica a los comportamientos institucionales y a la visión de lo que se espera en el futuro</w:t>
      </w:r>
      <w:r w:rsidR="004C2044" w:rsidRPr="00CA7D19">
        <w:t xml:space="preserve"> (</w:t>
      </w:r>
      <w:r w:rsidR="00DF23ED">
        <w:rPr>
          <w:rFonts w:cs="Arial"/>
          <w:szCs w:val="20"/>
          <w:shd w:val="clear" w:color="auto" w:fill="FFFFFF"/>
        </w:rPr>
        <w:t>Plan de Bienestar e incentivos</w:t>
      </w:r>
      <w:r w:rsidR="00DF23ED">
        <w:t xml:space="preserve">, </w:t>
      </w:r>
      <w:r w:rsidR="004C2044" w:rsidRPr="00CA7D19">
        <w:t>Alcaldía Municipal de Tibasosa, 2009, p.6).</w:t>
      </w:r>
    </w:p>
    <w:p w14:paraId="5D2D1CC2" w14:textId="77777777" w:rsidR="004C2044" w:rsidRPr="002859B5" w:rsidRDefault="004C2044" w:rsidP="00B71F7A">
      <w:pPr>
        <w:pStyle w:val="Default"/>
        <w:ind w:left="720"/>
        <w:jc w:val="both"/>
        <w:rPr>
          <w:rFonts w:ascii="Arial" w:hAnsi="Arial" w:cs="Arial"/>
          <w:color w:val="auto"/>
          <w:sz w:val="20"/>
          <w:szCs w:val="20"/>
          <w:lang w:eastAsia="es-ES"/>
        </w:rPr>
      </w:pPr>
    </w:p>
    <w:p w14:paraId="71081D87" w14:textId="77777777" w:rsidR="00ED51A1" w:rsidRDefault="00EF0DC7" w:rsidP="00B71F7A">
      <w:pPr>
        <w:pStyle w:val="Ttulo2"/>
      </w:pPr>
      <w:bookmarkStart w:id="35" w:name="_Toc155364289"/>
      <w:bookmarkStart w:id="36" w:name="_Toc188463586"/>
      <w:r w:rsidRPr="00ED51A1">
        <w:t>Salario Emocional:</w:t>
      </w:r>
      <w:bookmarkEnd w:id="35"/>
      <w:bookmarkEnd w:id="36"/>
      <w:r w:rsidRPr="00ED51A1">
        <w:t xml:space="preserve"> </w:t>
      </w:r>
    </w:p>
    <w:p w14:paraId="0DD45432" w14:textId="6E69EF24" w:rsidR="004C2044" w:rsidRPr="00CA7D19" w:rsidRDefault="00EF0DC7" w:rsidP="00B71F7A">
      <w:pPr>
        <w:spacing w:after="0" w:line="240" w:lineRule="auto"/>
        <w:ind w:left="567"/>
        <w:jc w:val="both"/>
      </w:pPr>
      <w:r w:rsidRPr="00CA7D19">
        <w:t>Se entiende como una retribución no monetaria para generar nuevos dominios de acción en los servidores públicos que crean cambios simbólicos entre productividad y calidad de vida, estos beneficios que se entregan buscan mejorar los niveles de satisfacción sin requerir un pago adicional</w:t>
      </w:r>
      <w:r w:rsidR="004C2044" w:rsidRPr="00CA7D19">
        <w:t xml:space="preserve"> (</w:t>
      </w:r>
      <w:r w:rsidR="006C2618" w:rsidRPr="00CA7D19">
        <w:t xml:space="preserve">Instructivo Cuponera Emocional </w:t>
      </w:r>
      <w:r w:rsidR="004C2044" w:rsidRPr="00CA7D19">
        <w:t>Unidad Administrativa Especial Cuerpo Oficial de Bomberos, 2022, p.3).</w:t>
      </w:r>
    </w:p>
    <w:p w14:paraId="37014EB8" w14:textId="77777777" w:rsidR="00791266" w:rsidRPr="002859B5" w:rsidRDefault="00791266" w:rsidP="00B71F7A">
      <w:pPr>
        <w:pStyle w:val="Prrafodelista"/>
        <w:spacing w:after="0" w:line="240" w:lineRule="auto"/>
        <w:jc w:val="both"/>
        <w:rPr>
          <w:rFonts w:cs="Arial"/>
          <w:bCs/>
          <w:szCs w:val="20"/>
        </w:rPr>
      </w:pPr>
    </w:p>
    <w:p w14:paraId="4D91F804" w14:textId="77777777" w:rsidR="00ED51A1" w:rsidRDefault="00EF0DC7" w:rsidP="00B71F7A">
      <w:pPr>
        <w:pStyle w:val="Ttulo2"/>
      </w:pPr>
      <w:bookmarkStart w:id="37" w:name="_Toc155364290"/>
      <w:bookmarkStart w:id="38" w:name="_Toc188463587"/>
      <w:r w:rsidRPr="00ED51A1">
        <w:t>Cuponera:</w:t>
      </w:r>
      <w:bookmarkEnd w:id="37"/>
      <w:bookmarkEnd w:id="38"/>
      <w:r w:rsidRPr="00ED51A1">
        <w:t xml:space="preserve"> </w:t>
      </w:r>
    </w:p>
    <w:p w14:paraId="5E29C71E" w14:textId="4A33D544" w:rsidR="004C2044" w:rsidRPr="00CA7D19" w:rsidRDefault="00EF0DC7" w:rsidP="00B71F7A">
      <w:pPr>
        <w:spacing w:after="0" w:line="240" w:lineRule="auto"/>
        <w:ind w:left="567"/>
        <w:jc w:val="both"/>
      </w:pPr>
      <w:r w:rsidRPr="00CA7D19">
        <w:t>Documento físico en forma de chequera que contiene una serie de cupones con beneficio para ser utilizados o cambiados para consumos de restaurantes, helados, entradas al cine u otros eventos, así como para el disfrute de tiempos libres</w:t>
      </w:r>
      <w:r w:rsidR="004C2044" w:rsidRPr="00CA7D19">
        <w:t xml:space="preserve"> (</w:t>
      </w:r>
      <w:r w:rsidR="006A0B4C">
        <w:t xml:space="preserve">Cuponera emocional, </w:t>
      </w:r>
      <w:r w:rsidR="004C2044" w:rsidRPr="00CA7D19">
        <w:t>Unidad Administrativa Especial Cuerpo Oficial de Bomberos, 2022, p.3).</w:t>
      </w:r>
    </w:p>
    <w:p w14:paraId="20D5712F" w14:textId="77777777" w:rsidR="00791266" w:rsidRPr="002859B5" w:rsidRDefault="00791266" w:rsidP="00B71F7A">
      <w:pPr>
        <w:pStyle w:val="Prrafodelista"/>
        <w:spacing w:after="0" w:line="240" w:lineRule="auto"/>
        <w:jc w:val="both"/>
        <w:rPr>
          <w:rFonts w:cs="Arial"/>
          <w:szCs w:val="20"/>
        </w:rPr>
      </w:pPr>
    </w:p>
    <w:p w14:paraId="0CF71B08" w14:textId="77777777" w:rsidR="002F60B9" w:rsidRDefault="00EF0DC7" w:rsidP="00B71F7A">
      <w:pPr>
        <w:pStyle w:val="Ttulo2"/>
      </w:pPr>
      <w:bookmarkStart w:id="39" w:name="_Toc155364291"/>
      <w:bookmarkStart w:id="40" w:name="_Toc188463588"/>
      <w:r w:rsidRPr="002F60B9">
        <w:t>Conocimiento de las fortalezas propias</w:t>
      </w:r>
      <w:r w:rsidR="00A40F9A" w:rsidRPr="002F60B9">
        <w:t>:</w:t>
      </w:r>
      <w:bookmarkEnd w:id="39"/>
      <w:bookmarkEnd w:id="40"/>
      <w:r w:rsidRPr="002F60B9">
        <w:t xml:space="preserve"> </w:t>
      </w:r>
    </w:p>
    <w:p w14:paraId="4A305DB0" w14:textId="43387FEA" w:rsidR="001351AF" w:rsidRPr="00CA7D19" w:rsidRDefault="00EF0DC7" w:rsidP="00B71F7A">
      <w:pPr>
        <w:spacing w:after="0" w:line="240" w:lineRule="auto"/>
        <w:ind w:left="567"/>
        <w:jc w:val="both"/>
      </w:pPr>
      <w:r w:rsidRPr="00CA7D19">
        <w:t>Se desarrollan actividades dirigidas al aspecto emocional de los servidores y sus familias, haciendo énfasis en celebraciones,</w:t>
      </w:r>
      <w:r w:rsidR="00A40F9A" w:rsidRPr="00CA7D19">
        <w:t xml:space="preserve"> c</w:t>
      </w:r>
      <w:r w:rsidRPr="00CA7D19">
        <w:t>onmemoraciones y eventos de reconocimiento que permitan un aumento significativo de</w:t>
      </w:r>
      <w:r w:rsidR="00A40F9A" w:rsidRPr="00CA7D19">
        <w:t xml:space="preserve"> </w:t>
      </w:r>
      <w:r w:rsidRPr="00CA7D19">
        <w:t>la felicidad en el trabajo</w:t>
      </w:r>
      <w:r w:rsidR="001351AF" w:rsidRPr="00CA7D19">
        <w:t xml:space="preserve"> (</w:t>
      </w:r>
      <w:r w:rsidR="006A0B4C" w:rsidRPr="00E143A9">
        <w:rPr>
          <w:rFonts w:cs="Arial"/>
          <w:szCs w:val="20"/>
          <w:lang w:eastAsia="es-ES"/>
        </w:rPr>
        <w:t>Sistema de Estímulos y Orientaciones Metodológicas Departamento Administrativo de la Función Pública</w:t>
      </w:r>
      <w:r w:rsidR="001351AF" w:rsidRPr="00CA7D19">
        <w:t xml:space="preserve">, </w:t>
      </w:r>
      <w:r w:rsidR="00C7431D" w:rsidRPr="00CA7D19">
        <w:t>2022, p.</w:t>
      </w:r>
      <w:r w:rsidR="001351AF" w:rsidRPr="00CA7D19">
        <w:t>3)</w:t>
      </w:r>
    </w:p>
    <w:p w14:paraId="5F4E9E65" w14:textId="38AAA354" w:rsidR="00791266" w:rsidRPr="002859B5" w:rsidRDefault="00791266" w:rsidP="00B71F7A">
      <w:pPr>
        <w:autoSpaceDE w:val="0"/>
        <w:autoSpaceDN w:val="0"/>
        <w:adjustRightInd w:val="0"/>
        <w:spacing w:after="0" w:line="240" w:lineRule="auto"/>
        <w:jc w:val="both"/>
        <w:rPr>
          <w:rFonts w:cs="Arial"/>
          <w:szCs w:val="20"/>
        </w:rPr>
      </w:pPr>
    </w:p>
    <w:p w14:paraId="0C03E1F5" w14:textId="77777777" w:rsidR="002F60B9" w:rsidRDefault="00A40F9A" w:rsidP="00B71F7A">
      <w:pPr>
        <w:pStyle w:val="Ttulo2"/>
      </w:pPr>
      <w:bookmarkStart w:id="41" w:name="_Toc155364292"/>
      <w:bookmarkStart w:id="42" w:name="_Toc188463589"/>
      <w:r w:rsidRPr="002F60B9">
        <w:t>Estados mentales positivos:</w:t>
      </w:r>
      <w:bookmarkEnd w:id="41"/>
      <w:bookmarkEnd w:id="42"/>
      <w:r w:rsidRPr="002F60B9">
        <w:t xml:space="preserve"> </w:t>
      </w:r>
    </w:p>
    <w:p w14:paraId="46645417" w14:textId="2B318098" w:rsidR="00A5386A" w:rsidRPr="00CA7D19" w:rsidRDefault="00A40F9A" w:rsidP="00B71F7A">
      <w:pPr>
        <w:spacing w:after="0" w:line="240" w:lineRule="auto"/>
        <w:ind w:left="567"/>
        <w:jc w:val="both"/>
      </w:pPr>
      <w:r w:rsidRPr="00CA7D19">
        <w:t>Se realizan actividades que le permitan a los servidores y sus familias a dar significado a su cotidianeidad, a través de programas que fomentan la utilización del tiempo libre y el compartir para fortalecer lazos. En este componente hemos realizado alianzas y convenios con entes públicos y privados para fortalecer la oferta de servicios a personas vinculadas al Distrito que antes no recibían beneficios por las restricciones normativas</w:t>
      </w:r>
      <w:r w:rsidR="00A5386A" w:rsidRPr="00CA7D19">
        <w:t xml:space="preserve"> (</w:t>
      </w:r>
      <w:r w:rsidR="00994120" w:rsidRPr="00E143A9">
        <w:rPr>
          <w:rFonts w:cs="Arial"/>
          <w:szCs w:val="20"/>
          <w:lang w:eastAsia="es-ES"/>
        </w:rPr>
        <w:t>Sistema de Estímulos y Orientaciones Metodológicas Departamento Administrativo de la Función Pública</w:t>
      </w:r>
      <w:r w:rsidR="00A5386A" w:rsidRPr="00CA7D19">
        <w:t xml:space="preserve">, </w:t>
      </w:r>
      <w:r w:rsidR="00C7431D" w:rsidRPr="00CA7D19">
        <w:t>2022, p.</w:t>
      </w:r>
      <w:r w:rsidR="00A5386A" w:rsidRPr="00CA7D19">
        <w:t>3).</w:t>
      </w:r>
    </w:p>
    <w:p w14:paraId="6F161229" w14:textId="77777777" w:rsidR="00791266" w:rsidRPr="002859B5" w:rsidRDefault="00791266" w:rsidP="00B71F7A">
      <w:pPr>
        <w:pStyle w:val="Prrafodelista"/>
        <w:spacing w:after="0" w:line="240" w:lineRule="auto"/>
        <w:jc w:val="both"/>
        <w:rPr>
          <w:rFonts w:cs="Arial"/>
          <w:bCs/>
          <w:szCs w:val="20"/>
        </w:rPr>
      </w:pPr>
    </w:p>
    <w:p w14:paraId="4F333158" w14:textId="397F56FC" w:rsidR="002F60B9" w:rsidRDefault="00A40F9A" w:rsidP="00B71F7A">
      <w:pPr>
        <w:pStyle w:val="Ttulo2"/>
      </w:pPr>
      <w:bookmarkStart w:id="43" w:name="_Toc155364293"/>
      <w:bookmarkStart w:id="44" w:name="_Toc188463590"/>
      <w:r w:rsidRPr="002F60B9">
        <w:t>Propósito de vida</w:t>
      </w:r>
      <w:r w:rsidR="00833033">
        <w:t>:</w:t>
      </w:r>
      <w:bookmarkEnd w:id="43"/>
      <w:bookmarkEnd w:id="44"/>
      <w:r w:rsidRPr="002F60B9">
        <w:t xml:space="preserve"> </w:t>
      </w:r>
    </w:p>
    <w:p w14:paraId="0D6557C2" w14:textId="561CB341" w:rsidR="00A5386A" w:rsidRDefault="00A40F9A" w:rsidP="00B71F7A">
      <w:pPr>
        <w:spacing w:after="0" w:line="240" w:lineRule="auto"/>
        <w:ind w:left="567"/>
        <w:jc w:val="both"/>
      </w:pPr>
      <w:r w:rsidRPr="00CA7D19">
        <w:t>Se llevan a cabo actividades dirigidas al aspecto motivacional de los</w:t>
      </w:r>
      <w:r w:rsidR="00833033">
        <w:t>(</w:t>
      </w:r>
      <w:r w:rsidR="00115C9F" w:rsidRPr="00CA7D19">
        <w:t>las</w:t>
      </w:r>
      <w:r w:rsidR="00833033">
        <w:t>)</w:t>
      </w:r>
      <w:r w:rsidRPr="00CA7D19">
        <w:t xml:space="preserve"> servidores</w:t>
      </w:r>
      <w:r w:rsidR="00833033">
        <w:t>(</w:t>
      </w:r>
      <w:r w:rsidR="00115C9F" w:rsidRPr="00CA7D19">
        <w:t>as</w:t>
      </w:r>
      <w:r w:rsidR="00833033">
        <w:t>)</w:t>
      </w:r>
      <w:r w:rsidR="00115C9F" w:rsidRPr="00CA7D19">
        <w:t xml:space="preserve"> públicos</w:t>
      </w:r>
      <w:r w:rsidR="00833033">
        <w:t>(</w:t>
      </w:r>
      <w:r w:rsidR="00115C9F" w:rsidRPr="00CA7D19">
        <w:t>as</w:t>
      </w:r>
      <w:r w:rsidR="00833033">
        <w:t>)</w:t>
      </w:r>
      <w:r w:rsidRPr="00CA7D19">
        <w:t xml:space="preserve"> y sus familias, brindando herramientas que faciliten e incentiven buenas prácticas para vivir mejor y más feliz</w:t>
      </w:r>
      <w:r w:rsidR="00A5386A" w:rsidRPr="00CA7D19">
        <w:t xml:space="preserve"> (</w:t>
      </w:r>
      <w:r w:rsidR="006A0B4C" w:rsidRPr="00E143A9">
        <w:rPr>
          <w:rFonts w:cs="Arial"/>
          <w:szCs w:val="20"/>
          <w:lang w:eastAsia="es-ES"/>
        </w:rPr>
        <w:t>Sistema de Estímulos y Orientaciones Metodológicas Departamento Administrativo de la Función Pública</w:t>
      </w:r>
      <w:r w:rsidR="00A5386A" w:rsidRPr="00CA7D19">
        <w:t xml:space="preserve">, </w:t>
      </w:r>
      <w:r w:rsidR="00C7431D" w:rsidRPr="00CA7D19">
        <w:t>2022, p.</w:t>
      </w:r>
      <w:r w:rsidR="00A5386A" w:rsidRPr="00CA7D19">
        <w:t>3).</w:t>
      </w:r>
    </w:p>
    <w:p w14:paraId="6829B033" w14:textId="77777777" w:rsidR="00833033" w:rsidRPr="00CA7D19" w:rsidRDefault="00833033" w:rsidP="00B71F7A">
      <w:pPr>
        <w:spacing w:after="0" w:line="240" w:lineRule="auto"/>
        <w:ind w:left="567"/>
        <w:jc w:val="both"/>
      </w:pPr>
    </w:p>
    <w:p w14:paraId="366B8AB1" w14:textId="77777777" w:rsidR="002F60B9" w:rsidRDefault="00A40F9A" w:rsidP="00B71F7A">
      <w:pPr>
        <w:pStyle w:val="Ttulo2"/>
      </w:pPr>
      <w:bookmarkStart w:id="45" w:name="_Toc155364294"/>
      <w:bookmarkStart w:id="46" w:name="_Toc188463591"/>
      <w:r w:rsidRPr="002F60B9">
        <w:t>Relaciones interpersonales</w:t>
      </w:r>
      <w:r w:rsidR="0074450F" w:rsidRPr="002F60B9">
        <w:t>:</w:t>
      </w:r>
      <w:bookmarkEnd w:id="45"/>
      <w:bookmarkEnd w:id="46"/>
      <w:r w:rsidRPr="002F60B9">
        <w:t xml:space="preserve"> </w:t>
      </w:r>
    </w:p>
    <w:p w14:paraId="254710D1" w14:textId="4F845F8F" w:rsidR="00C7431D" w:rsidRDefault="00A40F9A" w:rsidP="00B71F7A">
      <w:pPr>
        <w:spacing w:after="0" w:line="240" w:lineRule="auto"/>
        <w:ind w:left="567"/>
        <w:jc w:val="both"/>
      </w:pPr>
      <w:r w:rsidRPr="00CA7D19">
        <w:lastRenderedPageBreak/>
        <w:t>Se promueven actividades que fomentan las interacciones positivas en los servidores, tanto consigo mismo como con otros, que les permitan el crecimiento personal, profesional y social</w:t>
      </w:r>
      <w:r w:rsidR="0074450F" w:rsidRPr="00CA7D19">
        <w:t xml:space="preserve"> (</w:t>
      </w:r>
      <w:r w:rsidR="004B738C" w:rsidRPr="00E143A9">
        <w:rPr>
          <w:rFonts w:cs="Arial"/>
          <w:szCs w:val="20"/>
          <w:lang w:eastAsia="es-ES"/>
        </w:rPr>
        <w:t>Sistema de Estímulos y Orientaciones Metodológicas Departamento Administrativo de la Función Pública</w:t>
      </w:r>
      <w:r w:rsidR="0074450F" w:rsidRPr="00CA7D19">
        <w:t xml:space="preserve">, </w:t>
      </w:r>
      <w:r w:rsidR="00C7431D" w:rsidRPr="00CA7D19">
        <w:t>2022, p.</w:t>
      </w:r>
      <w:r w:rsidR="0074450F" w:rsidRPr="00CA7D19">
        <w:t>3).</w:t>
      </w:r>
    </w:p>
    <w:p w14:paraId="72777563" w14:textId="77777777" w:rsidR="00833033" w:rsidRPr="00CA7D19" w:rsidRDefault="00833033" w:rsidP="00B71F7A">
      <w:pPr>
        <w:spacing w:after="0" w:line="240" w:lineRule="auto"/>
        <w:ind w:left="567"/>
        <w:jc w:val="both"/>
      </w:pPr>
    </w:p>
    <w:p w14:paraId="03D46635" w14:textId="77777777" w:rsidR="002F60B9" w:rsidRDefault="009B056E" w:rsidP="00B71F7A">
      <w:pPr>
        <w:pStyle w:val="Ttulo2"/>
      </w:pPr>
      <w:bookmarkStart w:id="47" w:name="_Toc155364295"/>
      <w:bookmarkStart w:id="48" w:name="_Toc188463592"/>
      <w:r w:rsidRPr="002F60B9">
        <w:t>Código de Integridad:</w:t>
      </w:r>
      <w:bookmarkEnd w:id="47"/>
      <w:bookmarkEnd w:id="48"/>
      <w:r w:rsidRPr="002F60B9">
        <w:t xml:space="preserve"> </w:t>
      </w:r>
    </w:p>
    <w:p w14:paraId="7D005307" w14:textId="1582ACD8" w:rsidR="00EF0DC7" w:rsidRPr="00CA7D19" w:rsidRDefault="009B056E" w:rsidP="00B71F7A">
      <w:pPr>
        <w:spacing w:after="0" w:line="240" w:lineRule="auto"/>
        <w:ind w:left="567"/>
        <w:jc w:val="both"/>
      </w:pPr>
      <w:r w:rsidRPr="00CA7D19">
        <w:t>Es el código general del servicio público, y la base para que las entidades promuevan sus propios procesos de socialización y apropiación en su cotidianidad, a través de la inclusión de principios de acción particulares sobre los valores del Código General</w:t>
      </w:r>
      <w:r w:rsidR="0025725D" w:rsidRPr="00CA7D19">
        <w:t xml:space="preserve"> (</w:t>
      </w:r>
      <w:r w:rsidR="004B738C" w:rsidRPr="00E143A9">
        <w:rPr>
          <w:rFonts w:cs="Arial"/>
          <w:szCs w:val="20"/>
          <w:lang w:eastAsia="es-ES"/>
        </w:rPr>
        <w:t>Sistema de Estímulos y Orientaciones Metodológicas Departamento Administrativo de la Función Pública</w:t>
      </w:r>
      <w:r w:rsidR="0025725D" w:rsidRPr="00CA7D19">
        <w:t xml:space="preserve">, </w:t>
      </w:r>
      <w:r w:rsidR="00C7431D" w:rsidRPr="00CA7D19">
        <w:t>2022, p.</w:t>
      </w:r>
      <w:r w:rsidR="0025725D" w:rsidRPr="00CA7D19">
        <w:t>3).</w:t>
      </w:r>
    </w:p>
    <w:p w14:paraId="2139EBD5" w14:textId="77777777" w:rsidR="00115C9F" w:rsidRDefault="00115C9F" w:rsidP="00B71F7A">
      <w:pPr>
        <w:pStyle w:val="Prrafodelista"/>
        <w:spacing w:after="0" w:line="240" w:lineRule="auto"/>
        <w:rPr>
          <w:rFonts w:cs="Arial"/>
          <w:b/>
          <w:szCs w:val="20"/>
        </w:rPr>
      </w:pPr>
    </w:p>
    <w:p w14:paraId="7E6783F1" w14:textId="77777777" w:rsidR="00833033" w:rsidRDefault="00833033" w:rsidP="00B71F7A">
      <w:pPr>
        <w:pStyle w:val="Prrafodelista"/>
        <w:spacing w:after="0" w:line="240" w:lineRule="auto"/>
        <w:rPr>
          <w:rFonts w:cs="Arial"/>
          <w:b/>
          <w:szCs w:val="20"/>
        </w:rPr>
      </w:pPr>
    </w:p>
    <w:p w14:paraId="4B17D3D0" w14:textId="4D771D68" w:rsidR="000F3070" w:rsidRPr="002859B5" w:rsidRDefault="00A8543F" w:rsidP="00B71F7A">
      <w:pPr>
        <w:pStyle w:val="Ttulo1"/>
        <w:spacing w:before="0"/>
      </w:pPr>
      <w:bookmarkStart w:id="49" w:name="_Toc188463593"/>
      <w:r w:rsidRPr="002859B5">
        <w:t>DIAGN</w:t>
      </w:r>
      <w:r w:rsidR="00D31B80" w:rsidRPr="002859B5">
        <w:t>Ó</w:t>
      </w:r>
      <w:r w:rsidRPr="002859B5">
        <w:t>ST</w:t>
      </w:r>
      <w:r w:rsidR="006B7923" w:rsidRPr="002859B5">
        <w:t>ICO</w:t>
      </w:r>
      <w:bookmarkEnd w:id="49"/>
      <w:r w:rsidR="006B7923" w:rsidRPr="002859B5">
        <w:t xml:space="preserve"> </w:t>
      </w:r>
    </w:p>
    <w:p w14:paraId="6C25B936" w14:textId="77777777" w:rsidR="00FA72D8" w:rsidRPr="002859B5" w:rsidRDefault="00FA72D8" w:rsidP="00B71F7A">
      <w:pPr>
        <w:pStyle w:val="Textoindependiente"/>
      </w:pPr>
    </w:p>
    <w:p w14:paraId="7C60B457" w14:textId="48129231"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E</w:t>
      </w:r>
      <w:r w:rsidR="00D840CA">
        <w:rPr>
          <w:rFonts w:cs="Arial"/>
          <w:color w:val="000000"/>
          <w:szCs w:val="20"/>
          <w:shd w:val="clear" w:color="auto" w:fill="FFFFFF"/>
        </w:rPr>
        <w:t>n el</w:t>
      </w:r>
      <w:r w:rsidRPr="002859B5">
        <w:rPr>
          <w:rFonts w:cs="Arial"/>
          <w:color w:val="000000"/>
          <w:szCs w:val="20"/>
          <w:shd w:val="clear" w:color="auto" w:fill="FFFFFF"/>
        </w:rPr>
        <w:t xml:space="preserve"> diagnóstico para la elaboración del Plan de Bienestar </w:t>
      </w:r>
      <w:r w:rsidR="00AF5234" w:rsidRPr="002859B5">
        <w:rPr>
          <w:rFonts w:cs="Arial"/>
          <w:color w:val="000000"/>
          <w:szCs w:val="20"/>
          <w:shd w:val="clear" w:color="auto" w:fill="FFFFFF"/>
        </w:rPr>
        <w:t>y Estímulos</w:t>
      </w:r>
      <w:r w:rsidRPr="002859B5">
        <w:rPr>
          <w:rFonts w:cs="Arial"/>
          <w:color w:val="000000"/>
          <w:szCs w:val="20"/>
          <w:shd w:val="clear" w:color="auto" w:fill="FFFFFF"/>
        </w:rPr>
        <w:t xml:space="preserve"> de la </w:t>
      </w:r>
      <w:r w:rsidRPr="002859B5">
        <w:rPr>
          <w:rFonts w:cs="Arial"/>
          <w:szCs w:val="20"/>
          <w:lang w:eastAsia="es-ES"/>
        </w:rPr>
        <w:t xml:space="preserve">Unidad Administrativa Especial Cuerpo Oficial de Bomberos </w:t>
      </w:r>
      <w:r w:rsidR="00A40F9A" w:rsidRPr="002859B5">
        <w:rPr>
          <w:rFonts w:cs="Arial"/>
          <w:szCs w:val="20"/>
          <w:lang w:eastAsia="es-ES"/>
        </w:rPr>
        <w:t>para la vigencia 202</w:t>
      </w:r>
      <w:r w:rsidR="000F0CB9">
        <w:rPr>
          <w:rFonts w:cs="Arial"/>
          <w:szCs w:val="20"/>
          <w:lang w:eastAsia="es-ES"/>
        </w:rPr>
        <w:t>5</w:t>
      </w:r>
      <w:r w:rsidR="00A40F9A" w:rsidRPr="002859B5">
        <w:rPr>
          <w:rFonts w:cs="Arial"/>
          <w:szCs w:val="20"/>
          <w:lang w:eastAsia="es-ES"/>
        </w:rPr>
        <w:t xml:space="preserve"> </w:t>
      </w:r>
      <w:r w:rsidRPr="002859B5">
        <w:rPr>
          <w:rFonts w:cs="Arial"/>
          <w:color w:val="000000"/>
          <w:szCs w:val="20"/>
          <w:shd w:val="clear" w:color="auto" w:fill="FFFFFF"/>
        </w:rPr>
        <w:t xml:space="preserve">se </w:t>
      </w:r>
      <w:r w:rsidR="00AF5234" w:rsidRPr="002859B5">
        <w:rPr>
          <w:rFonts w:cs="Arial"/>
          <w:color w:val="000000"/>
          <w:szCs w:val="20"/>
          <w:shd w:val="clear" w:color="auto" w:fill="FFFFFF"/>
        </w:rPr>
        <w:t>consider</w:t>
      </w:r>
      <w:r w:rsidR="00D840CA">
        <w:rPr>
          <w:rFonts w:cs="Arial"/>
          <w:color w:val="000000"/>
          <w:szCs w:val="20"/>
          <w:shd w:val="clear" w:color="auto" w:fill="FFFFFF"/>
        </w:rPr>
        <w:t xml:space="preserve">aron </w:t>
      </w:r>
      <w:r w:rsidRPr="002859B5">
        <w:rPr>
          <w:rFonts w:cs="Arial"/>
          <w:color w:val="000000"/>
          <w:szCs w:val="20"/>
          <w:shd w:val="clear" w:color="auto" w:fill="FFFFFF"/>
        </w:rPr>
        <w:t xml:space="preserve">las siguientes fuentes: </w:t>
      </w:r>
    </w:p>
    <w:p w14:paraId="5BD1F892" w14:textId="77777777" w:rsidR="00115C9F" w:rsidRPr="002859B5" w:rsidRDefault="00115C9F" w:rsidP="00B71F7A">
      <w:pPr>
        <w:spacing w:after="0" w:line="240" w:lineRule="auto"/>
        <w:jc w:val="both"/>
        <w:rPr>
          <w:rFonts w:cs="Arial"/>
          <w:color w:val="000000"/>
          <w:szCs w:val="20"/>
          <w:shd w:val="clear" w:color="auto" w:fill="FFFFFF"/>
        </w:rPr>
      </w:pPr>
    </w:p>
    <w:p w14:paraId="6ED9EAB4" w14:textId="2D14D647" w:rsidR="006C1A58" w:rsidRPr="002859B5" w:rsidRDefault="00B45343" w:rsidP="00B71F7A">
      <w:pPr>
        <w:pStyle w:val="Prrafodelista"/>
        <w:numPr>
          <w:ilvl w:val="0"/>
          <w:numId w:val="5"/>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Información sociodemográfica conforme </w:t>
      </w:r>
      <w:r w:rsidR="00A40F9A" w:rsidRPr="002859B5">
        <w:rPr>
          <w:rFonts w:cs="Arial"/>
          <w:color w:val="000000"/>
          <w:szCs w:val="20"/>
          <w:shd w:val="clear" w:color="auto" w:fill="FFFFFF"/>
        </w:rPr>
        <w:t>a l</w:t>
      </w:r>
      <w:r w:rsidR="00AF5234" w:rsidRPr="002859B5">
        <w:rPr>
          <w:rFonts w:cs="Arial"/>
          <w:color w:val="000000"/>
          <w:szCs w:val="20"/>
          <w:shd w:val="clear" w:color="auto" w:fill="FFFFFF"/>
        </w:rPr>
        <w:t>os resultados</w:t>
      </w:r>
      <w:r w:rsidR="00A40F9A" w:rsidRPr="002859B5">
        <w:rPr>
          <w:rFonts w:cs="Arial"/>
          <w:color w:val="000000"/>
          <w:szCs w:val="20"/>
          <w:shd w:val="clear" w:color="auto" w:fill="FFFFFF"/>
        </w:rPr>
        <w:t xml:space="preserve"> obtenid</w:t>
      </w:r>
      <w:r w:rsidR="00AF5234" w:rsidRPr="002859B5">
        <w:rPr>
          <w:rFonts w:cs="Arial"/>
          <w:color w:val="000000"/>
          <w:szCs w:val="20"/>
          <w:shd w:val="clear" w:color="auto" w:fill="FFFFFF"/>
        </w:rPr>
        <w:t>os</w:t>
      </w:r>
      <w:r w:rsidR="00A40F9A" w:rsidRPr="002859B5">
        <w:rPr>
          <w:rFonts w:cs="Arial"/>
          <w:color w:val="000000"/>
          <w:szCs w:val="20"/>
          <w:shd w:val="clear" w:color="auto" w:fill="FFFFFF"/>
        </w:rPr>
        <w:t xml:space="preserve"> de la Encuesta de</w:t>
      </w:r>
      <w:r w:rsidR="00DD6696" w:rsidRPr="002859B5">
        <w:rPr>
          <w:rFonts w:cs="Arial"/>
          <w:color w:val="000000"/>
          <w:szCs w:val="20"/>
          <w:shd w:val="clear" w:color="auto" w:fill="FFFFFF"/>
        </w:rPr>
        <w:t xml:space="preserve"> necesidades y expectativas y la Planta de personal </w:t>
      </w:r>
      <w:r w:rsidR="00AF5234" w:rsidRPr="002859B5">
        <w:rPr>
          <w:rFonts w:cs="Arial"/>
          <w:color w:val="000000"/>
          <w:szCs w:val="20"/>
          <w:shd w:val="clear" w:color="auto" w:fill="FFFFFF"/>
        </w:rPr>
        <w:t xml:space="preserve">con corte </w:t>
      </w:r>
      <w:r w:rsidR="00603B08" w:rsidRPr="00603B08">
        <w:rPr>
          <w:rFonts w:cs="Arial"/>
          <w:color w:val="000000"/>
          <w:szCs w:val="20"/>
          <w:shd w:val="clear" w:color="auto" w:fill="FFFFFF"/>
        </w:rPr>
        <w:t>diciembre 20</w:t>
      </w:r>
      <w:r w:rsidR="00DD6696" w:rsidRPr="002859B5">
        <w:rPr>
          <w:rFonts w:cs="Arial"/>
          <w:color w:val="000000"/>
          <w:szCs w:val="20"/>
          <w:shd w:val="clear" w:color="auto" w:fill="FFFFFF"/>
        </w:rPr>
        <w:t xml:space="preserve"> de 202</w:t>
      </w:r>
      <w:r w:rsidR="00C40116">
        <w:rPr>
          <w:rFonts w:cs="Arial"/>
          <w:color w:val="000000"/>
          <w:szCs w:val="20"/>
          <w:shd w:val="clear" w:color="auto" w:fill="FFFFFF"/>
        </w:rPr>
        <w:t>4</w:t>
      </w:r>
      <w:r w:rsidR="00DD6696" w:rsidRPr="002859B5">
        <w:rPr>
          <w:rFonts w:cs="Arial"/>
          <w:color w:val="000000"/>
          <w:szCs w:val="20"/>
          <w:shd w:val="clear" w:color="auto" w:fill="FFFFFF"/>
        </w:rPr>
        <w:t>.</w:t>
      </w:r>
    </w:p>
    <w:p w14:paraId="4995226D" w14:textId="01F89F64" w:rsidR="00DD6696" w:rsidRPr="002859B5" w:rsidRDefault="00B45343" w:rsidP="00B71F7A">
      <w:pPr>
        <w:pStyle w:val="Prrafodelista"/>
        <w:numPr>
          <w:ilvl w:val="0"/>
          <w:numId w:val="4"/>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Encuesta de </w:t>
      </w:r>
      <w:r w:rsidR="00AF5234" w:rsidRPr="002859B5">
        <w:rPr>
          <w:rFonts w:cs="Arial"/>
          <w:color w:val="000000"/>
          <w:szCs w:val="20"/>
          <w:shd w:val="clear" w:color="auto" w:fill="FFFFFF"/>
        </w:rPr>
        <w:t xml:space="preserve">satisfacción y </w:t>
      </w:r>
      <w:r w:rsidR="00B144C9" w:rsidRPr="002859B5">
        <w:rPr>
          <w:rFonts w:cs="Arial"/>
          <w:color w:val="000000"/>
          <w:szCs w:val="20"/>
          <w:shd w:val="clear" w:color="auto" w:fill="FFFFFF"/>
        </w:rPr>
        <w:t xml:space="preserve">expectativas </w:t>
      </w:r>
      <w:r w:rsidRPr="002859B5">
        <w:rPr>
          <w:rFonts w:cs="Arial"/>
          <w:color w:val="000000"/>
          <w:szCs w:val="20"/>
          <w:shd w:val="clear" w:color="auto" w:fill="FFFFFF"/>
        </w:rPr>
        <w:t xml:space="preserve">del Programa de Bienestar </w:t>
      </w:r>
      <w:r w:rsidR="00AF5234" w:rsidRPr="002859B5">
        <w:rPr>
          <w:rFonts w:cs="Arial"/>
          <w:color w:val="000000"/>
          <w:szCs w:val="20"/>
          <w:shd w:val="clear" w:color="auto" w:fill="FFFFFF"/>
        </w:rPr>
        <w:t xml:space="preserve">y Estímulos </w:t>
      </w:r>
      <w:r w:rsidRPr="002859B5">
        <w:rPr>
          <w:rFonts w:cs="Arial"/>
          <w:color w:val="000000"/>
          <w:szCs w:val="20"/>
          <w:shd w:val="clear" w:color="auto" w:fill="FFFFFF"/>
        </w:rPr>
        <w:t>202</w:t>
      </w:r>
      <w:r w:rsidR="00C40116">
        <w:rPr>
          <w:rFonts w:cs="Arial"/>
          <w:color w:val="000000"/>
          <w:szCs w:val="20"/>
          <w:shd w:val="clear" w:color="auto" w:fill="FFFFFF"/>
        </w:rPr>
        <w:t>5</w:t>
      </w:r>
      <w:r w:rsidR="00AF5234" w:rsidRPr="002859B5">
        <w:rPr>
          <w:rFonts w:cs="Arial"/>
          <w:color w:val="000000"/>
          <w:szCs w:val="20"/>
          <w:shd w:val="clear" w:color="auto" w:fill="FFFFFF"/>
        </w:rPr>
        <w:t xml:space="preserve">, realizada en el mes de </w:t>
      </w:r>
      <w:r w:rsidR="00603B08">
        <w:rPr>
          <w:rFonts w:cs="Arial"/>
          <w:color w:val="000000"/>
          <w:szCs w:val="20"/>
          <w:shd w:val="clear" w:color="auto" w:fill="FFFFFF"/>
        </w:rPr>
        <w:t>diciembre</w:t>
      </w:r>
      <w:r w:rsidR="00AF5234" w:rsidRPr="002859B5">
        <w:rPr>
          <w:rFonts w:cs="Arial"/>
          <w:color w:val="000000"/>
          <w:szCs w:val="20"/>
          <w:shd w:val="clear" w:color="auto" w:fill="FFFFFF"/>
        </w:rPr>
        <w:t xml:space="preserve"> de 202</w:t>
      </w:r>
      <w:r w:rsidR="00C40116">
        <w:rPr>
          <w:rFonts w:cs="Arial"/>
          <w:color w:val="000000"/>
          <w:szCs w:val="20"/>
          <w:shd w:val="clear" w:color="auto" w:fill="FFFFFF"/>
        </w:rPr>
        <w:t>4</w:t>
      </w:r>
      <w:r w:rsidR="00AF5234" w:rsidRPr="002859B5">
        <w:rPr>
          <w:rFonts w:cs="Arial"/>
          <w:color w:val="000000"/>
          <w:szCs w:val="20"/>
          <w:shd w:val="clear" w:color="auto" w:fill="FFFFFF"/>
        </w:rPr>
        <w:t>.</w:t>
      </w:r>
      <w:r w:rsidRPr="002859B5">
        <w:rPr>
          <w:rFonts w:cs="Arial"/>
          <w:color w:val="000000"/>
          <w:szCs w:val="20"/>
          <w:shd w:val="clear" w:color="auto" w:fill="FFFFFF"/>
        </w:rPr>
        <w:t xml:space="preserve"> </w:t>
      </w:r>
    </w:p>
    <w:p w14:paraId="24D05184" w14:textId="31A62A72" w:rsidR="00B06DA9" w:rsidRPr="002859B5" w:rsidRDefault="00B45343" w:rsidP="00B71F7A">
      <w:pPr>
        <w:pStyle w:val="Prrafodelista"/>
        <w:numPr>
          <w:ilvl w:val="0"/>
          <w:numId w:val="4"/>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Lineamientos expedidos por el Departamento Adm</w:t>
      </w:r>
      <w:r w:rsidR="00DD6696" w:rsidRPr="002859B5">
        <w:rPr>
          <w:rFonts w:cs="Arial"/>
          <w:color w:val="000000"/>
          <w:szCs w:val="20"/>
          <w:shd w:val="clear" w:color="auto" w:fill="FFFFFF"/>
        </w:rPr>
        <w:t>inistrativo del Servicio Civil</w:t>
      </w:r>
      <w:r w:rsidRPr="002859B5">
        <w:rPr>
          <w:rFonts w:cs="Arial"/>
          <w:color w:val="000000"/>
          <w:szCs w:val="20"/>
          <w:shd w:val="clear" w:color="auto" w:fill="FFFFFF"/>
        </w:rPr>
        <w:t xml:space="preserve"> </w:t>
      </w:r>
      <w:r w:rsidR="00115C9F">
        <w:rPr>
          <w:rFonts w:cs="Arial"/>
          <w:color w:val="000000"/>
          <w:szCs w:val="20"/>
          <w:shd w:val="clear" w:color="auto" w:fill="FFFFFF"/>
        </w:rPr>
        <w:t xml:space="preserve">Distrital </w:t>
      </w:r>
      <w:r w:rsidRPr="002859B5">
        <w:rPr>
          <w:rFonts w:cs="Arial"/>
          <w:color w:val="000000"/>
          <w:szCs w:val="20"/>
          <w:shd w:val="clear" w:color="auto" w:fill="FFFFFF"/>
        </w:rPr>
        <w:t>añ</w:t>
      </w:r>
      <w:r w:rsidR="00DD6696" w:rsidRPr="002859B5">
        <w:rPr>
          <w:rFonts w:cs="Arial"/>
          <w:color w:val="000000"/>
          <w:szCs w:val="20"/>
          <w:shd w:val="clear" w:color="auto" w:fill="FFFFFF"/>
        </w:rPr>
        <w:t>o</w:t>
      </w:r>
      <w:r w:rsidRPr="002859B5">
        <w:rPr>
          <w:rFonts w:cs="Arial"/>
          <w:color w:val="000000"/>
          <w:szCs w:val="20"/>
          <w:shd w:val="clear" w:color="auto" w:fill="FFFFFF"/>
        </w:rPr>
        <w:t xml:space="preserve"> 202</w:t>
      </w:r>
      <w:r w:rsidR="005E2DF8">
        <w:rPr>
          <w:rFonts w:cs="Arial"/>
          <w:color w:val="000000"/>
          <w:szCs w:val="20"/>
          <w:shd w:val="clear" w:color="auto" w:fill="FFFFFF"/>
        </w:rPr>
        <w:t xml:space="preserve">4, a través de la circular externa </w:t>
      </w:r>
      <w:r w:rsidR="006C2E00">
        <w:rPr>
          <w:rFonts w:cs="Arial"/>
          <w:color w:val="000000"/>
          <w:szCs w:val="20"/>
          <w:shd w:val="clear" w:color="auto" w:fill="FFFFFF"/>
        </w:rPr>
        <w:t>0</w:t>
      </w:r>
      <w:r w:rsidR="00AF5234" w:rsidRPr="002859B5">
        <w:rPr>
          <w:rFonts w:cs="Arial"/>
          <w:color w:val="000000"/>
          <w:szCs w:val="20"/>
          <w:shd w:val="clear" w:color="auto" w:fill="FFFFFF"/>
        </w:rPr>
        <w:t>3</w:t>
      </w:r>
      <w:r w:rsidR="000F0CB9">
        <w:rPr>
          <w:rFonts w:cs="Arial"/>
          <w:color w:val="000000"/>
          <w:szCs w:val="20"/>
          <w:shd w:val="clear" w:color="auto" w:fill="FFFFFF"/>
        </w:rPr>
        <w:t xml:space="preserve"> de 2024</w:t>
      </w:r>
      <w:r w:rsidRPr="002859B5">
        <w:rPr>
          <w:rFonts w:cs="Arial"/>
          <w:color w:val="000000"/>
          <w:szCs w:val="20"/>
          <w:shd w:val="clear" w:color="auto" w:fill="FFFFFF"/>
        </w:rPr>
        <w:t xml:space="preserve">. </w:t>
      </w:r>
    </w:p>
    <w:p w14:paraId="58657CF8" w14:textId="070725E8" w:rsidR="00B45343" w:rsidRPr="002859B5" w:rsidRDefault="00B45343" w:rsidP="00B71F7A">
      <w:pPr>
        <w:pStyle w:val="Prrafodelista"/>
        <w:numPr>
          <w:ilvl w:val="0"/>
          <w:numId w:val="4"/>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Acuerdos laborales firmados con los sindicatos a nivel </w:t>
      </w:r>
      <w:r w:rsidRPr="00833033">
        <w:rPr>
          <w:rFonts w:cs="Arial"/>
          <w:color w:val="000000"/>
          <w:szCs w:val="20"/>
          <w:shd w:val="clear" w:color="auto" w:fill="FFFFFF"/>
        </w:rPr>
        <w:t>Di</w:t>
      </w:r>
      <w:r w:rsidRPr="002859B5">
        <w:rPr>
          <w:rFonts w:cs="Arial"/>
          <w:color w:val="000000"/>
          <w:szCs w:val="20"/>
          <w:shd w:val="clear" w:color="auto" w:fill="FFFFFF"/>
        </w:rPr>
        <w:t xml:space="preserve">strital y al interior de la Entidad para el </w:t>
      </w:r>
      <w:r w:rsidRPr="000F0CB9">
        <w:rPr>
          <w:rFonts w:cs="Arial"/>
          <w:color w:val="000000"/>
          <w:szCs w:val="20"/>
          <w:shd w:val="clear" w:color="auto" w:fill="FFFFFF"/>
        </w:rPr>
        <w:t xml:space="preserve">año </w:t>
      </w:r>
      <w:r w:rsidR="000F0CB9" w:rsidRPr="000F0CB9">
        <w:rPr>
          <w:rFonts w:cs="Arial"/>
          <w:color w:val="000000"/>
          <w:szCs w:val="20"/>
          <w:shd w:val="clear" w:color="auto" w:fill="FFFFFF"/>
        </w:rPr>
        <w:t>2024</w:t>
      </w:r>
      <w:r w:rsidR="00AF5234" w:rsidRPr="002859B5">
        <w:rPr>
          <w:rFonts w:cs="Arial"/>
          <w:color w:val="000000"/>
          <w:szCs w:val="20"/>
          <w:shd w:val="clear" w:color="auto" w:fill="FFFFFF"/>
        </w:rPr>
        <w:t xml:space="preserve"> (puntos de seguimiento permanente)</w:t>
      </w:r>
      <w:r w:rsidR="006C1A58" w:rsidRPr="002859B5">
        <w:rPr>
          <w:rFonts w:cs="Arial"/>
          <w:color w:val="000000"/>
          <w:szCs w:val="20"/>
          <w:shd w:val="clear" w:color="auto" w:fill="FFFFFF"/>
        </w:rPr>
        <w:t>.</w:t>
      </w:r>
    </w:p>
    <w:p w14:paraId="48781CF8" w14:textId="33206083" w:rsidR="00B45343" w:rsidRPr="002859B5" w:rsidRDefault="00B45343" w:rsidP="00B71F7A">
      <w:pPr>
        <w:pStyle w:val="Prrafodelista"/>
        <w:numPr>
          <w:ilvl w:val="0"/>
          <w:numId w:val="4"/>
        </w:numPr>
        <w:spacing w:after="0" w:line="240" w:lineRule="auto"/>
        <w:jc w:val="both"/>
        <w:rPr>
          <w:rFonts w:cs="Arial"/>
          <w:szCs w:val="20"/>
          <w:shd w:val="clear" w:color="auto" w:fill="FFFFFF"/>
        </w:rPr>
      </w:pPr>
      <w:r w:rsidRPr="002859B5">
        <w:rPr>
          <w:rFonts w:cs="Arial"/>
          <w:szCs w:val="20"/>
          <w:shd w:val="clear" w:color="auto" w:fill="FFFFFF"/>
        </w:rPr>
        <w:t>Resultados seguimiento FURAG</w:t>
      </w:r>
      <w:r w:rsidR="008F0B5D" w:rsidRPr="002859B5">
        <w:rPr>
          <w:rFonts w:cs="Arial"/>
          <w:szCs w:val="20"/>
          <w:shd w:val="clear" w:color="auto" w:fill="FFFFFF"/>
        </w:rPr>
        <w:t xml:space="preserve"> para la vigencia</w:t>
      </w:r>
      <w:r w:rsidR="00E66119" w:rsidRPr="002859B5">
        <w:rPr>
          <w:rFonts w:cs="Arial"/>
          <w:szCs w:val="20"/>
          <w:shd w:val="clear" w:color="auto" w:fill="FFFFFF"/>
        </w:rPr>
        <w:t xml:space="preserve"> </w:t>
      </w:r>
      <w:r w:rsidR="00E66119" w:rsidRPr="000F0CB9">
        <w:rPr>
          <w:rFonts w:cs="Arial"/>
          <w:szCs w:val="20"/>
          <w:shd w:val="clear" w:color="auto" w:fill="FFFFFF"/>
        </w:rPr>
        <w:t>202</w:t>
      </w:r>
      <w:r w:rsidR="000F0CB9" w:rsidRPr="000F0CB9">
        <w:rPr>
          <w:rFonts w:cs="Arial"/>
          <w:szCs w:val="20"/>
          <w:shd w:val="clear" w:color="auto" w:fill="FFFFFF"/>
        </w:rPr>
        <w:t>4</w:t>
      </w:r>
      <w:r w:rsidR="00AF5234" w:rsidRPr="000F0CB9">
        <w:rPr>
          <w:rFonts w:cs="Arial"/>
          <w:szCs w:val="20"/>
          <w:shd w:val="clear" w:color="auto" w:fill="FFFFFF"/>
        </w:rPr>
        <w:t>.</w:t>
      </w:r>
    </w:p>
    <w:p w14:paraId="18905114" w14:textId="39E50558" w:rsidR="00CD2352" w:rsidRPr="000F0CB9" w:rsidRDefault="00CD2352" w:rsidP="00B71F7A">
      <w:pPr>
        <w:pStyle w:val="Prrafodelista"/>
        <w:numPr>
          <w:ilvl w:val="0"/>
          <w:numId w:val="4"/>
        </w:numPr>
        <w:spacing w:after="0" w:line="240" w:lineRule="auto"/>
        <w:jc w:val="both"/>
        <w:rPr>
          <w:rFonts w:cs="Arial"/>
          <w:szCs w:val="20"/>
          <w:shd w:val="clear" w:color="auto" w:fill="FFFFFF"/>
        </w:rPr>
      </w:pPr>
      <w:r w:rsidRPr="002859B5">
        <w:rPr>
          <w:rFonts w:cs="Arial"/>
          <w:szCs w:val="20"/>
          <w:shd w:val="clear" w:color="auto" w:fill="FFFFFF"/>
        </w:rPr>
        <w:t>Resultados autodiagnóstico MIPG</w:t>
      </w:r>
      <w:r w:rsidR="00E66119" w:rsidRPr="002859B5">
        <w:rPr>
          <w:rFonts w:cs="Arial"/>
          <w:szCs w:val="20"/>
          <w:shd w:val="clear" w:color="auto" w:fill="FFFFFF"/>
        </w:rPr>
        <w:t xml:space="preserve"> </w:t>
      </w:r>
      <w:r w:rsidR="008F0B5D" w:rsidRPr="002859B5">
        <w:rPr>
          <w:rFonts w:cs="Arial"/>
          <w:szCs w:val="20"/>
          <w:shd w:val="clear" w:color="auto" w:fill="FFFFFF"/>
        </w:rPr>
        <w:t xml:space="preserve">para la vigencia </w:t>
      </w:r>
      <w:r w:rsidR="00E66119" w:rsidRPr="000F0CB9">
        <w:rPr>
          <w:rFonts w:cs="Arial"/>
          <w:szCs w:val="20"/>
          <w:shd w:val="clear" w:color="auto" w:fill="FFFFFF"/>
        </w:rPr>
        <w:t>202</w:t>
      </w:r>
      <w:r w:rsidR="000F0CB9" w:rsidRPr="000F0CB9">
        <w:rPr>
          <w:rFonts w:cs="Arial"/>
          <w:szCs w:val="20"/>
          <w:shd w:val="clear" w:color="auto" w:fill="FFFFFF"/>
        </w:rPr>
        <w:t>4</w:t>
      </w:r>
      <w:r w:rsidR="00AF5234" w:rsidRPr="000F0CB9">
        <w:rPr>
          <w:rFonts w:cs="Arial"/>
          <w:szCs w:val="20"/>
          <w:shd w:val="clear" w:color="auto" w:fill="FFFFFF"/>
        </w:rPr>
        <w:t>.</w:t>
      </w:r>
    </w:p>
    <w:p w14:paraId="1A4D576D" w14:textId="1D6EC56A" w:rsidR="00A67F18" w:rsidRPr="002859B5" w:rsidRDefault="00A67F18" w:rsidP="00B71F7A">
      <w:pPr>
        <w:pStyle w:val="Prrafodelista"/>
        <w:numPr>
          <w:ilvl w:val="0"/>
          <w:numId w:val="4"/>
        </w:numPr>
        <w:spacing w:after="0" w:line="240" w:lineRule="auto"/>
        <w:jc w:val="both"/>
        <w:rPr>
          <w:rFonts w:cs="Arial"/>
          <w:szCs w:val="20"/>
          <w:shd w:val="clear" w:color="auto" w:fill="FFFFFF"/>
        </w:rPr>
      </w:pPr>
      <w:r>
        <w:rPr>
          <w:rFonts w:cs="Arial"/>
          <w:szCs w:val="20"/>
          <w:shd w:val="clear" w:color="auto" w:fill="FFFFFF"/>
        </w:rPr>
        <w:t>Lineamientos expedidos por el Departamento Administrativo de la Función Pública a través del Programa Nacional de Bienestar 2023-2026</w:t>
      </w:r>
    </w:p>
    <w:p w14:paraId="33EA7501" w14:textId="77777777" w:rsidR="00F60677" w:rsidRPr="002859B5" w:rsidRDefault="00F60677" w:rsidP="00B71F7A">
      <w:pPr>
        <w:spacing w:after="0" w:line="240" w:lineRule="auto"/>
        <w:jc w:val="both"/>
        <w:rPr>
          <w:rFonts w:cs="Arial"/>
          <w:color w:val="000000"/>
          <w:szCs w:val="20"/>
          <w:shd w:val="clear" w:color="auto" w:fill="FFFFFF"/>
        </w:rPr>
      </w:pPr>
    </w:p>
    <w:p w14:paraId="62097B80" w14:textId="37170B19"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A continuación, se detallan los resultados generales y aspectos relevantes tomados de cada una de las fuentes diagnósticas, que son el sustento del Plan de Bienestar </w:t>
      </w:r>
      <w:r w:rsidR="007B3769">
        <w:rPr>
          <w:rFonts w:cs="Arial"/>
          <w:color w:val="000000"/>
          <w:szCs w:val="20"/>
          <w:shd w:val="clear" w:color="auto" w:fill="FFFFFF"/>
        </w:rPr>
        <w:t>e Incentivos</w:t>
      </w:r>
      <w:r w:rsidRPr="002859B5">
        <w:rPr>
          <w:rFonts w:cs="Arial"/>
          <w:color w:val="000000"/>
          <w:szCs w:val="20"/>
          <w:shd w:val="clear" w:color="auto" w:fill="FFFFFF"/>
        </w:rPr>
        <w:t xml:space="preserve"> 202</w:t>
      </w:r>
      <w:r w:rsidR="00133DAE">
        <w:rPr>
          <w:rFonts w:cs="Arial"/>
          <w:color w:val="000000"/>
          <w:szCs w:val="20"/>
          <w:shd w:val="clear" w:color="auto" w:fill="FFFFFF"/>
        </w:rPr>
        <w:t>5</w:t>
      </w:r>
      <w:r w:rsidRPr="002859B5">
        <w:rPr>
          <w:rFonts w:cs="Arial"/>
          <w:color w:val="000000"/>
          <w:szCs w:val="20"/>
          <w:shd w:val="clear" w:color="auto" w:fill="FFFFFF"/>
        </w:rPr>
        <w:t xml:space="preserve"> de la </w:t>
      </w:r>
      <w:r w:rsidRPr="002859B5">
        <w:rPr>
          <w:rFonts w:cs="Arial"/>
          <w:szCs w:val="20"/>
          <w:lang w:eastAsia="es-ES"/>
        </w:rPr>
        <w:t>Unidad Administrativa Especial Cuerpo Oficial de Bomberos</w:t>
      </w:r>
      <w:r w:rsidRPr="002859B5">
        <w:rPr>
          <w:rFonts w:cs="Arial"/>
          <w:color w:val="000000"/>
          <w:szCs w:val="20"/>
          <w:shd w:val="clear" w:color="auto" w:fill="FFFFFF"/>
        </w:rPr>
        <w:t>.</w:t>
      </w:r>
    </w:p>
    <w:p w14:paraId="0F304566" w14:textId="77777777" w:rsidR="002F60B9" w:rsidRDefault="002F60B9" w:rsidP="00B71F7A">
      <w:pPr>
        <w:spacing w:after="0" w:line="240" w:lineRule="auto"/>
        <w:jc w:val="both"/>
        <w:rPr>
          <w:rFonts w:cs="Arial"/>
          <w:color w:val="000000"/>
          <w:szCs w:val="20"/>
          <w:shd w:val="clear" w:color="auto" w:fill="FFFFFF"/>
        </w:rPr>
      </w:pPr>
    </w:p>
    <w:p w14:paraId="2E8E3EF6" w14:textId="77777777" w:rsidR="00833033" w:rsidRPr="002859B5" w:rsidRDefault="00833033" w:rsidP="00B71F7A">
      <w:pPr>
        <w:spacing w:after="0" w:line="240" w:lineRule="auto"/>
        <w:jc w:val="both"/>
        <w:rPr>
          <w:rFonts w:cs="Arial"/>
          <w:color w:val="000000"/>
          <w:szCs w:val="20"/>
          <w:shd w:val="clear" w:color="auto" w:fill="FFFFFF"/>
        </w:rPr>
      </w:pPr>
    </w:p>
    <w:p w14:paraId="20D3C68D" w14:textId="7F69B9CC" w:rsidR="00B45343" w:rsidRPr="005F5B47" w:rsidRDefault="00B45343" w:rsidP="00B71F7A">
      <w:pPr>
        <w:pStyle w:val="Ttulo2"/>
      </w:pPr>
      <w:bookmarkStart w:id="50" w:name="_Toc106870631"/>
      <w:bookmarkStart w:id="51" w:name="_Toc188463594"/>
      <w:r w:rsidRPr="005F5B47">
        <w:rPr>
          <w:rFonts w:eastAsiaTheme="minorHAnsi"/>
          <w:color w:val="000000"/>
          <w:lang w:val="es-CO" w:eastAsia="en-US"/>
        </w:rPr>
        <w:t>I</w:t>
      </w:r>
      <w:r w:rsidRPr="005F5B47">
        <w:t>NFORMACIÓN SOCIODEMOGRÁFICA</w:t>
      </w:r>
      <w:bookmarkEnd w:id="50"/>
      <w:bookmarkEnd w:id="51"/>
    </w:p>
    <w:p w14:paraId="4D13E9C5" w14:textId="77777777" w:rsidR="00547CF3" w:rsidRDefault="00547CF3" w:rsidP="00B71F7A">
      <w:pPr>
        <w:spacing w:after="0" w:line="240" w:lineRule="auto"/>
      </w:pPr>
      <w:bookmarkStart w:id="52" w:name="_Toc106870632"/>
    </w:p>
    <w:p w14:paraId="5DD937F2" w14:textId="08A814DC" w:rsidR="00AC4620" w:rsidRDefault="00B45343" w:rsidP="00B71F7A">
      <w:pPr>
        <w:spacing w:after="0" w:line="240" w:lineRule="auto"/>
      </w:pPr>
      <w:r w:rsidRPr="002F60B9">
        <w:t>A continuación, se presenta la información que caracteriza a los</w:t>
      </w:r>
      <w:r w:rsidR="00AF5234" w:rsidRPr="002F60B9">
        <w:t>(as)</w:t>
      </w:r>
      <w:r w:rsidRPr="002F60B9">
        <w:t xml:space="preserve"> servidores</w:t>
      </w:r>
      <w:r w:rsidR="00AF5234" w:rsidRPr="002F60B9">
        <w:t>(as)</w:t>
      </w:r>
      <w:r w:rsidRPr="002F60B9">
        <w:t xml:space="preserve"> </w:t>
      </w:r>
      <w:r w:rsidR="005F5B47" w:rsidRPr="002F60B9">
        <w:t>públicos</w:t>
      </w:r>
      <w:r w:rsidR="00547CF3">
        <w:t>(</w:t>
      </w:r>
      <w:r w:rsidR="005F5B47" w:rsidRPr="002F60B9">
        <w:t>as</w:t>
      </w:r>
      <w:r w:rsidR="00547CF3">
        <w:t>)</w:t>
      </w:r>
      <w:r w:rsidR="005F5B47" w:rsidRPr="002F60B9">
        <w:t xml:space="preserve"> </w:t>
      </w:r>
      <w:r w:rsidRPr="002F60B9">
        <w:t xml:space="preserve">de la entidad y que se </w:t>
      </w:r>
      <w:r w:rsidR="00AF5234" w:rsidRPr="002F60B9">
        <w:t>tienen</w:t>
      </w:r>
      <w:r w:rsidRPr="002F60B9">
        <w:t xml:space="preserve"> en cuenta </w:t>
      </w:r>
      <w:r w:rsidR="00AF5234" w:rsidRPr="002F60B9">
        <w:t>para</w:t>
      </w:r>
      <w:r w:rsidRPr="002F60B9">
        <w:t xml:space="preserve"> la proyección de las actividades.</w:t>
      </w:r>
      <w:bookmarkEnd w:id="52"/>
    </w:p>
    <w:p w14:paraId="301393D1" w14:textId="77777777" w:rsidR="00833033" w:rsidRDefault="00833033" w:rsidP="00B71F7A">
      <w:pPr>
        <w:spacing w:after="0" w:line="240" w:lineRule="auto"/>
      </w:pPr>
    </w:p>
    <w:p w14:paraId="7433B30A" w14:textId="77777777" w:rsidR="00833033" w:rsidRDefault="00833033" w:rsidP="00B71F7A">
      <w:pPr>
        <w:spacing w:after="0" w:line="240" w:lineRule="auto"/>
      </w:pPr>
    </w:p>
    <w:p w14:paraId="6C05948A" w14:textId="3E7AFE00" w:rsidR="00F60677" w:rsidRPr="00AC4620" w:rsidRDefault="00F83036" w:rsidP="00B71F7A">
      <w:pPr>
        <w:pStyle w:val="Ttulo3"/>
        <w:spacing w:before="0" w:line="240" w:lineRule="auto"/>
      </w:pPr>
      <w:bookmarkStart w:id="53" w:name="_Toc106870633"/>
      <w:bookmarkStart w:id="54" w:name="_Toc155364298"/>
      <w:r w:rsidRPr="00AC4620">
        <w:t xml:space="preserve">Caracterización </w:t>
      </w:r>
      <w:r w:rsidR="00AF5234" w:rsidRPr="00AC4620">
        <w:t>d</w:t>
      </w:r>
      <w:r w:rsidRPr="00AC4620">
        <w:t xml:space="preserve">e </w:t>
      </w:r>
      <w:r w:rsidR="00AF5234" w:rsidRPr="00AC4620">
        <w:t xml:space="preserve">la </w:t>
      </w:r>
      <w:r w:rsidRPr="00AC4620">
        <w:t xml:space="preserve">Planta </w:t>
      </w:r>
      <w:r w:rsidR="00AF5234" w:rsidRPr="00AC4620">
        <w:t>de personal de</w:t>
      </w:r>
      <w:r w:rsidRPr="00AC4620">
        <w:t xml:space="preserve"> </w:t>
      </w:r>
      <w:r w:rsidR="00AF5234" w:rsidRPr="00AC4620">
        <w:t>l</w:t>
      </w:r>
      <w:r w:rsidRPr="00AC4620">
        <w:t xml:space="preserve">a Unidad Administrativa Especial Cuerpo Oficial </w:t>
      </w:r>
      <w:r w:rsidR="005F5B47" w:rsidRPr="00AC4620">
        <w:t xml:space="preserve">de </w:t>
      </w:r>
      <w:r w:rsidRPr="00AC4620">
        <w:t>Bomberos</w:t>
      </w:r>
      <w:bookmarkEnd w:id="53"/>
      <w:r w:rsidRPr="00AC4620">
        <w:t>:</w:t>
      </w:r>
      <w:bookmarkEnd w:id="54"/>
    </w:p>
    <w:p w14:paraId="7D335D2F" w14:textId="77777777" w:rsidR="005F5B47" w:rsidRDefault="005F5B47" w:rsidP="00B71F7A">
      <w:pPr>
        <w:spacing w:after="0" w:line="240" w:lineRule="auto"/>
        <w:jc w:val="both"/>
        <w:rPr>
          <w:rFonts w:cs="Arial"/>
          <w:color w:val="000000"/>
          <w:szCs w:val="20"/>
          <w:shd w:val="clear" w:color="auto" w:fill="FFFFFF"/>
        </w:rPr>
      </w:pPr>
    </w:p>
    <w:p w14:paraId="486172C7" w14:textId="0EC7B760" w:rsidR="00833033" w:rsidRDefault="0066748B" w:rsidP="00B71F7A">
      <w:pPr>
        <w:spacing w:after="0" w:line="240" w:lineRule="auto"/>
        <w:ind w:left="34"/>
        <w:jc w:val="center"/>
        <w:rPr>
          <w:szCs w:val="20"/>
        </w:rPr>
      </w:pPr>
      <w:r>
        <w:rPr>
          <w:szCs w:val="20"/>
        </w:rPr>
        <w:t xml:space="preserve">La siguiente es la información de la planta de personal de la Unidad a corte </w:t>
      </w:r>
      <w:r w:rsidR="00447787">
        <w:rPr>
          <w:szCs w:val="20"/>
        </w:rPr>
        <w:t>noviembre</w:t>
      </w:r>
      <w:r>
        <w:rPr>
          <w:szCs w:val="20"/>
        </w:rPr>
        <w:t xml:space="preserve"> de 202</w:t>
      </w:r>
      <w:r w:rsidR="00447787">
        <w:rPr>
          <w:szCs w:val="20"/>
        </w:rPr>
        <w:t>4</w:t>
      </w:r>
      <w:r>
        <w:rPr>
          <w:szCs w:val="20"/>
        </w:rPr>
        <w:t>.</w:t>
      </w:r>
    </w:p>
    <w:p w14:paraId="1ED2A61C" w14:textId="123B378C" w:rsidR="00447787" w:rsidRDefault="00447787" w:rsidP="00B71F7A">
      <w:pPr>
        <w:spacing w:after="0" w:line="240" w:lineRule="auto"/>
        <w:ind w:left="34"/>
        <w:jc w:val="center"/>
        <w:rPr>
          <w:szCs w:val="20"/>
        </w:rPr>
      </w:pPr>
    </w:p>
    <w:p w14:paraId="3B8ABE45" w14:textId="77013862" w:rsidR="00447787" w:rsidRDefault="00447787" w:rsidP="00447787">
      <w:pPr>
        <w:spacing w:after="0" w:line="240" w:lineRule="auto"/>
        <w:ind w:left="34"/>
        <w:rPr>
          <w:rFonts w:eastAsia="Times New Roman" w:cs="Arial"/>
          <w:sz w:val="16"/>
          <w:szCs w:val="16"/>
          <w:lang w:val="es-ES" w:eastAsia="ar-SA"/>
        </w:rPr>
      </w:pPr>
      <w:r>
        <w:rPr>
          <w:i/>
          <w:iCs/>
          <w:sz w:val="18"/>
          <w:szCs w:val="18"/>
        </w:rPr>
        <w:t>Tabla 1 Caracterización de la Planta de personal</w:t>
      </w:r>
    </w:p>
    <w:tbl>
      <w:tblPr>
        <w:tblW w:w="9280" w:type="dxa"/>
        <w:tblInd w:w="-5" w:type="dxa"/>
        <w:tblCellMar>
          <w:left w:w="70" w:type="dxa"/>
          <w:right w:w="70" w:type="dxa"/>
        </w:tblCellMar>
        <w:tblLook w:val="04A0" w:firstRow="1" w:lastRow="0" w:firstColumn="1" w:lastColumn="0" w:noHBand="0" w:noVBand="1"/>
      </w:tblPr>
      <w:tblGrid>
        <w:gridCol w:w="3460"/>
        <w:gridCol w:w="1940"/>
        <w:gridCol w:w="1980"/>
        <w:gridCol w:w="1900"/>
      </w:tblGrid>
      <w:tr w:rsidR="00447787" w:rsidRPr="00447787" w14:paraId="198F1C66" w14:textId="77777777" w:rsidTr="00447787">
        <w:trPr>
          <w:trHeight w:val="765"/>
        </w:trPr>
        <w:tc>
          <w:tcPr>
            <w:tcW w:w="3460"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600A022A" w14:textId="77777777" w:rsidR="00447787" w:rsidRPr="00447787" w:rsidRDefault="00447787" w:rsidP="00447787">
            <w:pPr>
              <w:spacing w:after="0" w:line="240" w:lineRule="auto"/>
              <w:jc w:val="center"/>
              <w:rPr>
                <w:rFonts w:eastAsia="Times New Roman" w:cs="Arial"/>
                <w:color w:val="FFFFFF"/>
                <w:szCs w:val="20"/>
                <w:lang w:eastAsia="es-CO"/>
              </w:rPr>
            </w:pPr>
            <w:r w:rsidRPr="00447787">
              <w:rPr>
                <w:rFonts w:eastAsia="Times New Roman" w:cs="Arial"/>
                <w:color w:val="FFFFFF"/>
                <w:szCs w:val="20"/>
                <w:lang w:eastAsia="es-CO"/>
              </w:rPr>
              <w:lastRenderedPageBreak/>
              <w:t>Denominación empleo</w:t>
            </w:r>
          </w:p>
        </w:tc>
        <w:tc>
          <w:tcPr>
            <w:tcW w:w="1940" w:type="dxa"/>
            <w:tcBorders>
              <w:top w:val="single" w:sz="4" w:space="0" w:color="auto"/>
              <w:left w:val="nil"/>
              <w:bottom w:val="single" w:sz="4" w:space="0" w:color="auto"/>
              <w:right w:val="single" w:sz="4" w:space="0" w:color="auto"/>
            </w:tcBorders>
            <w:shd w:val="clear" w:color="000000" w:fill="333F4F"/>
            <w:vAlign w:val="center"/>
            <w:hideMark/>
          </w:tcPr>
          <w:p w14:paraId="7B01DE32" w14:textId="77777777" w:rsidR="00447787" w:rsidRPr="00447787" w:rsidRDefault="00447787" w:rsidP="00447787">
            <w:pPr>
              <w:spacing w:after="0" w:line="240" w:lineRule="auto"/>
              <w:jc w:val="center"/>
              <w:rPr>
                <w:rFonts w:eastAsia="Times New Roman" w:cs="Arial"/>
                <w:color w:val="FFFFFF"/>
                <w:szCs w:val="20"/>
                <w:lang w:eastAsia="es-CO"/>
              </w:rPr>
            </w:pPr>
            <w:r w:rsidRPr="00447787">
              <w:rPr>
                <w:rFonts w:eastAsia="Times New Roman" w:cs="Arial"/>
                <w:color w:val="FFFFFF"/>
                <w:szCs w:val="20"/>
                <w:lang w:eastAsia="es-CO"/>
              </w:rPr>
              <w:t>No. Empleos</w:t>
            </w:r>
            <w:r w:rsidRPr="00447787">
              <w:rPr>
                <w:rFonts w:eastAsia="Times New Roman" w:cs="Arial"/>
                <w:color w:val="FFFFFF"/>
                <w:szCs w:val="20"/>
                <w:lang w:eastAsia="es-CO"/>
              </w:rPr>
              <w:br/>
              <w:t xml:space="preserve"> en la planta</w:t>
            </w:r>
          </w:p>
        </w:tc>
        <w:tc>
          <w:tcPr>
            <w:tcW w:w="1980" w:type="dxa"/>
            <w:tcBorders>
              <w:top w:val="single" w:sz="4" w:space="0" w:color="auto"/>
              <w:left w:val="nil"/>
              <w:bottom w:val="single" w:sz="4" w:space="0" w:color="auto"/>
              <w:right w:val="single" w:sz="4" w:space="0" w:color="auto"/>
            </w:tcBorders>
            <w:shd w:val="clear" w:color="000000" w:fill="333F4F"/>
            <w:vAlign w:val="center"/>
            <w:hideMark/>
          </w:tcPr>
          <w:p w14:paraId="11B6154F" w14:textId="77777777" w:rsidR="00447787" w:rsidRPr="00447787" w:rsidRDefault="00447787" w:rsidP="00447787">
            <w:pPr>
              <w:spacing w:after="0" w:line="240" w:lineRule="auto"/>
              <w:jc w:val="center"/>
              <w:rPr>
                <w:rFonts w:eastAsia="Times New Roman" w:cs="Arial"/>
                <w:color w:val="FFFFFF"/>
                <w:szCs w:val="20"/>
                <w:lang w:eastAsia="es-CO"/>
              </w:rPr>
            </w:pPr>
            <w:r w:rsidRPr="00447787">
              <w:rPr>
                <w:rFonts w:eastAsia="Times New Roman" w:cs="Arial"/>
                <w:color w:val="FFFFFF"/>
                <w:szCs w:val="20"/>
                <w:lang w:eastAsia="es-CO"/>
              </w:rPr>
              <w:t>No. Empleos</w:t>
            </w:r>
            <w:r w:rsidRPr="00447787">
              <w:rPr>
                <w:rFonts w:eastAsia="Times New Roman" w:cs="Arial"/>
                <w:color w:val="FFFFFF"/>
                <w:szCs w:val="20"/>
                <w:lang w:eastAsia="es-CO"/>
              </w:rPr>
              <w:br/>
              <w:t xml:space="preserve"> provistos</w:t>
            </w:r>
          </w:p>
        </w:tc>
        <w:tc>
          <w:tcPr>
            <w:tcW w:w="1900" w:type="dxa"/>
            <w:tcBorders>
              <w:top w:val="single" w:sz="4" w:space="0" w:color="auto"/>
              <w:left w:val="nil"/>
              <w:bottom w:val="single" w:sz="4" w:space="0" w:color="auto"/>
              <w:right w:val="single" w:sz="4" w:space="0" w:color="auto"/>
            </w:tcBorders>
            <w:shd w:val="clear" w:color="000000" w:fill="333F4F"/>
            <w:vAlign w:val="center"/>
            <w:hideMark/>
          </w:tcPr>
          <w:p w14:paraId="115C35F8" w14:textId="528B17FA" w:rsidR="00447787" w:rsidRPr="00447787" w:rsidRDefault="00447787" w:rsidP="00447787">
            <w:pPr>
              <w:spacing w:after="0" w:line="240" w:lineRule="auto"/>
              <w:jc w:val="center"/>
              <w:rPr>
                <w:rFonts w:eastAsia="Times New Roman" w:cs="Arial"/>
                <w:color w:val="FFFFFF"/>
                <w:szCs w:val="20"/>
                <w:lang w:eastAsia="es-CO"/>
              </w:rPr>
            </w:pPr>
            <w:r w:rsidRPr="00447787">
              <w:rPr>
                <w:rFonts w:eastAsia="Times New Roman" w:cs="Arial"/>
                <w:color w:val="FFFFFF"/>
                <w:szCs w:val="20"/>
                <w:lang w:eastAsia="es-CO"/>
              </w:rPr>
              <w:t xml:space="preserve">Vacantes a </w:t>
            </w:r>
            <w:r w:rsidRPr="00447787">
              <w:rPr>
                <w:rFonts w:eastAsia="Times New Roman" w:cs="Arial"/>
                <w:color w:val="FFFFFF"/>
                <w:szCs w:val="20"/>
                <w:lang w:eastAsia="es-CO"/>
              </w:rPr>
              <w:br/>
              <w:t xml:space="preserve">30 de </w:t>
            </w:r>
            <w:r w:rsidR="00133DAE">
              <w:rPr>
                <w:rFonts w:eastAsia="Times New Roman" w:cs="Arial"/>
                <w:color w:val="FFFFFF"/>
                <w:szCs w:val="20"/>
                <w:lang w:eastAsia="es-CO"/>
              </w:rPr>
              <w:t xml:space="preserve">noviembre </w:t>
            </w:r>
            <w:r w:rsidRPr="00447787">
              <w:rPr>
                <w:rFonts w:eastAsia="Times New Roman" w:cs="Arial"/>
                <w:color w:val="FFFFFF"/>
                <w:szCs w:val="20"/>
                <w:lang w:eastAsia="es-CO"/>
              </w:rPr>
              <w:t>2024</w:t>
            </w:r>
          </w:p>
        </w:tc>
      </w:tr>
      <w:tr w:rsidR="00447787" w:rsidRPr="00447787" w14:paraId="46F4E5E2"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22413C7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Director</w:t>
            </w:r>
          </w:p>
        </w:tc>
        <w:tc>
          <w:tcPr>
            <w:tcW w:w="1940" w:type="dxa"/>
            <w:tcBorders>
              <w:top w:val="nil"/>
              <w:left w:val="nil"/>
              <w:bottom w:val="single" w:sz="4" w:space="0" w:color="auto"/>
              <w:right w:val="single" w:sz="4" w:space="0" w:color="auto"/>
            </w:tcBorders>
            <w:shd w:val="clear" w:color="auto" w:fill="auto"/>
            <w:noWrap/>
            <w:vAlign w:val="center"/>
            <w:hideMark/>
          </w:tcPr>
          <w:p w14:paraId="3BB958AE"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c>
          <w:tcPr>
            <w:tcW w:w="1980" w:type="dxa"/>
            <w:tcBorders>
              <w:top w:val="nil"/>
              <w:left w:val="nil"/>
              <w:bottom w:val="single" w:sz="4" w:space="0" w:color="auto"/>
              <w:right w:val="single" w:sz="4" w:space="0" w:color="auto"/>
            </w:tcBorders>
            <w:shd w:val="clear" w:color="auto" w:fill="auto"/>
            <w:noWrap/>
            <w:vAlign w:val="center"/>
            <w:hideMark/>
          </w:tcPr>
          <w:p w14:paraId="508BCE92"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c>
          <w:tcPr>
            <w:tcW w:w="1900" w:type="dxa"/>
            <w:tcBorders>
              <w:top w:val="nil"/>
              <w:left w:val="nil"/>
              <w:bottom w:val="single" w:sz="4" w:space="0" w:color="auto"/>
              <w:right w:val="single" w:sz="4" w:space="0" w:color="auto"/>
            </w:tcBorders>
            <w:shd w:val="clear" w:color="auto" w:fill="auto"/>
            <w:noWrap/>
            <w:vAlign w:val="center"/>
            <w:hideMark/>
          </w:tcPr>
          <w:p w14:paraId="1E809C32"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463A558B"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3C23E006"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Asesor</w:t>
            </w:r>
          </w:p>
        </w:tc>
        <w:tc>
          <w:tcPr>
            <w:tcW w:w="1940" w:type="dxa"/>
            <w:tcBorders>
              <w:top w:val="nil"/>
              <w:left w:val="nil"/>
              <w:bottom w:val="single" w:sz="4" w:space="0" w:color="auto"/>
              <w:right w:val="single" w:sz="4" w:space="0" w:color="auto"/>
            </w:tcBorders>
            <w:shd w:val="clear" w:color="auto" w:fill="auto"/>
            <w:noWrap/>
            <w:vAlign w:val="center"/>
            <w:hideMark/>
          </w:tcPr>
          <w:p w14:paraId="4756269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c>
          <w:tcPr>
            <w:tcW w:w="1980" w:type="dxa"/>
            <w:tcBorders>
              <w:top w:val="nil"/>
              <w:left w:val="nil"/>
              <w:bottom w:val="single" w:sz="4" w:space="0" w:color="auto"/>
              <w:right w:val="single" w:sz="4" w:space="0" w:color="auto"/>
            </w:tcBorders>
            <w:shd w:val="clear" w:color="auto" w:fill="auto"/>
            <w:noWrap/>
            <w:vAlign w:val="center"/>
            <w:hideMark/>
          </w:tcPr>
          <w:p w14:paraId="4F14261B"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c>
          <w:tcPr>
            <w:tcW w:w="1900" w:type="dxa"/>
            <w:tcBorders>
              <w:top w:val="nil"/>
              <w:left w:val="nil"/>
              <w:bottom w:val="single" w:sz="4" w:space="0" w:color="auto"/>
              <w:right w:val="single" w:sz="4" w:space="0" w:color="auto"/>
            </w:tcBorders>
            <w:shd w:val="clear" w:color="auto" w:fill="auto"/>
            <w:noWrap/>
            <w:vAlign w:val="center"/>
            <w:hideMark/>
          </w:tcPr>
          <w:p w14:paraId="5306C82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12E51DC8"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46F07E40"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Jefe de oficina Asesora</w:t>
            </w:r>
          </w:p>
        </w:tc>
        <w:tc>
          <w:tcPr>
            <w:tcW w:w="1940" w:type="dxa"/>
            <w:tcBorders>
              <w:top w:val="nil"/>
              <w:left w:val="nil"/>
              <w:bottom w:val="single" w:sz="4" w:space="0" w:color="auto"/>
              <w:right w:val="single" w:sz="4" w:space="0" w:color="auto"/>
            </w:tcBorders>
            <w:shd w:val="clear" w:color="auto" w:fill="auto"/>
            <w:noWrap/>
            <w:vAlign w:val="center"/>
            <w:hideMark/>
          </w:tcPr>
          <w:p w14:paraId="1328456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3</w:t>
            </w:r>
          </w:p>
        </w:tc>
        <w:tc>
          <w:tcPr>
            <w:tcW w:w="1980" w:type="dxa"/>
            <w:tcBorders>
              <w:top w:val="nil"/>
              <w:left w:val="nil"/>
              <w:bottom w:val="single" w:sz="4" w:space="0" w:color="auto"/>
              <w:right w:val="single" w:sz="4" w:space="0" w:color="auto"/>
            </w:tcBorders>
            <w:shd w:val="clear" w:color="auto" w:fill="auto"/>
            <w:noWrap/>
            <w:vAlign w:val="center"/>
            <w:hideMark/>
          </w:tcPr>
          <w:p w14:paraId="0AFB4654"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3</w:t>
            </w:r>
          </w:p>
        </w:tc>
        <w:tc>
          <w:tcPr>
            <w:tcW w:w="1900" w:type="dxa"/>
            <w:tcBorders>
              <w:top w:val="nil"/>
              <w:left w:val="nil"/>
              <w:bottom w:val="single" w:sz="4" w:space="0" w:color="auto"/>
              <w:right w:val="single" w:sz="4" w:space="0" w:color="auto"/>
            </w:tcBorders>
            <w:shd w:val="clear" w:color="auto" w:fill="auto"/>
            <w:noWrap/>
            <w:vAlign w:val="center"/>
            <w:hideMark/>
          </w:tcPr>
          <w:p w14:paraId="64C5CA0C"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74688F1C"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7AB438F3"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Subdirector Técnico</w:t>
            </w:r>
          </w:p>
        </w:tc>
        <w:tc>
          <w:tcPr>
            <w:tcW w:w="1940" w:type="dxa"/>
            <w:tcBorders>
              <w:top w:val="nil"/>
              <w:left w:val="nil"/>
              <w:bottom w:val="single" w:sz="4" w:space="0" w:color="auto"/>
              <w:right w:val="single" w:sz="4" w:space="0" w:color="auto"/>
            </w:tcBorders>
            <w:shd w:val="clear" w:color="auto" w:fill="auto"/>
            <w:noWrap/>
            <w:vAlign w:val="center"/>
            <w:hideMark/>
          </w:tcPr>
          <w:p w14:paraId="6EF9C46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80" w:type="dxa"/>
            <w:tcBorders>
              <w:top w:val="nil"/>
              <w:left w:val="nil"/>
              <w:bottom w:val="single" w:sz="4" w:space="0" w:color="auto"/>
              <w:right w:val="single" w:sz="4" w:space="0" w:color="auto"/>
            </w:tcBorders>
            <w:shd w:val="clear" w:color="auto" w:fill="auto"/>
            <w:noWrap/>
            <w:vAlign w:val="center"/>
            <w:hideMark/>
          </w:tcPr>
          <w:p w14:paraId="7EF17710"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00" w:type="dxa"/>
            <w:tcBorders>
              <w:top w:val="nil"/>
              <w:left w:val="nil"/>
              <w:bottom w:val="single" w:sz="4" w:space="0" w:color="auto"/>
              <w:right w:val="single" w:sz="4" w:space="0" w:color="auto"/>
            </w:tcBorders>
            <w:shd w:val="clear" w:color="auto" w:fill="auto"/>
            <w:noWrap/>
            <w:vAlign w:val="center"/>
            <w:hideMark/>
          </w:tcPr>
          <w:p w14:paraId="1071AF8E"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7EF2E281"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6A470BAC"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Profesional Especializado</w:t>
            </w:r>
          </w:p>
        </w:tc>
        <w:tc>
          <w:tcPr>
            <w:tcW w:w="1940" w:type="dxa"/>
            <w:tcBorders>
              <w:top w:val="nil"/>
              <w:left w:val="nil"/>
              <w:bottom w:val="single" w:sz="4" w:space="0" w:color="auto"/>
              <w:right w:val="single" w:sz="4" w:space="0" w:color="auto"/>
            </w:tcBorders>
            <w:shd w:val="clear" w:color="auto" w:fill="auto"/>
            <w:noWrap/>
            <w:vAlign w:val="center"/>
            <w:hideMark/>
          </w:tcPr>
          <w:p w14:paraId="4297B1E8"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090E4C0"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18</w:t>
            </w:r>
          </w:p>
        </w:tc>
        <w:tc>
          <w:tcPr>
            <w:tcW w:w="1900" w:type="dxa"/>
            <w:tcBorders>
              <w:top w:val="nil"/>
              <w:left w:val="nil"/>
              <w:bottom w:val="single" w:sz="4" w:space="0" w:color="auto"/>
              <w:right w:val="single" w:sz="4" w:space="0" w:color="auto"/>
            </w:tcBorders>
            <w:shd w:val="clear" w:color="auto" w:fill="auto"/>
            <w:noWrap/>
            <w:vAlign w:val="center"/>
            <w:hideMark/>
          </w:tcPr>
          <w:p w14:paraId="61A480E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r>
      <w:tr w:rsidR="00447787" w:rsidRPr="00447787" w14:paraId="4BF9EDB0"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46E869F8"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Profesional Universitario</w:t>
            </w:r>
          </w:p>
        </w:tc>
        <w:tc>
          <w:tcPr>
            <w:tcW w:w="1940" w:type="dxa"/>
            <w:tcBorders>
              <w:top w:val="nil"/>
              <w:left w:val="nil"/>
              <w:bottom w:val="single" w:sz="4" w:space="0" w:color="auto"/>
              <w:right w:val="single" w:sz="4" w:space="0" w:color="auto"/>
            </w:tcBorders>
            <w:shd w:val="clear" w:color="auto" w:fill="auto"/>
            <w:noWrap/>
            <w:vAlign w:val="center"/>
            <w:hideMark/>
          </w:tcPr>
          <w:p w14:paraId="5D3639B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4</w:t>
            </w:r>
          </w:p>
        </w:tc>
        <w:tc>
          <w:tcPr>
            <w:tcW w:w="1980" w:type="dxa"/>
            <w:tcBorders>
              <w:top w:val="nil"/>
              <w:left w:val="nil"/>
              <w:bottom w:val="single" w:sz="4" w:space="0" w:color="auto"/>
              <w:right w:val="single" w:sz="4" w:space="0" w:color="auto"/>
            </w:tcBorders>
            <w:shd w:val="clear" w:color="auto" w:fill="auto"/>
            <w:noWrap/>
            <w:vAlign w:val="center"/>
            <w:hideMark/>
          </w:tcPr>
          <w:p w14:paraId="04510D88"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4</w:t>
            </w:r>
          </w:p>
        </w:tc>
        <w:tc>
          <w:tcPr>
            <w:tcW w:w="1900" w:type="dxa"/>
            <w:tcBorders>
              <w:top w:val="nil"/>
              <w:left w:val="nil"/>
              <w:bottom w:val="single" w:sz="4" w:space="0" w:color="auto"/>
              <w:right w:val="single" w:sz="4" w:space="0" w:color="auto"/>
            </w:tcBorders>
            <w:shd w:val="clear" w:color="auto" w:fill="auto"/>
            <w:noWrap/>
            <w:vAlign w:val="center"/>
            <w:hideMark/>
          </w:tcPr>
          <w:p w14:paraId="3480CB09"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3D043D72"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4E205579"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Auxiliar Administrativo</w:t>
            </w:r>
          </w:p>
        </w:tc>
        <w:tc>
          <w:tcPr>
            <w:tcW w:w="1940" w:type="dxa"/>
            <w:tcBorders>
              <w:top w:val="nil"/>
              <w:left w:val="nil"/>
              <w:bottom w:val="single" w:sz="4" w:space="0" w:color="auto"/>
              <w:right w:val="single" w:sz="4" w:space="0" w:color="auto"/>
            </w:tcBorders>
            <w:shd w:val="clear" w:color="auto" w:fill="auto"/>
            <w:noWrap/>
            <w:vAlign w:val="center"/>
            <w:hideMark/>
          </w:tcPr>
          <w:p w14:paraId="497BE94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80" w:type="dxa"/>
            <w:tcBorders>
              <w:top w:val="nil"/>
              <w:left w:val="nil"/>
              <w:bottom w:val="single" w:sz="4" w:space="0" w:color="auto"/>
              <w:right w:val="single" w:sz="4" w:space="0" w:color="auto"/>
            </w:tcBorders>
            <w:shd w:val="clear" w:color="auto" w:fill="auto"/>
            <w:noWrap/>
            <w:vAlign w:val="center"/>
            <w:hideMark/>
          </w:tcPr>
          <w:p w14:paraId="31B25A2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00" w:type="dxa"/>
            <w:tcBorders>
              <w:top w:val="nil"/>
              <w:left w:val="nil"/>
              <w:bottom w:val="single" w:sz="4" w:space="0" w:color="auto"/>
              <w:right w:val="single" w:sz="4" w:space="0" w:color="auto"/>
            </w:tcBorders>
            <w:shd w:val="clear" w:color="auto" w:fill="auto"/>
            <w:noWrap/>
            <w:vAlign w:val="center"/>
            <w:hideMark/>
          </w:tcPr>
          <w:p w14:paraId="223A98CA"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02C2A8F6"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66B623D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Secretario</w:t>
            </w:r>
          </w:p>
        </w:tc>
        <w:tc>
          <w:tcPr>
            <w:tcW w:w="1940" w:type="dxa"/>
            <w:tcBorders>
              <w:top w:val="nil"/>
              <w:left w:val="nil"/>
              <w:bottom w:val="single" w:sz="4" w:space="0" w:color="auto"/>
              <w:right w:val="single" w:sz="4" w:space="0" w:color="auto"/>
            </w:tcBorders>
            <w:shd w:val="clear" w:color="auto" w:fill="auto"/>
            <w:noWrap/>
            <w:vAlign w:val="center"/>
            <w:hideMark/>
          </w:tcPr>
          <w:p w14:paraId="748AD33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3</w:t>
            </w:r>
          </w:p>
        </w:tc>
        <w:tc>
          <w:tcPr>
            <w:tcW w:w="1980" w:type="dxa"/>
            <w:tcBorders>
              <w:top w:val="nil"/>
              <w:left w:val="nil"/>
              <w:bottom w:val="single" w:sz="4" w:space="0" w:color="auto"/>
              <w:right w:val="single" w:sz="4" w:space="0" w:color="auto"/>
            </w:tcBorders>
            <w:shd w:val="clear" w:color="auto" w:fill="auto"/>
            <w:noWrap/>
            <w:vAlign w:val="center"/>
            <w:hideMark/>
          </w:tcPr>
          <w:p w14:paraId="0CD6B1F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3</w:t>
            </w:r>
          </w:p>
        </w:tc>
        <w:tc>
          <w:tcPr>
            <w:tcW w:w="1900" w:type="dxa"/>
            <w:tcBorders>
              <w:top w:val="nil"/>
              <w:left w:val="nil"/>
              <w:bottom w:val="single" w:sz="4" w:space="0" w:color="auto"/>
              <w:right w:val="single" w:sz="4" w:space="0" w:color="auto"/>
            </w:tcBorders>
            <w:shd w:val="clear" w:color="auto" w:fill="auto"/>
            <w:noWrap/>
            <w:vAlign w:val="center"/>
            <w:hideMark/>
          </w:tcPr>
          <w:p w14:paraId="23760C4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13E219DC"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00D8A7A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Conductor</w:t>
            </w:r>
          </w:p>
        </w:tc>
        <w:tc>
          <w:tcPr>
            <w:tcW w:w="1940" w:type="dxa"/>
            <w:tcBorders>
              <w:top w:val="nil"/>
              <w:left w:val="nil"/>
              <w:bottom w:val="single" w:sz="4" w:space="0" w:color="auto"/>
              <w:right w:val="single" w:sz="4" w:space="0" w:color="auto"/>
            </w:tcBorders>
            <w:shd w:val="clear" w:color="auto" w:fill="auto"/>
            <w:noWrap/>
            <w:vAlign w:val="center"/>
            <w:hideMark/>
          </w:tcPr>
          <w:p w14:paraId="12A58E8A"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2</w:t>
            </w:r>
          </w:p>
        </w:tc>
        <w:tc>
          <w:tcPr>
            <w:tcW w:w="1980" w:type="dxa"/>
            <w:tcBorders>
              <w:top w:val="nil"/>
              <w:left w:val="nil"/>
              <w:bottom w:val="single" w:sz="4" w:space="0" w:color="auto"/>
              <w:right w:val="single" w:sz="4" w:space="0" w:color="auto"/>
            </w:tcBorders>
            <w:shd w:val="clear" w:color="auto" w:fill="auto"/>
            <w:noWrap/>
            <w:vAlign w:val="center"/>
            <w:hideMark/>
          </w:tcPr>
          <w:p w14:paraId="745A03D0"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2</w:t>
            </w:r>
          </w:p>
        </w:tc>
        <w:tc>
          <w:tcPr>
            <w:tcW w:w="1900" w:type="dxa"/>
            <w:tcBorders>
              <w:top w:val="nil"/>
              <w:left w:val="nil"/>
              <w:bottom w:val="single" w:sz="4" w:space="0" w:color="auto"/>
              <w:right w:val="single" w:sz="4" w:space="0" w:color="auto"/>
            </w:tcBorders>
            <w:shd w:val="clear" w:color="auto" w:fill="auto"/>
            <w:noWrap/>
            <w:vAlign w:val="center"/>
            <w:hideMark/>
          </w:tcPr>
          <w:p w14:paraId="3C513EC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7644A8CB"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6406BDEC"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Comandante de Bomberos</w:t>
            </w:r>
          </w:p>
        </w:tc>
        <w:tc>
          <w:tcPr>
            <w:tcW w:w="1940" w:type="dxa"/>
            <w:tcBorders>
              <w:top w:val="nil"/>
              <w:left w:val="nil"/>
              <w:bottom w:val="single" w:sz="4" w:space="0" w:color="auto"/>
              <w:right w:val="single" w:sz="4" w:space="0" w:color="auto"/>
            </w:tcBorders>
            <w:shd w:val="clear" w:color="auto" w:fill="auto"/>
            <w:noWrap/>
            <w:vAlign w:val="center"/>
            <w:hideMark/>
          </w:tcPr>
          <w:p w14:paraId="71B0FEFE"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3</w:t>
            </w:r>
          </w:p>
        </w:tc>
        <w:tc>
          <w:tcPr>
            <w:tcW w:w="1980" w:type="dxa"/>
            <w:tcBorders>
              <w:top w:val="nil"/>
              <w:left w:val="nil"/>
              <w:bottom w:val="single" w:sz="4" w:space="0" w:color="auto"/>
              <w:right w:val="single" w:sz="4" w:space="0" w:color="auto"/>
            </w:tcBorders>
            <w:shd w:val="clear" w:color="auto" w:fill="auto"/>
            <w:noWrap/>
            <w:vAlign w:val="center"/>
            <w:hideMark/>
          </w:tcPr>
          <w:p w14:paraId="2E334492"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2</w:t>
            </w:r>
          </w:p>
        </w:tc>
        <w:tc>
          <w:tcPr>
            <w:tcW w:w="1900" w:type="dxa"/>
            <w:tcBorders>
              <w:top w:val="nil"/>
              <w:left w:val="nil"/>
              <w:bottom w:val="single" w:sz="4" w:space="0" w:color="auto"/>
              <w:right w:val="single" w:sz="4" w:space="0" w:color="auto"/>
            </w:tcBorders>
            <w:shd w:val="clear" w:color="auto" w:fill="auto"/>
            <w:noWrap/>
            <w:vAlign w:val="center"/>
            <w:hideMark/>
          </w:tcPr>
          <w:p w14:paraId="7FDA56E6"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r>
      <w:tr w:rsidR="00447787" w:rsidRPr="00447787" w14:paraId="3FC179BC"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430C5BAC"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proofErr w:type="spellStart"/>
            <w:r w:rsidRPr="00447787">
              <w:rPr>
                <w:rFonts w:ascii="Calibri" w:eastAsia="Times New Roman" w:hAnsi="Calibri" w:cs="Calibri"/>
                <w:color w:val="000000"/>
                <w:sz w:val="22"/>
                <w:lang w:eastAsia="es-CO"/>
              </w:rPr>
              <w:t>Subdcomandante</w:t>
            </w:r>
            <w:proofErr w:type="spellEnd"/>
            <w:r w:rsidRPr="00447787">
              <w:rPr>
                <w:rFonts w:ascii="Calibri" w:eastAsia="Times New Roman" w:hAnsi="Calibri" w:cs="Calibri"/>
                <w:color w:val="000000"/>
                <w:sz w:val="22"/>
                <w:lang w:eastAsia="es-CO"/>
              </w:rPr>
              <w:t xml:space="preserve"> de Bomberos</w:t>
            </w:r>
          </w:p>
        </w:tc>
        <w:tc>
          <w:tcPr>
            <w:tcW w:w="1940" w:type="dxa"/>
            <w:tcBorders>
              <w:top w:val="nil"/>
              <w:left w:val="nil"/>
              <w:bottom w:val="single" w:sz="4" w:space="0" w:color="auto"/>
              <w:right w:val="single" w:sz="4" w:space="0" w:color="auto"/>
            </w:tcBorders>
            <w:shd w:val="clear" w:color="auto" w:fill="auto"/>
            <w:noWrap/>
            <w:vAlign w:val="center"/>
            <w:hideMark/>
          </w:tcPr>
          <w:p w14:paraId="4C25ACED"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c>
          <w:tcPr>
            <w:tcW w:w="1980" w:type="dxa"/>
            <w:tcBorders>
              <w:top w:val="nil"/>
              <w:left w:val="nil"/>
              <w:bottom w:val="single" w:sz="4" w:space="0" w:color="auto"/>
              <w:right w:val="single" w:sz="4" w:space="0" w:color="auto"/>
            </w:tcBorders>
            <w:shd w:val="clear" w:color="auto" w:fill="auto"/>
            <w:noWrap/>
            <w:vAlign w:val="center"/>
            <w:hideMark/>
          </w:tcPr>
          <w:p w14:paraId="5C67D8F6"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c>
          <w:tcPr>
            <w:tcW w:w="1900" w:type="dxa"/>
            <w:tcBorders>
              <w:top w:val="nil"/>
              <w:left w:val="nil"/>
              <w:bottom w:val="single" w:sz="4" w:space="0" w:color="auto"/>
              <w:right w:val="single" w:sz="4" w:space="0" w:color="auto"/>
            </w:tcBorders>
            <w:shd w:val="clear" w:color="auto" w:fill="auto"/>
            <w:noWrap/>
            <w:vAlign w:val="center"/>
            <w:hideMark/>
          </w:tcPr>
          <w:p w14:paraId="16FB3F8B"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w:t>
            </w:r>
          </w:p>
        </w:tc>
      </w:tr>
      <w:tr w:rsidR="00447787" w:rsidRPr="00447787" w14:paraId="6F7729DF"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7C67EAA6"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Capitán de Bomberos</w:t>
            </w:r>
          </w:p>
        </w:tc>
        <w:tc>
          <w:tcPr>
            <w:tcW w:w="1940" w:type="dxa"/>
            <w:tcBorders>
              <w:top w:val="nil"/>
              <w:left w:val="nil"/>
              <w:bottom w:val="single" w:sz="4" w:space="0" w:color="auto"/>
              <w:right w:val="single" w:sz="4" w:space="0" w:color="auto"/>
            </w:tcBorders>
            <w:shd w:val="clear" w:color="auto" w:fill="auto"/>
            <w:noWrap/>
            <w:vAlign w:val="center"/>
            <w:hideMark/>
          </w:tcPr>
          <w:p w14:paraId="39A1DBD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80" w:type="dxa"/>
            <w:tcBorders>
              <w:top w:val="nil"/>
              <w:left w:val="nil"/>
              <w:bottom w:val="single" w:sz="4" w:space="0" w:color="auto"/>
              <w:right w:val="single" w:sz="4" w:space="0" w:color="auto"/>
            </w:tcBorders>
            <w:shd w:val="clear" w:color="auto" w:fill="auto"/>
            <w:noWrap/>
            <w:vAlign w:val="center"/>
            <w:hideMark/>
          </w:tcPr>
          <w:p w14:paraId="117B9290"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00" w:type="dxa"/>
            <w:tcBorders>
              <w:top w:val="nil"/>
              <w:left w:val="nil"/>
              <w:bottom w:val="single" w:sz="4" w:space="0" w:color="auto"/>
              <w:right w:val="single" w:sz="4" w:space="0" w:color="auto"/>
            </w:tcBorders>
            <w:shd w:val="clear" w:color="auto" w:fill="auto"/>
            <w:noWrap/>
            <w:vAlign w:val="center"/>
            <w:hideMark/>
          </w:tcPr>
          <w:p w14:paraId="4CB24E6B"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5F031DC3"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498E4965"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 xml:space="preserve">Teniente de Bomberos </w:t>
            </w:r>
          </w:p>
        </w:tc>
        <w:tc>
          <w:tcPr>
            <w:tcW w:w="1940" w:type="dxa"/>
            <w:tcBorders>
              <w:top w:val="nil"/>
              <w:left w:val="nil"/>
              <w:bottom w:val="single" w:sz="4" w:space="0" w:color="auto"/>
              <w:right w:val="single" w:sz="4" w:space="0" w:color="auto"/>
            </w:tcBorders>
            <w:shd w:val="clear" w:color="auto" w:fill="auto"/>
            <w:noWrap/>
            <w:vAlign w:val="center"/>
            <w:hideMark/>
          </w:tcPr>
          <w:p w14:paraId="72A28B6B"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10</w:t>
            </w:r>
          </w:p>
        </w:tc>
        <w:tc>
          <w:tcPr>
            <w:tcW w:w="1980" w:type="dxa"/>
            <w:tcBorders>
              <w:top w:val="nil"/>
              <w:left w:val="nil"/>
              <w:bottom w:val="single" w:sz="4" w:space="0" w:color="auto"/>
              <w:right w:val="single" w:sz="4" w:space="0" w:color="auto"/>
            </w:tcBorders>
            <w:shd w:val="clear" w:color="auto" w:fill="auto"/>
            <w:noWrap/>
            <w:vAlign w:val="center"/>
            <w:hideMark/>
          </w:tcPr>
          <w:p w14:paraId="60CB7F01"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2</w:t>
            </w:r>
          </w:p>
        </w:tc>
        <w:tc>
          <w:tcPr>
            <w:tcW w:w="1900" w:type="dxa"/>
            <w:tcBorders>
              <w:top w:val="nil"/>
              <w:left w:val="nil"/>
              <w:bottom w:val="single" w:sz="4" w:space="0" w:color="auto"/>
              <w:right w:val="single" w:sz="4" w:space="0" w:color="auto"/>
            </w:tcBorders>
            <w:shd w:val="clear" w:color="auto" w:fill="auto"/>
            <w:noWrap/>
            <w:vAlign w:val="center"/>
            <w:hideMark/>
          </w:tcPr>
          <w:p w14:paraId="79D4425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8</w:t>
            </w:r>
          </w:p>
        </w:tc>
      </w:tr>
      <w:tr w:rsidR="00447787" w:rsidRPr="00447787" w14:paraId="3722A751"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1599A75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Subteniente de Bomberos</w:t>
            </w:r>
          </w:p>
        </w:tc>
        <w:tc>
          <w:tcPr>
            <w:tcW w:w="1940" w:type="dxa"/>
            <w:tcBorders>
              <w:top w:val="nil"/>
              <w:left w:val="nil"/>
              <w:bottom w:val="single" w:sz="4" w:space="0" w:color="auto"/>
              <w:right w:val="single" w:sz="4" w:space="0" w:color="auto"/>
            </w:tcBorders>
            <w:shd w:val="clear" w:color="auto" w:fill="auto"/>
            <w:noWrap/>
            <w:vAlign w:val="center"/>
            <w:hideMark/>
          </w:tcPr>
          <w:p w14:paraId="42B69FB5"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80" w:type="dxa"/>
            <w:tcBorders>
              <w:top w:val="nil"/>
              <w:left w:val="nil"/>
              <w:bottom w:val="single" w:sz="4" w:space="0" w:color="auto"/>
              <w:right w:val="single" w:sz="4" w:space="0" w:color="auto"/>
            </w:tcBorders>
            <w:shd w:val="clear" w:color="auto" w:fill="auto"/>
            <w:noWrap/>
            <w:vAlign w:val="center"/>
            <w:hideMark/>
          </w:tcPr>
          <w:p w14:paraId="7319C56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5</w:t>
            </w:r>
          </w:p>
        </w:tc>
        <w:tc>
          <w:tcPr>
            <w:tcW w:w="1900" w:type="dxa"/>
            <w:tcBorders>
              <w:top w:val="nil"/>
              <w:left w:val="nil"/>
              <w:bottom w:val="single" w:sz="4" w:space="0" w:color="auto"/>
              <w:right w:val="single" w:sz="4" w:space="0" w:color="auto"/>
            </w:tcBorders>
            <w:shd w:val="clear" w:color="auto" w:fill="auto"/>
            <w:noWrap/>
            <w:vAlign w:val="center"/>
            <w:hideMark/>
          </w:tcPr>
          <w:p w14:paraId="3EB815A1"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0</w:t>
            </w:r>
          </w:p>
        </w:tc>
      </w:tr>
      <w:tr w:rsidR="00447787" w:rsidRPr="00447787" w14:paraId="797942DF"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4779A27F"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Sargento de Bomberos</w:t>
            </w:r>
          </w:p>
        </w:tc>
        <w:tc>
          <w:tcPr>
            <w:tcW w:w="1940" w:type="dxa"/>
            <w:tcBorders>
              <w:top w:val="nil"/>
              <w:left w:val="nil"/>
              <w:bottom w:val="single" w:sz="4" w:space="0" w:color="auto"/>
              <w:right w:val="single" w:sz="4" w:space="0" w:color="auto"/>
            </w:tcBorders>
            <w:shd w:val="clear" w:color="auto" w:fill="auto"/>
            <w:noWrap/>
            <w:vAlign w:val="center"/>
            <w:hideMark/>
          </w:tcPr>
          <w:p w14:paraId="205BB456"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87</w:t>
            </w:r>
          </w:p>
        </w:tc>
        <w:tc>
          <w:tcPr>
            <w:tcW w:w="1980" w:type="dxa"/>
            <w:tcBorders>
              <w:top w:val="nil"/>
              <w:left w:val="nil"/>
              <w:bottom w:val="single" w:sz="4" w:space="0" w:color="auto"/>
              <w:right w:val="single" w:sz="4" w:space="0" w:color="auto"/>
            </w:tcBorders>
            <w:shd w:val="clear" w:color="auto" w:fill="auto"/>
            <w:noWrap/>
            <w:vAlign w:val="center"/>
            <w:hideMark/>
          </w:tcPr>
          <w:p w14:paraId="792204AE"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71</w:t>
            </w:r>
          </w:p>
        </w:tc>
        <w:tc>
          <w:tcPr>
            <w:tcW w:w="1900" w:type="dxa"/>
            <w:tcBorders>
              <w:top w:val="nil"/>
              <w:left w:val="nil"/>
              <w:bottom w:val="single" w:sz="4" w:space="0" w:color="auto"/>
              <w:right w:val="single" w:sz="4" w:space="0" w:color="auto"/>
            </w:tcBorders>
            <w:shd w:val="clear" w:color="auto" w:fill="auto"/>
            <w:noWrap/>
            <w:vAlign w:val="center"/>
            <w:hideMark/>
          </w:tcPr>
          <w:p w14:paraId="291A8551"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16</w:t>
            </w:r>
          </w:p>
        </w:tc>
      </w:tr>
      <w:tr w:rsidR="00447787" w:rsidRPr="00447787" w14:paraId="683C4095"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3C076C08"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Cabo de Bomberos</w:t>
            </w:r>
          </w:p>
        </w:tc>
        <w:tc>
          <w:tcPr>
            <w:tcW w:w="1940" w:type="dxa"/>
            <w:tcBorders>
              <w:top w:val="nil"/>
              <w:left w:val="nil"/>
              <w:bottom w:val="single" w:sz="4" w:space="0" w:color="auto"/>
              <w:right w:val="single" w:sz="4" w:space="0" w:color="auto"/>
            </w:tcBorders>
            <w:shd w:val="clear" w:color="auto" w:fill="auto"/>
            <w:noWrap/>
            <w:vAlign w:val="center"/>
            <w:hideMark/>
          </w:tcPr>
          <w:p w14:paraId="03C8550A"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120</w:t>
            </w:r>
          </w:p>
        </w:tc>
        <w:tc>
          <w:tcPr>
            <w:tcW w:w="1980" w:type="dxa"/>
            <w:tcBorders>
              <w:top w:val="nil"/>
              <w:left w:val="nil"/>
              <w:bottom w:val="single" w:sz="4" w:space="0" w:color="auto"/>
              <w:right w:val="single" w:sz="4" w:space="0" w:color="auto"/>
            </w:tcBorders>
            <w:shd w:val="clear" w:color="auto" w:fill="auto"/>
            <w:noWrap/>
            <w:vAlign w:val="center"/>
            <w:hideMark/>
          </w:tcPr>
          <w:p w14:paraId="377303DA"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118</w:t>
            </w:r>
          </w:p>
        </w:tc>
        <w:tc>
          <w:tcPr>
            <w:tcW w:w="1900" w:type="dxa"/>
            <w:tcBorders>
              <w:top w:val="nil"/>
              <w:left w:val="nil"/>
              <w:bottom w:val="single" w:sz="4" w:space="0" w:color="auto"/>
              <w:right w:val="single" w:sz="4" w:space="0" w:color="auto"/>
            </w:tcBorders>
            <w:shd w:val="clear" w:color="auto" w:fill="auto"/>
            <w:noWrap/>
            <w:vAlign w:val="center"/>
            <w:hideMark/>
          </w:tcPr>
          <w:p w14:paraId="526783E8"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2</w:t>
            </w:r>
          </w:p>
        </w:tc>
      </w:tr>
      <w:tr w:rsidR="00447787" w:rsidRPr="00447787" w14:paraId="534BE363"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6A868425"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Bombero</w:t>
            </w:r>
          </w:p>
        </w:tc>
        <w:tc>
          <w:tcPr>
            <w:tcW w:w="1940" w:type="dxa"/>
            <w:tcBorders>
              <w:top w:val="nil"/>
              <w:left w:val="nil"/>
              <w:bottom w:val="single" w:sz="4" w:space="0" w:color="auto"/>
              <w:right w:val="single" w:sz="4" w:space="0" w:color="auto"/>
            </w:tcBorders>
            <w:shd w:val="clear" w:color="auto" w:fill="auto"/>
            <w:noWrap/>
            <w:vAlign w:val="center"/>
            <w:hideMark/>
          </w:tcPr>
          <w:p w14:paraId="45886E7C"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495</w:t>
            </w:r>
          </w:p>
        </w:tc>
        <w:tc>
          <w:tcPr>
            <w:tcW w:w="1980" w:type="dxa"/>
            <w:tcBorders>
              <w:top w:val="nil"/>
              <w:left w:val="nil"/>
              <w:bottom w:val="single" w:sz="4" w:space="0" w:color="auto"/>
              <w:right w:val="single" w:sz="4" w:space="0" w:color="auto"/>
            </w:tcBorders>
            <w:shd w:val="clear" w:color="auto" w:fill="auto"/>
            <w:noWrap/>
            <w:vAlign w:val="center"/>
            <w:hideMark/>
          </w:tcPr>
          <w:p w14:paraId="1E036C3B"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430</w:t>
            </w:r>
          </w:p>
        </w:tc>
        <w:tc>
          <w:tcPr>
            <w:tcW w:w="1900" w:type="dxa"/>
            <w:tcBorders>
              <w:top w:val="nil"/>
              <w:left w:val="nil"/>
              <w:bottom w:val="single" w:sz="4" w:space="0" w:color="auto"/>
              <w:right w:val="single" w:sz="4" w:space="0" w:color="auto"/>
            </w:tcBorders>
            <w:shd w:val="clear" w:color="auto" w:fill="auto"/>
            <w:noWrap/>
            <w:vAlign w:val="center"/>
            <w:hideMark/>
          </w:tcPr>
          <w:p w14:paraId="045BDD77" w14:textId="77777777" w:rsidR="00447787" w:rsidRPr="00447787" w:rsidRDefault="00447787" w:rsidP="00447787">
            <w:pPr>
              <w:spacing w:after="0" w:line="240" w:lineRule="auto"/>
              <w:jc w:val="center"/>
              <w:rPr>
                <w:rFonts w:ascii="Calibri" w:eastAsia="Times New Roman" w:hAnsi="Calibri" w:cs="Calibri"/>
                <w:color w:val="000000"/>
                <w:sz w:val="22"/>
                <w:lang w:eastAsia="es-CO"/>
              </w:rPr>
            </w:pPr>
            <w:r w:rsidRPr="00447787">
              <w:rPr>
                <w:rFonts w:ascii="Calibri" w:eastAsia="Times New Roman" w:hAnsi="Calibri" w:cs="Calibri"/>
                <w:color w:val="000000"/>
                <w:sz w:val="22"/>
                <w:lang w:eastAsia="es-CO"/>
              </w:rPr>
              <w:t>65</w:t>
            </w:r>
          </w:p>
        </w:tc>
      </w:tr>
      <w:tr w:rsidR="00447787" w:rsidRPr="00447787" w14:paraId="64D9B37D" w14:textId="77777777" w:rsidTr="00447787">
        <w:trPr>
          <w:trHeight w:val="300"/>
        </w:trPr>
        <w:tc>
          <w:tcPr>
            <w:tcW w:w="3460" w:type="dxa"/>
            <w:tcBorders>
              <w:top w:val="nil"/>
              <w:left w:val="single" w:sz="4" w:space="0" w:color="auto"/>
              <w:bottom w:val="single" w:sz="4" w:space="0" w:color="auto"/>
              <w:right w:val="single" w:sz="4" w:space="0" w:color="auto"/>
            </w:tcBorders>
            <w:shd w:val="clear" w:color="000000" w:fill="C6E0B4"/>
            <w:noWrap/>
            <w:vAlign w:val="center"/>
            <w:hideMark/>
          </w:tcPr>
          <w:p w14:paraId="215F3FE8" w14:textId="77777777" w:rsidR="00447787" w:rsidRPr="00447787" w:rsidRDefault="00447787" w:rsidP="00447787">
            <w:pPr>
              <w:spacing w:after="0" w:line="240" w:lineRule="auto"/>
              <w:jc w:val="center"/>
              <w:rPr>
                <w:rFonts w:eastAsia="Times New Roman" w:cs="Arial"/>
                <w:b/>
                <w:bCs/>
                <w:i/>
                <w:iCs/>
                <w:szCs w:val="20"/>
                <w:lang w:eastAsia="es-CO"/>
              </w:rPr>
            </w:pPr>
            <w:r w:rsidRPr="00447787">
              <w:rPr>
                <w:rFonts w:eastAsia="Times New Roman" w:cs="Arial"/>
                <w:b/>
                <w:bCs/>
                <w:i/>
                <w:iCs/>
                <w:szCs w:val="20"/>
                <w:lang w:eastAsia="es-CO"/>
              </w:rPr>
              <w:t>Total Empleos</w:t>
            </w:r>
          </w:p>
        </w:tc>
        <w:tc>
          <w:tcPr>
            <w:tcW w:w="1940" w:type="dxa"/>
            <w:tcBorders>
              <w:top w:val="nil"/>
              <w:left w:val="nil"/>
              <w:bottom w:val="single" w:sz="4" w:space="0" w:color="auto"/>
              <w:right w:val="single" w:sz="4" w:space="0" w:color="auto"/>
            </w:tcBorders>
            <w:shd w:val="clear" w:color="auto" w:fill="auto"/>
            <w:noWrap/>
            <w:vAlign w:val="center"/>
            <w:hideMark/>
          </w:tcPr>
          <w:p w14:paraId="5E23732F" w14:textId="77777777" w:rsidR="00447787" w:rsidRPr="00447787" w:rsidRDefault="00447787" w:rsidP="00447787">
            <w:pPr>
              <w:spacing w:after="0" w:line="240" w:lineRule="auto"/>
              <w:jc w:val="center"/>
              <w:rPr>
                <w:rFonts w:eastAsia="Times New Roman" w:cs="Arial"/>
                <w:b/>
                <w:bCs/>
                <w:szCs w:val="20"/>
                <w:lang w:eastAsia="es-CO"/>
              </w:rPr>
            </w:pPr>
            <w:r w:rsidRPr="00447787">
              <w:rPr>
                <w:rFonts w:eastAsia="Times New Roman" w:cs="Arial"/>
                <w:b/>
                <w:bCs/>
                <w:szCs w:val="20"/>
                <w:lang w:eastAsia="es-CO"/>
              </w:rPr>
              <w:t>770</w:t>
            </w:r>
          </w:p>
        </w:tc>
        <w:tc>
          <w:tcPr>
            <w:tcW w:w="1980" w:type="dxa"/>
            <w:tcBorders>
              <w:top w:val="nil"/>
              <w:left w:val="nil"/>
              <w:bottom w:val="single" w:sz="4" w:space="0" w:color="auto"/>
              <w:right w:val="single" w:sz="4" w:space="0" w:color="auto"/>
            </w:tcBorders>
            <w:shd w:val="clear" w:color="auto" w:fill="auto"/>
            <w:noWrap/>
            <w:vAlign w:val="center"/>
            <w:hideMark/>
          </w:tcPr>
          <w:p w14:paraId="1106ABFE" w14:textId="77777777" w:rsidR="00447787" w:rsidRPr="00447787" w:rsidRDefault="00447787" w:rsidP="00447787">
            <w:pPr>
              <w:spacing w:after="0" w:line="240" w:lineRule="auto"/>
              <w:jc w:val="center"/>
              <w:rPr>
                <w:rFonts w:eastAsia="Times New Roman" w:cs="Arial"/>
                <w:b/>
                <w:bCs/>
                <w:szCs w:val="20"/>
                <w:lang w:eastAsia="es-CO"/>
              </w:rPr>
            </w:pPr>
            <w:r w:rsidRPr="00447787">
              <w:rPr>
                <w:rFonts w:eastAsia="Times New Roman" w:cs="Arial"/>
                <w:b/>
                <w:bCs/>
                <w:szCs w:val="20"/>
                <w:lang w:eastAsia="es-CO"/>
              </w:rPr>
              <w:t>676</w:t>
            </w:r>
          </w:p>
        </w:tc>
        <w:tc>
          <w:tcPr>
            <w:tcW w:w="1900" w:type="dxa"/>
            <w:tcBorders>
              <w:top w:val="nil"/>
              <w:left w:val="nil"/>
              <w:bottom w:val="single" w:sz="4" w:space="0" w:color="auto"/>
              <w:right w:val="single" w:sz="4" w:space="0" w:color="auto"/>
            </w:tcBorders>
            <w:shd w:val="clear" w:color="auto" w:fill="auto"/>
            <w:noWrap/>
            <w:vAlign w:val="center"/>
            <w:hideMark/>
          </w:tcPr>
          <w:p w14:paraId="4800E18D" w14:textId="77777777" w:rsidR="00447787" w:rsidRPr="00447787" w:rsidRDefault="00447787" w:rsidP="00447787">
            <w:pPr>
              <w:spacing w:after="0" w:line="240" w:lineRule="auto"/>
              <w:jc w:val="center"/>
              <w:rPr>
                <w:rFonts w:eastAsia="Times New Roman" w:cs="Arial"/>
                <w:b/>
                <w:bCs/>
                <w:szCs w:val="20"/>
                <w:lang w:eastAsia="es-CO"/>
              </w:rPr>
            </w:pPr>
            <w:r w:rsidRPr="00447787">
              <w:rPr>
                <w:rFonts w:eastAsia="Times New Roman" w:cs="Arial"/>
                <w:b/>
                <w:bCs/>
                <w:szCs w:val="20"/>
                <w:lang w:eastAsia="es-CO"/>
              </w:rPr>
              <w:t>94</w:t>
            </w:r>
          </w:p>
        </w:tc>
      </w:tr>
    </w:tbl>
    <w:p w14:paraId="50EBF6BE" w14:textId="2DB244E5" w:rsidR="00447787" w:rsidRDefault="00447787" w:rsidP="00B71F7A">
      <w:pPr>
        <w:spacing w:after="0" w:line="240" w:lineRule="auto"/>
        <w:ind w:left="34"/>
        <w:jc w:val="center"/>
        <w:rPr>
          <w:rFonts w:eastAsia="Times New Roman" w:cs="Arial"/>
          <w:sz w:val="16"/>
          <w:szCs w:val="16"/>
          <w:lang w:val="es-ES" w:eastAsia="ar-SA"/>
        </w:rPr>
      </w:pPr>
      <w:r>
        <w:rPr>
          <w:b/>
          <w:bCs/>
          <w:sz w:val="16"/>
          <w:szCs w:val="16"/>
        </w:rPr>
        <w:t xml:space="preserve">Fuente: </w:t>
      </w:r>
      <w:r>
        <w:rPr>
          <w:sz w:val="16"/>
          <w:szCs w:val="16"/>
        </w:rPr>
        <w:t>Subdirección de Gestión Humana Unidad Administrativa Especial Cuerpo Oficial de Bomberos – SIDEAP</w:t>
      </w:r>
    </w:p>
    <w:p w14:paraId="10583329" w14:textId="77777777" w:rsidR="00547CF3" w:rsidRDefault="00547CF3" w:rsidP="00B71F7A">
      <w:pPr>
        <w:spacing w:after="0" w:line="240" w:lineRule="auto"/>
        <w:ind w:left="34"/>
        <w:jc w:val="center"/>
        <w:rPr>
          <w:rFonts w:eastAsia="Times New Roman" w:cs="Arial"/>
          <w:sz w:val="16"/>
          <w:szCs w:val="16"/>
          <w:lang w:val="es-ES" w:eastAsia="ar-SA"/>
        </w:rPr>
      </w:pPr>
    </w:p>
    <w:p w14:paraId="1EFA852C" w14:textId="77777777" w:rsidR="00547CF3" w:rsidRPr="00472A84" w:rsidRDefault="00547CF3" w:rsidP="00B71F7A">
      <w:pPr>
        <w:spacing w:after="0" w:line="240" w:lineRule="auto"/>
        <w:ind w:left="34"/>
        <w:jc w:val="center"/>
        <w:rPr>
          <w:rFonts w:eastAsia="Times New Roman" w:cs="Arial"/>
          <w:sz w:val="16"/>
          <w:szCs w:val="16"/>
          <w:lang w:val="es-ES" w:eastAsia="ar-SA"/>
        </w:rPr>
      </w:pPr>
    </w:p>
    <w:p w14:paraId="73DAA901" w14:textId="366FE80F" w:rsidR="00B45343" w:rsidRDefault="00B45343" w:rsidP="00B71F7A">
      <w:pPr>
        <w:pStyle w:val="Ttulo3"/>
        <w:spacing w:before="0" w:line="240" w:lineRule="auto"/>
        <w:rPr>
          <w:shd w:val="clear" w:color="auto" w:fill="FFFFFF"/>
        </w:rPr>
      </w:pPr>
      <w:bookmarkStart w:id="55" w:name="_Toc155364299"/>
      <w:r w:rsidRPr="00833033">
        <w:rPr>
          <w:shd w:val="clear" w:color="auto" w:fill="FFFFFF"/>
        </w:rPr>
        <w:t>Nivel ocupacional planta servidores</w:t>
      </w:r>
      <w:r w:rsidR="00F60677" w:rsidRPr="00833033">
        <w:rPr>
          <w:shd w:val="clear" w:color="auto" w:fill="FFFFFF"/>
        </w:rPr>
        <w:t>(as)</w:t>
      </w:r>
      <w:r w:rsidRPr="00833033">
        <w:rPr>
          <w:shd w:val="clear" w:color="auto" w:fill="FFFFFF"/>
        </w:rPr>
        <w:t xml:space="preserve"> activos</w:t>
      </w:r>
      <w:bookmarkEnd w:id="55"/>
    </w:p>
    <w:p w14:paraId="7E264650" w14:textId="1D64541D" w:rsidR="00F1245D" w:rsidRDefault="00F1245D" w:rsidP="00F1245D"/>
    <w:p w14:paraId="2CFBA97D" w14:textId="36516C01" w:rsidR="00F1245D" w:rsidRDefault="00F1245D" w:rsidP="00F1245D">
      <w:r>
        <w:rPr>
          <w:noProof/>
          <w:lang w:eastAsia="es-CO"/>
        </w:rPr>
        <w:lastRenderedPageBreak/>
        <w:drawing>
          <wp:inline distT="0" distB="0" distL="0" distR="0" wp14:anchorId="5E6491D4" wp14:editId="2431D130">
            <wp:extent cx="4552950" cy="3638550"/>
            <wp:effectExtent l="0" t="0" r="0" b="0"/>
            <wp:docPr id="24" name="Imagen 24" descr="Imagen ilustrativa de los datos de Servidores Vinculados por Nive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ilustrativa de los datos de Servidores Vinculados por Nivel">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3638550"/>
                    </a:xfrm>
                    <a:prstGeom prst="rect">
                      <a:avLst/>
                    </a:prstGeom>
                    <a:noFill/>
                    <a:ln>
                      <a:noFill/>
                    </a:ln>
                  </pic:spPr>
                </pic:pic>
              </a:graphicData>
            </a:graphic>
          </wp:inline>
        </w:drawing>
      </w:r>
    </w:p>
    <w:p w14:paraId="6CA93A07" w14:textId="08F936F4" w:rsidR="007B3769" w:rsidRPr="00F1245D" w:rsidRDefault="007B3769" w:rsidP="007B3769">
      <w:pPr>
        <w:spacing w:after="0" w:line="240" w:lineRule="auto"/>
        <w:ind w:left="34"/>
        <w:jc w:val="cente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con corte </w:t>
      </w:r>
      <w:r>
        <w:rPr>
          <w:rFonts w:eastAsia="Calibri" w:cs="Arial"/>
          <w:sz w:val="16"/>
          <w:szCs w:val="16"/>
        </w:rPr>
        <w:t>23</w:t>
      </w:r>
      <w:r w:rsidRPr="00472A84">
        <w:rPr>
          <w:rFonts w:eastAsia="Calibri" w:cs="Arial"/>
          <w:sz w:val="16"/>
          <w:szCs w:val="16"/>
        </w:rPr>
        <w:t xml:space="preserve"> de </w:t>
      </w:r>
      <w:r>
        <w:rPr>
          <w:rFonts w:eastAsia="Calibri" w:cs="Arial"/>
          <w:sz w:val="16"/>
          <w:szCs w:val="16"/>
        </w:rPr>
        <w:t>diciembre</w:t>
      </w:r>
      <w:r w:rsidRPr="00472A84">
        <w:rPr>
          <w:rFonts w:eastAsia="Calibri" w:cs="Arial"/>
          <w:sz w:val="16"/>
          <w:szCs w:val="16"/>
        </w:rPr>
        <w:t xml:space="preserve"> de 202</w:t>
      </w:r>
      <w:r>
        <w:rPr>
          <w:rFonts w:eastAsia="Calibri" w:cs="Arial"/>
          <w:sz w:val="16"/>
          <w:szCs w:val="16"/>
        </w:rPr>
        <w:t>4</w:t>
      </w:r>
    </w:p>
    <w:p w14:paraId="47FE345E" w14:textId="61C192E0" w:rsidR="00680782" w:rsidRDefault="00680782" w:rsidP="00B71F7A">
      <w:pPr>
        <w:keepNext/>
        <w:spacing w:after="0" w:line="240" w:lineRule="auto"/>
        <w:jc w:val="center"/>
      </w:pPr>
    </w:p>
    <w:p w14:paraId="08B31AF7" w14:textId="77777777" w:rsidR="00833033" w:rsidRPr="002859B5" w:rsidRDefault="00833033" w:rsidP="00B71F7A">
      <w:pPr>
        <w:spacing w:after="0" w:line="240" w:lineRule="auto"/>
        <w:jc w:val="both"/>
        <w:rPr>
          <w:rFonts w:cs="Arial"/>
          <w:color w:val="000000"/>
          <w:szCs w:val="20"/>
          <w:shd w:val="clear" w:color="auto" w:fill="FFFFFF"/>
        </w:rPr>
      </w:pPr>
    </w:p>
    <w:p w14:paraId="7D119003" w14:textId="56B520D7" w:rsidR="00B45343" w:rsidRDefault="00B45343" w:rsidP="00B71F7A">
      <w:pPr>
        <w:pStyle w:val="Ttulo3"/>
        <w:spacing w:before="0" w:line="240" w:lineRule="auto"/>
        <w:rPr>
          <w:shd w:val="clear" w:color="auto" w:fill="FFFFFF"/>
        </w:rPr>
      </w:pPr>
      <w:bookmarkStart w:id="56" w:name="_Toc155364300"/>
      <w:r w:rsidRPr="00AC4620">
        <w:rPr>
          <w:shd w:val="clear" w:color="auto" w:fill="FFFFFF"/>
        </w:rPr>
        <w:t>Distribución de la planta por género</w:t>
      </w:r>
      <w:bookmarkEnd w:id="56"/>
    </w:p>
    <w:p w14:paraId="7DB9CBB7" w14:textId="5BC93619" w:rsidR="00B07D8D" w:rsidRDefault="00B07D8D" w:rsidP="00B07D8D"/>
    <w:p w14:paraId="512D386B" w14:textId="5BBDD29B" w:rsidR="00B07D8D" w:rsidRDefault="00F1245D" w:rsidP="00B07D8D">
      <w:pPr>
        <w:jc w:val="center"/>
      </w:pPr>
      <w:r>
        <w:rPr>
          <w:noProof/>
          <w:lang w:eastAsia="es-CO"/>
        </w:rPr>
        <w:drawing>
          <wp:inline distT="0" distB="0" distL="0" distR="0" wp14:anchorId="7AA5DB26" wp14:editId="623D679F">
            <wp:extent cx="4486275" cy="2514600"/>
            <wp:effectExtent l="0" t="0" r="9525" b="0"/>
            <wp:docPr id="22" name="Imagen 22" descr="Gráfica de la Distribución por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a de la Distribución por Géne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2514600"/>
                    </a:xfrm>
                    <a:prstGeom prst="rect">
                      <a:avLst/>
                    </a:prstGeom>
                    <a:noFill/>
                    <a:ln>
                      <a:noFill/>
                    </a:ln>
                  </pic:spPr>
                </pic:pic>
              </a:graphicData>
            </a:graphic>
          </wp:inline>
        </w:drawing>
      </w:r>
    </w:p>
    <w:p w14:paraId="2D4D9D10" w14:textId="77777777" w:rsidR="007B3769" w:rsidRDefault="007B3769" w:rsidP="007B3769">
      <w:pPr>
        <w:spacing w:after="0" w:line="240" w:lineRule="auto"/>
        <w:ind w:left="34"/>
        <w:jc w:val="center"/>
        <w:rPr>
          <w:rFonts w:eastAsia="Calibri" w:cs="Arial"/>
          <w:sz w:val="16"/>
          <w:szCs w:val="16"/>
        </w:rPr>
      </w:pPr>
      <w:r w:rsidRPr="00472A84">
        <w:rPr>
          <w:rFonts w:eastAsia="Calibri" w:cs="Arial"/>
          <w:b/>
          <w:sz w:val="16"/>
          <w:szCs w:val="16"/>
        </w:rPr>
        <w:lastRenderedPageBreak/>
        <w:t>Fuente:</w:t>
      </w:r>
      <w:r w:rsidRPr="00472A84">
        <w:rPr>
          <w:rFonts w:eastAsia="Calibri" w:cs="Arial"/>
          <w:sz w:val="16"/>
          <w:szCs w:val="16"/>
        </w:rPr>
        <w:t xml:space="preserve"> Subdirección de Gestión Humana Unidad Administrativa Especial Cuerpo Oficial de Bomberos – Planta de personal con corte </w:t>
      </w:r>
      <w:r>
        <w:rPr>
          <w:rFonts w:eastAsia="Calibri" w:cs="Arial"/>
          <w:sz w:val="16"/>
          <w:szCs w:val="16"/>
        </w:rPr>
        <w:t>23</w:t>
      </w:r>
      <w:r w:rsidRPr="00472A84">
        <w:rPr>
          <w:rFonts w:eastAsia="Calibri" w:cs="Arial"/>
          <w:sz w:val="16"/>
          <w:szCs w:val="16"/>
        </w:rPr>
        <w:t xml:space="preserve"> de </w:t>
      </w:r>
      <w:r>
        <w:rPr>
          <w:rFonts w:eastAsia="Calibri" w:cs="Arial"/>
          <w:sz w:val="16"/>
          <w:szCs w:val="16"/>
        </w:rPr>
        <w:t>diciembre</w:t>
      </w:r>
      <w:r w:rsidRPr="00472A84">
        <w:rPr>
          <w:rFonts w:eastAsia="Calibri" w:cs="Arial"/>
          <w:sz w:val="16"/>
          <w:szCs w:val="16"/>
        </w:rPr>
        <w:t xml:space="preserve"> de 202</w:t>
      </w:r>
      <w:r>
        <w:rPr>
          <w:rFonts w:eastAsia="Calibri" w:cs="Arial"/>
          <w:sz w:val="16"/>
          <w:szCs w:val="16"/>
        </w:rPr>
        <w:t>4</w:t>
      </w:r>
    </w:p>
    <w:p w14:paraId="1EE6777F" w14:textId="77777777" w:rsidR="00AC4620" w:rsidRPr="00AC4620" w:rsidRDefault="00AC4620" w:rsidP="00B71F7A">
      <w:pPr>
        <w:spacing w:after="0" w:line="240" w:lineRule="auto"/>
      </w:pPr>
    </w:p>
    <w:p w14:paraId="7E8A6C64" w14:textId="77777777" w:rsidR="00833033" w:rsidRDefault="00833033" w:rsidP="00B71F7A">
      <w:pPr>
        <w:spacing w:after="0" w:line="240" w:lineRule="auto"/>
        <w:jc w:val="both"/>
        <w:rPr>
          <w:rFonts w:cs="Arial"/>
          <w:color w:val="000000"/>
          <w:szCs w:val="20"/>
          <w:shd w:val="clear" w:color="auto" w:fill="FFFFFF"/>
        </w:rPr>
      </w:pPr>
    </w:p>
    <w:p w14:paraId="5ACB5A6A" w14:textId="46FCBBE8" w:rsidR="00DB360D" w:rsidRDefault="00B45343" w:rsidP="00B71F7A">
      <w:pPr>
        <w:pStyle w:val="Ttulo3"/>
        <w:spacing w:before="0" w:line="240" w:lineRule="auto"/>
        <w:rPr>
          <w:shd w:val="clear" w:color="auto" w:fill="FFFFFF"/>
        </w:rPr>
      </w:pPr>
      <w:bookmarkStart w:id="57" w:name="_Toc155364301"/>
      <w:r w:rsidRPr="00AC4620">
        <w:rPr>
          <w:shd w:val="clear" w:color="auto" w:fill="FFFFFF"/>
        </w:rPr>
        <w:t>Distribución de la planta según la edad de los</w:t>
      </w:r>
      <w:r w:rsidR="006211F1" w:rsidRPr="00AC4620">
        <w:rPr>
          <w:shd w:val="clear" w:color="auto" w:fill="FFFFFF"/>
        </w:rPr>
        <w:t>(as)</w:t>
      </w:r>
      <w:r w:rsidRPr="00AC4620">
        <w:rPr>
          <w:shd w:val="clear" w:color="auto" w:fill="FFFFFF"/>
        </w:rPr>
        <w:t xml:space="preserve"> </w:t>
      </w:r>
      <w:r w:rsidR="0047734D" w:rsidRPr="00AC4620">
        <w:rPr>
          <w:shd w:val="clear" w:color="auto" w:fill="FFFFFF"/>
        </w:rPr>
        <w:t>Servidores</w:t>
      </w:r>
      <w:bookmarkEnd w:id="57"/>
      <w:r w:rsidR="00833033">
        <w:rPr>
          <w:shd w:val="clear" w:color="auto" w:fill="FFFFFF"/>
        </w:rPr>
        <w:t>(as)</w:t>
      </w:r>
    </w:p>
    <w:p w14:paraId="68C180C1" w14:textId="2BE640CF" w:rsidR="00F1245D" w:rsidRDefault="00F1245D" w:rsidP="00F1245D"/>
    <w:p w14:paraId="3B511F7E" w14:textId="158F3C37" w:rsidR="001F01C2" w:rsidRDefault="001F01C2" w:rsidP="00F1245D">
      <w:r>
        <w:rPr>
          <w:noProof/>
          <w:lang w:eastAsia="es-CO"/>
        </w:rPr>
        <w:drawing>
          <wp:inline distT="0" distB="0" distL="0" distR="0" wp14:anchorId="08343D14" wp14:editId="37AF87A6">
            <wp:extent cx="5505450" cy="2724150"/>
            <wp:effectExtent l="0" t="0" r="0" b="0"/>
            <wp:docPr id="26" name="Imagen 26" descr="Gráfica del Rango de Edad de Servi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a del Rango de Edad de Servido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724150"/>
                    </a:xfrm>
                    <a:prstGeom prst="rect">
                      <a:avLst/>
                    </a:prstGeom>
                    <a:noFill/>
                    <a:ln>
                      <a:noFill/>
                    </a:ln>
                  </pic:spPr>
                </pic:pic>
              </a:graphicData>
            </a:graphic>
          </wp:inline>
        </w:drawing>
      </w:r>
    </w:p>
    <w:p w14:paraId="01E83926" w14:textId="77777777" w:rsidR="007B3769" w:rsidRDefault="007B3769" w:rsidP="007B3769">
      <w:pPr>
        <w:spacing w:after="0" w:line="240" w:lineRule="auto"/>
        <w:ind w:left="34"/>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con corte </w:t>
      </w:r>
      <w:r>
        <w:rPr>
          <w:rFonts w:eastAsia="Calibri" w:cs="Arial"/>
          <w:sz w:val="16"/>
          <w:szCs w:val="16"/>
        </w:rPr>
        <w:t>23</w:t>
      </w:r>
      <w:r w:rsidRPr="00472A84">
        <w:rPr>
          <w:rFonts w:eastAsia="Calibri" w:cs="Arial"/>
          <w:sz w:val="16"/>
          <w:szCs w:val="16"/>
        </w:rPr>
        <w:t xml:space="preserve"> de </w:t>
      </w:r>
      <w:r>
        <w:rPr>
          <w:rFonts w:eastAsia="Calibri" w:cs="Arial"/>
          <w:sz w:val="16"/>
          <w:szCs w:val="16"/>
        </w:rPr>
        <w:t>diciembre</w:t>
      </w:r>
      <w:r w:rsidRPr="00472A84">
        <w:rPr>
          <w:rFonts w:eastAsia="Calibri" w:cs="Arial"/>
          <w:sz w:val="16"/>
          <w:szCs w:val="16"/>
        </w:rPr>
        <w:t xml:space="preserve"> de 202</w:t>
      </w:r>
      <w:r>
        <w:rPr>
          <w:rFonts w:eastAsia="Calibri" w:cs="Arial"/>
          <w:sz w:val="16"/>
          <w:szCs w:val="16"/>
        </w:rPr>
        <w:t>4</w:t>
      </w:r>
    </w:p>
    <w:p w14:paraId="3305D5CF" w14:textId="77777777" w:rsidR="007B3769" w:rsidRPr="00F1245D" w:rsidRDefault="007B3769" w:rsidP="00F1245D"/>
    <w:p w14:paraId="39F6A3FC" w14:textId="77777777" w:rsidR="00833033" w:rsidRPr="00833033" w:rsidRDefault="00833033" w:rsidP="00B71F7A">
      <w:pPr>
        <w:spacing w:after="0" w:line="240" w:lineRule="auto"/>
      </w:pPr>
    </w:p>
    <w:p w14:paraId="231CC7DE" w14:textId="77777777" w:rsidR="00833033" w:rsidRDefault="00833033" w:rsidP="00B71F7A">
      <w:pPr>
        <w:spacing w:after="0" w:line="240" w:lineRule="auto"/>
        <w:jc w:val="both"/>
        <w:rPr>
          <w:rFonts w:cs="Arial"/>
          <w:color w:val="000000" w:themeColor="text1"/>
          <w:szCs w:val="20"/>
          <w:shd w:val="clear" w:color="auto" w:fill="FFFFFF"/>
        </w:rPr>
      </w:pPr>
    </w:p>
    <w:p w14:paraId="67721DC8" w14:textId="1123A7C1" w:rsidR="00DB360D" w:rsidRDefault="00B45343" w:rsidP="00B71F7A">
      <w:pPr>
        <w:pStyle w:val="Ttulo3"/>
        <w:spacing w:before="0" w:line="240" w:lineRule="auto"/>
        <w:rPr>
          <w:shd w:val="clear" w:color="auto" w:fill="FFFFFF"/>
        </w:rPr>
      </w:pPr>
      <w:bookmarkStart w:id="58" w:name="_Toc155364302"/>
      <w:r w:rsidRPr="00833033">
        <w:rPr>
          <w:shd w:val="clear" w:color="auto" w:fill="FFFFFF"/>
        </w:rPr>
        <w:lastRenderedPageBreak/>
        <w:t>Distribución por área funcional</w:t>
      </w:r>
      <w:bookmarkEnd w:id="58"/>
    </w:p>
    <w:p w14:paraId="1FE74D83" w14:textId="2E92F834" w:rsidR="005A0C9D" w:rsidRDefault="007B3769" w:rsidP="005A0C9D">
      <w:r>
        <w:rPr>
          <w:noProof/>
          <w:lang w:eastAsia="es-CO"/>
        </w:rPr>
        <w:drawing>
          <wp:inline distT="0" distB="0" distL="0" distR="0" wp14:anchorId="5748A760" wp14:editId="365E622B">
            <wp:extent cx="4552950" cy="2686050"/>
            <wp:effectExtent l="0" t="0" r="0" b="0"/>
            <wp:docPr id="27" name="Imagen 27" descr="Gráfica del Área Funcional de Vincu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a del Área Funcional de Vincula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2686050"/>
                    </a:xfrm>
                    <a:prstGeom prst="rect">
                      <a:avLst/>
                    </a:prstGeom>
                    <a:noFill/>
                    <a:ln>
                      <a:noFill/>
                    </a:ln>
                  </pic:spPr>
                </pic:pic>
              </a:graphicData>
            </a:graphic>
          </wp:inline>
        </w:drawing>
      </w:r>
    </w:p>
    <w:p w14:paraId="249E28CA" w14:textId="3899AF36" w:rsidR="007B3769" w:rsidRPr="005A0C9D" w:rsidRDefault="007B3769" w:rsidP="007B3769">
      <w:pPr>
        <w:spacing w:after="0" w:line="240" w:lineRule="auto"/>
        <w:ind w:left="34"/>
        <w:jc w:val="cente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con corte </w:t>
      </w:r>
      <w:r>
        <w:rPr>
          <w:rFonts w:eastAsia="Calibri" w:cs="Arial"/>
          <w:sz w:val="16"/>
          <w:szCs w:val="16"/>
        </w:rPr>
        <w:t>23</w:t>
      </w:r>
      <w:r w:rsidRPr="00472A84">
        <w:rPr>
          <w:rFonts w:eastAsia="Calibri" w:cs="Arial"/>
          <w:sz w:val="16"/>
          <w:szCs w:val="16"/>
        </w:rPr>
        <w:t xml:space="preserve"> de </w:t>
      </w:r>
      <w:r>
        <w:rPr>
          <w:rFonts w:eastAsia="Calibri" w:cs="Arial"/>
          <w:sz w:val="16"/>
          <w:szCs w:val="16"/>
        </w:rPr>
        <w:t>diciembre</w:t>
      </w:r>
      <w:r w:rsidRPr="00472A84">
        <w:rPr>
          <w:rFonts w:eastAsia="Calibri" w:cs="Arial"/>
          <w:sz w:val="16"/>
          <w:szCs w:val="16"/>
        </w:rPr>
        <w:t xml:space="preserve"> de 202</w:t>
      </w:r>
      <w:r>
        <w:rPr>
          <w:rFonts w:eastAsia="Calibri" w:cs="Arial"/>
          <w:sz w:val="16"/>
          <w:szCs w:val="16"/>
        </w:rPr>
        <w:t>4</w:t>
      </w:r>
    </w:p>
    <w:p w14:paraId="2E06B9AC" w14:textId="77777777" w:rsidR="00AC4620" w:rsidRPr="00833033" w:rsidRDefault="00AC4620" w:rsidP="00B71F7A">
      <w:pPr>
        <w:spacing w:after="0" w:line="240" w:lineRule="auto"/>
      </w:pPr>
    </w:p>
    <w:p w14:paraId="50F8ACE4" w14:textId="77777777" w:rsidR="00547CF3" w:rsidRPr="00547CF3" w:rsidRDefault="00547CF3" w:rsidP="00B71F7A">
      <w:pPr>
        <w:spacing w:after="0" w:line="240" w:lineRule="auto"/>
        <w:jc w:val="center"/>
        <w:rPr>
          <w:rFonts w:eastAsia="Calibri" w:cs="Arial"/>
          <w:b/>
          <w:sz w:val="10"/>
          <w:szCs w:val="10"/>
        </w:rPr>
      </w:pPr>
    </w:p>
    <w:p w14:paraId="3868A544" w14:textId="602BEE31" w:rsidR="00450B6F" w:rsidRDefault="00B45343" w:rsidP="00B71F7A">
      <w:pPr>
        <w:pStyle w:val="Ttulo3"/>
        <w:spacing w:before="0" w:line="240" w:lineRule="auto"/>
        <w:rPr>
          <w:shd w:val="clear" w:color="auto" w:fill="FFFFFF"/>
        </w:rPr>
      </w:pPr>
      <w:bookmarkStart w:id="59" w:name="_Toc155364303"/>
      <w:r w:rsidRPr="00AC4620">
        <w:rPr>
          <w:shd w:val="clear" w:color="auto" w:fill="FFFFFF"/>
        </w:rPr>
        <w:t>Distribución por años de servicio</w:t>
      </w:r>
      <w:bookmarkEnd w:id="59"/>
    </w:p>
    <w:p w14:paraId="105DC337" w14:textId="7816E0A8" w:rsidR="005A0C9D" w:rsidRDefault="005A0C9D" w:rsidP="005A0C9D"/>
    <w:p w14:paraId="3B5E7D3D" w14:textId="77777777" w:rsidR="007B3769" w:rsidRDefault="003608D1" w:rsidP="007B3769">
      <w:pPr>
        <w:rPr>
          <w:rFonts w:eastAsia="Calibri" w:cs="Arial"/>
          <w:b/>
          <w:sz w:val="16"/>
          <w:szCs w:val="16"/>
        </w:rPr>
      </w:pPr>
      <w:r>
        <w:rPr>
          <w:noProof/>
          <w:lang w:eastAsia="es-CO"/>
        </w:rPr>
        <w:drawing>
          <wp:inline distT="0" distB="0" distL="0" distR="0" wp14:anchorId="32BD1992" wp14:editId="6F17EAB6">
            <wp:extent cx="5419725" cy="2944047"/>
            <wp:effectExtent l="0" t="0" r="0" b="8890"/>
            <wp:docPr id="28" name="Imagen 28" descr="Gráfica del Tiempo de Servicio en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a del Tiempo de Servicio en la Enti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646" cy="2947263"/>
                    </a:xfrm>
                    <a:prstGeom prst="rect">
                      <a:avLst/>
                    </a:prstGeom>
                    <a:noFill/>
                    <a:ln>
                      <a:noFill/>
                    </a:ln>
                  </pic:spPr>
                </pic:pic>
              </a:graphicData>
            </a:graphic>
          </wp:inline>
        </w:drawing>
      </w:r>
    </w:p>
    <w:p w14:paraId="33C2C832" w14:textId="21DD2198" w:rsidR="005F1941" w:rsidRDefault="005F1941" w:rsidP="007B3769">
      <w:pPr>
        <w:jc w:val="center"/>
        <w:rPr>
          <w:rFonts w:eastAsia="Calibri" w:cs="Arial"/>
          <w:sz w:val="16"/>
          <w:szCs w:val="16"/>
        </w:rPr>
      </w:pPr>
      <w:r w:rsidRPr="00472A84">
        <w:rPr>
          <w:rFonts w:eastAsia="Calibri" w:cs="Arial"/>
          <w:b/>
          <w:sz w:val="16"/>
          <w:szCs w:val="16"/>
        </w:rPr>
        <w:t>Fuente:</w:t>
      </w:r>
      <w:r w:rsidRPr="00472A84">
        <w:rPr>
          <w:rFonts w:eastAsia="Calibri" w:cs="Arial"/>
          <w:sz w:val="16"/>
          <w:szCs w:val="16"/>
        </w:rPr>
        <w:t xml:space="preserve"> Subdirección de Gestión Humana Unidad Administrativa Especial Cuerpo Oficial de Bomberos – Planta de personal con corte </w:t>
      </w:r>
      <w:r w:rsidR="003608D1">
        <w:rPr>
          <w:rFonts w:eastAsia="Calibri" w:cs="Arial"/>
          <w:sz w:val="16"/>
          <w:szCs w:val="16"/>
        </w:rPr>
        <w:t>23</w:t>
      </w:r>
      <w:r w:rsidRPr="00472A84">
        <w:rPr>
          <w:rFonts w:eastAsia="Calibri" w:cs="Arial"/>
          <w:sz w:val="16"/>
          <w:szCs w:val="16"/>
        </w:rPr>
        <w:t xml:space="preserve"> de </w:t>
      </w:r>
      <w:r w:rsidR="003608D1">
        <w:rPr>
          <w:rFonts w:eastAsia="Calibri" w:cs="Arial"/>
          <w:sz w:val="16"/>
          <w:szCs w:val="16"/>
        </w:rPr>
        <w:t>diciembre</w:t>
      </w:r>
      <w:r w:rsidRPr="00472A84">
        <w:rPr>
          <w:rFonts w:eastAsia="Calibri" w:cs="Arial"/>
          <w:sz w:val="16"/>
          <w:szCs w:val="16"/>
        </w:rPr>
        <w:t xml:space="preserve"> de 202</w:t>
      </w:r>
      <w:r w:rsidR="003608D1">
        <w:rPr>
          <w:rFonts w:eastAsia="Calibri" w:cs="Arial"/>
          <w:sz w:val="16"/>
          <w:szCs w:val="16"/>
        </w:rPr>
        <w:t>4</w:t>
      </w:r>
    </w:p>
    <w:p w14:paraId="40F5F9B5" w14:textId="77777777" w:rsidR="00833033" w:rsidRPr="002859B5" w:rsidRDefault="00833033" w:rsidP="00B71F7A">
      <w:pPr>
        <w:spacing w:after="0" w:line="240" w:lineRule="auto"/>
        <w:ind w:left="34"/>
        <w:jc w:val="center"/>
        <w:rPr>
          <w:rFonts w:eastAsia="Calibri" w:cs="Arial"/>
          <w:szCs w:val="20"/>
        </w:rPr>
      </w:pPr>
    </w:p>
    <w:p w14:paraId="2A8600ED" w14:textId="77777777" w:rsidR="00760577" w:rsidRPr="002859B5" w:rsidRDefault="00760577" w:rsidP="00B71F7A">
      <w:pPr>
        <w:spacing w:after="0" w:line="240" w:lineRule="auto"/>
        <w:jc w:val="both"/>
        <w:rPr>
          <w:rFonts w:cs="Arial"/>
          <w:color w:val="000000"/>
          <w:szCs w:val="20"/>
          <w:shd w:val="clear" w:color="auto" w:fill="FFFFFF"/>
        </w:rPr>
      </w:pPr>
    </w:p>
    <w:p w14:paraId="79A3EEB4" w14:textId="01E821EA" w:rsidR="00D0468F" w:rsidRPr="00760577" w:rsidRDefault="00B45343" w:rsidP="00B71F7A">
      <w:pPr>
        <w:pStyle w:val="Ttulo2"/>
      </w:pPr>
      <w:bookmarkStart w:id="60" w:name="_Toc106870634"/>
      <w:bookmarkStart w:id="61" w:name="_Toc188463595"/>
      <w:r w:rsidRPr="00760577">
        <w:t>ENCUESTA DE NECESIDADES 202</w:t>
      </w:r>
      <w:bookmarkEnd w:id="60"/>
      <w:r w:rsidR="00682065">
        <w:t>5</w:t>
      </w:r>
      <w:bookmarkEnd w:id="61"/>
    </w:p>
    <w:p w14:paraId="3D9C6325" w14:textId="77777777" w:rsidR="00760577" w:rsidRDefault="00760577" w:rsidP="00B71F7A">
      <w:pPr>
        <w:spacing w:after="0" w:line="240" w:lineRule="auto"/>
        <w:jc w:val="both"/>
        <w:rPr>
          <w:rFonts w:cs="Arial"/>
          <w:color w:val="000000"/>
          <w:szCs w:val="20"/>
          <w:shd w:val="clear" w:color="auto" w:fill="FFFFFF"/>
        </w:rPr>
      </w:pPr>
    </w:p>
    <w:p w14:paraId="00246155" w14:textId="00A0550F" w:rsidR="008754B9" w:rsidRDefault="003F6D90"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Para determinar las expectativas de los</w:t>
      </w:r>
      <w:r w:rsidR="00F60677" w:rsidRPr="002859B5">
        <w:rPr>
          <w:rFonts w:cs="Arial"/>
          <w:color w:val="000000"/>
          <w:szCs w:val="20"/>
          <w:shd w:val="clear" w:color="auto" w:fill="FFFFFF"/>
        </w:rPr>
        <w:t>(as)</w:t>
      </w:r>
      <w:r w:rsidRPr="002859B5">
        <w:rPr>
          <w:rFonts w:cs="Arial"/>
          <w:color w:val="000000"/>
          <w:szCs w:val="20"/>
          <w:shd w:val="clear" w:color="auto" w:fill="FFFFFF"/>
        </w:rPr>
        <w:t xml:space="preserve"> servidores</w:t>
      </w:r>
      <w:r w:rsidR="00F60677" w:rsidRPr="002859B5">
        <w:rPr>
          <w:rFonts w:cs="Arial"/>
          <w:color w:val="000000"/>
          <w:szCs w:val="20"/>
          <w:shd w:val="clear" w:color="auto" w:fill="FFFFFF"/>
        </w:rPr>
        <w:t>(as)</w:t>
      </w:r>
      <w:r w:rsidRPr="002859B5">
        <w:rPr>
          <w:rFonts w:cs="Arial"/>
          <w:color w:val="000000"/>
          <w:szCs w:val="20"/>
          <w:shd w:val="clear" w:color="auto" w:fill="FFFFFF"/>
        </w:rPr>
        <w:t xml:space="preserve"> de planta de la Entidad con relación al </w:t>
      </w:r>
      <w:r w:rsidR="003858BB">
        <w:rPr>
          <w:rFonts w:cs="Arial"/>
          <w:color w:val="000000"/>
          <w:szCs w:val="20"/>
          <w:shd w:val="clear" w:color="auto" w:fill="FFFFFF"/>
        </w:rPr>
        <w:t>P</w:t>
      </w:r>
      <w:r w:rsidR="003858BB" w:rsidRPr="002859B5">
        <w:rPr>
          <w:rFonts w:cs="Arial"/>
          <w:color w:val="000000"/>
          <w:szCs w:val="20"/>
          <w:shd w:val="clear" w:color="auto" w:fill="FFFFFF"/>
        </w:rPr>
        <w:t xml:space="preserve">lan </w:t>
      </w:r>
      <w:r w:rsidRPr="002859B5">
        <w:rPr>
          <w:rFonts w:cs="Arial"/>
          <w:color w:val="000000"/>
          <w:szCs w:val="20"/>
          <w:shd w:val="clear" w:color="auto" w:fill="FFFFFF"/>
        </w:rPr>
        <w:t xml:space="preserve">de </w:t>
      </w:r>
      <w:r w:rsidR="003858BB">
        <w:rPr>
          <w:rFonts w:cs="Arial"/>
          <w:color w:val="000000"/>
          <w:szCs w:val="20"/>
          <w:shd w:val="clear" w:color="auto" w:fill="FFFFFF"/>
        </w:rPr>
        <w:t>B</w:t>
      </w:r>
      <w:r w:rsidRPr="002859B5">
        <w:rPr>
          <w:rFonts w:cs="Arial"/>
          <w:color w:val="000000"/>
          <w:szCs w:val="20"/>
          <w:shd w:val="clear" w:color="auto" w:fill="FFFFFF"/>
        </w:rPr>
        <w:t xml:space="preserve">ienestar </w:t>
      </w:r>
      <w:r w:rsidR="003858BB">
        <w:rPr>
          <w:rFonts w:cs="Arial"/>
          <w:color w:val="000000"/>
          <w:szCs w:val="20"/>
          <w:shd w:val="clear" w:color="auto" w:fill="FFFFFF"/>
        </w:rPr>
        <w:t xml:space="preserve">y Estímulos </w:t>
      </w:r>
      <w:r w:rsidRPr="002859B5">
        <w:rPr>
          <w:rFonts w:cs="Arial"/>
          <w:color w:val="000000"/>
          <w:szCs w:val="20"/>
          <w:shd w:val="clear" w:color="auto" w:fill="FFFFFF"/>
        </w:rPr>
        <w:t>se aplicó</w:t>
      </w:r>
      <w:r w:rsidR="00B45343" w:rsidRPr="002859B5">
        <w:rPr>
          <w:rFonts w:cs="Arial"/>
          <w:color w:val="000000"/>
          <w:szCs w:val="20"/>
          <w:shd w:val="clear" w:color="auto" w:fill="FFFFFF"/>
        </w:rPr>
        <w:t xml:space="preserve"> </w:t>
      </w:r>
      <w:r w:rsidRPr="002859B5">
        <w:rPr>
          <w:rFonts w:cs="Arial"/>
          <w:color w:val="000000"/>
          <w:szCs w:val="20"/>
          <w:shd w:val="clear" w:color="auto" w:fill="FFFFFF"/>
        </w:rPr>
        <w:t xml:space="preserve">una </w:t>
      </w:r>
      <w:r w:rsidR="00B45343" w:rsidRPr="002859B5">
        <w:rPr>
          <w:rFonts w:cs="Arial"/>
          <w:color w:val="000000"/>
          <w:szCs w:val="20"/>
          <w:shd w:val="clear" w:color="auto" w:fill="FFFFFF"/>
        </w:rPr>
        <w:t>encuesta a los</w:t>
      </w:r>
      <w:r w:rsidR="005F1941" w:rsidRPr="002859B5">
        <w:rPr>
          <w:rFonts w:cs="Arial"/>
          <w:color w:val="000000"/>
          <w:szCs w:val="20"/>
          <w:shd w:val="clear" w:color="auto" w:fill="FFFFFF"/>
        </w:rPr>
        <w:t>(as)</w:t>
      </w:r>
      <w:r w:rsidR="00B45343" w:rsidRPr="002859B5">
        <w:rPr>
          <w:rFonts w:cs="Arial"/>
          <w:color w:val="000000"/>
          <w:szCs w:val="20"/>
          <w:shd w:val="clear" w:color="auto" w:fill="FFFFFF"/>
        </w:rPr>
        <w:t xml:space="preserve"> </w:t>
      </w:r>
      <w:r w:rsidR="0047734D">
        <w:rPr>
          <w:rFonts w:cs="Arial"/>
          <w:color w:val="000000"/>
          <w:szCs w:val="20"/>
          <w:shd w:val="clear" w:color="auto" w:fill="FFFFFF"/>
        </w:rPr>
        <w:t>servidor</w:t>
      </w:r>
      <w:r w:rsidR="00EF59F7">
        <w:rPr>
          <w:rFonts w:cs="Arial"/>
          <w:color w:val="000000"/>
          <w:szCs w:val="20"/>
          <w:shd w:val="clear" w:color="auto" w:fill="FFFFFF"/>
        </w:rPr>
        <w:t>e</w:t>
      </w:r>
      <w:r w:rsidR="00B45343" w:rsidRPr="002859B5">
        <w:rPr>
          <w:rFonts w:cs="Arial"/>
          <w:color w:val="000000"/>
          <w:szCs w:val="20"/>
          <w:shd w:val="clear" w:color="auto" w:fill="FFFFFF"/>
        </w:rPr>
        <w:t>s</w:t>
      </w:r>
      <w:r w:rsidR="005F1941" w:rsidRPr="002859B5">
        <w:rPr>
          <w:rFonts w:cs="Arial"/>
          <w:color w:val="000000"/>
          <w:szCs w:val="20"/>
          <w:shd w:val="clear" w:color="auto" w:fill="FFFFFF"/>
        </w:rPr>
        <w:t>(as)</w:t>
      </w:r>
      <w:r w:rsidR="00B45343" w:rsidRPr="002859B5">
        <w:rPr>
          <w:rFonts w:cs="Arial"/>
          <w:color w:val="000000"/>
          <w:szCs w:val="20"/>
          <w:shd w:val="clear" w:color="auto" w:fill="FFFFFF"/>
        </w:rPr>
        <w:t xml:space="preserve"> de la </w:t>
      </w:r>
      <w:r w:rsidR="00EF3864" w:rsidRPr="002859B5">
        <w:rPr>
          <w:rFonts w:cs="Arial"/>
          <w:color w:val="000000"/>
          <w:szCs w:val="20"/>
          <w:shd w:val="clear" w:color="auto" w:fill="FFFFFF"/>
        </w:rPr>
        <w:t>misma</w:t>
      </w:r>
      <w:r w:rsidR="00682065">
        <w:rPr>
          <w:rFonts w:cs="Arial"/>
          <w:color w:val="000000"/>
          <w:szCs w:val="20"/>
          <w:shd w:val="clear" w:color="auto" w:fill="FFFFFF"/>
        </w:rPr>
        <w:t>,</w:t>
      </w:r>
      <w:r w:rsidR="00D33E8A" w:rsidRPr="002859B5">
        <w:rPr>
          <w:rFonts w:cs="Arial"/>
          <w:color w:val="000000"/>
          <w:szCs w:val="20"/>
          <w:shd w:val="clear" w:color="auto" w:fill="FFFFFF"/>
        </w:rPr>
        <w:t xml:space="preserve"> la cual se desarrolló internamente, </w:t>
      </w:r>
      <w:r w:rsidR="005F1941" w:rsidRPr="002859B5">
        <w:rPr>
          <w:rFonts w:cs="Arial"/>
          <w:color w:val="000000"/>
          <w:szCs w:val="20"/>
          <w:shd w:val="clear" w:color="auto" w:fill="FFFFFF"/>
        </w:rPr>
        <w:t>brindando un periodo de tiempo suficiente para su diligenciamiento siendo inclusivo para todos los turnos de trabajo del personal que labora por el sistema de turnos (personal operativo). Dicha batería</w:t>
      </w:r>
      <w:r w:rsidR="00D33E8A" w:rsidRPr="002859B5">
        <w:rPr>
          <w:rFonts w:cs="Arial"/>
          <w:color w:val="000000"/>
          <w:szCs w:val="20"/>
          <w:shd w:val="clear" w:color="auto" w:fill="FFFFFF"/>
        </w:rPr>
        <w:t xml:space="preserve"> </w:t>
      </w:r>
      <w:r w:rsidR="005F1941" w:rsidRPr="002859B5">
        <w:rPr>
          <w:rFonts w:cs="Arial"/>
          <w:color w:val="000000"/>
          <w:szCs w:val="20"/>
          <w:shd w:val="clear" w:color="auto" w:fill="FFFFFF"/>
        </w:rPr>
        <w:t>fue diligenciada</w:t>
      </w:r>
      <w:r w:rsidR="00D33E8A" w:rsidRPr="002859B5">
        <w:rPr>
          <w:rFonts w:cs="Arial"/>
          <w:color w:val="000000"/>
          <w:szCs w:val="20"/>
          <w:shd w:val="clear" w:color="auto" w:fill="FFFFFF"/>
        </w:rPr>
        <w:t xml:space="preserve"> </w:t>
      </w:r>
      <w:r w:rsidR="00D33E8A" w:rsidRPr="00682065">
        <w:rPr>
          <w:rFonts w:cs="Arial"/>
          <w:color w:val="000000"/>
          <w:szCs w:val="20"/>
          <w:shd w:val="clear" w:color="auto" w:fill="FFFFFF"/>
        </w:rPr>
        <w:t xml:space="preserve">por </w:t>
      </w:r>
      <w:r w:rsidR="00682065" w:rsidRPr="00682065">
        <w:rPr>
          <w:rFonts w:cs="Arial"/>
          <w:color w:val="000000"/>
          <w:szCs w:val="20"/>
          <w:shd w:val="clear" w:color="auto" w:fill="FFFFFF"/>
        </w:rPr>
        <w:t>418</w:t>
      </w:r>
      <w:r w:rsidR="00D33E8A" w:rsidRPr="002859B5">
        <w:rPr>
          <w:rFonts w:cs="Arial"/>
          <w:color w:val="000000"/>
          <w:szCs w:val="20"/>
          <w:shd w:val="clear" w:color="auto" w:fill="FFFFFF"/>
        </w:rPr>
        <w:t xml:space="preserve"> personas que </w:t>
      </w:r>
      <w:r w:rsidR="00B45343" w:rsidRPr="002859B5">
        <w:rPr>
          <w:rFonts w:cs="Arial"/>
          <w:color w:val="000000"/>
          <w:szCs w:val="20"/>
          <w:shd w:val="clear" w:color="auto" w:fill="FFFFFF"/>
        </w:rPr>
        <w:t xml:space="preserve">corresponden al </w:t>
      </w:r>
      <w:r w:rsidR="00682065" w:rsidRPr="00682065">
        <w:rPr>
          <w:rFonts w:cs="Arial"/>
          <w:color w:val="000000"/>
          <w:szCs w:val="20"/>
          <w:shd w:val="clear" w:color="auto" w:fill="FFFFFF"/>
        </w:rPr>
        <w:t>6</w:t>
      </w:r>
      <w:r w:rsidR="007E4E66">
        <w:rPr>
          <w:rFonts w:cs="Arial"/>
          <w:color w:val="000000"/>
          <w:szCs w:val="20"/>
          <w:shd w:val="clear" w:color="auto" w:fill="FFFFFF"/>
        </w:rPr>
        <w:t>2</w:t>
      </w:r>
      <w:r w:rsidR="00682065" w:rsidRPr="00682065">
        <w:rPr>
          <w:rFonts w:cs="Arial"/>
          <w:color w:val="000000"/>
          <w:szCs w:val="20"/>
          <w:shd w:val="clear" w:color="auto" w:fill="FFFFFF"/>
        </w:rPr>
        <w:t>%</w:t>
      </w:r>
      <w:r w:rsidR="00B45343" w:rsidRPr="002859B5">
        <w:rPr>
          <w:rFonts w:cs="Arial"/>
          <w:color w:val="000000"/>
          <w:szCs w:val="20"/>
          <w:shd w:val="clear" w:color="auto" w:fill="FFFFFF"/>
        </w:rPr>
        <w:t xml:space="preserve"> de </w:t>
      </w:r>
      <w:r w:rsidR="00F60677" w:rsidRPr="002859B5">
        <w:rPr>
          <w:rFonts w:cs="Arial"/>
          <w:color w:val="000000"/>
          <w:szCs w:val="20"/>
          <w:shd w:val="clear" w:color="auto" w:fill="FFFFFF"/>
        </w:rPr>
        <w:t>los(as) servidores(as) públicos(as)</w:t>
      </w:r>
      <w:r w:rsidR="00B45343" w:rsidRPr="002859B5">
        <w:rPr>
          <w:rFonts w:cs="Arial"/>
          <w:color w:val="000000"/>
          <w:szCs w:val="20"/>
          <w:shd w:val="clear" w:color="auto" w:fill="FFFFFF"/>
        </w:rPr>
        <w:t xml:space="preserve">, </w:t>
      </w:r>
    </w:p>
    <w:p w14:paraId="598E579B" w14:textId="77777777" w:rsidR="008754B9" w:rsidRDefault="008754B9" w:rsidP="00B71F7A">
      <w:pPr>
        <w:spacing w:after="0" w:line="240" w:lineRule="auto"/>
        <w:jc w:val="both"/>
        <w:rPr>
          <w:rFonts w:cs="Arial"/>
          <w:color w:val="000000"/>
          <w:szCs w:val="20"/>
          <w:shd w:val="clear" w:color="auto" w:fill="FFFFFF"/>
        </w:rPr>
      </w:pPr>
    </w:p>
    <w:p w14:paraId="72679B9E" w14:textId="651F472B" w:rsidR="00B45343" w:rsidRDefault="00682065" w:rsidP="00B71F7A">
      <w:pPr>
        <w:spacing w:after="0" w:line="240" w:lineRule="auto"/>
        <w:jc w:val="both"/>
        <w:rPr>
          <w:rFonts w:cs="Arial"/>
          <w:color w:val="000000"/>
          <w:szCs w:val="20"/>
          <w:shd w:val="clear" w:color="auto" w:fill="FFFFFF"/>
        </w:rPr>
      </w:pPr>
      <w:r>
        <w:rPr>
          <w:rFonts w:cs="Arial"/>
          <w:color w:val="000000"/>
          <w:szCs w:val="20"/>
          <w:shd w:val="clear" w:color="auto" w:fill="FFFFFF"/>
        </w:rPr>
        <w:t>L</w:t>
      </w:r>
      <w:r w:rsidR="003F6D90" w:rsidRPr="002859B5">
        <w:rPr>
          <w:rFonts w:cs="Arial"/>
          <w:color w:val="000000"/>
          <w:szCs w:val="20"/>
          <w:shd w:val="clear" w:color="auto" w:fill="FFFFFF"/>
        </w:rPr>
        <w:t>os datos</w:t>
      </w:r>
      <w:r w:rsidR="00B45343" w:rsidRPr="002859B5">
        <w:rPr>
          <w:rFonts w:cs="Arial"/>
          <w:color w:val="000000"/>
          <w:szCs w:val="20"/>
          <w:shd w:val="clear" w:color="auto" w:fill="FFFFFF"/>
        </w:rPr>
        <w:t xml:space="preserve"> </w:t>
      </w:r>
      <w:r w:rsidR="003F6D90" w:rsidRPr="002859B5">
        <w:rPr>
          <w:rFonts w:cs="Arial"/>
          <w:color w:val="000000"/>
          <w:szCs w:val="20"/>
          <w:shd w:val="clear" w:color="auto" w:fill="FFFFFF"/>
        </w:rPr>
        <w:t>obt</w:t>
      </w:r>
      <w:r w:rsidR="005F1941" w:rsidRPr="002859B5">
        <w:rPr>
          <w:rFonts w:cs="Arial"/>
          <w:color w:val="000000"/>
          <w:szCs w:val="20"/>
          <w:shd w:val="clear" w:color="auto" w:fill="FFFFFF"/>
        </w:rPr>
        <w:t>enido</w:t>
      </w:r>
      <w:r w:rsidR="003858BB">
        <w:rPr>
          <w:rFonts w:cs="Arial"/>
          <w:color w:val="000000"/>
          <w:szCs w:val="20"/>
          <w:shd w:val="clear" w:color="auto" w:fill="FFFFFF"/>
        </w:rPr>
        <w:t>s</w:t>
      </w:r>
      <w:r w:rsidR="005F1941" w:rsidRPr="002859B5">
        <w:rPr>
          <w:rFonts w:cs="Arial"/>
          <w:color w:val="000000"/>
          <w:szCs w:val="20"/>
          <w:shd w:val="clear" w:color="auto" w:fill="FFFFFF"/>
        </w:rPr>
        <w:t xml:space="preserve"> permiten</w:t>
      </w:r>
      <w:r w:rsidR="00B45343" w:rsidRPr="002859B5">
        <w:rPr>
          <w:rFonts w:cs="Arial"/>
          <w:color w:val="000000"/>
          <w:szCs w:val="20"/>
          <w:shd w:val="clear" w:color="auto" w:fill="FFFFFF"/>
        </w:rPr>
        <w:t xml:space="preserve"> determinar las actividades a desarrollar como parte del Plan de Bienestar</w:t>
      </w:r>
      <w:r w:rsidR="005F1941" w:rsidRPr="002859B5">
        <w:rPr>
          <w:rFonts w:cs="Arial"/>
          <w:color w:val="000000"/>
          <w:szCs w:val="20"/>
          <w:shd w:val="clear" w:color="auto" w:fill="FFFFFF"/>
        </w:rPr>
        <w:t xml:space="preserve"> y Estímulos</w:t>
      </w:r>
      <w:r w:rsidR="00B45343" w:rsidRPr="002859B5">
        <w:rPr>
          <w:rFonts w:cs="Arial"/>
          <w:color w:val="000000"/>
          <w:szCs w:val="20"/>
          <w:shd w:val="clear" w:color="auto" w:fill="FFFFFF"/>
        </w:rPr>
        <w:t xml:space="preserve"> 202</w:t>
      </w:r>
      <w:r>
        <w:rPr>
          <w:rFonts w:cs="Arial"/>
          <w:color w:val="000000"/>
          <w:szCs w:val="20"/>
          <w:shd w:val="clear" w:color="auto" w:fill="FFFFFF"/>
        </w:rPr>
        <w:t>5</w:t>
      </w:r>
      <w:r w:rsidR="00B45343" w:rsidRPr="002859B5">
        <w:rPr>
          <w:rFonts w:cs="Arial"/>
          <w:color w:val="000000"/>
          <w:szCs w:val="20"/>
          <w:shd w:val="clear" w:color="auto" w:fill="FFFFFF"/>
        </w:rPr>
        <w:t>.</w:t>
      </w:r>
    </w:p>
    <w:p w14:paraId="78812889" w14:textId="77777777" w:rsidR="00760577" w:rsidRPr="002859B5" w:rsidRDefault="00760577" w:rsidP="00B71F7A">
      <w:pPr>
        <w:spacing w:after="0" w:line="240" w:lineRule="auto"/>
        <w:jc w:val="both"/>
        <w:rPr>
          <w:rFonts w:cs="Arial"/>
          <w:color w:val="000000"/>
          <w:szCs w:val="20"/>
          <w:shd w:val="clear" w:color="auto" w:fill="FFFFFF"/>
          <w:lang w:eastAsia="ar-SA"/>
        </w:rPr>
      </w:pPr>
    </w:p>
    <w:p w14:paraId="0BC9F4A9" w14:textId="599B5B4D" w:rsidR="00B45343" w:rsidRPr="002859B5" w:rsidRDefault="0084525C" w:rsidP="00B71F7A">
      <w:pPr>
        <w:spacing w:after="0" w:line="240" w:lineRule="auto"/>
        <w:jc w:val="both"/>
        <w:rPr>
          <w:rFonts w:cs="Arial"/>
          <w:szCs w:val="20"/>
          <w:lang w:val="es-ES_tradnl"/>
        </w:rPr>
      </w:pPr>
      <w:r w:rsidRPr="002859B5">
        <w:rPr>
          <w:rFonts w:cs="Arial"/>
          <w:szCs w:val="20"/>
          <w:lang w:val="es-ES_tradnl"/>
        </w:rPr>
        <w:t>Entre los a</w:t>
      </w:r>
      <w:r w:rsidR="00B45343" w:rsidRPr="002859B5">
        <w:rPr>
          <w:rFonts w:cs="Arial"/>
          <w:szCs w:val="20"/>
          <w:lang w:val="es-ES_tradnl"/>
        </w:rPr>
        <w:t>spectos más relevantes</w:t>
      </w:r>
      <w:r w:rsidRPr="002859B5">
        <w:rPr>
          <w:rFonts w:cs="Arial"/>
          <w:szCs w:val="20"/>
          <w:lang w:val="es-ES_tradnl"/>
        </w:rPr>
        <w:t xml:space="preserve"> que se pueden analizar de la encuesta</w:t>
      </w:r>
      <w:r w:rsidR="00B45343" w:rsidRPr="002859B5">
        <w:rPr>
          <w:rFonts w:cs="Arial"/>
          <w:szCs w:val="20"/>
          <w:lang w:val="es-ES_tradnl"/>
        </w:rPr>
        <w:t xml:space="preserve"> y que se tendrán en cuenta para la definición del Plan de Bienestar</w:t>
      </w:r>
      <w:r w:rsidR="005F1941" w:rsidRPr="002859B5">
        <w:rPr>
          <w:rFonts w:cs="Arial"/>
          <w:szCs w:val="20"/>
          <w:lang w:val="es-ES_tradnl"/>
        </w:rPr>
        <w:t xml:space="preserve"> </w:t>
      </w:r>
      <w:r w:rsidR="005F1941" w:rsidRPr="002859B5">
        <w:rPr>
          <w:rFonts w:cs="Arial"/>
          <w:color w:val="000000"/>
          <w:szCs w:val="20"/>
          <w:shd w:val="clear" w:color="auto" w:fill="FFFFFF"/>
        </w:rPr>
        <w:t>y Estímulos</w:t>
      </w:r>
      <w:r w:rsidRPr="002859B5">
        <w:rPr>
          <w:rFonts w:cs="Arial"/>
          <w:szCs w:val="20"/>
          <w:lang w:val="es-ES_tradnl"/>
        </w:rPr>
        <w:t xml:space="preserve"> 202</w:t>
      </w:r>
      <w:r w:rsidR="0026611B">
        <w:rPr>
          <w:rFonts w:cs="Arial"/>
          <w:szCs w:val="20"/>
          <w:lang w:val="es-ES_tradnl"/>
        </w:rPr>
        <w:t>5</w:t>
      </w:r>
      <w:r w:rsidRPr="002859B5">
        <w:rPr>
          <w:rFonts w:cs="Arial"/>
          <w:szCs w:val="20"/>
          <w:lang w:val="es-ES_tradnl"/>
        </w:rPr>
        <w:t xml:space="preserve"> son los siguientes</w:t>
      </w:r>
      <w:r w:rsidR="00B45343" w:rsidRPr="002859B5">
        <w:rPr>
          <w:rFonts w:cs="Arial"/>
          <w:szCs w:val="20"/>
          <w:lang w:val="es-ES_tradnl"/>
        </w:rPr>
        <w:t>:</w:t>
      </w:r>
    </w:p>
    <w:p w14:paraId="4E5C5027" w14:textId="77777777" w:rsidR="005307F8" w:rsidRDefault="005307F8" w:rsidP="00B71F7A">
      <w:pPr>
        <w:spacing w:after="0" w:line="240" w:lineRule="auto"/>
        <w:jc w:val="both"/>
        <w:rPr>
          <w:rFonts w:cs="Arial"/>
          <w:szCs w:val="20"/>
          <w:lang w:val="es-ES_tradnl"/>
        </w:rPr>
      </w:pPr>
    </w:p>
    <w:p w14:paraId="4855B607" w14:textId="77777777" w:rsidR="00833033" w:rsidRPr="002859B5" w:rsidRDefault="00833033" w:rsidP="00B71F7A">
      <w:pPr>
        <w:spacing w:after="0" w:line="240" w:lineRule="auto"/>
        <w:jc w:val="both"/>
        <w:rPr>
          <w:rFonts w:cs="Arial"/>
          <w:szCs w:val="20"/>
          <w:lang w:val="es-ES_tradnl"/>
        </w:rPr>
      </w:pPr>
    </w:p>
    <w:p w14:paraId="7D318069" w14:textId="7BFA3973" w:rsidR="00D33E8A" w:rsidRDefault="00300C87" w:rsidP="00B71F7A">
      <w:pPr>
        <w:pStyle w:val="Ttulo3"/>
        <w:spacing w:before="0" w:line="240" w:lineRule="auto"/>
        <w:rPr>
          <w:lang w:val="es-ES_tradnl"/>
        </w:rPr>
      </w:pPr>
      <w:bookmarkStart w:id="62" w:name="_Toc155364305"/>
      <w:r w:rsidRPr="00AC4620">
        <w:rPr>
          <w:lang w:val="es-ES_tradnl"/>
        </w:rPr>
        <w:t>Estado Civil y núcleos familiares</w:t>
      </w:r>
      <w:bookmarkEnd w:id="62"/>
      <w:r w:rsidRPr="00AC4620">
        <w:rPr>
          <w:lang w:val="es-ES_tradnl"/>
        </w:rPr>
        <w:t xml:space="preserve"> </w:t>
      </w:r>
    </w:p>
    <w:p w14:paraId="497AE225" w14:textId="2F312190" w:rsidR="00682065" w:rsidRDefault="00682065" w:rsidP="00682065">
      <w:pPr>
        <w:rPr>
          <w:lang w:val="es-ES_tradnl"/>
        </w:rPr>
      </w:pPr>
      <w:r>
        <w:rPr>
          <w:noProof/>
          <w:lang w:eastAsia="es-CO"/>
        </w:rPr>
        <w:drawing>
          <wp:inline distT="0" distB="0" distL="0" distR="0" wp14:anchorId="070117DD" wp14:editId="26796916">
            <wp:extent cx="5962650" cy="2171700"/>
            <wp:effectExtent l="0" t="0" r="0" b="0"/>
            <wp:docPr id="1" name="Imagen 1" descr="Gráfica del Estado Civil de los Funcio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a del Estado Civil de los Funcionari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2171700"/>
                    </a:xfrm>
                    <a:prstGeom prst="rect">
                      <a:avLst/>
                    </a:prstGeom>
                    <a:noFill/>
                    <a:ln>
                      <a:noFill/>
                    </a:ln>
                  </pic:spPr>
                </pic:pic>
              </a:graphicData>
            </a:graphic>
          </wp:inline>
        </w:drawing>
      </w:r>
    </w:p>
    <w:p w14:paraId="00383E20"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08B40E8C" w14:textId="77777777" w:rsidR="00C15B3D" w:rsidRDefault="00C15B3D" w:rsidP="00C15B3D">
      <w:pPr>
        <w:spacing w:after="0" w:line="240" w:lineRule="auto"/>
        <w:jc w:val="center"/>
        <w:rPr>
          <w:lang w:val="es-ES_tradnl"/>
        </w:rPr>
      </w:pPr>
    </w:p>
    <w:p w14:paraId="399167D0" w14:textId="77777777" w:rsidR="00C15B3D" w:rsidRDefault="00C15B3D" w:rsidP="0098197D">
      <w:pPr>
        <w:jc w:val="center"/>
        <w:rPr>
          <w:b/>
          <w:lang w:val="es-ES_tradnl"/>
        </w:rPr>
      </w:pPr>
    </w:p>
    <w:p w14:paraId="677497F1" w14:textId="77777777" w:rsidR="00C15B3D" w:rsidRDefault="00C15B3D" w:rsidP="0098197D">
      <w:pPr>
        <w:jc w:val="center"/>
        <w:rPr>
          <w:b/>
          <w:lang w:val="es-ES_tradnl"/>
        </w:rPr>
      </w:pPr>
    </w:p>
    <w:p w14:paraId="3B804ADE" w14:textId="77777777" w:rsidR="00C15B3D" w:rsidRDefault="00C15B3D" w:rsidP="0098197D">
      <w:pPr>
        <w:jc w:val="center"/>
        <w:rPr>
          <w:b/>
          <w:lang w:val="es-ES_tradnl"/>
        </w:rPr>
      </w:pPr>
    </w:p>
    <w:p w14:paraId="74D0AE30" w14:textId="77777777" w:rsidR="00C15B3D" w:rsidRDefault="00C15B3D" w:rsidP="0098197D">
      <w:pPr>
        <w:jc w:val="center"/>
        <w:rPr>
          <w:b/>
          <w:lang w:val="es-ES_tradnl"/>
        </w:rPr>
      </w:pPr>
    </w:p>
    <w:p w14:paraId="081EB236" w14:textId="77777777" w:rsidR="00C15B3D" w:rsidRDefault="00C15B3D" w:rsidP="0098197D">
      <w:pPr>
        <w:jc w:val="center"/>
        <w:rPr>
          <w:b/>
          <w:lang w:val="es-ES_tradnl"/>
        </w:rPr>
      </w:pPr>
    </w:p>
    <w:p w14:paraId="6112B691" w14:textId="77777777" w:rsidR="00C15B3D" w:rsidRDefault="00C15B3D" w:rsidP="0098197D">
      <w:pPr>
        <w:jc w:val="center"/>
        <w:rPr>
          <w:b/>
          <w:lang w:val="es-ES_tradnl"/>
        </w:rPr>
      </w:pPr>
    </w:p>
    <w:p w14:paraId="6EB3B5B6" w14:textId="77777777" w:rsidR="00C15B3D" w:rsidRDefault="00C15B3D" w:rsidP="0098197D">
      <w:pPr>
        <w:jc w:val="center"/>
        <w:rPr>
          <w:b/>
          <w:lang w:val="es-ES_tradnl"/>
        </w:rPr>
      </w:pPr>
    </w:p>
    <w:p w14:paraId="1501102A" w14:textId="77777777" w:rsidR="00C15B3D" w:rsidRDefault="00C15B3D" w:rsidP="0098197D">
      <w:pPr>
        <w:jc w:val="center"/>
        <w:rPr>
          <w:b/>
          <w:lang w:val="es-ES_tradnl"/>
        </w:rPr>
      </w:pPr>
    </w:p>
    <w:p w14:paraId="0DA09882" w14:textId="7F4F01B2" w:rsidR="0098197D" w:rsidRPr="0098197D" w:rsidRDefault="0098197D" w:rsidP="0098197D">
      <w:pPr>
        <w:jc w:val="center"/>
        <w:rPr>
          <w:b/>
          <w:lang w:val="es-ES_tradnl"/>
        </w:rPr>
      </w:pPr>
      <w:r w:rsidRPr="0098197D">
        <w:rPr>
          <w:b/>
          <w:lang w:val="es-ES_tradnl"/>
        </w:rPr>
        <w:lastRenderedPageBreak/>
        <w:t>NÚCLEO FAMILIAR</w:t>
      </w:r>
    </w:p>
    <w:p w14:paraId="0E4387E5" w14:textId="7E9EB7D2" w:rsidR="00682065" w:rsidRDefault="00682065" w:rsidP="00682065">
      <w:pPr>
        <w:rPr>
          <w:lang w:val="es-ES_tradnl"/>
        </w:rPr>
      </w:pPr>
      <w:r>
        <w:rPr>
          <w:noProof/>
          <w:lang w:eastAsia="es-CO"/>
        </w:rPr>
        <w:drawing>
          <wp:inline distT="0" distB="0" distL="0" distR="0" wp14:anchorId="1ECAB44A" wp14:editId="0D49105C">
            <wp:extent cx="5972175" cy="2514600"/>
            <wp:effectExtent l="0" t="0" r="9525" b="0"/>
            <wp:docPr id="2" name="Imagen 2" descr="Imagen ilustrativa de los datos de Conformación del Núcle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ilustrativa de los datos de Conformación del Núcleo Famili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2514600"/>
                    </a:xfrm>
                    <a:prstGeom prst="rect">
                      <a:avLst/>
                    </a:prstGeom>
                    <a:noFill/>
                    <a:ln>
                      <a:noFill/>
                    </a:ln>
                  </pic:spPr>
                </pic:pic>
              </a:graphicData>
            </a:graphic>
          </wp:inline>
        </w:drawing>
      </w:r>
    </w:p>
    <w:p w14:paraId="33D2A9E4"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33CC591C" w14:textId="77777777" w:rsidR="00C15B3D" w:rsidRDefault="00C15B3D" w:rsidP="00C15B3D">
      <w:pPr>
        <w:spacing w:after="0" w:line="240" w:lineRule="auto"/>
        <w:jc w:val="center"/>
        <w:rPr>
          <w:lang w:val="es-ES_tradnl"/>
        </w:rPr>
      </w:pPr>
    </w:p>
    <w:p w14:paraId="29FEECE4" w14:textId="77777777" w:rsidR="00C15B3D" w:rsidRDefault="00C15B3D" w:rsidP="00682065">
      <w:pPr>
        <w:rPr>
          <w:lang w:val="es-ES_tradnl"/>
        </w:rPr>
      </w:pPr>
    </w:p>
    <w:p w14:paraId="2A99D64D" w14:textId="41835360" w:rsidR="0098197D" w:rsidRDefault="0098197D" w:rsidP="00682065">
      <w:pPr>
        <w:rPr>
          <w:lang w:val="es-ES_tradnl"/>
        </w:rPr>
      </w:pPr>
      <w:r>
        <w:rPr>
          <w:noProof/>
          <w:lang w:eastAsia="es-CO"/>
        </w:rPr>
        <w:drawing>
          <wp:inline distT="0" distB="0" distL="0" distR="0" wp14:anchorId="26BF56C8" wp14:editId="38DE8CE6">
            <wp:extent cx="5962650" cy="2305050"/>
            <wp:effectExtent l="0" t="0" r="0" b="0"/>
            <wp:docPr id="3" name="Imagen 3" descr="Imagen ilustrativa de los datos de Conformación del Núcle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ilustrativa de los datos de Conformación del Núcleo Famili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2305050"/>
                    </a:xfrm>
                    <a:prstGeom prst="rect">
                      <a:avLst/>
                    </a:prstGeom>
                    <a:noFill/>
                    <a:ln>
                      <a:noFill/>
                    </a:ln>
                  </pic:spPr>
                </pic:pic>
              </a:graphicData>
            </a:graphic>
          </wp:inline>
        </w:drawing>
      </w:r>
    </w:p>
    <w:p w14:paraId="4EC8A721"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02C073C2" w14:textId="77777777" w:rsidR="00C15B3D" w:rsidRDefault="00C15B3D" w:rsidP="00C15B3D">
      <w:pPr>
        <w:spacing w:after="0" w:line="240" w:lineRule="auto"/>
        <w:jc w:val="center"/>
        <w:rPr>
          <w:lang w:val="es-ES_tradnl"/>
        </w:rPr>
      </w:pPr>
    </w:p>
    <w:p w14:paraId="6622594C" w14:textId="77777777" w:rsidR="00C15B3D" w:rsidRDefault="00C15B3D" w:rsidP="00682065">
      <w:pPr>
        <w:rPr>
          <w:lang w:val="es-ES_tradnl"/>
        </w:rPr>
      </w:pPr>
    </w:p>
    <w:p w14:paraId="55F1E844" w14:textId="68A40B66" w:rsidR="0098197D" w:rsidRDefault="0098197D" w:rsidP="00682065">
      <w:pPr>
        <w:rPr>
          <w:lang w:val="es-ES_tradnl"/>
        </w:rPr>
      </w:pPr>
      <w:r>
        <w:rPr>
          <w:noProof/>
          <w:lang w:eastAsia="es-CO"/>
        </w:rPr>
        <w:lastRenderedPageBreak/>
        <w:drawing>
          <wp:inline distT="0" distB="0" distL="0" distR="0" wp14:anchorId="387CF1A3" wp14:editId="2408BC53">
            <wp:extent cx="5962650" cy="2762250"/>
            <wp:effectExtent l="0" t="0" r="0" b="0"/>
            <wp:docPr id="4" name="Imagen 4" descr="Imagen ilustrativa de los datos de Edad de Hijos y Personas a C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ilustrativa de los datos de Edad de Hijos y Personas a Car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2762250"/>
                    </a:xfrm>
                    <a:prstGeom prst="rect">
                      <a:avLst/>
                    </a:prstGeom>
                    <a:noFill/>
                    <a:ln>
                      <a:noFill/>
                    </a:ln>
                  </pic:spPr>
                </pic:pic>
              </a:graphicData>
            </a:graphic>
          </wp:inline>
        </w:drawing>
      </w:r>
    </w:p>
    <w:p w14:paraId="78564987" w14:textId="5088ECA2" w:rsidR="0098197D" w:rsidRDefault="0098197D" w:rsidP="0098197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2FEAF20C" w14:textId="63547F1D" w:rsidR="0098197D" w:rsidRDefault="0098197D" w:rsidP="0098197D">
      <w:pPr>
        <w:spacing w:after="0" w:line="240" w:lineRule="auto"/>
        <w:jc w:val="center"/>
        <w:rPr>
          <w:lang w:val="es-ES_tradnl"/>
        </w:rPr>
      </w:pPr>
    </w:p>
    <w:p w14:paraId="20061CD9" w14:textId="77777777" w:rsidR="0098197D" w:rsidRPr="00DB360D" w:rsidRDefault="0098197D" w:rsidP="0098197D">
      <w:pPr>
        <w:spacing w:after="0" w:line="240" w:lineRule="auto"/>
        <w:jc w:val="center"/>
        <w:rPr>
          <w:rFonts w:eastAsia="Calibri" w:cs="Arial"/>
          <w:sz w:val="16"/>
          <w:szCs w:val="16"/>
        </w:rPr>
      </w:pPr>
    </w:p>
    <w:p w14:paraId="258D765E" w14:textId="77777777" w:rsidR="0098197D" w:rsidRPr="002859B5" w:rsidRDefault="0098197D" w:rsidP="0098197D">
      <w:pPr>
        <w:pStyle w:val="Prrafodelista"/>
        <w:numPr>
          <w:ilvl w:val="0"/>
          <w:numId w:val="17"/>
        </w:numPr>
        <w:spacing w:after="0" w:line="240" w:lineRule="auto"/>
        <w:jc w:val="both"/>
        <w:rPr>
          <w:rFonts w:cs="Arial"/>
          <w:szCs w:val="20"/>
          <w:lang w:val="es-ES_tradnl"/>
        </w:rPr>
      </w:pPr>
      <w:bookmarkStart w:id="63" w:name="_Hlk155335764"/>
      <w:r w:rsidRPr="002859B5">
        <w:rPr>
          <w:rFonts w:cs="Arial"/>
          <w:szCs w:val="20"/>
          <w:lang w:val="es-ES_tradnl"/>
        </w:rPr>
        <w:t xml:space="preserve">El 72% de </w:t>
      </w:r>
      <w:r w:rsidRPr="002859B5">
        <w:rPr>
          <w:rFonts w:cs="Arial"/>
          <w:color w:val="000000"/>
          <w:szCs w:val="20"/>
          <w:shd w:val="clear" w:color="auto" w:fill="FFFFFF"/>
        </w:rPr>
        <w:t>los(as) servidores(as) públicos(as)</w:t>
      </w:r>
      <w:r w:rsidRPr="002859B5">
        <w:rPr>
          <w:rFonts w:cs="Arial"/>
          <w:szCs w:val="20"/>
          <w:lang w:val="es-ES_tradnl"/>
        </w:rPr>
        <w:t xml:space="preserve">que respondieron la encuesta tienen pareja e hijos, y en la mayoría de los casos hacen parte de su núcleo familiar dos (2) hijos. </w:t>
      </w:r>
    </w:p>
    <w:p w14:paraId="3F02BD34" w14:textId="5326DF38" w:rsidR="0098197D" w:rsidRPr="002859B5" w:rsidRDefault="0098197D" w:rsidP="0098197D">
      <w:pPr>
        <w:pStyle w:val="Prrafodelista"/>
        <w:numPr>
          <w:ilvl w:val="0"/>
          <w:numId w:val="17"/>
        </w:numPr>
        <w:spacing w:after="0" w:line="240" w:lineRule="auto"/>
        <w:jc w:val="both"/>
        <w:rPr>
          <w:rFonts w:cs="Arial"/>
          <w:szCs w:val="20"/>
          <w:lang w:val="es-ES_tradnl"/>
        </w:rPr>
      </w:pPr>
      <w:bookmarkStart w:id="64" w:name="_Hlk155335799"/>
      <w:bookmarkEnd w:id="63"/>
      <w:r w:rsidRPr="002859B5">
        <w:rPr>
          <w:rFonts w:cs="Arial"/>
          <w:szCs w:val="20"/>
          <w:lang w:val="es-ES_tradnl"/>
        </w:rPr>
        <w:t xml:space="preserve">En el </w:t>
      </w:r>
      <w:r w:rsidR="00B508BF">
        <w:rPr>
          <w:rFonts w:cs="Arial"/>
          <w:szCs w:val="20"/>
          <w:lang w:val="es-ES_tradnl"/>
        </w:rPr>
        <w:t>58</w:t>
      </w:r>
      <w:r w:rsidRPr="002859B5">
        <w:rPr>
          <w:rFonts w:cs="Arial"/>
          <w:szCs w:val="20"/>
          <w:lang w:val="es-ES_tradnl"/>
        </w:rPr>
        <w:t xml:space="preserve">% de los casos las edades de los hijos de </w:t>
      </w:r>
      <w:r w:rsidRPr="002859B5">
        <w:rPr>
          <w:rFonts w:cs="Arial"/>
          <w:color w:val="000000"/>
          <w:szCs w:val="20"/>
          <w:shd w:val="clear" w:color="auto" w:fill="FFFFFF"/>
        </w:rPr>
        <w:t xml:space="preserve">los(as) servidores(as) públicos(as) </w:t>
      </w:r>
      <w:r w:rsidRPr="002859B5">
        <w:rPr>
          <w:rFonts w:cs="Arial"/>
          <w:szCs w:val="20"/>
          <w:lang w:val="es-ES_tradnl"/>
        </w:rPr>
        <w:t xml:space="preserve">oscilan entre los 0 y 12 años; lo cual implica que dentro de las actividades a tener en cuenta en el </w:t>
      </w:r>
      <w:r>
        <w:rPr>
          <w:rFonts w:cs="Arial"/>
          <w:szCs w:val="20"/>
          <w:lang w:val="es-ES_tradnl"/>
        </w:rPr>
        <w:t>P</w:t>
      </w:r>
      <w:r w:rsidRPr="002859B5">
        <w:rPr>
          <w:rFonts w:cs="Arial"/>
          <w:szCs w:val="20"/>
          <w:lang w:val="es-ES_tradnl"/>
        </w:rPr>
        <w:t xml:space="preserve">lan de </w:t>
      </w:r>
      <w:r>
        <w:rPr>
          <w:rFonts w:cs="Arial"/>
          <w:szCs w:val="20"/>
          <w:lang w:val="es-ES_tradnl"/>
        </w:rPr>
        <w:t>B</w:t>
      </w:r>
      <w:r w:rsidRPr="002859B5">
        <w:rPr>
          <w:rFonts w:cs="Arial"/>
          <w:szCs w:val="20"/>
          <w:lang w:val="es-ES_tradnl"/>
        </w:rPr>
        <w:t xml:space="preserve">ienestar </w:t>
      </w:r>
      <w:r w:rsidR="00B508BF">
        <w:rPr>
          <w:rFonts w:cs="Arial"/>
          <w:szCs w:val="20"/>
          <w:lang w:val="es-ES_tradnl"/>
        </w:rPr>
        <w:t>e Incentivos</w:t>
      </w:r>
      <w:r>
        <w:rPr>
          <w:rFonts w:cs="Arial"/>
          <w:szCs w:val="20"/>
          <w:lang w:val="es-ES_tradnl"/>
        </w:rPr>
        <w:t xml:space="preserve"> </w:t>
      </w:r>
      <w:r w:rsidRPr="002859B5">
        <w:rPr>
          <w:rFonts w:cs="Arial"/>
          <w:szCs w:val="20"/>
          <w:lang w:val="es-ES_tradnl"/>
        </w:rPr>
        <w:t>se deben contemplar para su planeación y ejecución actividades que involucren sus núcleos familiares enfocados a sus parejas e hijos en este rango de edad.</w:t>
      </w:r>
    </w:p>
    <w:p w14:paraId="6721518D" w14:textId="4CCD8519" w:rsidR="0098197D" w:rsidRDefault="0098197D" w:rsidP="0098197D">
      <w:pPr>
        <w:pStyle w:val="Prrafodelista"/>
        <w:numPr>
          <w:ilvl w:val="0"/>
          <w:numId w:val="17"/>
        </w:numPr>
        <w:spacing w:after="0" w:line="240" w:lineRule="auto"/>
        <w:jc w:val="both"/>
        <w:rPr>
          <w:rFonts w:cs="Arial"/>
          <w:szCs w:val="20"/>
          <w:lang w:val="es-ES_tradnl"/>
        </w:rPr>
      </w:pPr>
      <w:bookmarkStart w:id="65" w:name="_Hlk155335811"/>
      <w:bookmarkEnd w:id="64"/>
      <w:r w:rsidRPr="002859B5">
        <w:rPr>
          <w:rFonts w:cs="Arial"/>
          <w:szCs w:val="20"/>
          <w:lang w:val="es-ES_tradnl"/>
        </w:rPr>
        <w:t xml:space="preserve">El </w:t>
      </w:r>
      <w:r w:rsidR="00B508BF">
        <w:rPr>
          <w:rFonts w:cs="Arial"/>
          <w:szCs w:val="20"/>
          <w:lang w:val="es-ES_tradnl"/>
        </w:rPr>
        <w:t>34</w:t>
      </w:r>
      <w:r w:rsidRPr="002859B5">
        <w:rPr>
          <w:rFonts w:cs="Arial"/>
          <w:szCs w:val="20"/>
          <w:lang w:val="es-ES_tradnl"/>
        </w:rPr>
        <w:t xml:space="preserve">% de </w:t>
      </w:r>
      <w:r w:rsidRPr="002859B5">
        <w:rPr>
          <w:rFonts w:cs="Arial"/>
          <w:color w:val="000000"/>
          <w:szCs w:val="20"/>
          <w:shd w:val="clear" w:color="auto" w:fill="FFFFFF"/>
        </w:rPr>
        <w:t xml:space="preserve">los(as) servidores(as) públicos(as) </w:t>
      </w:r>
      <w:r w:rsidRPr="002859B5">
        <w:rPr>
          <w:rFonts w:cs="Arial"/>
          <w:szCs w:val="20"/>
          <w:lang w:val="es-ES_tradnl"/>
        </w:rPr>
        <w:t>tienen hijos entre los 19 y 25 años, lo que implican que están en etapa universitaria y pueden requerir apoyos educativos para su preparación.</w:t>
      </w:r>
    </w:p>
    <w:bookmarkEnd w:id="65"/>
    <w:p w14:paraId="04426A04" w14:textId="77777777" w:rsidR="0098197D" w:rsidRDefault="0098197D" w:rsidP="0098197D">
      <w:pPr>
        <w:spacing w:after="0" w:line="240" w:lineRule="auto"/>
        <w:jc w:val="both"/>
        <w:rPr>
          <w:rFonts w:cs="Arial"/>
          <w:szCs w:val="20"/>
          <w:lang w:val="es-ES_tradnl"/>
        </w:rPr>
      </w:pPr>
    </w:p>
    <w:p w14:paraId="34B5C95E" w14:textId="579E291A" w:rsidR="005307F8" w:rsidRDefault="00DB360D" w:rsidP="00285065">
      <w:pPr>
        <w:pStyle w:val="Ttulo3"/>
        <w:spacing w:before="0" w:line="240" w:lineRule="auto"/>
        <w:rPr>
          <w:lang w:val="es-ES_tradnl"/>
        </w:rPr>
      </w:pPr>
      <w:bookmarkStart w:id="66" w:name="_Toc155364306"/>
      <w:r w:rsidRPr="00285065">
        <w:rPr>
          <w:lang w:val="es-ES_tradnl"/>
        </w:rPr>
        <w:t>Vivienda</w:t>
      </w:r>
      <w:bookmarkEnd w:id="66"/>
    </w:p>
    <w:p w14:paraId="6185BF6E" w14:textId="35FD4CC1" w:rsidR="00702EDD" w:rsidRDefault="00C15B3D" w:rsidP="00702EDD">
      <w:pPr>
        <w:rPr>
          <w:lang w:val="es-ES_tradnl"/>
        </w:rPr>
      </w:pPr>
      <w:r>
        <w:rPr>
          <w:noProof/>
          <w:lang w:eastAsia="es-CO"/>
        </w:rPr>
        <w:drawing>
          <wp:inline distT="0" distB="0" distL="0" distR="0" wp14:anchorId="089BC297" wp14:editId="7A7C1957">
            <wp:extent cx="5962650" cy="2019300"/>
            <wp:effectExtent l="0" t="0" r="0" b="0"/>
            <wp:docPr id="5" name="Imagen 5" descr="Imagen ilustrativa de los datos de Vi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ilustrativa de los datos de Viien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2019300"/>
                    </a:xfrm>
                    <a:prstGeom prst="rect">
                      <a:avLst/>
                    </a:prstGeom>
                    <a:noFill/>
                    <a:ln>
                      <a:noFill/>
                    </a:ln>
                  </pic:spPr>
                </pic:pic>
              </a:graphicData>
            </a:graphic>
          </wp:inline>
        </w:drawing>
      </w:r>
    </w:p>
    <w:p w14:paraId="5C5E28B0"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234BC7B3" w14:textId="77777777" w:rsidR="00C15B3D" w:rsidRDefault="00C15B3D" w:rsidP="00C15B3D">
      <w:pPr>
        <w:spacing w:after="0" w:line="240" w:lineRule="auto"/>
        <w:jc w:val="center"/>
        <w:rPr>
          <w:lang w:val="es-ES_tradnl"/>
        </w:rPr>
      </w:pPr>
    </w:p>
    <w:p w14:paraId="2BDDE3D3" w14:textId="77777777" w:rsidR="00C15B3D" w:rsidRDefault="00C15B3D" w:rsidP="00702EDD">
      <w:pPr>
        <w:rPr>
          <w:lang w:val="es-ES_tradnl"/>
        </w:rPr>
      </w:pPr>
    </w:p>
    <w:p w14:paraId="4B8B8D96" w14:textId="51766A7E" w:rsidR="00702EDD" w:rsidRDefault="00702EDD" w:rsidP="00702EDD">
      <w:pPr>
        <w:rPr>
          <w:lang w:val="es-ES_tradnl"/>
        </w:rPr>
      </w:pPr>
      <w:r>
        <w:rPr>
          <w:noProof/>
          <w:lang w:eastAsia="es-CO"/>
        </w:rPr>
        <w:drawing>
          <wp:inline distT="0" distB="0" distL="0" distR="0" wp14:anchorId="4A8F4A1C" wp14:editId="7AF6F20C">
            <wp:extent cx="5962650" cy="2076450"/>
            <wp:effectExtent l="0" t="0" r="0" b="0"/>
            <wp:docPr id="6" name="Imagen 6" descr="Imagen ilustrativa de los datos de Estrato Socioecon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ilustrativa de los datos de Estrato Socioeconómi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2076450"/>
                    </a:xfrm>
                    <a:prstGeom prst="rect">
                      <a:avLst/>
                    </a:prstGeom>
                    <a:noFill/>
                    <a:ln>
                      <a:noFill/>
                    </a:ln>
                  </pic:spPr>
                </pic:pic>
              </a:graphicData>
            </a:graphic>
          </wp:inline>
        </w:drawing>
      </w:r>
    </w:p>
    <w:p w14:paraId="267FC0FD"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0E1B7C7C" w14:textId="77777777" w:rsidR="00C15B3D" w:rsidRDefault="00C15B3D" w:rsidP="00C15B3D">
      <w:pPr>
        <w:spacing w:after="0" w:line="240" w:lineRule="auto"/>
        <w:jc w:val="center"/>
        <w:rPr>
          <w:lang w:val="es-ES_tradnl"/>
        </w:rPr>
      </w:pPr>
    </w:p>
    <w:p w14:paraId="46E05092" w14:textId="77777777" w:rsidR="00C15B3D" w:rsidRDefault="00C15B3D" w:rsidP="00702EDD">
      <w:pPr>
        <w:rPr>
          <w:lang w:val="es-ES_tradnl"/>
        </w:rPr>
      </w:pPr>
    </w:p>
    <w:p w14:paraId="35D7783F" w14:textId="262CEA98" w:rsidR="0030181E" w:rsidRDefault="0030181E" w:rsidP="00702EDD">
      <w:pPr>
        <w:rPr>
          <w:lang w:val="es-ES_tradnl"/>
        </w:rPr>
      </w:pPr>
    </w:p>
    <w:p w14:paraId="24309DAA" w14:textId="4F835AF7" w:rsidR="0030181E" w:rsidRDefault="0030181E" w:rsidP="00702EDD">
      <w:pPr>
        <w:rPr>
          <w:lang w:val="es-ES_tradnl"/>
        </w:rPr>
      </w:pPr>
      <w:r>
        <w:rPr>
          <w:noProof/>
          <w:lang w:eastAsia="es-CO"/>
        </w:rPr>
        <w:drawing>
          <wp:inline distT="0" distB="0" distL="0" distR="0" wp14:anchorId="43D718ED" wp14:editId="63B47508">
            <wp:extent cx="5972175" cy="2590800"/>
            <wp:effectExtent l="0" t="0" r="9525" b="0"/>
            <wp:docPr id="8" name="Imagen 8" descr="Imagen ilustrativa de los datos de Actividades Planeadas a Mediano P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ilustrativa de los datos de Actividades Planeadas a Mediano Plaz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2590800"/>
                    </a:xfrm>
                    <a:prstGeom prst="rect">
                      <a:avLst/>
                    </a:prstGeom>
                    <a:noFill/>
                    <a:ln>
                      <a:noFill/>
                    </a:ln>
                  </pic:spPr>
                </pic:pic>
              </a:graphicData>
            </a:graphic>
          </wp:inline>
        </w:drawing>
      </w:r>
    </w:p>
    <w:p w14:paraId="72FA6AAE"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75C7B75A" w14:textId="77777777" w:rsidR="0030181E" w:rsidRDefault="0030181E" w:rsidP="0030181E">
      <w:pPr>
        <w:spacing w:after="0" w:line="240" w:lineRule="auto"/>
        <w:jc w:val="center"/>
        <w:rPr>
          <w:lang w:val="es-ES_tradnl"/>
        </w:rPr>
      </w:pPr>
    </w:p>
    <w:p w14:paraId="7DFBC89B" w14:textId="756AC0C8" w:rsidR="00702EDD" w:rsidRPr="002859B5" w:rsidRDefault="00702EDD" w:rsidP="00702EDD">
      <w:pPr>
        <w:pStyle w:val="Prrafodelista"/>
        <w:numPr>
          <w:ilvl w:val="0"/>
          <w:numId w:val="18"/>
        </w:numPr>
        <w:spacing w:after="0" w:line="240" w:lineRule="auto"/>
        <w:jc w:val="both"/>
        <w:rPr>
          <w:rFonts w:cs="Arial"/>
          <w:color w:val="000000"/>
          <w:szCs w:val="20"/>
          <w:shd w:val="clear" w:color="auto" w:fill="FFFFFF"/>
        </w:rPr>
      </w:pPr>
      <w:bookmarkStart w:id="67" w:name="_Hlk155335908"/>
      <w:bookmarkStart w:id="68" w:name="_Hlk155335892"/>
      <w:r w:rsidRPr="002859B5">
        <w:rPr>
          <w:rFonts w:cs="Arial"/>
          <w:color w:val="000000"/>
          <w:szCs w:val="20"/>
          <w:shd w:val="clear" w:color="auto" w:fill="FFFFFF"/>
        </w:rPr>
        <w:t>En cuanto a la vivienda en la cual habitan actualmente el 4</w:t>
      </w:r>
      <w:r>
        <w:rPr>
          <w:rFonts w:cs="Arial"/>
          <w:color w:val="000000"/>
          <w:szCs w:val="20"/>
          <w:shd w:val="clear" w:color="auto" w:fill="FFFFFF"/>
        </w:rPr>
        <w:t>6</w:t>
      </w:r>
      <w:r w:rsidRPr="002859B5">
        <w:rPr>
          <w:rFonts w:cs="Arial"/>
          <w:color w:val="000000"/>
          <w:szCs w:val="20"/>
          <w:shd w:val="clear" w:color="auto" w:fill="FFFFFF"/>
        </w:rPr>
        <w:t>% manifiesta que cuentan con vivienda propia</w:t>
      </w:r>
      <w:r>
        <w:rPr>
          <w:rFonts w:cs="Arial"/>
          <w:color w:val="000000"/>
          <w:szCs w:val="20"/>
          <w:shd w:val="clear" w:color="auto" w:fill="FFFFFF"/>
        </w:rPr>
        <w:t xml:space="preserve"> y el 31% vive en vivienda en alquiler</w:t>
      </w:r>
      <w:r w:rsidRPr="002859B5">
        <w:rPr>
          <w:rFonts w:cs="Arial"/>
          <w:color w:val="000000"/>
          <w:szCs w:val="20"/>
          <w:shd w:val="clear" w:color="auto" w:fill="FFFFFF"/>
        </w:rPr>
        <w:t>. Teniendo en cuenta estas cifras y que la vivienda es una de las prioridades en los siguientes cinco años para los(as) servidores(as) públicos(as), es necesario incluir actividades que posibiliten la adquisición de las mismas.</w:t>
      </w:r>
    </w:p>
    <w:bookmarkEnd w:id="67"/>
    <w:p w14:paraId="61DDECE9" w14:textId="2ED43DE6" w:rsidR="00702EDD" w:rsidRPr="003858BB" w:rsidRDefault="00702EDD" w:rsidP="00702EDD">
      <w:pPr>
        <w:pStyle w:val="Prrafodelista"/>
        <w:numPr>
          <w:ilvl w:val="0"/>
          <w:numId w:val="18"/>
        </w:numPr>
        <w:spacing w:after="0" w:line="240" w:lineRule="auto"/>
        <w:jc w:val="both"/>
        <w:rPr>
          <w:rFonts w:cs="Arial"/>
          <w:szCs w:val="20"/>
          <w:lang w:val="es-ES_tradnl"/>
        </w:rPr>
      </w:pPr>
      <w:r w:rsidRPr="003858BB">
        <w:rPr>
          <w:rFonts w:cs="Arial"/>
          <w:szCs w:val="20"/>
          <w:lang w:val="es-ES_tradnl"/>
        </w:rPr>
        <w:lastRenderedPageBreak/>
        <w:t xml:space="preserve">El </w:t>
      </w:r>
      <w:r>
        <w:rPr>
          <w:rFonts w:cs="Arial"/>
          <w:szCs w:val="20"/>
          <w:lang w:val="es-ES_tradnl"/>
        </w:rPr>
        <w:t>90</w:t>
      </w:r>
      <w:r w:rsidRPr="003858BB">
        <w:rPr>
          <w:rFonts w:cs="Arial"/>
          <w:szCs w:val="20"/>
          <w:lang w:val="es-ES_tradnl"/>
        </w:rPr>
        <w:t xml:space="preserve">% de </w:t>
      </w:r>
      <w:r w:rsidRPr="003858BB">
        <w:rPr>
          <w:rFonts w:cs="Arial"/>
          <w:color w:val="000000"/>
          <w:szCs w:val="20"/>
          <w:shd w:val="clear" w:color="auto" w:fill="FFFFFF"/>
        </w:rPr>
        <w:t xml:space="preserve">los(as) servidores(as) públicos(as) </w:t>
      </w:r>
      <w:r w:rsidRPr="003858BB">
        <w:rPr>
          <w:rFonts w:cs="Arial"/>
          <w:szCs w:val="20"/>
          <w:lang w:val="es-ES_tradnl"/>
        </w:rPr>
        <w:t xml:space="preserve">que respondieron la encuesta tienen sus viviendas ubicadas en los estratos 2 y 3, lo cual nos permite inferir que ellos y sus familias pertenecen a la clase media, que cuenta con unas condiciones de vida digna. Por ello, es importante que el </w:t>
      </w:r>
      <w:r>
        <w:rPr>
          <w:rFonts w:cs="Arial"/>
          <w:szCs w:val="20"/>
          <w:lang w:val="es-ES_tradnl"/>
        </w:rPr>
        <w:t>P</w:t>
      </w:r>
      <w:r w:rsidRPr="003858BB">
        <w:rPr>
          <w:rFonts w:cs="Arial"/>
          <w:szCs w:val="20"/>
          <w:lang w:val="es-ES_tradnl"/>
        </w:rPr>
        <w:t xml:space="preserve">lan de </w:t>
      </w:r>
      <w:r>
        <w:rPr>
          <w:rFonts w:cs="Arial"/>
          <w:szCs w:val="20"/>
          <w:lang w:val="es-ES_tradnl"/>
        </w:rPr>
        <w:t>B</w:t>
      </w:r>
      <w:r w:rsidRPr="003858BB">
        <w:rPr>
          <w:rFonts w:cs="Arial"/>
          <w:szCs w:val="20"/>
          <w:lang w:val="es-ES_tradnl"/>
        </w:rPr>
        <w:t>ienestar</w:t>
      </w:r>
      <w:r>
        <w:rPr>
          <w:rFonts w:cs="Arial"/>
          <w:szCs w:val="20"/>
          <w:lang w:val="es-ES_tradnl"/>
        </w:rPr>
        <w:t xml:space="preserve"> y Estímulos</w:t>
      </w:r>
      <w:r w:rsidRPr="003858BB">
        <w:rPr>
          <w:rFonts w:cs="Arial"/>
          <w:szCs w:val="20"/>
          <w:lang w:val="es-ES_tradnl"/>
        </w:rPr>
        <w:t xml:space="preserve"> brinde alternativas para la recreación, deportes o actividades de tipo social o las genere a través de la Caja de Compensación Familiar.</w:t>
      </w:r>
    </w:p>
    <w:bookmarkEnd w:id="68"/>
    <w:p w14:paraId="4DAB89F4" w14:textId="77777777" w:rsidR="005307F8" w:rsidRPr="002859B5" w:rsidRDefault="005307F8" w:rsidP="00B71F7A">
      <w:pPr>
        <w:spacing w:after="0" w:line="240" w:lineRule="auto"/>
        <w:jc w:val="center"/>
        <w:rPr>
          <w:rFonts w:eastAsia="Calibri" w:cs="Arial"/>
          <w:b/>
          <w:szCs w:val="20"/>
        </w:rPr>
      </w:pPr>
    </w:p>
    <w:p w14:paraId="1EDBF152" w14:textId="1F5763EB" w:rsidR="00736096" w:rsidRDefault="00736096" w:rsidP="00B71F7A">
      <w:pPr>
        <w:pStyle w:val="Ttulo3"/>
        <w:spacing w:before="0" w:line="240" w:lineRule="auto"/>
        <w:rPr>
          <w:lang w:val="es-ES_tradnl"/>
        </w:rPr>
      </w:pPr>
      <w:bookmarkStart w:id="69" w:name="_Toc155364307"/>
      <w:r w:rsidRPr="00AC4620">
        <w:rPr>
          <w:lang w:val="es-ES_tradnl"/>
        </w:rPr>
        <w:t>Nivel Académico</w:t>
      </w:r>
      <w:bookmarkEnd w:id="69"/>
    </w:p>
    <w:p w14:paraId="76A0ED28" w14:textId="41E13C6F" w:rsidR="00702EDD" w:rsidRDefault="00702EDD" w:rsidP="00702EDD">
      <w:pPr>
        <w:rPr>
          <w:lang w:val="es-ES_tradnl"/>
        </w:rPr>
      </w:pPr>
    </w:p>
    <w:p w14:paraId="019AD4B4" w14:textId="109DDD21" w:rsidR="0030181E" w:rsidRDefault="0030181E" w:rsidP="0030181E">
      <w:pPr>
        <w:spacing w:after="0" w:line="240" w:lineRule="auto"/>
        <w:jc w:val="both"/>
        <w:rPr>
          <w:rFonts w:cs="Arial"/>
          <w:szCs w:val="20"/>
          <w:lang w:val="es-ES_tradnl"/>
        </w:rPr>
      </w:pPr>
      <w:r w:rsidRPr="002859B5">
        <w:rPr>
          <w:rFonts w:cs="Arial"/>
          <w:szCs w:val="20"/>
          <w:lang w:val="es-ES_tradnl"/>
        </w:rPr>
        <w:t xml:space="preserve">El mayor número de </w:t>
      </w:r>
      <w:r w:rsidRPr="002859B5">
        <w:rPr>
          <w:rFonts w:cs="Arial"/>
          <w:color w:val="000000"/>
          <w:szCs w:val="20"/>
          <w:shd w:val="clear" w:color="auto" w:fill="FFFFFF"/>
        </w:rPr>
        <w:t xml:space="preserve">los(as) servidores(as) públicos(as) </w:t>
      </w:r>
      <w:r w:rsidRPr="002859B5">
        <w:rPr>
          <w:rFonts w:cs="Arial"/>
          <w:szCs w:val="20"/>
          <w:lang w:val="es-ES_tradnl"/>
        </w:rPr>
        <w:t xml:space="preserve">de la entidad pertenecen al nivel asistencial, sin embargo, se evidencia que el </w:t>
      </w:r>
      <w:r>
        <w:rPr>
          <w:rFonts w:cs="Arial"/>
          <w:szCs w:val="20"/>
          <w:lang w:val="es-ES_tradnl"/>
        </w:rPr>
        <w:t>76</w:t>
      </w:r>
      <w:r w:rsidRPr="002859B5">
        <w:rPr>
          <w:rFonts w:cs="Arial"/>
          <w:szCs w:val="20"/>
          <w:lang w:val="es-ES_tradnl"/>
        </w:rPr>
        <w:t>% han logrado culminar estudios en el nivel técnico</w:t>
      </w:r>
      <w:r>
        <w:rPr>
          <w:rFonts w:cs="Arial"/>
          <w:szCs w:val="20"/>
          <w:lang w:val="es-ES_tradnl"/>
        </w:rPr>
        <w:t>, tecnológico</w:t>
      </w:r>
      <w:r w:rsidRPr="002859B5">
        <w:rPr>
          <w:rFonts w:cs="Arial"/>
          <w:szCs w:val="20"/>
          <w:lang w:val="es-ES_tradnl"/>
        </w:rPr>
        <w:t xml:space="preserve"> o profesional. </w:t>
      </w:r>
    </w:p>
    <w:p w14:paraId="0A528AD2" w14:textId="4874353E" w:rsidR="00702EDD" w:rsidRPr="00702EDD" w:rsidRDefault="007053D3" w:rsidP="00702EDD">
      <w:pPr>
        <w:rPr>
          <w:lang w:val="es-ES_tradnl"/>
        </w:rPr>
      </w:pPr>
      <w:r>
        <w:rPr>
          <w:noProof/>
          <w:lang w:eastAsia="es-CO"/>
        </w:rPr>
        <w:drawing>
          <wp:inline distT="0" distB="0" distL="0" distR="0" wp14:anchorId="178BBD10" wp14:editId="791B77CF">
            <wp:extent cx="5972175" cy="2352675"/>
            <wp:effectExtent l="0" t="0" r="9525" b="9525"/>
            <wp:docPr id="7" name="Imagen 7" descr="Imagen ilustrativa de los datos de Último Nivel de E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ilustrativa de los datos de Último Nivel de Estu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352675"/>
                    </a:xfrm>
                    <a:prstGeom prst="rect">
                      <a:avLst/>
                    </a:prstGeom>
                    <a:noFill/>
                    <a:ln>
                      <a:noFill/>
                    </a:ln>
                  </pic:spPr>
                </pic:pic>
              </a:graphicData>
            </a:graphic>
          </wp:inline>
        </w:drawing>
      </w:r>
    </w:p>
    <w:p w14:paraId="6F74630E" w14:textId="75282DA6" w:rsidR="00C61D3A" w:rsidRDefault="00C61D3A" w:rsidP="00C61D3A">
      <w:pPr>
        <w:spacing w:after="0" w:line="240" w:lineRule="auto"/>
        <w:jc w:val="center"/>
        <w:rPr>
          <w:rFonts w:eastAsia="Calibri" w:cs="Arial"/>
          <w:sz w:val="16"/>
          <w:szCs w:val="16"/>
        </w:rPr>
      </w:pPr>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62F9391E" w14:textId="77777777" w:rsidR="00AC4620" w:rsidRPr="00AC4620" w:rsidRDefault="00AC4620" w:rsidP="00B71F7A">
      <w:pPr>
        <w:spacing w:after="0" w:line="240" w:lineRule="auto"/>
        <w:rPr>
          <w:lang w:val="es-ES_tradnl"/>
        </w:rPr>
      </w:pPr>
    </w:p>
    <w:p w14:paraId="2E89087A" w14:textId="77777777" w:rsidR="00AC4620" w:rsidRPr="00AC4620" w:rsidRDefault="00AC4620" w:rsidP="00B71F7A">
      <w:pPr>
        <w:spacing w:after="0" w:line="240" w:lineRule="auto"/>
        <w:rPr>
          <w:lang w:val="es-ES_tradnl"/>
        </w:rPr>
      </w:pPr>
    </w:p>
    <w:p w14:paraId="76056371" w14:textId="77777777" w:rsidR="00680782" w:rsidRDefault="00680782" w:rsidP="00B71F7A">
      <w:pPr>
        <w:spacing w:after="0" w:line="240" w:lineRule="auto"/>
        <w:jc w:val="center"/>
        <w:rPr>
          <w:lang w:val="es-ES_tradnl"/>
        </w:rPr>
      </w:pPr>
      <w:bookmarkStart w:id="70" w:name="_Toc155364309"/>
    </w:p>
    <w:p w14:paraId="2EC3E8AD" w14:textId="6913379B" w:rsidR="00EE580B" w:rsidRDefault="000C394C" w:rsidP="00B71F7A">
      <w:pPr>
        <w:pStyle w:val="Ttulo3"/>
        <w:spacing w:before="0" w:line="240" w:lineRule="auto"/>
        <w:rPr>
          <w:lang w:val="es-ES_tradnl"/>
        </w:rPr>
      </w:pPr>
      <w:r w:rsidRPr="00AC4620">
        <w:rPr>
          <w:lang w:val="es-ES_tradnl"/>
        </w:rPr>
        <w:t>Economía familiar</w:t>
      </w:r>
      <w:bookmarkEnd w:id="70"/>
    </w:p>
    <w:p w14:paraId="21491A9D" w14:textId="5BCFC8FB" w:rsidR="00C61D3A" w:rsidRDefault="00C61D3A" w:rsidP="00C61D3A">
      <w:pPr>
        <w:rPr>
          <w:lang w:val="es-ES_tradnl"/>
        </w:rPr>
      </w:pPr>
    </w:p>
    <w:p w14:paraId="2FF2AE2E" w14:textId="77A948A4" w:rsidR="00C61D3A" w:rsidRDefault="00C61D3A" w:rsidP="00C61D3A">
      <w:pPr>
        <w:spacing w:after="0" w:line="240" w:lineRule="auto"/>
        <w:jc w:val="both"/>
        <w:rPr>
          <w:rFonts w:cs="Arial"/>
          <w:szCs w:val="20"/>
          <w:lang w:val="es-ES_tradnl"/>
        </w:rPr>
      </w:pPr>
      <w:r w:rsidRPr="002859B5">
        <w:rPr>
          <w:rFonts w:cs="Arial"/>
          <w:szCs w:val="20"/>
          <w:lang w:val="es-ES_tradnl"/>
        </w:rPr>
        <w:t xml:space="preserve">Los resultados de la encuesta permiten evidenciar que los ingresos del </w:t>
      </w:r>
      <w:r>
        <w:rPr>
          <w:rFonts w:cs="Arial"/>
          <w:szCs w:val="20"/>
          <w:lang w:val="es-ES_tradnl"/>
        </w:rPr>
        <w:t>60</w:t>
      </w:r>
      <w:r w:rsidRPr="002859B5">
        <w:rPr>
          <w:rFonts w:cs="Arial"/>
          <w:szCs w:val="20"/>
          <w:lang w:val="es-ES_tradnl"/>
        </w:rPr>
        <w:t xml:space="preserve">% de los núcleos familiares de </w:t>
      </w:r>
      <w:r w:rsidRPr="002859B5">
        <w:rPr>
          <w:rFonts w:cs="Arial"/>
          <w:color w:val="000000"/>
          <w:szCs w:val="20"/>
          <w:shd w:val="clear" w:color="auto" w:fill="FFFFFF"/>
        </w:rPr>
        <w:t>los(as) servidores(as) públicos(as)</w:t>
      </w:r>
      <w:r w:rsidRPr="002859B5">
        <w:rPr>
          <w:rFonts w:cs="Arial"/>
          <w:szCs w:val="20"/>
          <w:lang w:val="es-ES_tradnl"/>
        </w:rPr>
        <w:t xml:space="preserve">de la Entidad son menores a 4 SMMLV, es por eso que el </w:t>
      </w:r>
      <w:r>
        <w:rPr>
          <w:rFonts w:cs="Arial"/>
          <w:szCs w:val="20"/>
          <w:lang w:val="es-ES_tradnl"/>
        </w:rPr>
        <w:t>P</w:t>
      </w:r>
      <w:r w:rsidRPr="002859B5">
        <w:rPr>
          <w:rFonts w:cs="Arial"/>
          <w:szCs w:val="20"/>
          <w:lang w:val="es-ES_tradnl"/>
        </w:rPr>
        <w:t xml:space="preserve">lan de Bienestar </w:t>
      </w:r>
      <w:r>
        <w:rPr>
          <w:rFonts w:cs="Arial"/>
          <w:szCs w:val="20"/>
          <w:lang w:val="es-ES_tradnl"/>
        </w:rPr>
        <w:t xml:space="preserve">y Estímulos </w:t>
      </w:r>
      <w:r w:rsidRPr="002859B5">
        <w:rPr>
          <w:rFonts w:cs="Arial"/>
          <w:szCs w:val="20"/>
          <w:lang w:val="es-ES_tradnl"/>
        </w:rPr>
        <w:t>tiene importancia al permitir el acceso a temas relacionados con educación, turismo familiar, recreación, cultura y deporte.</w:t>
      </w:r>
    </w:p>
    <w:p w14:paraId="4D5E265D" w14:textId="0C10DFE0" w:rsidR="00C61D3A" w:rsidRDefault="00C61D3A" w:rsidP="00C61D3A">
      <w:pPr>
        <w:rPr>
          <w:lang w:val="es-ES_tradnl"/>
        </w:rPr>
      </w:pPr>
    </w:p>
    <w:p w14:paraId="7E693A96" w14:textId="210CE830" w:rsidR="00C61D3A" w:rsidRDefault="00C61D3A" w:rsidP="00C61D3A">
      <w:pPr>
        <w:rPr>
          <w:lang w:val="es-ES_tradnl"/>
        </w:rPr>
      </w:pPr>
      <w:r>
        <w:rPr>
          <w:noProof/>
          <w:lang w:eastAsia="es-CO"/>
        </w:rPr>
        <w:lastRenderedPageBreak/>
        <w:drawing>
          <wp:inline distT="0" distB="0" distL="0" distR="0" wp14:anchorId="6E2526F8" wp14:editId="4363EC95">
            <wp:extent cx="5972175" cy="1933575"/>
            <wp:effectExtent l="0" t="0" r="9525" b="9525"/>
            <wp:docPr id="9" name="Imagen 9" descr="Imagen ilustrativa de los datos de Ingresos Famili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ilustrativa de los datos de Ingresos Familia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1933575"/>
                    </a:xfrm>
                    <a:prstGeom prst="rect">
                      <a:avLst/>
                    </a:prstGeom>
                    <a:noFill/>
                    <a:ln>
                      <a:noFill/>
                    </a:ln>
                  </pic:spPr>
                </pic:pic>
              </a:graphicData>
            </a:graphic>
          </wp:inline>
        </w:drawing>
      </w:r>
    </w:p>
    <w:p w14:paraId="07344259" w14:textId="69F29B23" w:rsidR="00C61D3A" w:rsidRDefault="00C61D3A" w:rsidP="00C61D3A">
      <w:pPr>
        <w:rPr>
          <w:lang w:val="es-ES_tradnl"/>
        </w:rPr>
      </w:pPr>
    </w:p>
    <w:p w14:paraId="1676877A" w14:textId="6F4970AC" w:rsidR="00C61D3A" w:rsidRDefault="00C61D3A" w:rsidP="00C61D3A">
      <w:pPr>
        <w:spacing w:after="0" w:line="240" w:lineRule="auto"/>
        <w:jc w:val="center"/>
        <w:rPr>
          <w:rFonts w:eastAsia="Calibri" w:cs="Arial"/>
          <w:sz w:val="16"/>
          <w:szCs w:val="16"/>
        </w:rPr>
      </w:pPr>
      <w:bookmarkStart w:id="71" w:name="_Hlk155688841"/>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bookmarkEnd w:id="71"/>
      <w:r>
        <w:rPr>
          <w:rFonts w:eastAsia="Calibri" w:cs="Arial"/>
          <w:sz w:val="16"/>
          <w:szCs w:val="16"/>
        </w:rPr>
        <w:t>5</w:t>
      </w:r>
    </w:p>
    <w:p w14:paraId="1B368AC6" w14:textId="77777777" w:rsidR="00C61D3A" w:rsidRPr="00C61D3A" w:rsidRDefault="00C61D3A" w:rsidP="00C61D3A">
      <w:pPr>
        <w:rPr>
          <w:lang w:val="es-ES_tradnl"/>
        </w:rPr>
      </w:pPr>
    </w:p>
    <w:p w14:paraId="3DE85B5B" w14:textId="77777777" w:rsidR="00AC4620" w:rsidRPr="00AC4620" w:rsidRDefault="00AC4620" w:rsidP="00B71F7A">
      <w:pPr>
        <w:spacing w:after="0" w:line="240" w:lineRule="auto"/>
        <w:rPr>
          <w:lang w:val="es-ES_tradnl"/>
        </w:rPr>
      </w:pPr>
    </w:p>
    <w:p w14:paraId="4F2736C3" w14:textId="77777777" w:rsidR="00680782" w:rsidRDefault="00680782" w:rsidP="00B71F7A">
      <w:pPr>
        <w:spacing w:after="0" w:line="240" w:lineRule="auto"/>
        <w:jc w:val="center"/>
        <w:rPr>
          <w:lang w:val="es-ES_tradnl"/>
        </w:rPr>
      </w:pPr>
      <w:bookmarkStart w:id="72" w:name="_Toc155364310"/>
    </w:p>
    <w:p w14:paraId="396E5F1B" w14:textId="517D4E07" w:rsidR="00736096" w:rsidRDefault="00DC71FA" w:rsidP="00B71F7A">
      <w:pPr>
        <w:pStyle w:val="Ttulo3"/>
        <w:spacing w:before="0" w:line="240" w:lineRule="auto"/>
        <w:rPr>
          <w:lang w:val="es-ES_tradnl"/>
        </w:rPr>
      </w:pPr>
      <w:r w:rsidRPr="00AC4620">
        <w:rPr>
          <w:lang w:val="es-ES_tradnl"/>
        </w:rPr>
        <w:t>Expectativas y nivel de satisfacción actividades de Bienestar</w:t>
      </w:r>
      <w:bookmarkEnd w:id="72"/>
    </w:p>
    <w:p w14:paraId="147B5EAB" w14:textId="688E430D" w:rsidR="007E59FE" w:rsidRDefault="007E59FE" w:rsidP="00B71F7A">
      <w:pPr>
        <w:spacing w:after="0" w:line="240" w:lineRule="auto"/>
        <w:rPr>
          <w:rFonts w:cs="Arial"/>
          <w:b/>
          <w:bCs/>
          <w:szCs w:val="20"/>
          <w:lang w:val="es-ES_tradnl"/>
        </w:rPr>
      </w:pPr>
    </w:p>
    <w:p w14:paraId="3E7E16C7" w14:textId="2882A16F" w:rsidR="00C61D3A" w:rsidRDefault="00C61D3A" w:rsidP="00C61D3A">
      <w:pPr>
        <w:spacing w:after="0" w:line="240" w:lineRule="auto"/>
        <w:jc w:val="both"/>
        <w:rPr>
          <w:rFonts w:cs="Arial"/>
          <w:szCs w:val="20"/>
          <w:lang w:val="es-ES_tradnl"/>
        </w:rPr>
      </w:pPr>
      <w:r w:rsidRPr="002859B5">
        <w:rPr>
          <w:rFonts w:cs="Arial"/>
          <w:szCs w:val="20"/>
          <w:lang w:val="es-ES_tradnl"/>
        </w:rPr>
        <w:t>En relación con la participación en las actividades de bienestar desarrolladas en la vigencia 202</w:t>
      </w:r>
      <w:r>
        <w:rPr>
          <w:rFonts w:cs="Arial"/>
          <w:szCs w:val="20"/>
          <w:lang w:val="es-ES_tradnl"/>
        </w:rPr>
        <w:t>4</w:t>
      </w:r>
      <w:r w:rsidRPr="002859B5">
        <w:rPr>
          <w:rFonts w:cs="Arial"/>
          <w:szCs w:val="20"/>
          <w:lang w:val="es-ES_tradnl"/>
        </w:rPr>
        <w:t xml:space="preserve">, la mayor participación la obtuvieron las actividades en las cuales se involucran los núcleos familiares de </w:t>
      </w:r>
      <w:r w:rsidRPr="002859B5">
        <w:rPr>
          <w:rFonts w:cs="Arial"/>
          <w:color w:val="000000"/>
          <w:szCs w:val="20"/>
          <w:shd w:val="clear" w:color="auto" w:fill="FFFFFF"/>
        </w:rPr>
        <w:t>los(as) servidores(as) públicos(as)</w:t>
      </w:r>
      <w:r w:rsidRPr="002859B5">
        <w:rPr>
          <w:rFonts w:cs="Arial"/>
          <w:szCs w:val="20"/>
          <w:lang w:val="es-ES_tradnl"/>
        </w:rPr>
        <w:t xml:space="preserve">; La actividad que contó con mayor participación voluntaria fue el día de la familia la cual se realizó en el </w:t>
      </w:r>
      <w:r>
        <w:rPr>
          <w:rFonts w:cs="Arial"/>
          <w:szCs w:val="20"/>
          <w:lang w:val="es-ES_tradnl"/>
        </w:rPr>
        <w:t>Centro Vacacional Cafam Melgar</w:t>
      </w:r>
      <w:r w:rsidRPr="002859B5">
        <w:rPr>
          <w:rFonts w:cs="Arial"/>
          <w:szCs w:val="20"/>
          <w:lang w:val="es-ES_tradnl"/>
        </w:rPr>
        <w:t>; seguida en preferencia por la actividad de cierre de plan de acción.</w:t>
      </w:r>
    </w:p>
    <w:p w14:paraId="063CA3B1" w14:textId="77777777" w:rsidR="00C61D3A" w:rsidRPr="002859B5" w:rsidRDefault="00C61D3A" w:rsidP="00C61D3A">
      <w:pPr>
        <w:spacing w:after="0" w:line="240" w:lineRule="auto"/>
        <w:jc w:val="both"/>
        <w:rPr>
          <w:rFonts w:cs="Arial"/>
          <w:szCs w:val="20"/>
          <w:lang w:val="es-ES_tradnl"/>
        </w:rPr>
      </w:pPr>
    </w:p>
    <w:p w14:paraId="5F607725" w14:textId="05C290B8" w:rsidR="00C61D3A" w:rsidRDefault="00C61D3A" w:rsidP="00C61D3A">
      <w:pPr>
        <w:spacing w:after="0" w:line="240" w:lineRule="auto"/>
        <w:jc w:val="both"/>
        <w:rPr>
          <w:rFonts w:cs="Arial"/>
          <w:szCs w:val="20"/>
          <w:lang w:val="es-ES_tradnl"/>
        </w:rPr>
      </w:pPr>
      <w:r w:rsidRPr="002859B5">
        <w:rPr>
          <w:rFonts w:cs="Arial"/>
          <w:szCs w:val="20"/>
          <w:lang w:val="es-ES_tradnl"/>
        </w:rPr>
        <w:t>Los detalles del día del bombero y de cumpleaños</w:t>
      </w:r>
      <w:r w:rsidR="00B426A9">
        <w:rPr>
          <w:rFonts w:cs="Arial"/>
          <w:szCs w:val="20"/>
          <w:lang w:val="es-ES_tradnl"/>
        </w:rPr>
        <w:t xml:space="preserve"> y la entrega de boletas de cine</w:t>
      </w:r>
      <w:r w:rsidRPr="002859B5">
        <w:rPr>
          <w:rFonts w:cs="Arial"/>
          <w:szCs w:val="20"/>
          <w:lang w:val="es-ES_tradnl"/>
        </w:rPr>
        <w:t xml:space="preserve"> han permitido garantizar que el 100% de </w:t>
      </w:r>
      <w:r w:rsidRPr="002859B5">
        <w:rPr>
          <w:rFonts w:cs="Arial"/>
          <w:color w:val="000000"/>
          <w:szCs w:val="20"/>
          <w:shd w:val="clear" w:color="auto" w:fill="FFFFFF"/>
        </w:rPr>
        <w:t xml:space="preserve">los(as) servidores(as) públicos(as) </w:t>
      </w:r>
      <w:r w:rsidRPr="002859B5">
        <w:rPr>
          <w:rFonts w:cs="Arial"/>
          <w:szCs w:val="20"/>
          <w:lang w:val="es-ES_tradnl"/>
        </w:rPr>
        <w:t xml:space="preserve">estén vinculados en por lo menos </w:t>
      </w:r>
      <w:r w:rsidR="00B426A9">
        <w:rPr>
          <w:rFonts w:cs="Arial"/>
          <w:szCs w:val="20"/>
          <w:lang w:val="es-ES_tradnl"/>
        </w:rPr>
        <w:t>tres</w:t>
      </w:r>
      <w:r w:rsidRPr="002859B5">
        <w:rPr>
          <w:rFonts w:cs="Arial"/>
          <w:szCs w:val="20"/>
          <w:lang w:val="es-ES_tradnl"/>
        </w:rPr>
        <w:t xml:space="preserve"> actividades del </w:t>
      </w:r>
      <w:r>
        <w:rPr>
          <w:rFonts w:cs="Arial"/>
          <w:szCs w:val="20"/>
          <w:lang w:val="es-ES_tradnl"/>
        </w:rPr>
        <w:t>P</w:t>
      </w:r>
      <w:r w:rsidRPr="002859B5">
        <w:rPr>
          <w:rFonts w:cs="Arial"/>
          <w:szCs w:val="20"/>
          <w:lang w:val="es-ES_tradnl"/>
        </w:rPr>
        <w:t xml:space="preserve">lan de </w:t>
      </w:r>
      <w:r>
        <w:rPr>
          <w:rFonts w:cs="Arial"/>
          <w:szCs w:val="20"/>
          <w:lang w:val="es-ES_tradnl"/>
        </w:rPr>
        <w:t>B</w:t>
      </w:r>
      <w:r w:rsidRPr="002859B5">
        <w:rPr>
          <w:rFonts w:cs="Arial"/>
          <w:szCs w:val="20"/>
          <w:lang w:val="es-ES_tradnl"/>
        </w:rPr>
        <w:t>ienestar</w:t>
      </w:r>
      <w:r>
        <w:rPr>
          <w:rFonts w:cs="Arial"/>
          <w:szCs w:val="20"/>
          <w:lang w:val="es-ES_tradnl"/>
        </w:rPr>
        <w:t xml:space="preserve"> y Estímulos</w:t>
      </w:r>
      <w:r w:rsidRPr="002859B5">
        <w:rPr>
          <w:rFonts w:cs="Arial"/>
          <w:szCs w:val="20"/>
          <w:lang w:val="es-ES_tradnl"/>
        </w:rPr>
        <w:t xml:space="preserve">, estos detalles buscan además generar satisfacción y reconocimiento en </w:t>
      </w:r>
      <w:r w:rsidRPr="002859B5">
        <w:rPr>
          <w:rFonts w:cs="Arial"/>
          <w:color w:val="000000"/>
          <w:szCs w:val="20"/>
          <w:shd w:val="clear" w:color="auto" w:fill="FFFFFF"/>
        </w:rPr>
        <w:t>los(as) servidores(as)</w:t>
      </w:r>
      <w:r w:rsidRPr="002859B5">
        <w:rPr>
          <w:rFonts w:cs="Arial"/>
          <w:szCs w:val="20"/>
          <w:lang w:val="es-ES_tradnl"/>
        </w:rPr>
        <w:t>.</w:t>
      </w:r>
    </w:p>
    <w:p w14:paraId="14369533" w14:textId="3FE2AE49" w:rsidR="0086430D" w:rsidRDefault="0086430D" w:rsidP="00C61D3A">
      <w:pPr>
        <w:spacing w:after="0" w:line="240" w:lineRule="auto"/>
        <w:jc w:val="both"/>
        <w:rPr>
          <w:rFonts w:cs="Arial"/>
          <w:szCs w:val="20"/>
          <w:lang w:val="es-ES_tradnl"/>
        </w:rPr>
      </w:pPr>
    </w:p>
    <w:p w14:paraId="76450706" w14:textId="637C6286" w:rsidR="0086430D" w:rsidRDefault="0086430D" w:rsidP="00C61D3A">
      <w:pPr>
        <w:spacing w:after="0" w:line="240" w:lineRule="auto"/>
        <w:jc w:val="both"/>
        <w:rPr>
          <w:rFonts w:cs="Arial"/>
          <w:szCs w:val="20"/>
          <w:lang w:val="es-ES_tradnl"/>
        </w:rPr>
      </w:pPr>
      <w:r>
        <w:rPr>
          <w:rFonts w:cs="Arial"/>
          <w:noProof/>
          <w:szCs w:val="20"/>
          <w:lang w:eastAsia="es-CO"/>
        </w:rPr>
        <w:lastRenderedPageBreak/>
        <w:drawing>
          <wp:inline distT="0" distB="0" distL="0" distR="0" wp14:anchorId="0A649175" wp14:editId="113DD112">
            <wp:extent cx="5971540" cy="2847672"/>
            <wp:effectExtent l="0" t="0" r="0" b="0"/>
            <wp:docPr id="12" name="Imagen 12" descr="Imagen ilustrativa de los datos de Participación en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ilustrativa de los datos de Participación en Actividad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2847672"/>
                    </a:xfrm>
                    <a:prstGeom prst="rect">
                      <a:avLst/>
                    </a:prstGeom>
                    <a:noFill/>
                    <a:ln>
                      <a:noFill/>
                    </a:ln>
                  </pic:spPr>
                </pic:pic>
              </a:graphicData>
            </a:graphic>
          </wp:inline>
        </w:drawing>
      </w:r>
    </w:p>
    <w:p w14:paraId="35DC8AD8" w14:textId="6CE75AB7" w:rsidR="0086430D" w:rsidRDefault="0086430D" w:rsidP="00C61D3A">
      <w:pPr>
        <w:spacing w:after="0" w:line="240" w:lineRule="auto"/>
        <w:jc w:val="both"/>
        <w:rPr>
          <w:rFonts w:cs="Arial"/>
          <w:szCs w:val="20"/>
          <w:lang w:val="es-ES_tradnl"/>
        </w:rPr>
      </w:pPr>
    </w:p>
    <w:p w14:paraId="53B02CC5" w14:textId="77777777" w:rsidR="0086430D" w:rsidRDefault="0086430D" w:rsidP="0086430D">
      <w:pPr>
        <w:spacing w:after="0" w:line="240" w:lineRule="auto"/>
        <w:jc w:val="center"/>
        <w:rPr>
          <w:rFonts w:eastAsia="Calibri" w:cs="Arial"/>
          <w:sz w:val="16"/>
          <w:szCs w:val="16"/>
        </w:rPr>
      </w:pPr>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02901E3D" w14:textId="77777777" w:rsidR="0086430D" w:rsidRDefault="0086430D" w:rsidP="00C61D3A">
      <w:pPr>
        <w:spacing w:after="0" w:line="240" w:lineRule="auto"/>
        <w:jc w:val="both"/>
        <w:rPr>
          <w:rFonts w:cs="Arial"/>
          <w:szCs w:val="20"/>
          <w:lang w:val="es-ES_tradnl"/>
        </w:rPr>
      </w:pPr>
    </w:p>
    <w:p w14:paraId="65DCEE76" w14:textId="121E9BEB" w:rsidR="00B426A9" w:rsidRDefault="00B426A9" w:rsidP="00C61D3A">
      <w:pPr>
        <w:spacing w:after="0" w:line="240" w:lineRule="auto"/>
        <w:jc w:val="both"/>
        <w:rPr>
          <w:rFonts w:cs="Arial"/>
          <w:szCs w:val="20"/>
          <w:lang w:val="es-ES_tradnl"/>
        </w:rPr>
      </w:pPr>
    </w:p>
    <w:p w14:paraId="66A3AAE2" w14:textId="77777777" w:rsidR="0086430D" w:rsidRDefault="0086430D" w:rsidP="00C61D3A">
      <w:pPr>
        <w:spacing w:after="0" w:line="240" w:lineRule="auto"/>
        <w:jc w:val="both"/>
        <w:rPr>
          <w:rFonts w:cs="Arial"/>
          <w:szCs w:val="20"/>
          <w:lang w:val="es-ES_tradnl"/>
        </w:rPr>
      </w:pPr>
    </w:p>
    <w:p w14:paraId="0A1213CD" w14:textId="7A55E051" w:rsidR="00B426A9" w:rsidRDefault="00B426A9" w:rsidP="00B426A9">
      <w:pPr>
        <w:spacing w:after="0" w:line="240" w:lineRule="auto"/>
        <w:jc w:val="both"/>
        <w:rPr>
          <w:rFonts w:cs="Arial"/>
          <w:szCs w:val="20"/>
          <w:lang w:val="es-ES_tradnl"/>
        </w:rPr>
      </w:pPr>
      <w:r w:rsidRPr="002859B5">
        <w:rPr>
          <w:rFonts w:cs="Arial"/>
          <w:szCs w:val="20"/>
          <w:lang w:val="es-ES_tradnl"/>
        </w:rPr>
        <w:t xml:space="preserve">Lo que más genera interés en el personal de la Entidad a la hora de definir su participación es que se </w:t>
      </w:r>
      <w:r w:rsidR="0086430D">
        <w:rPr>
          <w:rFonts w:cs="Arial"/>
          <w:szCs w:val="20"/>
          <w:lang w:val="es-ES_tradnl"/>
        </w:rPr>
        <w:t xml:space="preserve">le ayuda a mejorar la calidad de vida suya y de su familia e involucra </w:t>
      </w:r>
      <w:r w:rsidRPr="002859B5">
        <w:rPr>
          <w:rFonts w:cs="Arial"/>
          <w:szCs w:val="20"/>
          <w:lang w:val="es-ES_tradnl"/>
        </w:rPr>
        <w:t xml:space="preserve">a su núcleo familiar. </w:t>
      </w:r>
    </w:p>
    <w:p w14:paraId="2D472DDA" w14:textId="1EB6C72F" w:rsidR="0086430D" w:rsidRDefault="0086430D" w:rsidP="00B426A9">
      <w:pPr>
        <w:spacing w:after="0" w:line="240" w:lineRule="auto"/>
        <w:jc w:val="both"/>
        <w:rPr>
          <w:rFonts w:cs="Arial"/>
          <w:szCs w:val="20"/>
          <w:lang w:val="es-ES_tradnl"/>
        </w:rPr>
      </w:pPr>
    </w:p>
    <w:p w14:paraId="65041862" w14:textId="28B260CD" w:rsidR="0086430D" w:rsidRDefault="0086430D" w:rsidP="00B426A9">
      <w:pPr>
        <w:spacing w:after="0" w:line="240" w:lineRule="auto"/>
        <w:jc w:val="both"/>
        <w:rPr>
          <w:rFonts w:cs="Arial"/>
          <w:szCs w:val="20"/>
          <w:lang w:val="es-ES_tradnl"/>
        </w:rPr>
      </w:pPr>
      <w:r>
        <w:rPr>
          <w:rFonts w:cs="Arial"/>
          <w:noProof/>
          <w:szCs w:val="20"/>
          <w:lang w:eastAsia="es-CO"/>
        </w:rPr>
        <w:drawing>
          <wp:inline distT="0" distB="0" distL="0" distR="0" wp14:anchorId="1DCECA46" wp14:editId="7AAAC3EC">
            <wp:extent cx="5972175" cy="2133600"/>
            <wp:effectExtent l="0" t="0" r="9525" b="0"/>
            <wp:docPr id="13" name="Imagen 13" descr="Imagen ilustrativa de los datos de Motivación de la Participación en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ilustrativa de los datos de Motivación de la Participación en Actividad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2133600"/>
                    </a:xfrm>
                    <a:prstGeom prst="rect">
                      <a:avLst/>
                    </a:prstGeom>
                    <a:noFill/>
                    <a:ln>
                      <a:noFill/>
                    </a:ln>
                  </pic:spPr>
                </pic:pic>
              </a:graphicData>
            </a:graphic>
          </wp:inline>
        </w:drawing>
      </w:r>
    </w:p>
    <w:p w14:paraId="5E386D24" w14:textId="6B0DC58C" w:rsidR="0086430D" w:rsidRDefault="0086430D" w:rsidP="00B426A9">
      <w:pPr>
        <w:spacing w:after="0" w:line="240" w:lineRule="auto"/>
        <w:jc w:val="both"/>
        <w:rPr>
          <w:rFonts w:cs="Arial"/>
          <w:szCs w:val="20"/>
          <w:lang w:val="es-ES_tradnl"/>
        </w:rPr>
      </w:pPr>
    </w:p>
    <w:p w14:paraId="332F677A" w14:textId="77777777" w:rsidR="0086430D" w:rsidRDefault="0086430D" w:rsidP="0086430D">
      <w:pPr>
        <w:spacing w:after="0" w:line="240" w:lineRule="auto"/>
        <w:jc w:val="center"/>
        <w:rPr>
          <w:rFonts w:eastAsia="Calibri" w:cs="Arial"/>
          <w:sz w:val="16"/>
          <w:szCs w:val="16"/>
        </w:rPr>
      </w:pPr>
      <w:r w:rsidRPr="000860EB">
        <w:rPr>
          <w:rFonts w:eastAsia="Calibri" w:cs="Arial"/>
          <w:b/>
          <w:sz w:val="16"/>
          <w:szCs w:val="16"/>
        </w:rPr>
        <w:t>Fuente:</w:t>
      </w:r>
      <w:r w:rsidRPr="000860EB">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0A608087" w14:textId="77777777" w:rsidR="0086430D" w:rsidRDefault="0086430D" w:rsidP="00B426A9">
      <w:pPr>
        <w:spacing w:after="0" w:line="240" w:lineRule="auto"/>
        <w:jc w:val="both"/>
        <w:rPr>
          <w:rFonts w:cs="Arial"/>
          <w:szCs w:val="20"/>
          <w:lang w:val="es-ES_tradnl"/>
        </w:rPr>
      </w:pPr>
    </w:p>
    <w:p w14:paraId="728E5040" w14:textId="77777777" w:rsidR="00B426A9" w:rsidRPr="002859B5" w:rsidRDefault="00B426A9" w:rsidP="00B426A9">
      <w:pPr>
        <w:spacing w:after="0" w:line="240" w:lineRule="auto"/>
        <w:jc w:val="both"/>
        <w:rPr>
          <w:rFonts w:cs="Arial"/>
          <w:szCs w:val="20"/>
          <w:lang w:val="es-ES_tradnl"/>
        </w:rPr>
      </w:pPr>
    </w:p>
    <w:p w14:paraId="58A98A9B" w14:textId="3288E693" w:rsidR="00B426A9" w:rsidRDefault="00B426A9" w:rsidP="00B426A9">
      <w:pPr>
        <w:spacing w:after="0" w:line="240" w:lineRule="auto"/>
        <w:jc w:val="both"/>
        <w:rPr>
          <w:rFonts w:cs="Arial"/>
          <w:szCs w:val="20"/>
          <w:lang w:val="es-ES_tradnl"/>
        </w:rPr>
      </w:pPr>
      <w:r w:rsidRPr="002859B5">
        <w:rPr>
          <w:rFonts w:cs="Arial"/>
          <w:color w:val="000000"/>
          <w:szCs w:val="20"/>
          <w:shd w:val="clear" w:color="auto" w:fill="FFFFFF"/>
          <w:lang w:val="es-ES_tradnl"/>
        </w:rPr>
        <w:t>L</w:t>
      </w:r>
      <w:r w:rsidRPr="002859B5">
        <w:rPr>
          <w:rFonts w:cs="Arial"/>
          <w:color w:val="000000"/>
          <w:szCs w:val="20"/>
          <w:shd w:val="clear" w:color="auto" w:fill="FFFFFF"/>
        </w:rPr>
        <w:t xml:space="preserve">os(as) servidores(as) públicos(as) </w:t>
      </w:r>
      <w:r w:rsidRPr="002859B5">
        <w:rPr>
          <w:rFonts w:cs="Arial"/>
          <w:szCs w:val="20"/>
          <w:lang w:val="es-ES_tradnl"/>
        </w:rPr>
        <w:t xml:space="preserve">consideran que la Entidad se preocupa por </w:t>
      </w:r>
      <w:r w:rsidR="005A2121" w:rsidRPr="002859B5">
        <w:rPr>
          <w:rFonts w:cs="Arial"/>
          <w:szCs w:val="20"/>
          <w:lang w:val="es-ES_tradnl"/>
        </w:rPr>
        <w:t>fortalece</w:t>
      </w:r>
      <w:r w:rsidR="005A2121">
        <w:rPr>
          <w:rFonts w:cs="Arial"/>
          <w:szCs w:val="20"/>
          <w:lang w:val="es-ES_tradnl"/>
        </w:rPr>
        <w:t>r</w:t>
      </w:r>
      <w:r w:rsidR="005A2121" w:rsidRPr="002859B5">
        <w:rPr>
          <w:rFonts w:cs="Arial"/>
          <w:szCs w:val="20"/>
          <w:lang w:val="es-ES_tradnl"/>
        </w:rPr>
        <w:t xml:space="preserve"> los lazos entre los(as) servidores(as) y sus familias</w:t>
      </w:r>
      <w:r w:rsidR="005A2121">
        <w:rPr>
          <w:rFonts w:cs="Arial"/>
          <w:szCs w:val="20"/>
          <w:lang w:val="es-ES_tradnl"/>
        </w:rPr>
        <w:t xml:space="preserve"> y </w:t>
      </w:r>
      <w:r w:rsidRPr="002859B5">
        <w:rPr>
          <w:rFonts w:cs="Arial"/>
          <w:szCs w:val="20"/>
          <w:lang w:val="es-ES_tradnl"/>
        </w:rPr>
        <w:t>mejorar su calidad de vida</w:t>
      </w:r>
      <w:r w:rsidR="005A2121">
        <w:rPr>
          <w:rFonts w:cs="Arial"/>
          <w:szCs w:val="20"/>
          <w:lang w:val="es-ES_tradnl"/>
        </w:rPr>
        <w:t xml:space="preserve"> y se preocupa por su bienestar.</w:t>
      </w:r>
      <w:r w:rsidRPr="002859B5">
        <w:rPr>
          <w:rFonts w:cs="Arial"/>
          <w:szCs w:val="20"/>
          <w:lang w:val="es-ES_tradnl"/>
        </w:rPr>
        <w:t xml:space="preserve"> </w:t>
      </w:r>
    </w:p>
    <w:p w14:paraId="49025325" w14:textId="793C7FB0" w:rsidR="005A2121" w:rsidRDefault="005A2121" w:rsidP="00B426A9">
      <w:pPr>
        <w:spacing w:after="0" w:line="240" w:lineRule="auto"/>
        <w:jc w:val="both"/>
        <w:rPr>
          <w:rFonts w:cs="Arial"/>
          <w:szCs w:val="20"/>
          <w:lang w:val="es-ES_tradnl"/>
        </w:rPr>
      </w:pPr>
    </w:p>
    <w:p w14:paraId="20FB8D8F" w14:textId="03AEDD0C" w:rsidR="005A2121" w:rsidRDefault="005A2121" w:rsidP="00B426A9">
      <w:pPr>
        <w:spacing w:after="0" w:line="240" w:lineRule="auto"/>
        <w:jc w:val="both"/>
        <w:rPr>
          <w:rFonts w:cs="Arial"/>
          <w:szCs w:val="20"/>
          <w:lang w:val="es-ES_tradnl"/>
        </w:rPr>
      </w:pPr>
      <w:r>
        <w:rPr>
          <w:rFonts w:cs="Arial"/>
          <w:noProof/>
          <w:szCs w:val="20"/>
          <w:lang w:eastAsia="es-CO"/>
        </w:rPr>
        <w:drawing>
          <wp:inline distT="0" distB="0" distL="0" distR="0" wp14:anchorId="3F94EF1D" wp14:editId="0616C5FF">
            <wp:extent cx="5962650" cy="3533775"/>
            <wp:effectExtent l="0" t="0" r="0" b="9525"/>
            <wp:docPr id="14" name="Imagen 14" descr="Imagen ilustrativa de los datos de Percepción de Satisf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ilustrativa de los datos de Percepción de Satisfacció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3533775"/>
                    </a:xfrm>
                    <a:prstGeom prst="rect">
                      <a:avLst/>
                    </a:prstGeom>
                    <a:noFill/>
                    <a:ln>
                      <a:noFill/>
                    </a:ln>
                  </pic:spPr>
                </pic:pic>
              </a:graphicData>
            </a:graphic>
          </wp:inline>
        </w:drawing>
      </w:r>
    </w:p>
    <w:p w14:paraId="6662C862" w14:textId="0DDF65CF" w:rsidR="005A2121" w:rsidRDefault="005A2121" w:rsidP="00B426A9">
      <w:pPr>
        <w:spacing w:after="0" w:line="240" w:lineRule="auto"/>
        <w:jc w:val="both"/>
        <w:rPr>
          <w:rFonts w:cs="Arial"/>
          <w:szCs w:val="20"/>
          <w:lang w:val="es-ES_tradnl"/>
        </w:rPr>
      </w:pPr>
      <w:r>
        <w:rPr>
          <w:rFonts w:cs="Arial"/>
          <w:noProof/>
          <w:szCs w:val="20"/>
          <w:lang w:eastAsia="es-CO"/>
        </w:rPr>
        <w:drawing>
          <wp:inline distT="0" distB="0" distL="0" distR="0" wp14:anchorId="5968CF82" wp14:editId="4B91F31B">
            <wp:extent cx="5962650" cy="3505200"/>
            <wp:effectExtent l="0" t="0" r="0" b="0"/>
            <wp:docPr id="15" name="Imagen 15" descr="Imagen ilustrativa de los datos de Percepción de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ilustrativa de los datos de Percepción de Bienes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3505200"/>
                    </a:xfrm>
                    <a:prstGeom prst="rect">
                      <a:avLst/>
                    </a:prstGeom>
                    <a:noFill/>
                    <a:ln>
                      <a:noFill/>
                    </a:ln>
                  </pic:spPr>
                </pic:pic>
              </a:graphicData>
            </a:graphic>
          </wp:inline>
        </w:drawing>
      </w:r>
    </w:p>
    <w:p w14:paraId="4E5160D6" w14:textId="7CD118A4" w:rsidR="005A2121" w:rsidRDefault="005A2121" w:rsidP="00B426A9">
      <w:pPr>
        <w:spacing w:after="0" w:line="240" w:lineRule="auto"/>
        <w:jc w:val="both"/>
        <w:rPr>
          <w:rFonts w:cs="Arial"/>
          <w:szCs w:val="20"/>
          <w:lang w:val="es-ES_tradnl"/>
        </w:rPr>
      </w:pPr>
    </w:p>
    <w:p w14:paraId="7CAB457C" w14:textId="2887950F" w:rsidR="005A2121" w:rsidRDefault="005A2121" w:rsidP="00B426A9">
      <w:pPr>
        <w:spacing w:after="0" w:line="240" w:lineRule="auto"/>
        <w:jc w:val="both"/>
        <w:rPr>
          <w:rFonts w:cs="Arial"/>
          <w:szCs w:val="20"/>
          <w:lang w:val="es-ES_tradnl"/>
        </w:rPr>
      </w:pPr>
      <w:r>
        <w:rPr>
          <w:rFonts w:cs="Arial"/>
          <w:noProof/>
          <w:szCs w:val="20"/>
          <w:lang w:eastAsia="es-CO"/>
        </w:rPr>
        <w:drawing>
          <wp:inline distT="0" distB="0" distL="0" distR="0" wp14:anchorId="641D35EF" wp14:editId="4DA4F22B">
            <wp:extent cx="5972175" cy="3533775"/>
            <wp:effectExtent l="0" t="0" r="9525" b="9525"/>
            <wp:docPr id="16" name="Imagen 16" descr="Imagen ilustrativa de los datos de Percepción de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ilustrativa de los datos de Percepción de Bienest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533775"/>
                    </a:xfrm>
                    <a:prstGeom prst="rect">
                      <a:avLst/>
                    </a:prstGeom>
                    <a:noFill/>
                    <a:ln>
                      <a:noFill/>
                    </a:ln>
                  </pic:spPr>
                </pic:pic>
              </a:graphicData>
            </a:graphic>
          </wp:inline>
        </w:drawing>
      </w:r>
    </w:p>
    <w:p w14:paraId="7B3730C0" w14:textId="77777777" w:rsidR="00B426A9" w:rsidRPr="002859B5" w:rsidRDefault="00B426A9" w:rsidP="00B426A9">
      <w:pPr>
        <w:spacing w:after="0" w:line="240" w:lineRule="auto"/>
        <w:jc w:val="both"/>
        <w:rPr>
          <w:rFonts w:cs="Arial"/>
          <w:szCs w:val="20"/>
          <w:lang w:val="es-ES_tradnl"/>
        </w:rPr>
      </w:pPr>
    </w:p>
    <w:p w14:paraId="0F562ACB" w14:textId="72E7609C" w:rsidR="00B426A9" w:rsidRDefault="00B426A9" w:rsidP="00B426A9">
      <w:pPr>
        <w:spacing w:after="0" w:line="240" w:lineRule="auto"/>
        <w:jc w:val="both"/>
        <w:rPr>
          <w:rFonts w:cs="Arial"/>
          <w:szCs w:val="20"/>
          <w:lang w:val="es-ES_tradnl"/>
        </w:rPr>
      </w:pPr>
      <w:r w:rsidRPr="002859B5">
        <w:rPr>
          <w:rFonts w:cs="Arial"/>
          <w:szCs w:val="20"/>
          <w:lang w:val="es-ES_tradnl"/>
        </w:rPr>
        <w:t>La encuesta</w:t>
      </w:r>
      <w:r w:rsidR="004E4C9D">
        <w:rPr>
          <w:rFonts w:cs="Arial"/>
          <w:szCs w:val="20"/>
          <w:lang w:val="es-ES_tradnl"/>
        </w:rPr>
        <w:t xml:space="preserve"> de satisfacción del plan de bienestar</w:t>
      </w:r>
      <w:r w:rsidRPr="002859B5">
        <w:rPr>
          <w:rFonts w:cs="Arial"/>
          <w:szCs w:val="20"/>
          <w:lang w:val="es-ES_tradnl"/>
        </w:rPr>
        <w:t xml:space="preserve"> </w:t>
      </w:r>
      <w:r w:rsidR="004E4C9D">
        <w:rPr>
          <w:rFonts w:cs="Arial"/>
          <w:szCs w:val="20"/>
          <w:lang w:val="es-ES_tradnl"/>
        </w:rPr>
        <w:t>realizada en el mes de diciembre de 2024</w:t>
      </w:r>
      <w:r w:rsidR="00111BCE">
        <w:rPr>
          <w:rFonts w:cs="Arial"/>
          <w:szCs w:val="20"/>
          <w:lang w:val="es-ES_tradnl"/>
        </w:rPr>
        <w:t>,</w:t>
      </w:r>
      <w:r w:rsidR="004E4C9D">
        <w:rPr>
          <w:rFonts w:cs="Arial"/>
          <w:szCs w:val="20"/>
          <w:lang w:val="es-ES_tradnl"/>
        </w:rPr>
        <w:t xml:space="preserve"> </w:t>
      </w:r>
      <w:r w:rsidRPr="002859B5">
        <w:rPr>
          <w:rFonts w:cs="Arial"/>
          <w:szCs w:val="20"/>
          <w:lang w:val="es-ES_tradnl"/>
        </w:rPr>
        <w:t xml:space="preserve">permite evidenciar que las actividades que generan mayor expectativa para ser incluidas en el </w:t>
      </w:r>
      <w:r>
        <w:rPr>
          <w:rFonts w:cs="Arial"/>
          <w:szCs w:val="20"/>
          <w:lang w:val="es-ES_tradnl"/>
        </w:rPr>
        <w:t>P</w:t>
      </w:r>
      <w:r w:rsidRPr="002859B5">
        <w:rPr>
          <w:rFonts w:cs="Arial"/>
          <w:szCs w:val="20"/>
          <w:lang w:val="es-ES_tradnl"/>
        </w:rPr>
        <w:t xml:space="preserve">lan de Bienestar </w:t>
      </w:r>
      <w:r w:rsidR="005A2121">
        <w:rPr>
          <w:rFonts w:cs="Arial"/>
          <w:szCs w:val="20"/>
          <w:lang w:val="es-ES_tradnl"/>
        </w:rPr>
        <w:t xml:space="preserve">e Incentivos </w:t>
      </w:r>
      <w:r w:rsidRPr="002859B5">
        <w:rPr>
          <w:rFonts w:cs="Arial"/>
          <w:szCs w:val="20"/>
          <w:lang w:val="es-ES_tradnl"/>
        </w:rPr>
        <w:t>202</w:t>
      </w:r>
      <w:r w:rsidR="005A2121">
        <w:rPr>
          <w:rFonts w:cs="Arial"/>
          <w:szCs w:val="20"/>
          <w:lang w:val="es-ES_tradnl"/>
        </w:rPr>
        <w:t>5</w:t>
      </w:r>
      <w:r w:rsidRPr="002859B5">
        <w:rPr>
          <w:rFonts w:cs="Arial"/>
          <w:szCs w:val="20"/>
          <w:lang w:val="es-ES_tradnl"/>
        </w:rPr>
        <w:t xml:space="preserve"> en su orden de preferencia son las siguientes:</w:t>
      </w:r>
    </w:p>
    <w:p w14:paraId="77B456BB" w14:textId="77777777" w:rsidR="00B426A9" w:rsidRPr="002859B5" w:rsidRDefault="00B426A9" w:rsidP="00B426A9">
      <w:pPr>
        <w:spacing w:after="0" w:line="240" w:lineRule="auto"/>
        <w:jc w:val="both"/>
        <w:rPr>
          <w:rFonts w:cs="Arial"/>
          <w:szCs w:val="20"/>
          <w:lang w:val="es-ES_tradnl"/>
        </w:rPr>
      </w:pPr>
    </w:p>
    <w:p w14:paraId="5C702B7C" w14:textId="77777777" w:rsidR="00B426A9" w:rsidRPr="002859B5" w:rsidRDefault="00B426A9" w:rsidP="00B426A9">
      <w:pPr>
        <w:pStyle w:val="Prrafodelista"/>
        <w:numPr>
          <w:ilvl w:val="0"/>
          <w:numId w:val="19"/>
        </w:numPr>
        <w:spacing w:after="0" w:line="240" w:lineRule="auto"/>
        <w:jc w:val="both"/>
        <w:rPr>
          <w:rFonts w:cs="Arial"/>
          <w:szCs w:val="20"/>
          <w:lang w:val="es-ES_tradnl"/>
        </w:rPr>
      </w:pPr>
      <w:r w:rsidRPr="002859B5">
        <w:rPr>
          <w:rFonts w:cs="Arial"/>
          <w:szCs w:val="20"/>
          <w:lang w:val="es-ES_tradnl"/>
        </w:rPr>
        <w:t>Día de la familia.</w:t>
      </w:r>
    </w:p>
    <w:p w14:paraId="56410F15" w14:textId="39E5FEB2" w:rsidR="00B426A9" w:rsidRPr="002859B5" w:rsidRDefault="005A2121" w:rsidP="00B426A9">
      <w:pPr>
        <w:pStyle w:val="Prrafodelista"/>
        <w:numPr>
          <w:ilvl w:val="0"/>
          <w:numId w:val="19"/>
        </w:numPr>
        <w:spacing w:after="0" w:line="240" w:lineRule="auto"/>
        <w:jc w:val="both"/>
        <w:rPr>
          <w:rFonts w:cs="Arial"/>
          <w:szCs w:val="20"/>
          <w:lang w:val="es-ES_tradnl"/>
        </w:rPr>
      </w:pPr>
      <w:r w:rsidRPr="002859B5">
        <w:rPr>
          <w:rFonts w:cs="Arial"/>
          <w:szCs w:val="20"/>
          <w:lang w:val="es-ES_tradnl"/>
        </w:rPr>
        <w:t>Detalles fechas especiales</w:t>
      </w:r>
      <w:r w:rsidR="00B426A9" w:rsidRPr="002859B5">
        <w:rPr>
          <w:rFonts w:cs="Arial"/>
          <w:szCs w:val="20"/>
          <w:lang w:val="es-ES_tradnl"/>
        </w:rPr>
        <w:t>.</w:t>
      </w:r>
    </w:p>
    <w:p w14:paraId="18EC8D12" w14:textId="154CE9DD" w:rsidR="00B426A9" w:rsidRPr="002859B5" w:rsidRDefault="005A2121" w:rsidP="00B426A9">
      <w:pPr>
        <w:pStyle w:val="Prrafodelista"/>
        <w:numPr>
          <w:ilvl w:val="0"/>
          <w:numId w:val="19"/>
        </w:numPr>
        <w:spacing w:after="0" w:line="240" w:lineRule="auto"/>
        <w:jc w:val="both"/>
        <w:rPr>
          <w:rFonts w:cs="Arial"/>
          <w:szCs w:val="20"/>
          <w:lang w:val="es-ES_tradnl"/>
        </w:rPr>
      </w:pPr>
      <w:r w:rsidRPr="002859B5">
        <w:rPr>
          <w:rFonts w:cs="Arial"/>
          <w:szCs w:val="20"/>
          <w:lang w:val="es-ES_tradnl"/>
        </w:rPr>
        <w:t>Actividad Cierre de plan de acción</w:t>
      </w:r>
      <w:r>
        <w:rPr>
          <w:rFonts w:cs="Arial"/>
          <w:szCs w:val="20"/>
          <w:lang w:val="es-ES_tradnl"/>
        </w:rPr>
        <w:t>.</w:t>
      </w:r>
    </w:p>
    <w:p w14:paraId="45ECA95B" w14:textId="6A15E01A" w:rsidR="00B426A9" w:rsidRPr="002859B5" w:rsidRDefault="005A2121" w:rsidP="00B426A9">
      <w:pPr>
        <w:pStyle w:val="Prrafodelista"/>
        <w:numPr>
          <w:ilvl w:val="0"/>
          <w:numId w:val="19"/>
        </w:numPr>
        <w:spacing w:after="0" w:line="240" w:lineRule="auto"/>
        <w:jc w:val="both"/>
        <w:rPr>
          <w:rFonts w:cs="Arial"/>
          <w:szCs w:val="20"/>
          <w:lang w:val="es-ES_tradnl"/>
        </w:rPr>
      </w:pPr>
      <w:r>
        <w:rPr>
          <w:rFonts w:cs="Arial"/>
          <w:szCs w:val="20"/>
          <w:lang w:val="es-ES_tradnl"/>
        </w:rPr>
        <w:t>Temas de salud</w:t>
      </w:r>
      <w:r w:rsidR="00FC1AFF">
        <w:rPr>
          <w:rFonts w:cs="Arial"/>
          <w:szCs w:val="20"/>
          <w:lang w:val="es-ES_tradnl"/>
        </w:rPr>
        <w:t>.</w:t>
      </w:r>
    </w:p>
    <w:p w14:paraId="2329DC48" w14:textId="3A9C5489" w:rsidR="00B426A9" w:rsidRPr="002859B5" w:rsidRDefault="00B426A9" w:rsidP="00B426A9">
      <w:pPr>
        <w:pStyle w:val="Prrafodelista"/>
        <w:numPr>
          <w:ilvl w:val="0"/>
          <w:numId w:val="19"/>
        </w:numPr>
        <w:spacing w:after="0" w:line="240" w:lineRule="auto"/>
        <w:jc w:val="both"/>
        <w:rPr>
          <w:rFonts w:cs="Arial"/>
          <w:szCs w:val="20"/>
          <w:lang w:val="es-ES_tradnl"/>
        </w:rPr>
      </w:pPr>
      <w:r w:rsidRPr="002859B5">
        <w:rPr>
          <w:rFonts w:cs="Arial"/>
          <w:szCs w:val="20"/>
          <w:lang w:val="es-ES_tradnl"/>
        </w:rPr>
        <w:t>A</w:t>
      </w:r>
      <w:r w:rsidR="005A2121">
        <w:rPr>
          <w:rFonts w:cs="Arial"/>
          <w:szCs w:val="20"/>
          <w:lang w:val="es-ES_tradnl"/>
        </w:rPr>
        <w:t>niversario de la Institución</w:t>
      </w:r>
      <w:r w:rsidRPr="002859B5">
        <w:rPr>
          <w:rFonts w:cs="Arial"/>
          <w:szCs w:val="20"/>
          <w:lang w:val="es-ES_tradnl"/>
        </w:rPr>
        <w:t>.</w:t>
      </w:r>
    </w:p>
    <w:p w14:paraId="17F46FEE" w14:textId="3292343B" w:rsidR="00B426A9" w:rsidRDefault="00B426A9" w:rsidP="00B426A9">
      <w:pPr>
        <w:pStyle w:val="Prrafodelista"/>
        <w:numPr>
          <w:ilvl w:val="0"/>
          <w:numId w:val="19"/>
        </w:numPr>
        <w:spacing w:after="0" w:line="240" w:lineRule="auto"/>
        <w:jc w:val="both"/>
        <w:rPr>
          <w:rFonts w:cs="Arial"/>
          <w:szCs w:val="20"/>
          <w:lang w:val="es-ES_tradnl"/>
        </w:rPr>
      </w:pPr>
      <w:r w:rsidRPr="002859B5">
        <w:rPr>
          <w:rFonts w:cs="Arial"/>
          <w:szCs w:val="20"/>
          <w:lang w:val="es-ES_tradnl"/>
        </w:rPr>
        <w:t xml:space="preserve">Actividades </w:t>
      </w:r>
      <w:r w:rsidR="00C15B3D">
        <w:rPr>
          <w:rFonts w:cs="Arial"/>
          <w:szCs w:val="20"/>
          <w:lang w:val="es-ES_tradnl"/>
        </w:rPr>
        <w:t>Culturales</w:t>
      </w:r>
    </w:p>
    <w:p w14:paraId="2DEA7C8C" w14:textId="11FAE51B" w:rsidR="00C15B3D" w:rsidRDefault="00C15B3D" w:rsidP="00B426A9">
      <w:pPr>
        <w:pStyle w:val="Prrafodelista"/>
        <w:numPr>
          <w:ilvl w:val="0"/>
          <w:numId w:val="19"/>
        </w:numPr>
        <w:spacing w:after="0" w:line="240" w:lineRule="auto"/>
        <w:jc w:val="both"/>
        <w:rPr>
          <w:rFonts w:cs="Arial"/>
          <w:szCs w:val="20"/>
          <w:lang w:val="es-ES_tradnl"/>
        </w:rPr>
      </w:pPr>
      <w:r>
        <w:rPr>
          <w:rFonts w:cs="Arial"/>
          <w:szCs w:val="20"/>
          <w:lang w:val="es-ES_tradnl"/>
        </w:rPr>
        <w:t>Actividades Deportivas</w:t>
      </w:r>
    </w:p>
    <w:p w14:paraId="6133EE42" w14:textId="7A9469A2" w:rsidR="00C15B3D" w:rsidRDefault="00C15B3D" w:rsidP="00B426A9">
      <w:pPr>
        <w:pStyle w:val="Prrafodelista"/>
        <w:numPr>
          <w:ilvl w:val="0"/>
          <w:numId w:val="19"/>
        </w:numPr>
        <w:spacing w:after="0" w:line="240" w:lineRule="auto"/>
        <w:jc w:val="both"/>
        <w:rPr>
          <w:rFonts w:cs="Arial"/>
          <w:szCs w:val="20"/>
          <w:lang w:val="es-ES_tradnl"/>
        </w:rPr>
      </w:pPr>
      <w:r>
        <w:rPr>
          <w:rFonts w:cs="Arial"/>
          <w:szCs w:val="20"/>
          <w:lang w:val="es-ES_tradnl"/>
        </w:rPr>
        <w:t>Actividades de Reconocimiento</w:t>
      </w:r>
    </w:p>
    <w:p w14:paraId="2AA559B3" w14:textId="427C100A" w:rsidR="00C15B3D" w:rsidRDefault="00C15B3D" w:rsidP="00B426A9">
      <w:pPr>
        <w:pStyle w:val="Prrafodelista"/>
        <w:numPr>
          <w:ilvl w:val="0"/>
          <w:numId w:val="19"/>
        </w:numPr>
        <w:spacing w:after="0" w:line="240" w:lineRule="auto"/>
        <w:jc w:val="both"/>
        <w:rPr>
          <w:rFonts w:cs="Arial"/>
          <w:szCs w:val="20"/>
          <w:lang w:val="es-ES_tradnl"/>
        </w:rPr>
      </w:pPr>
      <w:r>
        <w:rPr>
          <w:rFonts w:cs="Arial"/>
          <w:szCs w:val="20"/>
          <w:lang w:val="es-ES_tradnl"/>
        </w:rPr>
        <w:t>Actividades de Integración entre grupos de trabajo</w:t>
      </w:r>
    </w:p>
    <w:p w14:paraId="2C801DB6" w14:textId="1828E78D" w:rsidR="00C15B3D" w:rsidRDefault="00C15B3D" w:rsidP="00B426A9">
      <w:pPr>
        <w:pStyle w:val="Prrafodelista"/>
        <w:numPr>
          <w:ilvl w:val="0"/>
          <w:numId w:val="19"/>
        </w:numPr>
        <w:spacing w:after="0" w:line="240" w:lineRule="auto"/>
        <w:jc w:val="both"/>
        <w:rPr>
          <w:rFonts w:cs="Arial"/>
          <w:szCs w:val="20"/>
          <w:lang w:val="es-ES_tradnl"/>
        </w:rPr>
      </w:pPr>
      <w:r>
        <w:rPr>
          <w:rFonts w:cs="Arial"/>
          <w:szCs w:val="20"/>
          <w:lang w:val="es-ES_tradnl"/>
        </w:rPr>
        <w:t>Salud Financiera</w:t>
      </w:r>
    </w:p>
    <w:p w14:paraId="1776B2AA" w14:textId="77777777" w:rsidR="00B426A9" w:rsidRDefault="00B426A9" w:rsidP="00B426A9">
      <w:pPr>
        <w:pStyle w:val="Prrafodelista"/>
        <w:spacing w:after="0" w:line="240" w:lineRule="auto"/>
        <w:jc w:val="both"/>
        <w:rPr>
          <w:rFonts w:cs="Arial"/>
          <w:szCs w:val="20"/>
          <w:lang w:val="es-ES_tradnl"/>
        </w:rPr>
      </w:pPr>
    </w:p>
    <w:p w14:paraId="2953AC9F" w14:textId="77777777" w:rsidR="00B426A9" w:rsidRPr="002859B5" w:rsidRDefault="00B426A9" w:rsidP="00C61D3A">
      <w:pPr>
        <w:spacing w:after="0" w:line="240" w:lineRule="auto"/>
        <w:jc w:val="both"/>
        <w:rPr>
          <w:rFonts w:cs="Arial"/>
          <w:szCs w:val="20"/>
          <w:lang w:val="es-ES_tradnl"/>
        </w:rPr>
      </w:pPr>
    </w:p>
    <w:p w14:paraId="12C7A8FA" w14:textId="7447BD99" w:rsidR="00C61D3A" w:rsidRDefault="005A2121" w:rsidP="00C61D3A">
      <w:pPr>
        <w:spacing w:after="0" w:line="240" w:lineRule="auto"/>
        <w:jc w:val="both"/>
        <w:rPr>
          <w:rFonts w:cs="Arial"/>
          <w:szCs w:val="20"/>
          <w:lang w:val="es-ES_tradnl"/>
        </w:rPr>
      </w:pPr>
      <w:r>
        <w:rPr>
          <w:rFonts w:cs="Arial"/>
          <w:noProof/>
          <w:szCs w:val="20"/>
          <w:lang w:eastAsia="es-CO"/>
        </w:rPr>
        <w:lastRenderedPageBreak/>
        <w:drawing>
          <wp:inline distT="0" distB="0" distL="0" distR="0" wp14:anchorId="71AE9432" wp14:editId="52A535F3">
            <wp:extent cx="5962650" cy="3829050"/>
            <wp:effectExtent l="0" t="0" r="0" b="0"/>
            <wp:docPr id="17" name="Imagen 17" descr="Imagen ilustrativa de los datos de Calidad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ilustrativa de los datos de Calidad de Vi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3829050"/>
                    </a:xfrm>
                    <a:prstGeom prst="rect">
                      <a:avLst/>
                    </a:prstGeom>
                    <a:noFill/>
                    <a:ln>
                      <a:noFill/>
                    </a:ln>
                  </pic:spPr>
                </pic:pic>
              </a:graphicData>
            </a:graphic>
          </wp:inline>
        </w:drawing>
      </w:r>
    </w:p>
    <w:p w14:paraId="108AA2A2"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7F418B51" w14:textId="77777777" w:rsidR="00C15B3D" w:rsidRPr="00D54AD9" w:rsidRDefault="00C15B3D" w:rsidP="00C61D3A">
      <w:pPr>
        <w:spacing w:after="0" w:line="240" w:lineRule="auto"/>
        <w:jc w:val="both"/>
        <w:rPr>
          <w:rFonts w:cs="Arial"/>
          <w:szCs w:val="20"/>
          <w:lang w:val="es-ES_tradnl"/>
        </w:rPr>
      </w:pPr>
    </w:p>
    <w:p w14:paraId="34AF2729" w14:textId="286FF26A" w:rsidR="00C61D3A" w:rsidRDefault="00C61D3A" w:rsidP="00B71F7A">
      <w:pPr>
        <w:spacing w:after="0" w:line="240" w:lineRule="auto"/>
        <w:rPr>
          <w:rFonts w:cs="Arial"/>
          <w:b/>
          <w:bCs/>
          <w:szCs w:val="20"/>
          <w:lang w:val="es-ES_tradnl"/>
        </w:rPr>
      </w:pPr>
    </w:p>
    <w:p w14:paraId="69B393C3" w14:textId="29389614" w:rsidR="005A2121" w:rsidRDefault="005A2121" w:rsidP="00B71F7A">
      <w:pPr>
        <w:spacing w:after="0" w:line="240" w:lineRule="auto"/>
        <w:rPr>
          <w:rFonts w:cs="Arial"/>
          <w:b/>
          <w:bCs/>
          <w:szCs w:val="20"/>
          <w:lang w:val="es-ES_tradnl"/>
        </w:rPr>
      </w:pPr>
    </w:p>
    <w:p w14:paraId="5612510D" w14:textId="27E0FA28" w:rsidR="005A2121" w:rsidRPr="002859B5" w:rsidRDefault="005A2121" w:rsidP="005A2121">
      <w:pPr>
        <w:spacing w:after="0" w:line="240" w:lineRule="auto"/>
        <w:jc w:val="both"/>
        <w:rPr>
          <w:rFonts w:cs="Arial"/>
          <w:szCs w:val="20"/>
          <w:lang w:val="es-ES_tradnl"/>
        </w:rPr>
      </w:pPr>
      <w:r w:rsidRPr="002859B5">
        <w:rPr>
          <w:rFonts w:cs="Arial"/>
          <w:szCs w:val="20"/>
          <w:lang w:val="es-ES_tradnl"/>
        </w:rPr>
        <w:t xml:space="preserve">Actualmente </w:t>
      </w:r>
      <w:r w:rsidR="006363C8">
        <w:rPr>
          <w:rFonts w:cs="Arial"/>
          <w:szCs w:val="20"/>
          <w:lang w:val="es-ES_tradnl"/>
        </w:rPr>
        <w:t xml:space="preserve">el 34% de </w:t>
      </w:r>
      <w:r w:rsidRPr="002859B5">
        <w:rPr>
          <w:rFonts w:cs="Arial"/>
          <w:color w:val="000000"/>
          <w:szCs w:val="20"/>
          <w:shd w:val="clear" w:color="auto" w:fill="FFFFFF"/>
        </w:rPr>
        <w:t xml:space="preserve">los(as) servidores(as) públicos(as) </w:t>
      </w:r>
      <w:r w:rsidR="006363C8">
        <w:rPr>
          <w:rFonts w:cs="Arial"/>
          <w:color w:val="000000"/>
          <w:szCs w:val="20"/>
          <w:shd w:val="clear" w:color="auto" w:fill="FFFFFF"/>
        </w:rPr>
        <w:t>encuestados</w:t>
      </w:r>
      <w:r w:rsidRPr="002859B5">
        <w:rPr>
          <w:rFonts w:cs="Arial"/>
          <w:szCs w:val="20"/>
          <w:lang w:val="es-ES_tradnl"/>
        </w:rPr>
        <w:t xml:space="preserve"> referencian que disponen entre </w:t>
      </w:r>
      <w:r>
        <w:rPr>
          <w:rFonts w:cs="Arial"/>
          <w:szCs w:val="20"/>
          <w:lang w:val="es-ES_tradnl"/>
        </w:rPr>
        <w:t>4</w:t>
      </w:r>
      <w:r w:rsidRPr="002859B5">
        <w:rPr>
          <w:rFonts w:cs="Arial"/>
          <w:szCs w:val="20"/>
          <w:lang w:val="es-ES_tradnl"/>
        </w:rPr>
        <w:t xml:space="preserve"> y </w:t>
      </w:r>
      <w:r>
        <w:rPr>
          <w:rFonts w:cs="Arial"/>
          <w:szCs w:val="20"/>
          <w:lang w:val="es-ES_tradnl"/>
        </w:rPr>
        <w:t>8</w:t>
      </w:r>
      <w:r w:rsidRPr="002859B5">
        <w:rPr>
          <w:rFonts w:cs="Arial"/>
          <w:szCs w:val="20"/>
          <w:lang w:val="es-ES_tradnl"/>
        </w:rPr>
        <w:t xml:space="preserve"> horas semanales para actividades de ocio y recreación, las cuales en su mayoría comparten en familia, realizan actividades deportivas, caminan, </w:t>
      </w:r>
      <w:r w:rsidR="006363C8">
        <w:rPr>
          <w:rFonts w:cs="Arial"/>
          <w:szCs w:val="20"/>
          <w:lang w:val="es-ES_tradnl"/>
        </w:rPr>
        <w:t>realizan actividades deportivas y revisan redes sociales</w:t>
      </w:r>
      <w:r w:rsidRPr="002859B5">
        <w:rPr>
          <w:rFonts w:cs="Arial"/>
          <w:szCs w:val="20"/>
          <w:lang w:val="es-ES_tradnl"/>
        </w:rPr>
        <w:t>.</w:t>
      </w:r>
    </w:p>
    <w:p w14:paraId="17BC48DA" w14:textId="77777777" w:rsidR="005A2121" w:rsidRDefault="005A2121" w:rsidP="005A2121">
      <w:pPr>
        <w:spacing w:after="0" w:line="240" w:lineRule="auto"/>
        <w:rPr>
          <w:rFonts w:cs="Arial"/>
          <w:b/>
          <w:bCs/>
          <w:szCs w:val="20"/>
          <w:lang w:val="es-ES_tradnl"/>
        </w:rPr>
      </w:pPr>
    </w:p>
    <w:p w14:paraId="7AE248DD" w14:textId="7CE99AA2" w:rsidR="005A2121" w:rsidRDefault="005A2121" w:rsidP="00B71F7A">
      <w:pPr>
        <w:spacing w:after="0" w:line="240" w:lineRule="auto"/>
        <w:rPr>
          <w:rFonts w:cs="Arial"/>
          <w:b/>
          <w:bCs/>
          <w:szCs w:val="20"/>
          <w:lang w:val="es-ES_tradnl"/>
        </w:rPr>
      </w:pPr>
      <w:r>
        <w:rPr>
          <w:rFonts w:cs="Arial"/>
          <w:b/>
          <w:bCs/>
          <w:noProof/>
          <w:szCs w:val="20"/>
          <w:lang w:eastAsia="es-CO"/>
        </w:rPr>
        <w:lastRenderedPageBreak/>
        <w:drawing>
          <wp:inline distT="0" distB="0" distL="0" distR="0" wp14:anchorId="5CDE16BA" wp14:editId="3383297D">
            <wp:extent cx="5972175" cy="4857750"/>
            <wp:effectExtent l="0" t="0" r="9525" b="0"/>
            <wp:docPr id="18" name="Imagen 18" descr="Imagen ilustrativa de los datos de Ocupación de Tiemp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ilustrativa de los datos de Ocupación de Tiempo Lib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4857750"/>
                    </a:xfrm>
                    <a:prstGeom prst="rect">
                      <a:avLst/>
                    </a:prstGeom>
                    <a:noFill/>
                    <a:ln>
                      <a:noFill/>
                    </a:ln>
                  </pic:spPr>
                </pic:pic>
              </a:graphicData>
            </a:graphic>
          </wp:inline>
        </w:drawing>
      </w:r>
    </w:p>
    <w:p w14:paraId="6E31976C" w14:textId="77777777" w:rsidR="00C15B3D" w:rsidRDefault="00C15B3D" w:rsidP="00C15B3D">
      <w:pPr>
        <w:spacing w:after="0" w:line="240" w:lineRule="auto"/>
        <w:jc w:val="center"/>
        <w:rPr>
          <w:rFonts w:eastAsia="Calibri" w:cs="Arial"/>
          <w:sz w:val="16"/>
          <w:szCs w:val="16"/>
        </w:rPr>
      </w:pPr>
      <w:r w:rsidRPr="00DB360D">
        <w:rPr>
          <w:rFonts w:eastAsia="Calibri" w:cs="Arial"/>
          <w:b/>
          <w:sz w:val="16"/>
          <w:szCs w:val="16"/>
        </w:rPr>
        <w:t>Fuente:</w:t>
      </w:r>
      <w:r w:rsidRPr="00DB360D">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7F8AFCDF" w14:textId="77777777" w:rsidR="00C15B3D" w:rsidRDefault="00C15B3D" w:rsidP="00C15B3D">
      <w:pPr>
        <w:spacing w:after="0" w:line="240" w:lineRule="auto"/>
        <w:jc w:val="center"/>
        <w:rPr>
          <w:lang w:val="es-ES_tradnl"/>
        </w:rPr>
      </w:pPr>
    </w:p>
    <w:p w14:paraId="7AC77FB7" w14:textId="527B8498" w:rsidR="006363C8" w:rsidRDefault="006363C8" w:rsidP="00B71F7A">
      <w:pPr>
        <w:spacing w:after="0" w:line="240" w:lineRule="auto"/>
        <w:jc w:val="both"/>
        <w:rPr>
          <w:rFonts w:cs="Arial"/>
          <w:color w:val="000000"/>
          <w:szCs w:val="20"/>
          <w:shd w:val="clear" w:color="auto" w:fill="FFFFFF"/>
        </w:rPr>
      </w:pPr>
    </w:p>
    <w:p w14:paraId="2FCB3854" w14:textId="38AF1CE8" w:rsidR="006363C8" w:rsidRDefault="006363C8" w:rsidP="006363C8">
      <w:pPr>
        <w:pStyle w:val="Default"/>
        <w:jc w:val="both"/>
        <w:rPr>
          <w:rFonts w:ascii="Arial" w:hAnsi="Arial" w:cs="Arial"/>
          <w:color w:val="auto"/>
          <w:sz w:val="20"/>
          <w:szCs w:val="20"/>
          <w:lang w:val="es-ES_tradnl"/>
        </w:rPr>
      </w:pPr>
      <w:r w:rsidRPr="002859B5">
        <w:rPr>
          <w:rFonts w:ascii="Arial" w:hAnsi="Arial" w:cs="Arial"/>
          <w:color w:val="auto"/>
          <w:sz w:val="20"/>
          <w:szCs w:val="20"/>
          <w:lang w:val="es-ES_tradnl"/>
        </w:rPr>
        <w:t>Las actividades desarrolladas en el año 202</w:t>
      </w:r>
      <w:r>
        <w:rPr>
          <w:rFonts w:ascii="Arial" w:hAnsi="Arial" w:cs="Arial"/>
          <w:color w:val="auto"/>
          <w:sz w:val="20"/>
          <w:szCs w:val="20"/>
          <w:lang w:val="es-ES_tradnl"/>
        </w:rPr>
        <w:t>4</w:t>
      </w:r>
      <w:r w:rsidRPr="002859B5">
        <w:rPr>
          <w:rFonts w:ascii="Arial" w:hAnsi="Arial" w:cs="Arial"/>
          <w:color w:val="auto"/>
          <w:sz w:val="20"/>
          <w:szCs w:val="20"/>
          <w:lang w:val="es-ES_tradnl"/>
        </w:rPr>
        <w:t xml:space="preserve"> generaron un nivel de satisfacción alto el cual fue evaluado por los(as) servidores(as) </w:t>
      </w:r>
      <w:r w:rsidRPr="00935B58">
        <w:rPr>
          <w:rFonts w:ascii="Arial" w:hAnsi="Arial" w:cs="Arial"/>
          <w:color w:val="auto"/>
          <w:sz w:val="20"/>
          <w:szCs w:val="20"/>
          <w:lang w:val="es-ES_tradnl"/>
        </w:rPr>
        <w:t xml:space="preserve">públicos(as) </w:t>
      </w:r>
      <w:r w:rsidRPr="002859B5">
        <w:rPr>
          <w:rFonts w:ascii="Arial" w:hAnsi="Arial" w:cs="Arial"/>
          <w:color w:val="auto"/>
          <w:sz w:val="20"/>
          <w:szCs w:val="20"/>
          <w:lang w:val="es-ES_tradnl"/>
        </w:rPr>
        <w:t>en una escala de 1 a 5 (Cuando 1 es la menor calificación y 5 la mayor calificación), obteniendo una calificación entre 4 y 5 de la siguiente manera:</w:t>
      </w:r>
    </w:p>
    <w:p w14:paraId="223CCDE7" w14:textId="77777777" w:rsidR="006363C8" w:rsidRDefault="006363C8" w:rsidP="006363C8">
      <w:pPr>
        <w:pStyle w:val="Default"/>
        <w:jc w:val="center"/>
        <w:rPr>
          <w:rFonts w:ascii="Arial" w:hAnsi="Arial" w:cs="Arial"/>
          <w:color w:val="auto"/>
          <w:sz w:val="20"/>
          <w:szCs w:val="20"/>
          <w:lang w:val="es-ES_tradnl"/>
        </w:rPr>
      </w:pPr>
    </w:p>
    <w:tbl>
      <w:tblPr>
        <w:tblStyle w:val="Tablaconcuadrcula"/>
        <w:tblW w:w="5060" w:type="dxa"/>
        <w:jc w:val="center"/>
        <w:tblLook w:val="04A0" w:firstRow="1" w:lastRow="0" w:firstColumn="1" w:lastColumn="0" w:noHBand="0" w:noVBand="1"/>
      </w:tblPr>
      <w:tblGrid>
        <w:gridCol w:w="3260"/>
        <w:gridCol w:w="1800"/>
      </w:tblGrid>
      <w:tr w:rsidR="006363C8" w:rsidRPr="00C5026F" w14:paraId="58F46C62" w14:textId="77777777" w:rsidTr="000F534C">
        <w:trPr>
          <w:trHeight w:val="300"/>
          <w:tblHeader/>
          <w:jc w:val="center"/>
        </w:trPr>
        <w:tc>
          <w:tcPr>
            <w:tcW w:w="3260" w:type="dxa"/>
            <w:noWrap/>
            <w:hideMark/>
          </w:tcPr>
          <w:p w14:paraId="11B3D32A" w14:textId="77777777" w:rsidR="006363C8" w:rsidRPr="00C5026F" w:rsidRDefault="006363C8" w:rsidP="000F534C">
            <w:pPr>
              <w:jc w:val="center"/>
              <w:rPr>
                <w:rFonts w:ascii="Calibri" w:eastAsia="Times New Roman" w:hAnsi="Calibri" w:cs="Calibri"/>
                <w:b/>
                <w:bCs/>
                <w:color w:val="000000"/>
                <w:sz w:val="22"/>
                <w:lang w:eastAsia="es-CO"/>
              </w:rPr>
            </w:pPr>
            <w:r w:rsidRPr="00C5026F">
              <w:rPr>
                <w:rFonts w:ascii="Calibri" w:eastAsia="Times New Roman" w:hAnsi="Calibri" w:cs="Calibri"/>
                <w:b/>
                <w:bCs/>
                <w:color w:val="000000"/>
                <w:sz w:val="22"/>
                <w:lang w:eastAsia="es-CO"/>
              </w:rPr>
              <w:t>ACTIVIDAD</w:t>
            </w:r>
          </w:p>
        </w:tc>
        <w:tc>
          <w:tcPr>
            <w:tcW w:w="1800" w:type="dxa"/>
            <w:noWrap/>
            <w:hideMark/>
          </w:tcPr>
          <w:p w14:paraId="3AB8A73C" w14:textId="77777777" w:rsidR="006363C8" w:rsidRPr="00C5026F" w:rsidRDefault="006363C8" w:rsidP="000F534C">
            <w:pPr>
              <w:jc w:val="center"/>
              <w:rPr>
                <w:rFonts w:ascii="Calibri" w:eastAsia="Times New Roman" w:hAnsi="Calibri" w:cs="Calibri"/>
                <w:b/>
                <w:bCs/>
                <w:color w:val="000000"/>
                <w:sz w:val="22"/>
                <w:lang w:eastAsia="es-CO"/>
              </w:rPr>
            </w:pPr>
            <w:r>
              <w:rPr>
                <w:rFonts w:ascii="Calibri" w:eastAsia="Times New Roman" w:hAnsi="Calibri" w:cs="Calibri"/>
                <w:b/>
                <w:bCs/>
                <w:color w:val="000000"/>
                <w:sz w:val="22"/>
                <w:lang w:eastAsia="es-CO"/>
              </w:rPr>
              <w:t>CALIFICACIÓN</w:t>
            </w:r>
          </w:p>
        </w:tc>
      </w:tr>
      <w:tr w:rsidR="006363C8" w:rsidRPr="00C5026F" w14:paraId="15D31491" w14:textId="77777777" w:rsidTr="000F534C">
        <w:trPr>
          <w:trHeight w:val="300"/>
          <w:jc w:val="center"/>
        </w:trPr>
        <w:tc>
          <w:tcPr>
            <w:tcW w:w="3260" w:type="dxa"/>
            <w:noWrap/>
            <w:hideMark/>
          </w:tcPr>
          <w:p w14:paraId="33EEBF4C" w14:textId="1B0A3EB8" w:rsidR="006363C8" w:rsidRPr="00C5026F" w:rsidRDefault="00CD4BB5"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 xml:space="preserve">BONO CUMPLEAÑOS </w:t>
            </w:r>
          </w:p>
        </w:tc>
        <w:tc>
          <w:tcPr>
            <w:tcW w:w="1800" w:type="dxa"/>
            <w:noWrap/>
            <w:hideMark/>
          </w:tcPr>
          <w:p w14:paraId="692D9C53" w14:textId="0D4194B9"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4.7</w:t>
            </w:r>
            <w:r w:rsidR="00CD4BB5">
              <w:rPr>
                <w:rFonts w:ascii="Calibri" w:eastAsia="Times New Roman" w:hAnsi="Calibri" w:cs="Calibri"/>
                <w:color w:val="000000"/>
                <w:sz w:val="22"/>
                <w:lang w:eastAsia="es-CO"/>
              </w:rPr>
              <w:t>7</w:t>
            </w:r>
          </w:p>
        </w:tc>
      </w:tr>
      <w:tr w:rsidR="006363C8" w:rsidRPr="00C5026F" w14:paraId="7D744C49" w14:textId="77777777" w:rsidTr="000F534C">
        <w:trPr>
          <w:trHeight w:val="300"/>
          <w:jc w:val="center"/>
        </w:trPr>
        <w:tc>
          <w:tcPr>
            <w:tcW w:w="3260" w:type="dxa"/>
            <w:noWrap/>
            <w:hideMark/>
          </w:tcPr>
          <w:p w14:paraId="5DC8AE2E" w14:textId="2EDAFB05"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 xml:space="preserve">DIA DE LA FAMILIA </w:t>
            </w:r>
          </w:p>
        </w:tc>
        <w:tc>
          <w:tcPr>
            <w:tcW w:w="1800" w:type="dxa"/>
            <w:noWrap/>
            <w:hideMark/>
          </w:tcPr>
          <w:p w14:paraId="76CEFAB1" w14:textId="290D098A"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4.7</w:t>
            </w:r>
            <w:r w:rsidR="009365E7">
              <w:rPr>
                <w:rFonts w:ascii="Calibri" w:eastAsia="Times New Roman" w:hAnsi="Calibri" w:cs="Calibri"/>
                <w:color w:val="000000"/>
                <w:sz w:val="22"/>
                <w:lang w:eastAsia="es-CO"/>
              </w:rPr>
              <w:t>5</w:t>
            </w:r>
          </w:p>
        </w:tc>
      </w:tr>
      <w:tr w:rsidR="006363C8" w:rsidRPr="00C5026F" w14:paraId="13568D04" w14:textId="77777777" w:rsidTr="000F534C">
        <w:trPr>
          <w:trHeight w:val="300"/>
          <w:jc w:val="center"/>
        </w:trPr>
        <w:tc>
          <w:tcPr>
            <w:tcW w:w="3260" w:type="dxa"/>
            <w:noWrap/>
            <w:hideMark/>
          </w:tcPr>
          <w:p w14:paraId="719F939D" w14:textId="31FA58AD"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 xml:space="preserve">BOLETAS DE CINE </w:t>
            </w:r>
          </w:p>
        </w:tc>
        <w:tc>
          <w:tcPr>
            <w:tcW w:w="1800" w:type="dxa"/>
            <w:noWrap/>
            <w:hideMark/>
          </w:tcPr>
          <w:p w14:paraId="11EEDB0F" w14:textId="67E30A74"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r w:rsidR="009365E7">
              <w:rPr>
                <w:rFonts w:ascii="Calibri" w:eastAsia="Times New Roman" w:hAnsi="Calibri" w:cs="Calibri"/>
                <w:color w:val="000000"/>
                <w:sz w:val="22"/>
                <w:lang w:eastAsia="es-CO"/>
              </w:rPr>
              <w:t>73</w:t>
            </w:r>
          </w:p>
        </w:tc>
      </w:tr>
      <w:tr w:rsidR="006363C8" w:rsidRPr="00C5026F" w14:paraId="66D44B50" w14:textId="77777777" w:rsidTr="000F534C">
        <w:trPr>
          <w:trHeight w:val="300"/>
          <w:jc w:val="center"/>
        </w:trPr>
        <w:tc>
          <w:tcPr>
            <w:tcW w:w="3260" w:type="dxa"/>
            <w:noWrap/>
            <w:hideMark/>
          </w:tcPr>
          <w:p w14:paraId="7A6C9FA0" w14:textId="75C7099B"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 xml:space="preserve">DETALLE DIA DEL BOMBERO </w:t>
            </w:r>
          </w:p>
        </w:tc>
        <w:tc>
          <w:tcPr>
            <w:tcW w:w="1800" w:type="dxa"/>
            <w:noWrap/>
            <w:hideMark/>
          </w:tcPr>
          <w:p w14:paraId="3434C0C6" w14:textId="64C85DE5"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4.6</w:t>
            </w:r>
            <w:r w:rsidR="009365E7">
              <w:rPr>
                <w:rFonts w:ascii="Calibri" w:eastAsia="Times New Roman" w:hAnsi="Calibri" w:cs="Calibri"/>
                <w:color w:val="000000"/>
                <w:sz w:val="22"/>
                <w:lang w:eastAsia="es-CO"/>
              </w:rPr>
              <w:t>8</w:t>
            </w:r>
          </w:p>
        </w:tc>
      </w:tr>
      <w:tr w:rsidR="006363C8" w:rsidRPr="00C5026F" w14:paraId="6042AF87" w14:textId="77777777" w:rsidTr="000F534C">
        <w:trPr>
          <w:trHeight w:val="300"/>
          <w:jc w:val="center"/>
        </w:trPr>
        <w:tc>
          <w:tcPr>
            <w:tcW w:w="3260" w:type="dxa"/>
            <w:noWrap/>
            <w:hideMark/>
          </w:tcPr>
          <w:p w14:paraId="795A1EAA" w14:textId="77777777" w:rsidR="006363C8" w:rsidRPr="00C5026F" w:rsidRDefault="006363C8"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ANIVERSARIO</w:t>
            </w:r>
          </w:p>
        </w:tc>
        <w:tc>
          <w:tcPr>
            <w:tcW w:w="1800" w:type="dxa"/>
            <w:noWrap/>
            <w:hideMark/>
          </w:tcPr>
          <w:p w14:paraId="11576176" w14:textId="4A2E39F8"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r w:rsidR="009365E7">
              <w:rPr>
                <w:rFonts w:ascii="Calibri" w:eastAsia="Times New Roman" w:hAnsi="Calibri" w:cs="Calibri"/>
                <w:color w:val="000000"/>
                <w:sz w:val="22"/>
                <w:lang w:eastAsia="es-CO"/>
              </w:rPr>
              <w:t>56</w:t>
            </w:r>
          </w:p>
        </w:tc>
      </w:tr>
      <w:tr w:rsidR="006363C8" w:rsidRPr="00C5026F" w14:paraId="01E2C432" w14:textId="77777777" w:rsidTr="000F534C">
        <w:trPr>
          <w:trHeight w:val="300"/>
          <w:jc w:val="center"/>
        </w:trPr>
        <w:tc>
          <w:tcPr>
            <w:tcW w:w="3260" w:type="dxa"/>
            <w:noWrap/>
            <w:hideMark/>
          </w:tcPr>
          <w:p w14:paraId="7954A8B4" w14:textId="5E8D5D7E"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lastRenderedPageBreak/>
              <w:t xml:space="preserve">CIERRE PLAN DE ACCION </w:t>
            </w:r>
          </w:p>
        </w:tc>
        <w:tc>
          <w:tcPr>
            <w:tcW w:w="1800" w:type="dxa"/>
            <w:noWrap/>
            <w:hideMark/>
          </w:tcPr>
          <w:p w14:paraId="3FD8F95A" w14:textId="5A8C1DD0"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4.3</w:t>
            </w:r>
            <w:r w:rsidR="009365E7">
              <w:rPr>
                <w:rFonts w:ascii="Calibri" w:eastAsia="Times New Roman" w:hAnsi="Calibri" w:cs="Calibri"/>
                <w:color w:val="000000"/>
                <w:sz w:val="22"/>
                <w:lang w:eastAsia="es-CO"/>
              </w:rPr>
              <w:t>9</w:t>
            </w:r>
          </w:p>
        </w:tc>
      </w:tr>
      <w:tr w:rsidR="006363C8" w:rsidRPr="00C5026F" w14:paraId="7952A068" w14:textId="77777777" w:rsidTr="000F534C">
        <w:trPr>
          <w:trHeight w:val="300"/>
          <w:jc w:val="center"/>
        </w:trPr>
        <w:tc>
          <w:tcPr>
            <w:tcW w:w="3260" w:type="dxa"/>
            <w:noWrap/>
            <w:hideMark/>
          </w:tcPr>
          <w:p w14:paraId="738D651D" w14:textId="031DBF31"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 xml:space="preserve">VACACIONES RECREATIVAS </w:t>
            </w:r>
          </w:p>
        </w:tc>
        <w:tc>
          <w:tcPr>
            <w:tcW w:w="1800" w:type="dxa"/>
            <w:noWrap/>
            <w:hideMark/>
          </w:tcPr>
          <w:p w14:paraId="126CF729" w14:textId="5625CC5C"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r w:rsidR="009365E7">
              <w:rPr>
                <w:rFonts w:ascii="Calibri" w:eastAsia="Times New Roman" w:hAnsi="Calibri" w:cs="Calibri"/>
                <w:color w:val="000000"/>
                <w:sz w:val="22"/>
                <w:lang w:eastAsia="es-CO"/>
              </w:rPr>
              <w:t>33</w:t>
            </w:r>
          </w:p>
        </w:tc>
      </w:tr>
      <w:tr w:rsidR="006363C8" w:rsidRPr="00C5026F" w14:paraId="6117D7CF" w14:textId="77777777" w:rsidTr="000F534C">
        <w:trPr>
          <w:trHeight w:val="300"/>
          <w:jc w:val="center"/>
        </w:trPr>
        <w:tc>
          <w:tcPr>
            <w:tcW w:w="3260" w:type="dxa"/>
            <w:noWrap/>
            <w:hideMark/>
          </w:tcPr>
          <w:p w14:paraId="71E09EAE" w14:textId="13895605"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 xml:space="preserve">JUEGOS DEPORTIVOS DISTRITALES </w:t>
            </w:r>
          </w:p>
        </w:tc>
        <w:tc>
          <w:tcPr>
            <w:tcW w:w="1800" w:type="dxa"/>
            <w:noWrap/>
            <w:hideMark/>
          </w:tcPr>
          <w:p w14:paraId="51345E70" w14:textId="2FF51DFA"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r w:rsidR="009365E7">
              <w:rPr>
                <w:rFonts w:ascii="Calibri" w:eastAsia="Times New Roman" w:hAnsi="Calibri" w:cs="Calibri"/>
                <w:color w:val="000000"/>
                <w:sz w:val="22"/>
                <w:lang w:eastAsia="es-CO"/>
              </w:rPr>
              <w:t>25</w:t>
            </w:r>
          </w:p>
        </w:tc>
      </w:tr>
      <w:tr w:rsidR="006363C8" w:rsidRPr="00C5026F" w14:paraId="0C62879B" w14:textId="77777777" w:rsidTr="000F534C">
        <w:trPr>
          <w:trHeight w:val="300"/>
          <w:jc w:val="center"/>
        </w:trPr>
        <w:tc>
          <w:tcPr>
            <w:tcW w:w="3260" w:type="dxa"/>
            <w:noWrap/>
            <w:hideMark/>
          </w:tcPr>
          <w:p w14:paraId="6ABF1A54" w14:textId="16B5C6CD"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TORNEO INTERNO VOLEIBOL</w:t>
            </w:r>
          </w:p>
        </w:tc>
        <w:tc>
          <w:tcPr>
            <w:tcW w:w="1800" w:type="dxa"/>
            <w:noWrap/>
            <w:hideMark/>
          </w:tcPr>
          <w:p w14:paraId="40620B91" w14:textId="08632D97"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r w:rsidR="009365E7">
              <w:rPr>
                <w:rFonts w:ascii="Calibri" w:eastAsia="Times New Roman" w:hAnsi="Calibri" w:cs="Calibri"/>
                <w:color w:val="000000"/>
                <w:sz w:val="22"/>
                <w:lang w:eastAsia="es-CO"/>
              </w:rPr>
              <w:t>.06</w:t>
            </w:r>
          </w:p>
        </w:tc>
      </w:tr>
      <w:tr w:rsidR="006363C8" w:rsidRPr="00C5026F" w14:paraId="50BF6CF0" w14:textId="77777777" w:rsidTr="000F534C">
        <w:trPr>
          <w:trHeight w:val="300"/>
          <w:jc w:val="center"/>
        </w:trPr>
        <w:tc>
          <w:tcPr>
            <w:tcW w:w="3260" w:type="dxa"/>
            <w:noWrap/>
            <w:hideMark/>
          </w:tcPr>
          <w:p w14:paraId="3AF8F530" w14:textId="279D81E2"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CUPONERA EMOCIONAL</w:t>
            </w:r>
          </w:p>
        </w:tc>
        <w:tc>
          <w:tcPr>
            <w:tcW w:w="1800" w:type="dxa"/>
            <w:noWrap/>
            <w:hideMark/>
          </w:tcPr>
          <w:p w14:paraId="7BE30EE5" w14:textId="77777777"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4</w:t>
            </w:r>
          </w:p>
        </w:tc>
      </w:tr>
      <w:tr w:rsidR="006363C8" w:rsidRPr="00C5026F" w14:paraId="4945C178" w14:textId="77777777" w:rsidTr="000F534C">
        <w:trPr>
          <w:trHeight w:val="300"/>
          <w:jc w:val="center"/>
        </w:trPr>
        <w:tc>
          <w:tcPr>
            <w:tcW w:w="3260" w:type="dxa"/>
            <w:noWrap/>
            <w:hideMark/>
          </w:tcPr>
          <w:p w14:paraId="5AC315DE" w14:textId="70489458" w:rsidR="006363C8" w:rsidRPr="00C5026F" w:rsidRDefault="009365E7" w:rsidP="000F534C">
            <w:pPr>
              <w:jc w:val="center"/>
              <w:rPr>
                <w:rFonts w:ascii="Calibri" w:eastAsia="Times New Roman" w:hAnsi="Calibri" w:cs="Calibri"/>
                <w:color w:val="000000"/>
                <w:sz w:val="22"/>
                <w:lang w:eastAsia="es-CO"/>
              </w:rPr>
            </w:pPr>
            <w:r w:rsidRPr="00C5026F">
              <w:rPr>
                <w:rFonts w:ascii="Calibri" w:eastAsia="Times New Roman" w:hAnsi="Calibri" w:cs="Calibri"/>
                <w:color w:val="000000"/>
                <w:sz w:val="22"/>
                <w:lang w:eastAsia="es-CO"/>
              </w:rPr>
              <w:t>TORNEO INTERNO BOL</w:t>
            </w:r>
            <w:r>
              <w:rPr>
                <w:rFonts w:ascii="Calibri" w:eastAsia="Times New Roman" w:hAnsi="Calibri" w:cs="Calibri"/>
                <w:color w:val="000000"/>
                <w:sz w:val="22"/>
                <w:lang w:eastAsia="es-CO"/>
              </w:rPr>
              <w:t>IRANA</w:t>
            </w:r>
          </w:p>
        </w:tc>
        <w:tc>
          <w:tcPr>
            <w:tcW w:w="1800" w:type="dxa"/>
            <w:noWrap/>
            <w:hideMark/>
          </w:tcPr>
          <w:p w14:paraId="092AC7F5" w14:textId="77777777" w:rsidR="006363C8" w:rsidRPr="00C5026F" w:rsidRDefault="006363C8" w:rsidP="000F534C">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3.9</w:t>
            </w:r>
          </w:p>
        </w:tc>
      </w:tr>
    </w:tbl>
    <w:p w14:paraId="679A9176" w14:textId="77777777" w:rsidR="006363C8" w:rsidRPr="002859B5" w:rsidRDefault="006363C8" w:rsidP="00B71F7A">
      <w:pPr>
        <w:spacing w:after="0" w:line="240" w:lineRule="auto"/>
        <w:jc w:val="both"/>
        <w:rPr>
          <w:rFonts w:cs="Arial"/>
          <w:color w:val="000000"/>
          <w:szCs w:val="20"/>
          <w:shd w:val="clear" w:color="auto" w:fill="FFFFFF"/>
        </w:rPr>
      </w:pPr>
    </w:p>
    <w:p w14:paraId="7C8A389B" w14:textId="75D185BE" w:rsidR="009365E7" w:rsidRDefault="009365E7" w:rsidP="009365E7">
      <w:pPr>
        <w:spacing w:after="0" w:line="240" w:lineRule="auto"/>
        <w:jc w:val="center"/>
        <w:rPr>
          <w:rFonts w:eastAsia="Calibri" w:cs="Arial"/>
          <w:sz w:val="16"/>
          <w:szCs w:val="16"/>
        </w:rPr>
      </w:pPr>
      <w:r w:rsidRPr="000B5DBB">
        <w:rPr>
          <w:rFonts w:eastAsia="Calibri" w:cs="Arial"/>
          <w:b/>
          <w:sz w:val="16"/>
          <w:szCs w:val="16"/>
        </w:rPr>
        <w:t>Fuente:</w:t>
      </w:r>
      <w:r w:rsidRPr="000B5DBB">
        <w:rPr>
          <w:rFonts w:eastAsia="Calibri" w:cs="Arial"/>
          <w:sz w:val="16"/>
          <w:szCs w:val="16"/>
        </w:rPr>
        <w:t xml:space="preserve"> Subdirección de Gestión Humana Unidad Administrativa Especial Cuerpo Oficial de Bomberos – Encuesta de Necesidades y Expectativas año 202</w:t>
      </w:r>
      <w:r>
        <w:rPr>
          <w:rFonts w:eastAsia="Calibri" w:cs="Arial"/>
          <w:sz w:val="16"/>
          <w:szCs w:val="16"/>
        </w:rPr>
        <w:t>5</w:t>
      </w:r>
    </w:p>
    <w:p w14:paraId="47CAABCA" w14:textId="5700F552" w:rsidR="00031553" w:rsidRDefault="00031553" w:rsidP="00B71F7A">
      <w:pPr>
        <w:pStyle w:val="Prrafodelista"/>
        <w:spacing w:after="0" w:line="240" w:lineRule="auto"/>
        <w:jc w:val="both"/>
        <w:rPr>
          <w:rFonts w:cs="Arial"/>
          <w:color w:val="000000"/>
          <w:szCs w:val="20"/>
          <w:shd w:val="clear" w:color="auto" w:fill="FFFFFF"/>
        </w:rPr>
      </w:pPr>
    </w:p>
    <w:p w14:paraId="5AD039AC" w14:textId="014165D0" w:rsidR="009365E7" w:rsidRDefault="009365E7" w:rsidP="00B71F7A">
      <w:pPr>
        <w:pStyle w:val="Prrafodelista"/>
        <w:spacing w:after="0" w:line="240" w:lineRule="auto"/>
        <w:jc w:val="both"/>
        <w:rPr>
          <w:rFonts w:cs="Arial"/>
          <w:color w:val="000000"/>
          <w:szCs w:val="20"/>
          <w:shd w:val="clear" w:color="auto" w:fill="FFFFFF"/>
        </w:rPr>
      </w:pPr>
    </w:p>
    <w:p w14:paraId="1A8ED1FE" w14:textId="77777777" w:rsidR="009365E7" w:rsidRPr="000B5DBB" w:rsidRDefault="009365E7" w:rsidP="009365E7">
      <w:pPr>
        <w:spacing w:after="0" w:line="240" w:lineRule="auto"/>
        <w:jc w:val="center"/>
        <w:rPr>
          <w:rFonts w:eastAsia="Calibri" w:cs="Arial"/>
          <w:sz w:val="16"/>
          <w:szCs w:val="16"/>
        </w:rPr>
      </w:pPr>
    </w:p>
    <w:p w14:paraId="741AB64B" w14:textId="5B6EA9EB" w:rsidR="009365E7" w:rsidRDefault="00B164AF" w:rsidP="009365E7">
      <w:pPr>
        <w:spacing w:after="0" w:line="240" w:lineRule="auto"/>
        <w:jc w:val="both"/>
        <w:rPr>
          <w:rFonts w:cs="Arial"/>
          <w:color w:val="000000"/>
          <w:szCs w:val="20"/>
          <w:shd w:val="clear" w:color="auto" w:fill="FFFFFF"/>
        </w:rPr>
      </w:pPr>
      <w:r>
        <w:rPr>
          <w:rFonts w:cs="Arial"/>
          <w:color w:val="000000"/>
          <w:szCs w:val="20"/>
          <w:shd w:val="clear" w:color="auto" w:fill="FFFFFF"/>
        </w:rPr>
        <w:t>L</w:t>
      </w:r>
      <w:r w:rsidR="009365E7">
        <w:rPr>
          <w:rFonts w:cs="Arial"/>
          <w:color w:val="000000"/>
          <w:szCs w:val="20"/>
          <w:shd w:val="clear" w:color="auto" w:fill="FFFFFF"/>
        </w:rPr>
        <w:t>a</w:t>
      </w:r>
      <w:r w:rsidR="009365E7" w:rsidRPr="002859B5">
        <w:rPr>
          <w:rFonts w:cs="Arial"/>
          <w:color w:val="000000"/>
          <w:szCs w:val="20"/>
          <w:shd w:val="clear" w:color="auto" w:fill="FFFFFF"/>
        </w:rPr>
        <w:t xml:space="preserve"> actividad del día de la familia </w:t>
      </w:r>
      <w:r>
        <w:rPr>
          <w:rFonts w:cs="Arial"/>
          <w:color w:val="000000"/>
          <w:szCs w:val="20"/>
          <w:shd w:val="clear" w:color="auto" w:fill="FFFFFF"/>
        </w:rPr>
        <w:t>es</w:t>
      </w:r>
      <w:r w:rsidR="009365E7">
        <w:rPr>
          <w:rFonts w:cs="Arial"/>
          <w:color w:val="000000"/>
          <w:szCs w:val="20"/>
          <w:shd w:val="clear" w:color="auto" w:fill="FFFFFF"/>
        </w:rPr>
        <w:t xml:space="preserve"> </w:t>
      </w:r>
      <w:r w:rsidR="009365E7" w:rsidRPr="002859B5">
        <w:rPr>
          <w:rFonts w:cs="Arial"/>
          <w:color w:val="000000"/>
          <w:szCs w:val="20"/>
          <w:shd w:val="clear" w:color="auto" w:fill="FFFFFF"/>
        </w:rPr>
        <w:t xml:space="preserve">la actividad con mayor participación voluntaria por inscripción de los(as) servidores(as) </w:t>
      </w:r>
      <w:r w:rsidR="009365E7" w:rsidRPr="00935B58">
        <w:rPr>
          <w:rFonts w:cs="Arial"/>
          <w:color w:val="000000"/>
          <w:szCs w:val="20"/>
          <w:shd w:val="clear" w:color="auto" w:fill="FFFFFF"/>
        </w:rPr>
        <w:t>públicos(as)</w:t>
      </w:r>
      <w:r>
        <w:rPr>
          <w:rFonts w:cs="Arial"/>
          <w:color w:val="000000"/>
          <w:szCs w:val="20"/>
          <w:shd w:val="clear" w:color="auto" w:fill="FFFFFF"/>
        </w:rPr>
        <w:t xml:space="preserve"> y con una de las </w:t>
      </w:r>
      <w:r w:rsidR="009365E7" w:rsidRPr="002859B5">
        <w:rPr>
          <w:rFonts w:cs="Arial"/>
          <w:color w:val="000000"/>
          <w:szCs w:val="20"/>
          <w:shd w:val="clear" w:color="auto" w:fill="FFFFFF"/>
        </w:rPr>
        <w:t>mejor</w:t>
      </w:r>
      <w:r w:rsidR="009365E7">
        <w:rPr>
          <w:rFonts w:cs="Arial"/>
          <w:color w:val="000000"/>
          <w:szCs w:val="20"/>
          <w:shd w:val="clear" w:color="auto" w:fill="FFFFFF"/>
        </w:rPr>
        <w:t>es</w:t>
      </w:r>
      <w:r w:rsidR="009365E7" w:rsidRPr="002859B5">
        <w:rPr>
          <w:rFonts w:cs="Arial"/>
          <w:color w:val="000000"/>
          <w:szCs w:val="20"/>
          <w:shd w:val="clear" w:color="auto" w:fill="FFFFFF"/>
        </w:rPr>
        <w:t xml:space="preserve"> calificaci</w:t>
      </w:r>
      <w:r w:rsidR="009365E7">
        <w:rPr>
          <w:rFonts w:cs="Arial"/>
          <w:color w:val="000000"/>
          <w:szCs w:val="20"/>
          <w:shd w:val="clear" w:color="auto" w:fill="FFFFFF"/>
        </w:rPr>
        <w:t>o</w:t>
      </w:r>
      <w:r>
        <w:rPr>
          <w:rFonts w:cs="Arial"/>
          <w:color w:val="000000"/>
          <w:szCs w:val="20"/>
          <w:shd w:val="clear" w:color="auto" w:fill="FFFFFF"/>
        </w:rPr>
        <w:t xml:space="preserve">nes junto con Bono de cumpleaños y boletas de cine, </w:t>
      </w:r>
      <w:r w:rsidR="0090789B">
        <w:rPr>
          <w:rFonts w:cs="Arial"/>
          <w:color w:val="000000"/>
          <w:szCs w:val="20"/>
          <w:shd w:val="clear" w:color="auto" w:fill="FFFFFF"/>
        </w:rPr>
        <w:t>la</w:t>
      </w:r>
      <w:r w:rsidR="009365E7" w:rsidRPr="002859B5">
        <w:rPr>
          <w:rFonts w:cs="Arial"/>
          <w:color w:val="000000"/>
          <w:szCs w:val="20"/>
          <w:shd w:val="clear" w:color="auto" w:fill="FFFFFF"/>
        </w:rPr>
        <w:t xml:space="preserve"> calificación promedio</w:t>
      </w:r>
      <w:r w:rsidR="0090789B">
        <w:rPr>
          <w:rFonts w:cs="Arial"/>
          <w:color w:val="000000"/>
          <w:szCs w:val="20"/>
          <w:shd w:val="clear" w:color="auto" w:fill="FFFFFF"/>
        </w:rPr>
        <w:t xml:space="preserve"> de estas actividades</w:t>
      </w:r>
      <w:r w:rsidR="009365E7" w:rsidRPr="002859B5">
        <w:rPr>
          <w:rFonts w:cs="Arial"/>
          <w:color w:val="000000"/>
          <w:szCs w:val="20"/>
          <w:shd w:val="clear" w:color="auto" w:fill="FFFFFF"/>
        </w:rPr>
        <w:t xml:space="preserve"> </w:t>
      </w:r>
      <w:r>
        <w:rPr>
          <w:rFonts w:cs="Arial"/>
          <w:color w:val="000000"/>
          <w:szCs w:val="20"/>
          <w:shd w:val="clear" w:color="auto" w:fill="FFFFFF"/>
        </w:rPr>
        <w:t xml:space="preserve">fue </w:t>
      </w:r>
      <w:r w:rsidR="009365E7" w:rsidRPr="002859B5">
        <w:rPr>
          <w:rFonts w:cs="Arial"/>
          <w:color w:val="000000"/>
          <w:szCs w:val="20"/>
          <w:shd w:val="clear" w:color="auto" w:fill="FFFFFF"/>
        </w:rPr>
        <w:t xml:space="preserve">de </w:t>
      </w:r>
      <w:r w:rsidR="009365E7">
        <w:rPr>
          <w:rFonts w:cs="Arial"/>
          <w:color w:val="000000"/>
          <w:szCs w:val="20"/>
          <w:shd w:val="clear" w:color="auto" w:fill="FFFFFF"/>
        </w:rPr>
        <w:t>4.7 en una escala de 1 a 5</w:t>
      </w:r>
      <w:r w:rsidR="009365E7" w:rsidRPr="002859B5">
        <w:rPr>
          <w:rFonts w:cs="Arial"/>
          <w:color w:val="000000"/>
          <w:szCs w:val="20"/>
          <w:shd w:val="clear" w:color="auto" w:fill="FFFFFF"/>
        </w:rPr>
        <w:t>.</w:t>
      </w:r>
    </w:p>
    <w:p w14:paraId="03024687" w14:textId="09586A4F" w:rsidR="009365E7" w:rsidRDefault="009365E7" w:rsidP="009365E7">
      <w:pPr>
        <w:spacing w:after="0" w:line="240" w:lineRule="auto"/>
        <w:jc w:val="both"/>
        <w:rPr>
          <w:rFonts w:cs="Arial"/>
          <w:color w:val="000000"/>
          <w:szCs w:val="20"/>
          <w:shd w:val="clear" w:color="auto" w:fill="FFFFFF"/>
        </w:rPr>
      </w:pPr>
    </w:p>
    <w:p w14:paraId="4B5A952D" w14:textId="77777777" w:rsidR="009365E7" w:rsidRDefault="009365E7" w:rsidP="009365E7">
      <w:pPr>
        <w:spacing w:after="0" w:line="240" w:lineRule="auto"/>
        <w:jc w:val="both"/>
        <w:rPr>
          <w:rFonts w:cs="Arial"/>
          <w:color w:val="000000"/>
          <w:szCs w:val="20"/>
          <w:shd w:val="clear" w:color="auto" w:fill="FFFFFF"/>
        </w:rPr>
      </w:pPr>
      <w:r w:rsidRPr="002859B5">
        <w:rPr>
          <w:rFonts w:cs="Arial"/>
          <w:color w:val="000000"/>
          <w:szCs w:val="20"/>
          <w:shd w:val="clear" w:color="auto" w:fill="FFFFFF"/>
        </w:rPr>
        <w:t>Las actividades de bienestar que se desarrollan contribuyen al crecimiento personal, mejoramiento del clima laboral y de los niveles de productividad y prestación de los servicios a los ciudadanos del Distrito Capital esto alineado con la Política de la felicidad laboral promovida por el Departamento Administrativo del Servicio Civil Distrital, siendo coherente con la misión institucional generando un mejor ambiente laboral; contribuyendo al éxito de la Administración.</w:t>
      </w:r>
    </w:p>
    <w:p w14:paraId="6D19B3D4" w14:textId="77777777" w:rsidR="009365E7" w:rsidRPr="002859B5" w:rsidRDefault="009365E7" w:rsidP="009365E7">
      <w:pPr>
        <w:spacing w:after="0" w:line="240" w:lineRule="auto"/>
        <w:jc w:val="both"/>
        <w:rPr>
          <w:rFonts w:cs="Arial"/>
          <w:color w:val="000000"/>
          <w:szCs w:val="20"/>
          <w:shd w:val="clear" w:color="auto" w:fill="FFFFFF"/>
          <w:lang w:val="es-ES"/>
        </w:rPr>
      </w:pPr>
    </w:p>
    <w:p w14:paraId="0E14B152" w14:textId="03FD4613" w:rsidR="009365E7" w:rsidRDefault="009365E7" w:rsidP="009365E7">
      <w:pPr>
        <w:spacing w:after="0" w:line="240" w:lineRule="auto"/>
        <w:jc w:val="both"/>
        <w:rPr>
          <w:rFonts w:cs="Arial"/>
          <w:color w:val="000000"/>
          <w:szCs w:val="20"/>
          <w:shd w:val="clear" w:color="auto" w:fill="FFFFFF"/>
        </w:rPr>
      </w:pPr>
      <w:r w:rsidRPr="002859B5">
        <w:rPr>
          <w:rFonts w:cs="Arial"/>
          <w:color w:val="000000"/>
          <w:szCs w:val="20"/>
          <w:shd w:val="clear" w:color="auto" w:fill="FFFFFF"/>
        </w:rPr>
        <w:t>Para atender las anteriores necesidades, la Entidad en el presupuesto asignado para la vigencia fiscal 202</w:t>
      </w:r>
      <w:r w:rsidR="0026611B">
        <w:rPr>
          <w:rFonts w:cs="Arial"/>
          <w:color w:val="000000"/>
          <w:szCs w:val="20"/>
          <w:shd w:val="clear" w:color="auto" w:fill="FFFFFF"/>
        </w:rPr>
        <w:t>5</w:t>
      </w:r>
      <w:r w:rsidRPr="002859B5">
        <w:rPr>
          <w:rFonts w:cs="Arial"/>
          <w:color w:val="000000"/>
          <w:szCs w:val="20"/>
          <w:shd w:val="clear" w:color="auto" w:fill="FFFFFF"/>
        </w:rPr>
        <w:t xml:space="preserve"> tiene contemplado el rubro de OTROS SERVICIOS DEPORTIVOS Y RECREATIVOS por el cual se contratará el desarrollo del </w:t>
      </w:r>
      <w:r>
        <w:rPr>
          <w:rFonts w:cs="Arial"/>
          <w:color w:val="000000"/>
          <w:szCs w:val="20"/>
          <w:shd w:val="clear" w:color="auto" w:fill="FFFFFF"/>
        </w:rPr>
        <w:t>P</w:t>
      </w:r>
      <w:r w:rsidRPr="002859B5">
        <w:rPr>
          <w:rFonts w:cs="Arial"/>
          <w:color w:val="000000"/>
          <w:szCs w:val="20"/>
          <w:shd w:val="clear" w:color="auto" w:fill="FFFFFF"/>
        </w:rPr>
        <w:t xml:space="preserve">lan de </w:t>
      </w:r>
      <w:r>
        <w:rPr>
          <w:rFonts w:cs="Arial"/>
          <w:color w:val="000000"/>
          <w:szCs w:val="20"/>
          <w:shd w:val="clear" w:color="auto" w:fill="FFFFFF"/>
        </w:rPr>
        <w:t>B</w:t>
      </w:r>
      <w:r w:rsidRPr="002859B5">
        <w:rPr>
          <w:rFonts w:cs="Arial"/>
          <w:color w:val="000000"/>
          <w:szCs w:val="20"/>
          <w:shd w:val="clear" w:color="auto" w:fill="FFFFFF"/>
        </w:rPr>
        <w:t xml:space="preserve">ienestar y </w:t>
      </w:r>
      <w:r>
        <w:rPr>
          <w:rFonts w:cs="Arial"/>
          <w:color w:val="000000"/>
          <w:szCs w:val="20"/>
          <w:shd w:val="clear" w:color="auto" w:fill="FFFFFF"/>
        </w:rPr>
        <w:t>E</w:t>
      </w:r>
      <w:r w:rsidRPr="002859B5">
        <w:rPr>
          <w:rFonts w:cs="Arial"/>
          <w:color w:val="000000"/>
          <w:szCs w:val="20"/>
          <w:shd w:val="clear" w:color="auto" w:fill="FFFFFF"/>
        </w:rPr>
        <w:t>stímulos para el 202</w:t>
      </w:r>
      <w:r w:rsidR="00501D7A">
        <w:rPr>
          <w:rFonts w:cs="Arial"/>
          <w:color w:val="000000"/>
          <w:szCs w:val="20"/>
          <w:shd w:val="clear" w:color="auto" w:fill="FFFFFF"/>
        </w:rPr>
        <w:t>5</w:t>
      </w:r>
      <w:r w:rsidRPr="002859B5">
        <w:rPr>
          <w:rFonts w:cs="Arial"/>
          <w:color w:val="000000"/>
          <w:szCs w:val="20"/>
          <w:shd w:val="clear" w:color="auto" w:fill="FFFFFF"/>
        </w:rPr>
        <w:t>.</w:t>
      </w:r>
    </w:p>
    <w:p w14:paraId="4AE36071" w14:textId="77777777" w:rsidR="009365E7" w:rsidRPr="002859B5" w:rsidRDefault="009365E7" w:rsidP="009365E7">
      <w:pPr>
        <w:spacing w:after="0" w:line="240" w:lineRule="auto"/>
        <w:jc w:val="both"/>
        <w:rPr>
          <w:rFonts w:cs="Arial"/>
          <w:color w:val="000000"/>
          <w:szCs w:val="20"/>
          <w:shd w:val="clear" w:color="auto" w:fill="FFFFFF"/>
        </w:rPr>
      </w:pPr>
    </w:p>
    <w:p w14:paraId="0FF7BE19" w14:textId="369CD508" w:rsidR="009365E7" w:rsidRPr="002859B5" w:rsidRDefault="009365E7" w:rsidP="009365E7">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Adicionalmente, para desarrollar del Plan de </w:t>
      </w:r>
      <w:r>
        <w:rPr>
          <w:rFonts w:cs="Arial"/>
          <w:color w:val="000000"/>
          <w:szCs w:val="20"/>
          <w:shd w:val="clear" w:color="auto" w:fill="FFFFFF"/>
        </w:rPr>
        <w:t>B</w:t>
      </w:r>
      <w:r w:rsidRPr="002859B5">
        <w:rPr>
          <w:rFonts w:cs="Arial"/>
          <w:color w:val="000000"/>
          <w:szCs w:val="20"/>
          <w:shd w:val="clear" w:color="auto" w:fill="FFFFFF"/>
        </w:rPr>
        <w:t xml:space="preserve">ienestar y </w:t>
      </w:r>
      <w:r>
        <w:rPr>
          <w:rFonts w:cs="Arial"/>
          <w:color w:val="000000"/>
          <w:szCs w:val="20"/>
          <w:shd w:val="clear" w:color="auto" w:fill="FFFFFF"/>
        </w:rPr>
        <w:t>E</w:t>
      </w:r>
      <w:r w:rsidRPr="002859B5">
        <w:rPr>
          <w:rFonts w:cs="Arial"/>
          <w:color w:val="000000"/>
          <w:szCs w:val="20"/>
          <w:shd w:val="clear" w:color="auto" w:fill="FFFFFF"/>
        </w:rPr>
        <w:t xml:space="preserve">stímulos se cuenta con el apoyo de la Caja de Compensación Familiar, la oferta de actividades que el Departamento Administrativo de la Función </w:t>
      </w:r>
      <w:r w:rsidR="004D429F" w:rsidRPr="002859B5">
        <w:rPr>
          <w:rFonts w:cs="Arial"/>
          <w:color w:val="000000"/>
          <w:szCs w:val="20"/>
          <w:shd w:val="clear" w:color="auto" w:fill="FFFFFF"/>
        </w:rPr>
        <w:t>Pública,</w:t>
      </w:r>
      <w:r w:rsidRPr="002859B5">
        <w:rPr>
          <w:rFonts w:cs="Arial"/>
          <w:color w:val="000000"/>
          <w:szCs w:val="20"/>
          <w:shd w:val="clear" w:color="auto" w:fill="FFFFFF"/>
        </w:rPr>
        <w:t xml:space="preserve"> así como la del Departamento Administrativo del Servicio Civil Distrital, entidades que desarrollan alianzas interinstitucionales en las cuales se establecen convenios con el fin de lograr descuentos y beneficios a los usuarios en diferentes servicios así: </w:t>
      </w:r>
    </w:p>
    <w:p w14:paraId="2E447FE7" w14:textId="77777777" w:rsidR="009365E7" w:rsidRPr="002859B5" w:rsidRDefault="009365E7" w:rsidP="009365E7">
      <w:pPr>
        <w:spacing w:after="0" w:line="240" w:lineRule="auto"/>
        <w:jc w:val="both"/>
        <w:rPr>
          <w:rFonts w:cs="Arial"/>
          <w:color w:val="000000"/>
          <w:szCs w:val="20"/>
          <w:shd w:val="clear" w:color="auto" w:fill="FFFFFF"/>
        </w:rPr>
      </w:pPr>
      <w:r w:rsidRPr="002859B5">
        <w:rPr>
          <w:rFonts w:cs="Arial"/>
          <w:noProof/>
          <w:color w:val="000000"/>
          <w:szCs w:val="20"/>
          <w:shd w:val="clear" w:color="auto" w:fill="FFFFFF"/>
          <w:lang w:eastAsia="es-CO"/>
        </w:rPr>
        <w:lastRenderedPageBreak/>
        <w:drawing>
          <wp:inline distT="0" distB="0" distL="0" distR="0" wp14:anchorId="05F1CAFC" wp14:editId="73D42E62">
            <wp:extent cx="5943600" cy="2468880"/>
            <wp:effectExtent l="0" t="0" r="0" b="7620"/>
            <wp:docPr id="19" name="Imagen 19" descr="Imagen del Programa Distrital de Alianza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del Programa Distrital de Alianzas">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14EB8AF3" w14:textId="77777777" w:rsidR="009365E7" w:rsidRPr="002859B5" w:rsidRDefault="009365E7" w:rsidP="009365E7">
      <w:pPr>
        <w:spacing w:after="0" w:line="240" w:lineRule="auto"/>
        <w:jc w:val="both"/>
        <w:rPr>
          <w:rFonts w:cs="Arial"/>
          <w:color w:val="000000"/>
          <w:szCs w:val="20"/>
          <w:shd w:val="clear" w:color="auto" w:fill="FFFFFF"/>
        </w:rPr>
      </w:pPr>
      <w:r w:rsidRPr="002859B5">
        <w:rPr>
          <w:rFonts w:cs="Arial"/>
          <w:b/>
          <w:color w:val="000000"/>
          <w:szCs w:val="20"/>
          <w:shd w:val="clear" w:color="auto" w:fill="FFFFFF"/>
        </w:rPr>
        <w:t>Nota</w:t>
      </w:r>
      <w:r w:rsidRPr="002859B5">
        <w:rPr>
          <w:rFonts w:cs="Arial"/>
          <w:color w:val="000000"/>
          <w:szCs w:val="20"/>
          <w:shd w:val="clear" w:color="auto" w:fill="FFFFFF"/>
        </w:rPr>
        <w:t xml:space="preserve">: Tomado de la página del DASCD  </w:t>
      </w:r>
      <w:hyperlink r:id="rId32" w:history="1">
        <w:r w:rsidRPr="002859B5">
          <w:rPr>
            <w:rStyle w:val="Hipervnculo"/>
            <w:rFonts w:cs="Arial"/>
            <w:szCs w:val="20"/>
            <w:shd w:val="clear" w:color="auto" w:fill="FFFFFF"/>
          </w:rPr>
          <w:t>https://serviciocivil.gov.co/content/beneficiosparatodos</w:t>
        </w:r>
      </w:hyperlink>
    </w:p>
    <w:p w14:paraId="2B3E5170"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educativas</w:t>
      </w:r>
    </w:p>
    <w:p w14:paraId="10C70244"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culturales</w:t>
      </w:r>
    </w:p>
    <w:p w14:paraId="3DAEB69B"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medio ambientales</w:t>
      </w:r>
    </w:p>
    <w:p w14:paraId="72A03238"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de emprendimiento</w:t>
      </w:r>
    </w:p>
    <w:p w14:paraId="06B38D5A"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de investigación y desarrollo</w:t>
      </w:r>
    </w:p>
    <w:p w14:paraId="314264AD"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de salud y bienestar</w:t>
      </w:r>
    </w:p>
    <w:p w14:paraId="5B1D166A" w14:textId="77777777" w:rsidR="009365E7" w:rsidRPr="002859B5" w:rsidRDefault="009365E7" w:rsidP="009365E7">
      <w:pPr>
        <w:pStyle w:val="Prrafodelista"/>
        <w:numPr>
          <w:ilvl w:val="0"/>
          <w:numId w:val="8"/>
        </w:numPr>
        <w:spacing w:after="0" w:line="240" w:lineRule="auto"/>
        <w:jc w:val="both"/>
        <w:rPr>
          <w:rFonts w:cs="Arial"/>
          <w:color w:val="000000"/>
          <w:szCs w:val="20"/>
          <w:shd w:val="clear" w:color="auto" w:fill="FFFFFF"/>
        </w:rPr>
      </w:pPr>
      <w:r w:rsidRPr="002859B5">
        <w:rPr>
          <w:rFonts w:cs="Arial"/>
          <w:color w:val="000000"/>
          <w:szCs w:val="20"/>
          <w:shd w:val="clear" w:color="auto" w:fill="FFFFFF"/>
        </w:rPr>
        <w:t>Alianzas hogar y entretenimiento</w:t>
      </w:r>
    </w:p>
    <w:p w14:paraId="1FF31432" w14:textId="77777777" w:rsidR="009365E7" w:rsidRDefault="009365E7" w:rsidP="009365E7">
      <w:pPr>
        <w:spacing w:after="0" w:line="240" w:lineRule="auto"/>
        <w:jc w:val="both"/>
        <w:rPr>
          <w:rFonts w:cs="Arial"/>
          <w:color w:val="000000"/>
          <w:szCs w:val="20"/>
          <w:shd w:val="clear" w:color="auto" w:fill="FFFFFF"/>
        </w:rPr>
      </w:pPr>
    </w:p>
    <w:p w14:paraId="44EB865F" w14:textId="77777777" w:rsidR="009365E7" w:rsidRPr="002859B5" w:rsidRDefault="009365E7" w:rsidP="00B71F7A">
      <w:pPr>
        <w:pStyle w:val="Prrafodelista"/>
        <w:spacing w:after="0" w:line="240" w:lineRule="auto"/>
        <w:jc w:val="both"/>
        <w:rPr>
          <w:rFonts w:cs="Arial"/>
          <w:color w:val="000000"/>
          <w:szCs w:val="20"/>
          <w:shd w:val="clear" w:color="auto" w:fill="FFFFFF"/>
        </w:rPr>
      </w:pPr>
    </w:p>
    <w:p w14:paraId="6CD183F7" w14:textId="21A4C677" w:rsidR="00B45343" w:rsidRDefault="001B0472"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El </w:t>
      </w:r>
      <w:r w:rsidR="00935B58">
        <w:rPr>
          <w:rFonts w:cs="Arial"/>
          <w:color w:val="000000"/>
          <w:szCs w:val="20"/>
          <w:shd w:val="clear" w:color="auto" w:fill="FFFFFF"/>
        </w:rPr>
        <w:t>P</w:t>
      </w:r>
      <w:r w:rsidRPr="002859B5">
        <w:rPr>
          <w:rFonts w:cs="Arial"/>
          <w:color w:val="000000"/>
          <w:szCs w:val="20"/>
          <w:shd w:val="clear" w:color="auto" w:fill="FFFFFF"/>
        </w:rPr>
        <w:t>lan de Bienestar</w:t>
      </w:r>
      <w:r w:rsidR="00FC4E65" w:rsidRPr="002859B5">
        <w:rPr>
          <w:rFonts w:cs="Arial"/>
          <w:color w:val="000000"/>
          <w:szCs w:val="20"/>
          <w:shd w:val="clear" w:color="auto" w:fill="FFFFFF"/>
        </w:rPr>
        <w:t xml:space="preserve"> y Estímulos</w:t>
      </w:r>
      <w:r w:rsidRPr="002859B5">
        <w:rPr>
          <w:rFonts w:cs="Arial"/>
          <w:color w:val="000000"/>
          <w:szCs w:val="20"/>
          <w:shd w:val="clear" w:color="auto" w:fill="FFFFFF"/>
        </w:rPr>
        <w:t xml:space="preserve"> </w:t>
      </w:r>
      <w:r w:rsidR="00FC4E65" w:rsidRPr="002859B5">
        <w:rPr>
          <w:rFonts w:cs="Arial"/>
          <w:color w:val="000000"/>
          <w:szCs w:val="20"/>
          <w:shd w:val="clear" w:color="auto" w:fill="FFFFFF"/>
        </w:rPr>
        <w:t>de la Entidad apunta al cumplimiento de</w:t>
      </w:r>
      <w:r w:rsidR="00B45343" w:rsidRPr="002859B5">
        <w:rPr>
          <w:rFonts w:cs="Arial"/>
          <w:color w:val="000000"/>
          <w:szCs w:val="20"/>
          <w:shd w:val="clear" w:color="auto" w:fill="FFFFFF"/>
        </w:rPr>
        <w:t xml:space="preserve"> las finalidades y objetivos de los programas de Bienestar Social</w:t>
      </w:r>
      <w:r w:rsidR="00FC4E65" w:rsidRPr="002859B5">
        <w:rPr>
          <w:rFonts w:cs="Arial"/>
          <w:color w:val="000000"/>
          <w:szCs w:val="20"/>
          <w:shd w:val="clear" w:color="auto" w:fill="FFFFFF"/>
        </w:rPr>
        <w:t xml:space="preserve">, previstos en el </w:t>
      </w:r>
      <w:r w:rsidR="00B45343" w:rsidRPr="002859B5">
        <w:rPr>
          <w:rFonts w:cs="Arial"/>
          <w:color w:val="000000"/>
          <w:szCs w:val="20"/>
          <w:shd w:val="clear" w:color="auto" w:fill="FFFFFF"/>
        </w:rPr>
        <w:t>artículo 21, Decreto</w:t>
      </w:r>
      <w:r w:rsidR="00FC4E65" w:rsidRPr="002859B5">
        <w:rPr>
          <w:rFonts w:cs="Arial"/>
          <w:color w:val="000000"/>
          <w:szCs w:val="20"/>
          <w:shd w:val="clear" w:color="auto" w:fill="FFFFFF"/>
        </w:rPr>
        <w:t xml:space="preserve"> Ley</w:t>
      </w:r>
      <w:r w:rsidR="00B45343" w:rsidRPr="002859B5">
        <w:rPr>
          <w:rFonts w:cs="Arial"/>
          <w:color w:val="000000"/>
          <w:szCs w:val="20"/>
          <w:shd w:val="clear" w:color="auto" w:fill="FFFFFF"/>
        </w:rPr>
        <w:t xml:space="preserve"> 1567 de 1998:</w:t>
      </w:r>
    </w:p>
    <w:p w14:paraId="23B2CBB0" w14:textId="77777777" w:rsidR="00833033" w:rsidRPr="002859B5" w:rsidRDefault="00833033" w:rsidP="00B71F7A">
      <w:pPr>
        <w:spacing w:after="0" w:line="240" w:lineRule="auto"/>
        <w:jc w:val="both"/>
        <w:rPr>
          <w:rFonts w:cs="Arial"/>
          <w:color w:val="000000"/>
          <w:szCs w:val="20"/>
          <w:shd w:val="clear" w:color="auto" w:fill="FFFFFF"/>
        </w:rPr>
      </w:pPr>
    </w:p>
    <w:p w14:paraId="3CC09CE2" w14:textId="20B31A1A" w:rsidR="00B45343" w:rsidRPr="00EF30A1" w:rsidRDefault="003D737F" w:rsidP="00B71F7A">
      <w:pPr>
        <w:pStyle w:val="Prrafodelista"/>
        <w:numPr>
          <w:ilvl w:val="0"/>
          <w:numId w:val="6"/>
        </w:numPr>
        <w:spacing w:after="0" w:line="240" w:lineRule="auto"/>
        <w:jc w:val="both"/>
        <w:rPr>
          <w:rFonts w:cs="Arial"/>
          <w:i/>
          <w:iCs/>
          <w:color w:val="000000"/>
          <w:szCs w:val="20"/>
          <w:shd w:val="clear" w:color="auto" w:fill="FFFFFF"/>
        </w:rPr>
      </w:pPr>
      <w:r>
        <w:rPr>
          <w:rFonts w:cs="Arial"/>
          <w:color w:val="000000"/>
          <w:szCs w:val="20"/>
          <w:shd w:val="clear" w:color="auto" w:fill="FFFFFF"/>
        </w:rPr>
        <w:t>“</w:t>
      </w:r>
      <w:r w:rsidR="00B45343" w:rsidRPr="00EF30A1">
        <w:rPr>
          <w:rFonts w:cs="Arial"/>
          <w:i/>
          <w:iCs/>
          <w:color w:val="000000"/>
          <w:szCs w:val="20"/>
          <w:shd w:val="clear" w:color="auto" w:fill="FFFFFF"/>
        </w:rPr>
        <w:t>Propiciar condiciones en el ambiente de trabajo que favorezcan el desarrollo de la creatividad, la identidad, la participación y la seguridad laboral de los empleados de la entidad, así como la eficacia, la eficiencia y la efectividad en su desempeño</w:t>
      </w:r>
      <w:r w:rsidR="00935B58" w:rsidRPr="00EF30A1">
        <w:rPr>
          <w:rFonts w:cs="Arial"/>
          <w:i/>
          <w:iCs/>
          <w:color w:val="000000"/>
          <w:szCs w:val="20"/>
          <w:shd w:val="clear" w:color="auto" w:fill="FFFFFF"/>
        </w:rPr>
        <w:t>;</w:t>
      </w:r>
    </w:p>
    <w:p w14:paraId="444F5135" w14:textId="11FD1F74" w:rsidR="00B45343" w:rsidRPr="00EF30A1" w:rsidRDefault="00B45343" w:rsidP="00B71F7A">
      <w:pPr>
        <w:pStyle w:val="Prrafodelista"/>
        <w:numPr>
          <w:ilvl w:val="0"/>
          <w:numId w:val="6"/>
        </w:numPr>
        <w:spacing w:after="0" w:line="240" w:lineRule="auto"/>
        <w:jc w:val="both"/>
        <w:rPr>
          <w:rFonts w:cs="Arial"/>
          <w:i/>
          <w:iCs/>
          <w:color w:val="000000"/>
          <w:szCs w:val="20"/>
          <w:shd w:val="clear" w:color="auto" w:fill="FFFFFF"/>
        </w:rPr>
      </w:pPr>
      <w:r w:rsidRPr="00EF30A1">
        <w:rPr>
          <w:rFonts w:cs="Arial"/>
          <w:i/>
          <w:iCs/>
          <w:color w:val="000000"/>
          <w:szCs w:val="20"/>
          <w:shd w:val="clear" w:color="auto" w:fill="FFFFFF"/>
        </w:rPr>
        <w:t>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w:t>
      </w:r>
      <w:r w:rsidR="00935B58" w:rsidRPr="00EF30A1">
        <w:rPr>
          <w:rFonts w:cs="Arial"/>
          <w:i/>
          <w:iCs/>
          <w:color w:val="000000"/>
          <w:szCs w:val="20"/>
          <w:shd w:val="clear" w:color="auto" w:fill="FFFFFF"/>
        </w:rPr>
        <w:t>;</w:t>
      </w:r>
    </w:p>
    <w:p w14:paraId="31EB468E" w14:textId="36AC6DF9" w:rsidR="00B45343" w:rsidRPr="00EF30A1" w:rsidRDefault="00B45343" w:rsidP="00B71F7A">
      <w:pPr>
        <w:pStyle w:val="Prrafodelista"/>
        <w:numPr>
          <w:ilvl w:val="0"/>
          <w:numId w:val="6"/>
        </w:numPr>
        <w:spacing w:after="0" w:line="240" w:lineRule="auto"/>
        <w:jc w:val="both"/>
        <w:rPr>
          <w:rFonts w:cs="Arial"/>
          <w:i/>
          <w:iCs/>
          <w:color w:val="000000"/>
          <w:szCs w:val="20"/>
          <w:shd w:val="clear" w:color="auto" w:fill="FFFFFF"/>
        </w:rPr>
      </w:pPr>
      <w:r w:rsidRPr="00EF30A1">
        <w:rPr>
          <w:rFonts w:cs="Arial"/>
          <w:i/>
          <w:iCs/>
          <w:color w:val="000000"/>
          <w:szCs w:val="20"/>
          <w:shd w:val="clear" w:color="auto" w:fill="FFFFFF"/>
        </w:rPr>
        <w:t>Desarrollar valores organizacionales en función de una cultura de servicio público que privilegie la responsabilidad social y la ética administrativa, de tal forma que se genere el compromiso institucional y el sentido de pertenencia e identidad</w:t>
      </w:r>
      <w:r w:rsidR="00935B58" w:rsidRPr="00EF30A1">
        <w:rPr>
          <w:rFonts w:cs="Arial"/>
          <w:i/>
          <w:iCs/>
          <w:color w:val="000000"/>
          <w:szCs w:val="20"/>
          <w:shd w:val="clear" w:color="auto" w:fill="FFFFFF"/>
        </w:rPr>
        <w:t>;</w:t>
      </w:r>
    </w:p>
    <w:p w14:paraId="29FE896F" w14:textId="78D8A9C4" w:rsidR="00B45343" w:rsidRPr="00EF30A1" w:rsidRDefault="00B45343" w:rsidP="00B71F7A">
      <w:pPr>
        <w:pStyle w:val="Prrafodelista"/>
        <w:numPr>
          <w:ilvl w:val="0"/>
          <w:numId w:val="6"/>
        </w:numPr>
        <w:spacing w:after="0" w:line="240" w:lineRule="auto"/>
        <w:jc w:val="both"/>
        <w:rPr>
          <w:rFonts w:cs="Arial"/>
          <w:i/>
          <w:iCs/>
          <w:color w:val="000000"/>
          <w:szCs w:val="20"/>
          <w:shd w:val="clear" w:color="auto" w:fill="FFFFFF"/>
        </w:rPr>
      </w:pPr>
      <w:r w:rsidRPr="00EF30A1">
        <w:rPr>
          <w:rFonts w:cs="Arial"/>
          <w:i/>
          <w:iCs/>
          <w:color w:val="000000"/>
          <w:szCs w:val="20"/>
          <w:shd w:val="clear" w:color="auto" w:fill="FFFFFF"/>
        </w:rPr>
        <w:t>Contribuir, a través de acciones participativas basadas en la promoción y la prevención, a la construcción de un mejor nivel educativo, recreativo y de salud de los empleados y de su grupo familiar.</w:t>
      </w:r>
    </w:p>
    <w:p w14:paraId="0CFDA7F8" w14:textId="6EF5AB6F" w:rsidR="003D737F" w:rsidRDefault="003D737F" w:rsidP="00B71F7A">
      <w:pPr>
        <w:pStyle w:val="Prrafodelista"/>
        <w:spacing w:after="0" w:line="240" w:lineRule="auto"/>
        <w:jc w:val="both"/>
        <w:rPr>
          <w:rFonts w:cs="Arial"/>
          <w:color w:val="000000"/>
          <w:szCs w:val="20"/>
          <w:shd w:val="clear" w:color="auto" w:fill="FFFFFF"/>
        </w:rPr>
      </w:pPr>
      <w:r>
        <w:rPr>
          <w:rFonts w:cs="Arial"/>
          <w:color w:val="000000"/>
          <w:szCs w:val="20"/>
          <w:shd w:val="clear" w:color="auto" w:fill="FFFFFF"/>
        </w:rPr>
        <w:t>(…)”</w:t>
      </w:r>
    </w:p>
    <w:p w14:paraId="6955EEB2" w14:textId="77777777" w:rsidR="00B66E5F" w:rsidRPr="002859B5" w:rsidRDefault="00B66E5F" w:rsidP="00B71F7A">
      <w:pPr>
        <w:pStyle w:val="Prrafodelista"/>
        <w:spacing w:after="0" w:line="240" w:lineRule="auto"/>
        <w:jc w:val="both"/>
        <w:rPr>
          <w:rFonts w:cs="Arial"/>
          <w:color w:val="000000"/>
          <w:szCs w:val="20"/>
          <w:shd w:val="clear" w:color="auto" w:fill="FFFFFF"/>
        </w:rPr>
      </w:pPr>
    </w:p>
    <w:p w14:paraId="6BE88B33" w14:textId="7F3D637B" w:rsidR="00B45343" w:rsidRDefault="00B45343"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Dentro de la perspectiva del esparcimiento y la integración se encuentra el desarrollar actividades que permitan momentos de encuentro, los cuales se logran a través de actividades sociales dentro y fuera de las instalaciones de la Entidad, aspecto que permitirá fortalecer el entorno físico y beneficio personal de </w:t>
      </w:r>
      <w:r w:rsidR="00452A65" w:rsidRPr="002859B5">
        <w:rPr>
          <w:rFonts w:cs="Arial"/>
          <w:color w:val="000000"/>
          <w:szCs w:val="20"/>
          <w:shd w:val="clear" w:color="auto" w:fill="FFFFFF"/>
        </w:rPr>
        <w:t xml:space="preserve">los(as) servidores(as) </w:t>
      </w:r>
      <w:r w:rsidR="003D737F">
        <w:rPr>
          <w:rFonts w:cs="Arial"/>
          <w:color w:val="000000"/>
          <w:szCs w:val="20"/>
          <w:shd w:val="clear" w:color="auto" w:fill="FFFFFF"/>
        </w:rPr>
        <w:t>públicos(as)</w:t>
      </w:r>
      <w:r w:rsidR="00235958" w:rsidRPr="002859B5">
        <w:rPr>
          <w:rFonts w:cs="Arial"/>
          <w:color w:val="000000"/>
          <w:szCs w:val="20"/>
          <w:shd w:val="clear" w:color="auto" w:fill="FFFFFF"/>
        </w:rPr>
        <w:t xml:space="preserve"> y de su núcleo familiar</w:t>
      </w:r>
      <w:r w:rsidRPr="002859B5">
        <w:rPr>
          <w:rFonts w:cs="Arial"/>
          <w:color w:val="000000"/>
          <w:szCs w:val="20"/>
          <w:shd w:val="clear" w:color="auto" w:fill="FFFFFF"/>
        </w:rPr>
        <w:t>.</w:t>
      </w:r>
    </w:p>
    <w:p w14:paraId="2E7FFDEE" w14:textId="77777777" w:rsidR="00B66E5F" w:rsidRDefault="00B66E5F" w:rsidP="00B71F7A">
      <w:pPr>
        <w:spacing w:after="0" w:line="240" w:lineRule="auto"/>
        <w:jc w:val="both"/>
        <w:rPr>
          <w:rFonts w:cs="Arial"/>
          <w:color w:val="000000"/>
          <w:szCs w:val="20"/>
          <w:shd w:val="clear" w:color="auto" w:fill="FFFFFF"/>
        </w:rPr>
      </w:pPr>
    </w:p>
    <w:p w14:paraId="394A1D9E" w14:textId="77777777" w:rsidR="00547CF3" w:rsidRPr="002859B5" w:rsidRDefault="00547CF3" w:rsidP="00B71F7A">
      <w:pPr>
        <w:spacing w:after="0" w:line="240" w:lineRule="auto"/>
        <w:jc w:val="both"/>
        <w:rPr>
          <w:rFonts w:cs="Arial"/>
          <w:color w:val="000000"/>
          <w:szCs w:val="20"/>
          <w:shd w:val="clear" w:color="auto" w:fill="FFFFFF"/>
        </w:rPr>
      </w:pPr>
    </w:p>
    <w:p w14:paraId="38AB8827" w14:textId="0266C3B8" w:rsidR="00F83036" w:rsidRDefault="00F83036" w:rsidP="00B71F7A">
      <w:pPr>
        <w:pStyle w:val="Ttulo2"/>
      </w:pPr>
      <w:bookmarkStart w:id="73" w:name="_Toc188463596"/>
      <w:bookmarkStart w:id="74" w:name="_Toc106870635"/>
      <w:r w:rsidRPr="00182C67">
        <w:t xml:space="preserve">LINEAMIENTOS EXPEDIDOS POR EL DEPARTAMENTO ADMINISTRATIVO DEL SERVICIO CIVIL </w:t>
      </w:r>
      <w:r w:rsidR="00624C10" w:rsidRPr="00182C67">
        <w:t>DISTRITAL</w:t>
      </w:r>
      <w:r w:rsidR="00547CF3">
        <w:t xml:space="preserve"> -DASCD-</w:t>
      </w:r>
      <w:bookmarkEnd w:id="73"/>
    </w:p>
    <w:p w14:paraId="52F234E0" w14:textId="77777777" w:rsidR="00182C67" w:rsidRPr="00182C67" w:rsidRDefault="00182C67" w:rsidP="00B71F7A">
      <w:pPr>
        <w:spacing w:after="0" w:line="240" w:lineRule="auto"/>
        <w:rPr>
          <w:lang w:val="es-ES" w:eastAsia="es-ES" w:bidi="es-ES"/>
        </w:rPr>
      </w:pPr>
    </w:p>
    <w:p w14:paraId="202A6D2D" w14:textId="15EFFC79" w:rsidR="00F83036" w:rsidRDefault="00F83036" w:rsidP="00B71F7A">
      <w:pPr>
        <w:spacing w:after="0" w:line="240" w:lineRule="auto"/>
        <w:jc w:val="both"/>
        <w:rPr>
          <w:rFonts w:cs="Arial"/>
          <w:szCs w:val="20"/>
          <w:shd w:val="clear" w:color="auto" w:fill="FFFFFF"/>
        </w:rPr>
      </w:pPr>
      <w:r w:rsidRPr="002859B5">
        <w:rPr>
          <w:rFonts w:cs="Arial"/>
          <w:szCs w:val="20"/>
          <w:shd w:val="clear" w:color="auto" w:fill="FFFFFF"/>
        </w:rPr>
        <w:t>El Distrito Capital por medio del Departamento Administrativo del Servicio Civil Distrital plantea el modelo de Bienestar para la Felicidad Laboral el cual está compuesto por tres componentes básicos: el cognitivo, el emocional y social dando como resultado 4 ejes:</w:t>
      </w:r>
    </w:p>
    <w:p w14:paraId="362C07BB" w14:textId="77777777" w:rsidR="00B66E5F" w:rsidRPr="002859B5" w:rsidRDefault="00B66E5F" w:rsidP="00B71F7A">
      <w:pPr>
        <w:spacing w:after="0" w:line="240" w:lineRule="auto"/>
        <w:jc w:val="both"/>
        <w:rPr>
          <w:rFonts w:cs="Arial"/>
          <w:szCs w:val="20"/>
          <w:shd w:val="clear" w:color="auto" w:fill="FFFFFF"/>
        </w:rPr>
      </w:pPr>
    </w:p>
    <w:tbl>
      <w:tblPr>
        <w:tblStyle w:val="Tablaconcuadrcula"/>
        <w:tblW w:w="0" w:type="auto"/>
        <w:tblLook w:val="04A0" w:firstRow="1" w:lastRow="0" w:firstColumn="1" w:lastColumn="0" w:noHBand="0" w:noVBand="1"/>
      </w:tblPr>
      <w:tblGrid>
        <w:gridCol w:w="2225"/>
        <w:gridCol w:w="7169"/>
      </w:tblGrid>
      <w:tr w:rsidR="00F83036" w:rsidRPr="002859B5" w14:paraId="14B00EA5" w14:textId="77777777" w:rsidTr="00470B4A">
        <w:trPr>
          <w:trHeight w:val="473"/>
        </w:trPr>
        <w:tc>
          <w:tcPr>
            <w:tcW w:w="2225" w:type="dxa"/>
            <w:vAlign w:val="center"/>
          </w:tcPr>
          <w:p w14:paraId="3DB95092" w14:textId="1C5AE3DE" w:rsidR="00F83036" w:rsidRPr="002859B5" w:rsidRDefault="00470B4A" w:rsidP="00B71F7A">
            <w:pPr>
              <w:jc w:val="center"/>
              <w:rPr>
                <w:rFonts w:cs="Arial"/>
                <w:b/>
                <w:bCs/>
                <w:szCs w:val="20"/>
                <w:shd w:val="clear" w:color="auto" w:fill="FFFFFF"/>
              </w:rPr>
            </w:pPr>
            <w:r w:rsidRPr="002859B5">
              <w:rPr>
                <w:rFonts w:cs="Arial"/>
                <w:b/>
                <w:bCs/>
                <w:szCs w:val="20"/>
                <w:shd w:val="clear" w:color="auto" w:fill="FFFFFF"/>
              </w:rPr>
              <w:t>EJE</w:t>
            </w:r>
          </w:p>
        </w:tc>
        <w:tc>
          <w:tcPr>
            <w:tcW w:w="7169" w:type="dxa"/>
            <w:vAlign w:val="center"/>
          </w:tcPr>
          <w:p w14:paraId="0954C902" w14:textId="02400167" w:rsidR="00F83036" w:rsidRPr="002859B5" w:rsidRDefault="00470B4A" w:rsidP="00B71F7A">
            <w:pPr>
              <w:jc w:val="center"/>
              <w:rPr>
                <w:rFonts w:cs="Arial"/>
                <w:b/>
                <w:bCs/>
                <w:szCs w:val="20"/>
                <w:shd w:val="clear" w:color="auto" w:fill="FFFFFF"/>
              </w:rPr>
            </w:pPr>
            <w:r w:rsidRPr="002859B5">
              <w:rPr>
                <w:rFonts w:cs="Arial"/>
                <w:b/>
                <w:bCs/>
                <w:szCs w:val="20"/>
                <w:shd w:val="clear" w:color="auto" w:fill="FFFFFF"/>
              </w:rPr>
              <w:t>DEFINICI</w:t>
            </w:r>
            <w:r w:rsidR="003D737F">
              <w:rPr>
                <w:rFonts w:cs="Arial"/>
                <w:b/>
                <w:bCs/>
                <w:szCs w:val="20"/>
                <w:shd w:val="clear" w:color="auto" w:fill="FFFFFF"/>
              </w:rPr>
              <w:t>Ó</w:t>
            </w:r>
            <w:r w:rsidRPr="002859B5">
              <w:rPr>
                <w:rFonts w:cs="Arial"/>
                <w:b/>
                <w:bCs/>
                <w:szCs w:val="20"/>
                <w:shd w:val="clear" w:color="auto" w:fill="FFFFFF"/>
              </w:rPr>
              <w:t>N</w:t>
            </w:r>
          </w:p>
        </w:tc>
      </w:tr>
      <w:tr w:rsidR="00F83036" w:rsidRPr="002859B5" w14:paraId="39CA7AA5" w14:textId="77777777" w:rsidTr="00F83036">
        <w:tc>
          <w:tcPr>
            <w:tcW w:w="2225" w:type="dxa"/>
          </w:tcPr>
          <w:p w14:paraId="412E9D45" w14:textId="77777777" w:rsidR="00F83036" w:rsidRPr="002859B5" w:rsidRDefault="00F83036" w:rsidP="00B71F7A">
            <w:pPr>
              <w:rPr>
                <w:rFonts w:cs="Arial"/>
                <w:szCs w:val="20"/>
                <w:shd w:val="clear" w:color="auto" w:fill="FFFFFF"/>
              </w:rPr>
            </w:pPr>
            <w:r w:rsidRPr="002859B5">
              <w:rPr>
                <w:rFonts w:cs="Arial"/>
                <w:b/>
                <w:bCs/>
                <w:szCs w:val="20"/>
                <w:lang w:val="es-ES_tradnl"/>
              </w:rPr>
              <w:t>Eje 1:</w:t>
            </w:r>
            <w:r w:rsidRPr="002859B5">
              <w:rPr>
                <w:rFonts w:cs="Arial"/>
                <w:szCs w:val="20"/>
                <w:lang w:val="es-ES_tradnl"/>
              </w:rPr>
              <w:t xml:space="preserve"> </w:t>
            </w:r>
            <w:r w:rsidRPr="002859B5">
              <w:rPr>
                <w:rFonts w:cs="Arial"/>
                <w:b/>
                <w:bCs/>
                <w:szCs w:val="20"/>
                <w:lang w:val="es-ES_tradnl"/>
              </w:rPr>
              <w:t>Conocimiento de las fortalezas propias</w:t>
            </w:r>
          </w:p>
        </w:tc>
        <w:tc>
          <w:tcPr>
            <w:tcW w:w="7169" w:type="dxa"/>
          </w:tcPr>
          <w:p w14:paraId="1B196F2B" w14:textId="42990357" w:rsidR="00F83036" w:rsidRPr="002859B5" w:rsidRDefault="00136F65" w:rsidP="00B71F7A">
            <w:pPr>
              <w:jc w:val="both"/>
              <w:rPr>
                <w:rFonts w:cs="Arial"/>
                <w:szCs w:val="20"/>
                <w:shd w:val="clear" w:color="auto" w:fill="FFFFFF"/>
                <w:lang w:val="es-ES_tradnl"/>
              </w:rPr>
            </w:pPr>
            <w:r w:rsidRPr="002859B5">
              <w:rPr>
                <w:rFonts w:cs="Arial"/>
                <w:szCs w:val="20"/>
                <w:shd w:val="clear" w:color="auto" w:fill="FFFFFF"/>
              </w:rPr>
              <w:t>Se desarrollan actividades dirigidas al aspecto emocional de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xml:space="preserve"> y sus familias, haciendo énfasis en celebraciones, conmemoraciones y eventos de reconocimiento que permitan un aumento significativo de la felicidad en el trabajo</w:t>
            </w:r>
            <w:r w:rsidRPr="002859B5">
              <w:rPr>
                <w:rFonts w:cs="Arial"/>
                <w:color w:val="000000"/>
                <w:szCs w:val="20"/>
                <w:shd w:val="clear" w:color="auto" w:fill="FFFFFF"/>
              </w:rPr>
              <w:t>.</w:t>
            </w:r>
          </w:p>
        </w:tc>
      </w:tr>
      <w:tr w:rsidR="00F83036" w:rsidRPr="002859B5" w14:paraId="3DB2C2FC" w14:textId="77777777" w:rsidTr="00F83036">
        <w:tc>
          <w:tcPr>
            <w:tcW w:w="2225" w:type="dxa"/>
          </w:tcPr>
          <w:p w14:paraId="27CFE45C" w14:textId="77777777" w:rsidR="00F83036" w:rsidRPr="002859B5" w:rsidRDefault="00F83036" w:rsidP="00B71F7A">
            <w:pPr>
              <w:rPr>
                <w:rFonts w:cs="Arial"/>
                <w:szCs w:val="20"/>
                <w:shd w:val="clear" w:color="auto" w:fill="FFFFFF"/>
              </w:rPr>
            </w:pPr>
            <w:r w:rsidRPr="002859B5">
              <w:rPr>
                <w:rFonts w:cs="Arial"/>
                <w:b/>
                <w:bCs/>
                <w:szCs w:val="20"/>
                <w:lang w:val="es-ES_tradnl"/>
              </w:rPr>
              <w:t>Eje 2:</w:t>
            </w:r>
            <w:r w:rsidRPr="002859B5">
              <w:rPr>
                <w:rFonts w:cs="Arial"/>
                <w:szCs w:val="20"/>
                <w:lang w:val="es-ES_tradnl"/>
              </w:rPr>
              <w:t xml:space="preserve"> </w:t>
            </w:r>
            <w:r w:rsidRPr="002859B5">
              <w:rPr>
                <w:rFonts w:cs="Arial"/>
                <w:b/>
                <w:bCs/>
                <w:szCs w:val="20"/>
                <w:lang w:val="es-ES_tradnl"/>
              </w:rPr>
              <w:t>Estados mentales positivos</w:t>
            </w:r>
          </w:p>
        </w:tc>
        <w:tc>
          <w:tcPr>
            <w:tcW w:w="7169" w:type="dxa"/>
          </w:tcPr>
          <w:p w14:paraId="6D785DC8" w14:textId="0793F15C" w:rsidR="00F83036" w:rsidRPr="002859B5" w:rsidRDefault="00136F65" w:rsidP="00B71F7A">
            <w:pPr>
              <w:jc w:val="both"/>
              <w:rPr>
                <w:rFonts w:cs="Arial"/>
                <w:szCs w:val="20"/>
                <w:shd w:val="clear" w:color="auto" w:fill="FFFFFF"/>
              </w:rPr>
            </w:pPr>
            <w:r w:rsidRPr="002859B5">
              <w:rPr>
                <w:rFonts w:cs="Arial"/>
                <w:szCs w:val="20"/>
                <w:shd w:val="clear" w:color="auto" w:fill="FFFFFF"/>
              </w:rPr>
              <w:t>Se realizan actividades que le permitan a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xml:space="preserve"> y sus familias a dar significado a su cotidianeidad, a través de programas que fomentan la utilización del tiempo libre y el compartir para fortalecer lazos. </w:t>
            </w:r>
          </w:p>
        </w:tc>
      </w:tr>
      <w:tr w:rsidR="00F83036" w:rsidRPr="002859B5" w14:paraId="1EC95640" w14:textId="77777777" w:rsidTr="00F83036">
        <w:tc>
          <w:tcPr>
            <w:tcW w:w="2225" w:type="dxa"/>
          </w:tcPr>
          <w:p w14:paraId="0DEF04CF" w14:textId="77777777" w:rsidR="00F83036" w:rsidRPr="002859B5" w:rsidRDefault="00F83036" w:rsidP="00B71F7A">
            <w:pPr>
              <w:rPr>
                <w:rFonts w:cs="Arial"/>
                <w:szCs w:val="20"/>
                <w:shd w:val="clear" w:color="auto" w:fill="FFFFFF"/>
              </w:rPr>
            </w:pPr>
            <w:r w:rsidRPr="002859B5">
              <w:rPr>
                <w:rFonts w:cs="Arial"/>
                <w:b/>
                <w:bCs/>
                <w:szCs w:val="20"/>
                <w:lang w:val="es-ES_tradnl"/>
              </w:rPr>
              <w:t>Eje 3: Propósito de vida</w:t>
            </w:r>
          </w:p>
        </w:tc>
        <w:tc>
          <w:tcPr>
            <w:tcW w:w="7169" w:type="dxa"/>
          </w:tcPr>
          <w:p w14:paraId="58786BB8" w14:textId="6511EDD2" w:rsidR="00F83036" w:rsidRPr="002859B5" w:rsidRDefault="00136F65" w:rsidP="00B71F7A">
            <w:pPr>
              <w:shd w:val="clear" w:color="auto" w:fill="FFFFFF"/>
              <w:jc w:val="both"/>
              <w:textAlignment w:val="baseline"/>
              <w:rPr>
                <w:rFonts w:eastAsia="Times New Roman" w:cs="Arial"/>
                <w:szCs w:val="20"/>
                <w:lang w:eastAsia="es-CO"/>
              </w:rPr>
            </w:pPr>
            <w:r w:rsidRPr="002859B5">
              <w:rPr>
                <w:rFonts w:cs="Arial"/>
                <w:szCs w:val="20"/>
                <w:shd w:val="clear" w:color="auto" w:fill="FFFFFF"/>
              </w:rPr>
              <w:t>Se llevan a cabo actividades dirigidas al aspecto motivacional de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xml:space="preserve"> y sus familias, brindando herramientas que faciliten e incentiven buenas prácticas para vivir mejor y más feliz</w:t>
            </w:r>
          </w:p>
        </w:tc>
      </w:tr>
      <w:tr w:rsidR="00F83036" w:rsidRPr="002859B5" w14:paraId="19819A9C" w14:textId="77777777" w:rsidTr="00F83036">
        <w:tc>
          <w:tcPr>
            <w:tcW w:w="2225" w:type="dxa"/>
          </w:tcPr>
          <w:p w14:paraId="2CFE9803" w14:textId="77777777" w:rsidR="00F83036" w:rsidRPr="002859B5" w:rsidRDefault="00F83036" w:rsidP="00B71F7A">
            <w:pPr>
              <w:rPr>
                <w:rFonts w:cs="Arial"/>
                <w:b/>
                <w:szCs w:val="20"/>
                <w:shd w:val="clear" w:color="auto" w:fill="FFFFFF"/>
              </w:rPr>
            </w:pPr>
            <w:r w:rsidRPr="002859B5">
              <w:rPr>
                <w:rFonts w:cs="Arial"/>
                <w:b/>
                <w:bCs/>
                <w:szCs w:val="20"/>
                <w:lang w:val="es-ES_tradnl"/>
              </w:rPr>
              <w:t>Eje 4: Relaciones interpersonales</w:t>
            </w:r>
          </w:p>
        </w:tc>
        <w:tc>
          <w:tcPr>
            <w:tcW w:w="7169" w:type="dxa"/>
          </w:tcPr>
          <w:p w14:paraId="3E1A7EDC" w14:textId="18B8AB8C" w:rsidR="00F83036" w:rsidRPr="002859B5" w:rsidRDefault="00136F65" w:rsidP="00B71F7A">
            <w:pPr>
              <w:jc w:val="both"/>
              <w:rPr>
                <w:rFonts w:cs="Arial"/>
                <w:szCs w:val="20"/>
                <w:shd w:val="clear" w:color="auto" w:fill="FFFFFF"/>
              </w:rPr>
            </w:pPr>
            <w:r w:rsidRPr="002859B5">
              <w:rPr>
                <w:rFonts w:cs="Arial"/>
                <w:szCs w:val="20"/>
                <w:shd w:val="clear" w:color="auto" w:fill="FFFFFF"/>
              </w:rPr>
              <w:t>Se promueven actividades que fomentan las interacciones positivas en los</w:t>
            </w:r>
            <w:r w:rsidR="003D737F">
              <w:rPr>
                <w:rFonts w:cs="Arial"/>
                <w:szCs w:val="20"/>
                <w:shd w:val="clear" w:color="auto" w:fill="FFFFFF"/>
              </w:rPr>
              <w:t>(las)</w:t>
            </w:r>
            <w:r w:rsidRPr="002859B5">
              <w:rPr>
                <w:rFonts w:cs="Arial"/>
                <w:szCs w:val="20"/>
                <w:shd w:val="clear" w:color="auto" w:fill="FFFFFF"/>
              </w:rPr>
              <w:t xml:space="preserve"> servidores</w:t>
            </w:r>
            <w:r w:rsidR="003D737F">
              <w:rPr>
                <w:rFonts w:cs="Arial"/>
                <w:szCs w:val="20"/>
                <w:shd w:val="clear" w:color="auto" w:fill="FFFFFF"/>
              </w:rPr>
              <w:t>(as) públicos(as)</w:t>
            </w:r>
            <w:r w:rsidRPr="002859B5">
              <w:rPr>
                <w:rFonts w:cs="Arial"/>
                <w:szCs w:val="20"/>
                <w:shd w:val="clear" w:color="auto" w:fill="FFFFFF"/>
              </w:rPr>
              <w:t>, tanto consigo mismo como con otros, que les permitan el crecimiento personal, profesional y social.</w:t>
            </w:r>
          </w:p>
        </w:tc>
      </w:tr>
    </w:tbl>
    <w:p w14:paraId="1A57A162" w14:textId="31F9E878" w:rsidR="00164F9B" w:rsidRDefault="00164F9B" w:rsidP="00B71F7A">
      <w:pPr>
        <w:pStyle w:val="Prrafodelista"/>
        <w:spacing w:after="0" w:line="240" w:lineRule="auto"/>
        <w:jc w:val="both"/>
        <w:rPr>
          <w:rFonts w:cs="Arial"/>
          <w:szCs w:val="20"/>
          <w:shd w:val="clear" w:color="auto" w:fill="FFFFFF"/>
        </w:rPr>
      </w:pPr>
      <w:r w:rsidRPr="002859B5">
        <w:rPr>
          <w:rFonts w:cs="Arial"/>
          <w:szCs w:val="20"/>
          <w:shd w:val="clear" w:color="auto" w:fill="FFFFFF"/>
        </w:rPr>
        <w:t xml:space="preserve"> </w:t>
      </w:r>
    </w:p>
    <w:p w14:paraId="4A8F99FC" w14:textId="77777777" w:rsidR="00B66E5F" w:rsidRPr="002859B5" w:rsidRDefault="00B66E5F" w:rsidP="00B71F7A">
      <w:pPr>
        <w:pStyle w:val="Prrafodelista"/>
        <w:spacing w:after="0" w:line="240" w:lineRule="auto"/>
        <w:jc w:val="both"/>
        <w:rPr>
          <w:rFonts w:cs="Arial"/>
          <w:szCs w:val="20"/>
          <w:shd w:val="clear" w:color="auto" w:fill="FFFFFF"/>
        </w:rPr>
      </w:pPr>
    </w:p>
    <w:p w14:paraId="3C242FE4" w14:textId="521C55D1" w:rsidR="00F83036" w:rsidRPr="00182C67" w:rsidRDefault="00F83036" w:rsidP="00B71F7A">
      <w:pPr>
        <w:pStyle w:val="Ttulo2"/>
      </w:pPr>
      <w:bookmarkStart w:id="75" w:name="_Toc188463597"/>
      <w:r w:rsidRPr="00182C67">
        <w:t>ACUERDOS NEGOCIACIÓN SINDICAL</w:t>
      </w:r>
      <w:bookmarkEnd w:id="75"/>
      <w:r w:rsidRPr="00182C67">
        <w:t xml:space="preserve"> </w:t>
      </w:r>
    </w:p>
    <w:p w14:paraId="1257CE79" w14:textId="77777777" w:rsidR="00A8009B" w:rsidRDefault="00A8009B" w:rsidP="00B71F7A">
      <w:pPr>
        <w:spacing w:after="0" w:line="240" w:lineRule="auto"/>
        <w:jc w:val="both"/>
        <w:rPr>
          <w:rFonts w:cs="Arial"/>
          <w:szCs w:val="20"/>
          <w:shd w:val="clear" w:color="auto" w:fill="FFFFFF"/>
        </w:rPr>
      </w:pPr>
    </w:p>
    <w:p w14:paraId="534E19B0" w14:textId="67D4B627" w:rsidR="00F83036" w:rsidRDefault="00F83036" w:rsidP="00B71F7A">
      <w:pPr>
        <w:spacing w:after="0" w:line="240" w:lineRule="auto"/>
        <w:jc w:val="both"/>
        <w:rPr>
          <w:rFonts w:cs="Arial"/>
          <w:szCs w:val="20"/>
          <w:shd w:val="clear" w:color="auto" w:fill="FFFFFF"/>
        </w:rPr>
      </w:pPr>
      <w:r w:rsidRPr="002859B5">
        <w:rPr>
          <w:rFonts w:cs="Arial"/>
          <w:szCs w:val="20"/>
          <w:shd w:val="clear" w:color="auto" w:fill="FFFFFF"/>
        </w:rPr>
        <w:t xml:space="preserve">Como resultado de la Negociación con las organizaciones sindicales </w:t>
      </w:r>
      <w:r w:rsidR="00867500" w:rsidRPr="002859B5">
        <w:rPr>
          <w:rFonts w:cs="Arial"/>
          <w:szCs w:val="20"/>
          <w:shd w:val="clear" w:color="auto" w:fill="FFFFFF"/>
        </w:rPr>
        <w:t xml:space="preserve">del </w:t>
      </w:r>
      <w:r w:rsidRPr="002859B5">
        <w:rPr>
          <w:rFonts w:cs="Arial"/>
          <w:szCs w:val="20"/>
          <w:shd w:val="clear" w:color="auto" w:fill="FFFFFF"/>
        </w:rPr>
        <w:t>año 202</w:t>
      </w:r>
      <w:r w:rsidR="00285065">
        <w:rPr>
          <w:rFonts w:cs="Arial"/>
          <w:szCs w:val="20"/>
          <w:shd w:val="clear" w:color="auto" w:fill="FFFFFF"/>
        </w:rPr>
        <w:t>4</w:t>
      </w:r>
      <w:r w:rsidRPr="002859B5">
        <w:rPr>
          <w:rFonts w:cs="Arial"/>
          <w:szCs w:val="20"/>
          <w:shd w:val="clear" w:color="auto" w:fill="FFFFFF"/>
        </w:rPr>
        <w:t xml:space="preserve"> se </w:t>
      </w:r>
      <w:r w:rsidR="0014443E" w:rsidRPr="002859B5">
        <w:rPr>
          <w:rFonts w:cs="Arial"/>
          <w:szCs w:val="20"/>
          <w:shd w:val="clear" w:color="auto" w:fill="FFFFFF"/>
        </w:rPr>
        <w:t>planteó incluir en el Plan de Bienestar</w:t>
      </w:r>
      <w:r w:rsidR="00020305">
        <w:rPr>
          <w:rFonts w:cs="Arial"/>
          <w:szCs w:val="20"/>
          <w:shd w:val="clear" w:color="auto" w:fill="FFFFFF"/>
        </w:rPr>
        <w:t xml:space="preserve"> y Estímulos</w:t>
      </w:r>
      <w:r w:rsidR="0014443E" w:rsidRPr="002859B5">
        <w:rPr>
          <w:rFonts w:cs="Arial"/>
          <w:szCs w:val="20"/>
          <w:shd w:val="clear" w:color="auto" w:fill="FFFFFF"/>
        </w:rPr>
        <w:t xml:space="preserve"> las siguientes actividades</w:t>
      </w:r>
      <w:r w:rsidR="00285065">
        <w:rPr>
          <w:rFonts w:cs="Arial"/>
          <w:szCs w:val="20"/>
          <w:shd w:val="clear" w:color="auto" w:fill="FFFFFF"/>
        </w:rPr>
        <w:t>, dando respuesta al punto 5.10 del acuerdo</w:t>
      </w:r>
      <w:r w:rsidRPr="002859B5">
        <w:rPr>
          <w:rFonts w:cs="Arial"/>
          <w:szCs w:val="20"/>
          <w:shd w:val="clear" w:color="auto" w:fill="FFFFFF"/>
        </w:rPr>
        <w:t>:</w:t>
      </w:r>
    </w:p>
    <w:p w14:paraId="43BD8A72" w14:textId="59752076" w:rsidR="00285065" w:rsidRDefault="00285065" w:rsidP="00B71F7A">
      <w:pPr>
        <w:spacing w:after="0" w:line="240" w:lineRule="auto"/>
        <w:jc w:val="both"/>
        <w:rPr>
          <w:rFonts w:cs="Arial"/>
          <w:szCs w:val="20"/>
          <w:shd w:val="clear" w:color="auto" w:fill="FFFFFF"/>
        </w:rPr>
      </w:pPr>
    </w:p>
    <w:p w14:paraId="7D6B4207" w14:textId="066ADB91" w:rsidR="00285065" w:rsidRDefault="00285065" w:rsidP="00B71F7A">
      <w:pPr>
        <w:spacing w:after="0" w:line="240" w:lineRule="auto"/>
        <w:jc w:val="both"/>
        <w:rPr>
          <w:rFonts w:cs="Arial"/>
          <w:szCs w:val="20"/>
          <w:shd w:val="clear" w:color="auto" w:fill="FFFFFF"/>
        </w:rPr>
      </w:pPr>
      <w:r>
        <w:rPr>
          <w:rFonts w:cs="Arial"/>
          <w:szCs w:val="20"/>
          <w:shd w:val="clear" w:color="auto" w:fill="FFFFFF"/>
        </w:rPr>
        <w:t>Fortalecimiento Grupo Musical: A la firma del presente acuerdo, la UAE Cuerpo Oficial de Bomberos, se compromete con las organizaciones sindicales a fomentar espacios para el desarrollo de las expresiones artísticas y culturales para los(as) servidores(as) de la entidad con los acercamientos interinstitucionales que se puedan realizar para tal fin.</w:t>
      </w:r>
    </w:p>
    <w:p w14:paraId="4C76064B" w14:textId="77777777" w:rsidR="00285065" w:rsidRDefault="00285065" w:rsidP="00B71F7A">
      <w:pPr>
        <w:spacing w:after="0" w:line="240" w:lineRule="auto"/>
        <w:jc w:val="both"/>
        <w:rPr>
          <w:rFonts w:cs="Arial"/>
          <w:szCs w:val="20"/>
          <w:shd w:val="clear" w:color="auto" w:fill="FFFFFF"/>
        </w:rPr>
      </w:pPr>
    </w:p>
    <w:p w14:paraId="1AC180BF" w14:textId="06B910E5" w:rsidR="00285065" w:rsidRDefault="00861743" w:rsidP="00B71F7A">
      <w:pPr>
        <w:spacing w:after="0" w:line="240" w:lineRule="auto"/>
        <w:jc w:val="both"/>
        <w:rPr>
          <w:rFonts w:cs="Arial"/>
          <w:szCs w:val="20"/>
          <w:shd w:val="clear" w:color="auto" w:fill="FFFFFF"/>
        </w:rPr>
      </w:pPr>
      <w:r>
        <w:rPr>
          <w:rFonts w:cs="Arial"/>
          <w:szCs w:val="20"/>
          <w:shd w:val="clear" w:color="auto" w:fill="FFFFFF"/>
        </w:rPr>
        <w:t>De acuerdo a los compromisos acordados en la reunión de la mesa sindical realizada el 19 de septiembre de 2024 se tiene previsto realizar una feria de talentos en la cual puedan participar los servidores que quieran dar a conocer sus habilidades artísticas.</w:t>
      </w:r>
    </w:p>
    <w:p w14:paraId="74890A70" w14:textId="77777777" w:rsidR="00B66E5F" w:rsidRPr="002859B5" w:rsidRDefault="00B66E5F" w:rsidP="00A8009B">
      <w:pPr>
        <w:pStyle w:val="Prrafodelista"/>
        <w:spacing w:after="0" w:line="240" w:lineRule="auto"/>
        <w:jc w:val="both"/>
        <w:rPr>
          <w:rFonts w:cs="Arial"/>
          <w:szCs w:val="20"/>
          <w:shd w:val="clear" w:color="auto" w:fill="FFFFFF"/>
        </w:rPr>
      </w:pPr>
    </w:p>
    <w:p w14:paraId="207B7671" w14:textId="1303285A" w:rsidR="00AE4F64" w:rsidRDefault="00AE4F64" w:rsidP="00B71F7A">
      <w:pPr>
        <w:spacing w:after="0" w:line="240" w:lineRule="auto"/>
        <w:jc w:val="both"/>
        <w:rPr>
          <w:rFonts w:cs="Arial"/>
          <w:szCs w:val="20"/>
          <w:shd w:val="clear" w:color="auto" w:fill="FFFFFF"/>
        </w:rPr>
      </w:pPr>
      <w:r w:rsidRPr="00953D1F">
        <w:rPr>
          <w:rFonts w:cs="Arial"/>
          <w:szCs w:val="20"/>
          <w:shd w:val="clear" w:color="auto" w:fill="FFFFFF"/>
        </w:rPr>
        <w:t xml:space="preserve">Es importante mencionar </w:t>
      </w:r>
      <w:r w:rsidR="004C0C88" w:rsidRPr="00953D1F">
        <w:rPr>
          <w:rFonts w:cs="Arial"/>
          <w:szCs w:val="20"/>
          <w:shd w:val="clear" w:color="auto" w:fill="FFFFFF"/>
        </w:rPr>
        <w:t>que,</w:t>
      </w:r>
      <w:r w:rsidRPr="00953D1F">
        <w:rPr>
          <w:rFonts w:cs="Arial"/>
          <w:szCs w:val="20"/>
          <w:shd w:val="clear" w:color="auto" w:fill="FFFFFF"/>
        </w:rPr>
        <w:t xml:space="preserve"> </w:t>
      </w:r>
      <w:r w:rsidR="0066401D" w:rsidRPr="00953D1F">
        <w:rPr>
          <w:rFonts w:cs="Arial"/>
          <w:szCs w:val="20"/>
          <w:shd w:val="clear" w:color="auto" w:fill="FFFFFF"/>
        </w:rPr>
        <w:t>aun</w:t>
      </w:r>
      <w:r w:rsidRPr="00953D1F">
        <w:rPr>
          <w:rFonts w:cs="Arial"/>
          <w:szCs w:val="20"/>
          <w:shd w:val="clear" w:color="auto" w:fill="FFFFFF"/>
        </w:rPr>
        <w:t xml:space="preserve"> siendo un punto de acuerdo de la Negociación Sindical en </w:t>
      </w:r>
      <w:r w:rsidR="00F83036" w:rsidRPr="00953D1F">
        <w:rPr>
          <w:rFonts w:cs="Arial"/>
          <w:szCs w:val="20"/>
          <w:shd w:val="clear" w:color="auto" w:fill="FFFFFF"/>
        </w:rPr>
        <w:t>la encuesta de necesidades y expectativas</w:t>
      </w:r>
      <w:r w:rsidRPr="00953D1F">
        <w:rPr>
          <w:rFonts w:cs="Arial"/>
          <w:szCs w:val="20"/>
          <w:shd w:val="clear" w:color="auto" w:fill="FFFFFF"/>
        </w:rPr>
        <w:t xml:space="preserve"> realizada en </w:t>
      </w:r>
      <w:r w:rsidR="004C0C88" w:rsidRPr="00953D1F">
        <w:rPr>
          <w:rFonts w:cs="Arial"/>
          <w:szCs w:val="20"/>
          <w:shd w:val="clear" w:color="auto" w:fill="FFFFFF"/>
        </w:rPr>
        <w:t>diciembre</w:t>
      </w:r>
      <w:r w:rsidRPr="00953D1F">
        <w:rPr>
          <w:rFonts w:cs="Arial"/>
          <w:szCs w:val="20"/>
          <w:shd w:val="clear" w:color="auto" w:fill="FFFFFF"/>
        </w:rPr>
        <w:t xml:space="preserve"> de 202</w:t>
      </w:r>
      <w:r w:rsidR="00861743" w:rsidRPr="00953D1F">
        <w:rPr>
          <w:rFonts w:cs="Arial"/>
          <w:szCs w:val="20"/>
          <w:shd w:val="clear" w:color="auto" w:fill="FFFFFF"/>
        </w:rPr>
        <w:t>4</w:t>
      </w:r>
      <w:r w:rsidRPr="00953D1F">
        <w:rPr>
          <w:rFonts w:cs="Arial"/>
          <w:szCs w:val="20"/>
          <w:shd w:val="clear" w:color="auto" w:fill="FFFFFF"/>
        </w:rPr>
        <w:t>,</w:t>
      </w:r>
      <w:r w:rsidR="00F83036" w:rsidRPr="00953D1F">
        <w:rPr>
          <w:rFonts w:cs="Arial"/>
          <w:szCs w:val="20"/>
          <w:shd w:val="clear" w:color="auto" w:fill="FFFFFF"/>
        </w:rPr>
        <w:t xml:space="preserve"> se consultó sobre la preferencia por e</w:t>
      </w:r>
      <w:r w:rsidR="009C5A2A" w:rsidRPr="00953D1F">
        <w:rPr>
          <w:rFonts w:cs="Arial"/>
          <w:szCs w:val="20"/>
          <w:shd w:val="clear" w:color="auto" w:fill="FFFFFF"/>
        </w:rPr>
        <w:t>l</w:t>
      </w:r>
      <w:r w:rsidR="00F83036" w:rsidRPr="00953D1F">
        <w:rPr>
          <w:rFonts w:cs="Arial"/>
          <w:szCs w:val="20"/>
          <w:shd w:val="clear" w:color="auto" w:fill="FFFFFF"/>
        </w:rPr>
        <w:t xml:space="preserve"> desarrollo de las Actividades Artísticas</w:t>
      </w:r>
      <w:r w:rsidR="004C0C88" w:rsidRPr="00953D1F">
        <w:rPr>
          <w:rFonts w:cs="Arial"/>
          <w:szCs w:val="20"/>
          <w:shd w:val="clear" w:color="auto" w:fill="FFFFFF"/>
        </w:rPr>
        <w:t xml:space="preserve"> y culturales</w:t>
      </w:r>
      <w:r w:rsidR="00F83036" w:rsidRPr="00953D1F">
        <w:rPr>
          <w:rFonts w:cs="Arial"/>
          <w:szCs w:val="20"/>
          <w:shd w:val="clear" w:color="auto" w:fill="FFFFFF"/>
        </w:rPr>
        <w:t xml:space="preserve">, dando como resultado </w:t>
      </w:r>
      <w:r w:rsidR="009C5A2A" w:rsidRPr="00953D1F">
        <w:rPr>
          <w:rFonts w:cs="Arial"/>
          <w:szCs w:val="20"/>
          <w:shd w:val="clear" w:color="auto" w:fill="FFFFFF"/>
        </w:rPr>
        <w:t xml:space="preserve">que </w:t>
      </w:r>
      <w:r w:rsidR="00452A65" w:rsidRPr="00953D1F">
        <w:rPr>
          <w:rFonts w:cs="Arial"/>
          <w:color w:val="000000"/>
          <w:szCs w:val="20"/>
          <w:shd w:val="clear" w:color="auto" w:fill="FFFFFF"/>
        </w:rPr>
        <w:t xml:space="preserve">los(as) servidores(as) </w:t>
      </w:r>
      <w:r w:rsidR="003D737F" w:rsidRPr="00953D1F">
        <w:rPr>
          <w:rFonts w:cs="Arial"/>
          <w:color w:val="000000"/>
          <w:szCs w:val="20"/>
          <w:shd w:val="clear" w:color="auto" w:fill="FFFFFF"/>
        </w:rPr>
        <w:t xml:space="preserve">públicos(as) </w:t>
      </w:r>
      <w:r w:rsidR="00B730C5" w:rsidRPr="00953D1F">
        <w:rPr>
          <w:rFonts w:cs="Arial"/>
          <w:szCs w:val="20"/>
          <w:shd w:val="clear" w:color="auto" w:fill="FFFFFF"/>
        </w:rPr>
        <w:t>prefieren el cine y el teatr</w:t>
      </w:r>
      <w:r w:rsidR="00953D1F">
        <w:rPr>
          <w:rFonts w:cs="Arial"/>
          <w:szCs w:val="20"/>
          <w:shd w:val="clear" w:color="auto" w:fill="FFFFFF"/>
        </w:rPr>
        <w:t>o.</w:t>
      </w:r>
    </w:p>
    <w:p w14:paraId="7B2FC5CE" w14:textId="72C46A1E" w:rsidR="00953D1F" w:rsidRDefault="00953D1F" w:rsidP="00B71F7A">
      <w:pPr>
        <w:spacing w:after="0" w:line="240" w:lineRule="auto"/>
        <w:jc w:val="both"/>
        <w:rPr>
          <w:rFonts w:cs="Arial"/>
          <w:szCs w:val="20"/>
          <w:shd w:val="clear" w:color="auto" w:fill="FFFFFF"/>
        </w:rPr>
      </w:pPr>
    </w:p>
    <w:p w14:paraId="7427EB85" w14:textId="11F74965" w:rsidR="00953D1F" w:rsidRDefault="00953D1F" w:rsidP="00B71F7A">
      <w:pPr>
        <w:spacing w:after="0" w:line="240" w:lineRule="auto"/>
        <w:jc w:val="both"/>
        <w:rPr>
          <w:rFonts w:cs="Arial"/>
          <w:szCs w:val="20"/>
          <w:shd w:val="clear" w:color="auto" w:fill="FFFFFF"/>
        </w:rPr>
      </w:pPr>
      <w:r>
        <w:rPr>
          <w:rFonts w:cs="Arial"/>
          <w:noProof/>
          <w:szCs w:val="20"/>
          <w:shd w:val="clear" w:color="auto" w:fill="FFFFFF"/>
          <w:lang w:eastAsia="es-CO"/>
        </w:rPr>
        <w:lastRenderedPageBreak/>
        <w:drawing>
          <wp:inline distT="0" distB="0" distL="0" distR="0" wp14:anchorId="21CD4D15" wp14:editId="2520AF31">
            <wp:extent cx="5972175" cy="2333625"/>
            <wp:effectExtent l="0" t="0" r="9525" b="9525"/>
            <wp:docPr id="20" name="Imagen 20" descr="Imagen ilustrativa de los datos de Preferencia de Eventos Cul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ilustrativa de los datos de Preferencia de Eventos Cultura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2333625"/>
                    </a:xfrm>
                    <a:prstGeom prst="rect">
                      <a:avLst/>
                    </a:prstGeom>
                    <a:noFill/>
                    <a:ln>
                      <a:noFill/>
                    </a:ln>
                  </pic:spPr>
                </pic:pic>
              </a:graphicData>
            </a:graphic>
          </wp:inline>
        </w:drawing>
      </w:r>
    </w:p>
    <w:p w14:paraId="00895727" w14:textId="77777777" w:rsidR="00B66E5F" w:rsidRPr="002859B5" w:rsidRDefault="00B66E5F" w:rsidP="00B71F7A">
      <w:pPr>
        <w:spacing w:after="0" w:line="240" w:lineRule="auto"/>
        <w:jc w:val="both"/>
        <w:rPr>
          <w:rFonts w:cs="Arial"/>
          <w:szCs w:val="20"/>
          <w:shd w:val="clear" w:color="auto" w:fill="FFFFFF"/>
        </w:rPr>
      </w:pPr>
    </w:p>
    <w:p w14:paraId="6A87CF5C" w14:textId="6C444B21" w:rsidR="00867500" w:rsidRDefault="00B730C5" w:rsidP="00B71F7A">
      <w:pPr>
        <w:spacing w:after="0" w:line="240" w:lineRule="auto"/>
        <w:jc w:val="both"/>
        <w:rPr>
          <w:rFonts w:cs="Arial"/>
          <w:szCs w:val="20"/>
          <w:shd w:val="clear" w:color="auto" w:fill="FFFFFF"/>
        </w:rPr>
      </w:pPr>
      <w:r w:rsidRPr="002859B5">
        <w:rPr>
          <w:rFonts w:cs="Arial"/>
          <w:szCs w:val="20"/>
          <w:shd w:val="clear" w:color="auto" w:fill="FFFFFF"/>
        </w:rPr>
        <w:t xml:space="preserve">Con el fin de dar cumplimiento al acuerdo se ha mantenido en los </w:t>
      </w:r>
      <w:r w:rsidR="00953D1F">
        <w:rPr>
          <w:rFonts w:cs="Arial"/>
          <w:szCs w:val="20"/>
          <w:shd w:val="clear" w:color="auto" w:fill="FFFFFF"/>
        </w:rPr>
        <w:t>tres</w:t>
      </w:r>
      <w:r w:rsidRPr="002859B5">
        <w:rPr>
          <w:rFonts w:cs="Arial"/>
          <w:szCs w:val="20"/>
          <w:shd w:val="clear" w:color="auto" w:fill="FFFFFF"/>
        </w:rPr>
        <w:t xml:space="preserve"> últimos años la entrega de boletas para cine.</w:t>
      </w:r>
    </w:p>
    <w:p w14:paraId="7E64C556" w14:textId="77777777" w:rsidR="00B66E5F" w:rsidRDefault="00B66E5F" w:rsidP="00B71F7A">
      <w:pPr>
        <w:spacing w:after="0" w:line="240" w:lineRule="auto"/>
        <w:jc w:val="both"/>
        <w:rPr>
          <w:rFonts w:cs="Arial"/>
          <w:szCs w:val="20"/>
          <w:shd w:val="clear" w:color="auto" w:fill="FFFFFF"/>
        </w:rPr>
      </w:pPr>
    </w:p>
    <w:p w14:paraId="67909920" w14:textId="77777777" w:rsidR="00B66E5F" w:rsidRPr="002859B5" w:rsidRDefault="00B66E5F" w:rsidP="00B71F7A">
      <w:pPr>
        <w:spacing w:after="0" w:line="240" w:lineRule="auto"/>
        <w:jc w:val="both"/>
        <w:rPr>
          <w:rFonts w:cs="Arial"/>
          <w:szCs w:val="20"/>
          <w:shd w:val="clear" w:color="auto" w:fill="FFFFFF"/>
        </w:rPr>
      </w:pPr>
    </w:p>
    <w:p w14:paraId="481E473C" w14:textId="77029C01" w:rsidR="00F83036" w:rsidRDefault="009C5A2A" w:rsidP="00B71F7A">
      <w:pPr>
        <w:pStyle w:val="Ttulo2"/>
      </w:pPr>
      <w:bookmarkStart w:id="76" w:name="_Toc188463598"/>
      <w:r w:rsidRPr="00182C67">
        <w:t>RESULTADOS SEGUIMIENTO FURAG</w:t>
      </w:r>
      <w:bookmarkEnd w:id="76"/>
    </w:p>
    <w:p w14:paraId="39C87DB8" w14:textId="77777777" w:rsidR="00182C67" w:rsidRPr="00182C67" w:rsidRDefault="00182C67" w:rsidP="00B71F7A">
      <w:pPr>
        <w:spacing w:after="0" w:line="240" w:lineRule="auto"/>
        <w:rPr>
          <w:lang w:val="es-ES" w:eastAsia="es-ES" w:bidi="es-ES"/>
        </w:rPr>
      </w:pPr>
    </w:p>
    <w:p w14:paraId="06F45332" w14:textId="28AB8C88" w:rsidR="00164F9B" w:rsidRPr="002859B5" w:rsidRDefault="00164F9B"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 xml:space="preserve">Es necesario continuar con el reconocimiento al personal que realizan funciones de atención a la ciudadanía, reconocimiento de </w:t>
      </w:r>
      <w:r w:rsidR="00AE39C2" w:rsidRPr="002859B5">
        <w:rPr>
          <w:rFonts w:cs="Arial"/>
          <w:color w:val="000000"/>
          <w:szCs w:val="20"/>
          <w:shd w:val="clear" w:color="auto" w:fill="FFFFFF"/>
        </w:rPr>
        <w:t xml:space="preserve">los(as) servidores(as) </w:t>
      </w:r>
      <w:r w:rsidR="003D737F">
        <w:rPr>
          <w:rFonts w:cs="Arial"/>
          <w:color w:val="000000"/>
          <w:szCs w:val="20"/>
          <w:shd w:val="clear" w:color="auto" w:fill="FFFFFF"/>
        </w:rPr>
        <w:t xml:space="preserve">públicos(as) </w:t>
      </w:r>
      <w:r w:rsidRPr="002859B5">
        <w:rPr>
          <w:rFonts w:cs="Arial"/>
          <w:color w:val="000000"/>
          <w:szCs w:val="20"/>
          <w:shd w:val="clear" w:color="auto" w:fill="FFFFFF"/>
        </w:rPr>
        <w:t>que hacen parte del área de atención al ciudadano</w:t>
      </w:r>
      <w:r w:rsidR="00A46623" w:rsidRPr="002859B5">
        <w:rPr>
          <w:rFonts w:cs="Arial"/>
          <w:color w:val="000000"/>
          <w:szCs w:val="20"/>
          <w:shd w:val="clear" w:color="auto" w:fill="FFFFFF"/>
        </w:rPr>
        <w:t xml:space="preserve"> por su compromiso en la atención directa al </w:t>
      </w:r>
      <w:r w:rsidR="00485168" w:rsidRPr="002859B5">
        <w:rPr>
          <w:rFonts w:cs="Arial"/>
          <w:color w:val="000000"/>
          <w:szCs w:val="20"/>
          <w:shd w:val="clear" w:color="auto" w:fill="FFFFFF"/>
        </w:rPr>
        <w:t>usuario</w:t>
      </w:r>
      <w:r w:rsidR="00867500" w:rsidRPr="002859B5">
        <w:rPr>
          <w:rFonts w:cs="Arial"/>
          <w:color w:val="000000"/>
          <w:szCs w:val="20"/>
          <w:shd w:val="clear" w:color="auto" w:fill="FFFFFF"/>
        </w:rPr>
        <w:t>.</w:t>
      </w:r>
    </w:p>
    <w:p w14:paraId="5462AC03" w14:textId="7B40F0F1" w:rsidR="009C5A2A" w:rsidRDefault="009C5A2A" w:rsidP="00B71F7A">
      <w:pPr>
        <w:pStyle w:val="Prrafodelista"/>
        <w:spacing w:after="0" w:line="240" w:lineRule="auto"/>
        <w:ind w:left="360"/>
        <w:jc w:val="both"/>
        <w:rPr>
          <w:rFonts w:cs="Arial"/>
          <w:color w:val="000000"/>
          <w:szCs w:val="20"/>
          <w:shd w:val="clear" w:color="auto" w:fill="FFFFFF"/>
        </w:rPr>
      </w:pPr>
    </w:p>
    <w:p w14:paraId="35B610F9" w14:textId="77777777" w:rsidR="00B66E5F" w:rsidRPr="002859B5" w:rsidRDefault="00B66E5F" w:rsidP="00B71F7A">
      <w:pPr>
        <w:pStyle w:val="Prrafodelista"/>
        <w:spacing w:after="0" w:line="240" w:lineRule="auto"/>
        <w:ind w:left="360"/>
        <w:jc w:val="both"/>
        <w:rPr>
          <w:rFonts w:cs="Arial"/>
          <w:color w:val="000000"/>
          <w:szCs w:val="20"/>
          <w:shd w:val="clear" w:color="auto" w:fill="FFFFFF"/>
        </w:rPr>
      </w:pPr>
    </w:p>
    <w:p w14:paraId="05684AE9" w14:textId="5B8BCFFD" w:rsidR="009C5A2A" w:rsidRDefault="009C5A2A" w:rsidP="00B71F7A">
      <w:pPr>
        <w:pStyle w:val="Ttulo2"/>
      </w:pPr>
      <w:bookmarkStart w:id="77" w:name="_Toc188463599"/>
      <w:r w:rsidRPr="00182C67">
        <w:t>RESUL</w:t>
      </w:r>
      <w:r w:rsidR="00867500" w:rsidRPr="00182C67">
        <w:t>T</w:t>
      </w:r>
      <w:r w:rsidRPr="00182C67">
        <w:t>ADOS DE AUTODIAGN</w:t>
      </w:r>
      <w:r w:rsidR="00452A65" w:rsidRPr="00182C67">
        <w:t>Ó</w:t>
      </w:r>
      <w:r w:rsidRPr="00182C67">
        <w:t>STICO MIPG</w:t>
      </w:r>
      <w:bookmarkEnd w:id="77"/>
    </w:p>
    <w:p w14:paraId="1DB6F614" w14:textId="77777777" w:rsidR="00182C67" w:rsidRPr="00182C67" w:rsidRDefault="00182C67" w:rsidP="00B71F7A">
      <w:pPr>
        <w:spacing w:after="0" w:line="240" w:lineRule="auto"/>
        <w:rPr>
          <w:lang w:val="es-ES" w:eastAsia="es-ES" w:bidi="es-ES"/>
        </w:rPr>
      </w:pPr>
    </w:p>
    <w:p w14:paraId="350191BC" w14:textId="5465A1B5" w:rsidR="00FB28DD" w:rsidRDefault="009C5A2A" w:rsidP="00B71F7A">
      <w:pPr>
        <w:spacing w:after="0" w:line="240" w:lineRule="auto"/>
        <w:jc w:val="both"/>
        <w:rPr>
          <w:rFonts w:cs="Arial"/>
          <w:color w:val="000000"/>
          <w:szCs w:val="20"/>
          <w:shd w:val="clear" w:color="auto" w:fill="FFFFFF"/>
        </w:rPr>
      </w:pPr>
      <w:r w:rsidRPr="002859B5">
        <w:rPr>
          <w:rFonts w:cs="Arial"/>
          <w:color w:val="000000"/>
          <w:szCs w:val="20"/>
          <w:shd w:val="clear" w:color="auto" w:fill="FFFFFF"/>
        </w:rPr>
        <w:t>De acuerdo a los resultados del autodiagnóstico de MIPG es necesario incluir actividades relacionadas con la preparación a los pre pensionados.</w:t>
      </w:r>
      <w:bookmarkStart w:id="78" w:name="_Toc89420092"/>
      <w:bookmarkEnd w:id="74"/>
    </w:p>
    <w:p w14:paraId="7853EC32" w14:textId="77777777" w:rsidR="00A8009B" w:rsidRDefault="00A8009B" w:rsidP="00B71F7A">
      <w:pPr>
        <w:spacing w:after="0" w:line="240" w:lineRule="auto"/>
        <w:jc w:val="both"/>
        <w:rPr>
          <w:rFonts w:cs="Arial"/>
          <w:color w:val="000000"/>
          <w:szCs w:val="20"/>
          <w:shd w:val="clear" w:color="auto" w:fill="FFFFFF"/>
        </w:rPr>
      </w:pPr>
    </w:p>
    <w:p w14:paraId="7E0249AB" w14:textId="77777777" w:rsidR="00A8009B" w:rsidRDefault="00A8009B" w:rsidP="00B71F7A">
      <w:pPr>
        <w:spacing w:after="0" w:line="240" w:lineRule="auto"/>
        <w:jc w:val="both"/>
        <w:rPr>
          <w:rFonts w:cs="Arial"/>
          <w:color w:val="000000"/>
          <w:szCs w:val="20"/>
          <w:shd w:val="clear" w:color="auto" w:fill="FFFFFF"/>
        </w:rPr>
      </w:pPr>
    </w:p>
    <w:p w14:paraId="3101B86D" w14:textId="77777777" w:rsidR="00855946" w:rsidRDefault="00855946" w:rsidP="00855946">
      <w:pPr>
        <w:pStyle w:val="Ttulo2"/>
      </w:pPr>
      <w:bookmarkStart w:id="79" w:name="_Toc188463600"/>
      <w:r>
        <w:t>LINEAMIENTOS PROGRAMA NACIONAL DE BIENESTAR DEPARTAMENTO ADMINISTRATIVO DE LA FUNCIÓN PÚBLICA</w:t>
      </w:r>
      <w:bookmarkEnd w:id="79"/>
    </w:p>
    <w:p w14:paraId="2A0CF588" w14:textId="77777777" w:rsidR="00855946" w:rsidRDefault="00855946" w:rsidP="00855946">
      <w:pPr>
        <w:rPr>
          <w:lang w:val="es-ES" w:eastAsia="es-ES" w:bidi="es-ES"/>
        </w:rPr>
      </w:pPr>
    </w:p>
    <w:p w14:paraId="4E342445" w14:textId="49A0FB08" w:rsidR="00855946" w:rsidRDefault="00855946" w:rsidP="00855946">
      <w:pPr>
        <w:jc w:val="both"/>
      </w:pPr>
      <w:r>
        <w:t xml:space="preserve">El Departamento Administrativo de la Función Pública -DAFP- a través del Programa Nacional de Bienestar, brinda lineamientos y recomendaciones a los </w:t>
      </w:r>
      <w:r w:rsidR="00320C14">
        <w:t>órganos</w:t>
      </w:r>
      <w:r>
        <w:t>, organismos y entidades públicas del orden nacional y territorial en la implementación de sus programas de bienestar que hacen parte de sus planes estratégicos de talento humano.</w:t>
      </w:r>
    </w:p>
    <w:p w14:paraId="416037F1" w14:textId="77777777" w:rsidR="00855946" w:rsidRDefault="00855946" w:rsidP="00855946">
      <w:pPr>
        <w:jc w:val="both"/>
        <w:rPr>
          <w:lang w:val="es-ES" w:eastAsia="es-ES" w:bidi="es-ES"/>
        </w:rPr>
      </w:pPr>
      <w:r>
        <w:rPr>
          <w:lang w:val="es-ES" w:eastAsia="es-ES" w:bidi="es-ES"/>
        </w:rPr>
        <w:t>Este programa establece Cinco (5) ejes a saber:</w:t>
      </w:r>
    </w:p>
    <w:p w14:paraId="234F0054" w14:textId="77777777" w:rsidR="00855946" w:rsidRDefault="00855946" w:rsidP="00855946">
      <w:pPr>
        <w:pStyle w:val="Prrafodelista"/>
        <w:numPr>
          <w:ilvl w:val="0"/>
          <w:numId w:val="25"/>
        </w:numPr>
        <w:jc w:val="both"/>
      </w:pPr>
      <w:r>
        <w:t xml:space="preserve">el eje de equilibrio psicosocial; </w:t>
      </w:r>
    </w:p>
    <w:p w14:paraId="28CC5FF2" w14:textId="77777777" w:rsidR="00855946" w:rsidRDefault="00855946" w:rsidP="00855946">
      <w:pPr>
        <w:pStyle w:val="Prrafodelista"/>
        <w:numPr>
          <w:ilvl w:val="0"/>
          <w:numId w:val="25"/>
        </w:numPr>
        <w:jc w:val="both"/>
      </w:pPr>
      <w:r>
        <w:t>el eje de salud mental;</w:t>
      </w:r>
    </w:p>
    <w:p w14:paraId="4389A10E" w14:textId="77777777" w:rsidR="00855946" w:rsidRDefault="00855946" w:rsidP="00855946">
      <w:pPr>
        <w:pStyle w:val="Prrafodelista"/>
        <w:numPr>
          <w:ilvl w:val="0"/>
          <w:numId w:val="25"/>
        </w:numPr>
        <w:jc w:val="both"/>
      </w:pPr>
      <w:r>
        <w:t>el eje de diversidad e inclusión;</w:t>
      </w:r>
    </w:p>
    <w:p w14:paraId="11F45D45" w14:textId="77777777" w:rsidR="00855946" w:rsidRDefault="00855946" w:rsidP="00855946">
      <w:pPr>
        <w:pStyle w:val="Prrafodelista"/>
        <w:numPr>
          <w:ilvl w:val="0"/>
          <w:numId w:val="25"/>
        </w:numPr>
        <w:jc w:val="both"/>
      </w:pPr>
      <w:r>
        <w:t xml:space="preserve">el eje de transformación digital y </w:t>
      </w:r>
    </w:p>
    <w:p w14:paraId="66AAE8F8" w14:textId="77777777" w:rsidR="00855946" w:rsidRDefault="00855946" w:rsidP="00855946">
      <w:pPr>
        <w:pStyle w:val="Prrafodelista"/>
        <w:numPr>
          <w:ilvl w:val="0"/>
          <w:numId w:val="25"/>
        </w:numPr>
        <w:jc w:val="both"/>
      </w:pPr>
      <w:r>
        <w:lastRenderedPageBreak/>
        <w:t>el eje de identidad y vocación por el servicio público.</w:t>
      </w:r>
    </w:p>
    <w:tbl>
      <w:tblPr>
        <w:tblStyle w:val="Tablaconcuadrcula"/>
        <w:tblW w:w="0" w:type="auto"/>
        <w:tblLook w:val="04A0" w:firstRow="1" w:lastRow="0" w:firstColumn="1" w:lastColumn="0" w:noHBand="0" w:noVBand="1"/>
      </w:tblPr>
      <w:tblGrid>
        <w:gridCol w:w="3131"/>
        <w:gridCol w:w="3131"/>
        <w:gridCol w:w="3132"/>
      </w:tblGrid>
      <w:tr w:rsidR="00855946" w14:paraId="53788BB6" w14:textId="77777777" w:rsidTr="00855946">
        <w:trPr>
          <w:tblHeader/>
        </w:trPr>
        <w:tc>
          <w:tcPr>
            <w:tcW w:w="3131" w:type="dxa"/>
            <w:vAlign w:val="center"/>
          </w:tcPr>
          <w:p w14:paraId="45B8682E" w14:textId="77777777" w:rsidR="00855946" w:rsidRPr="008F5848" w:rsidRDefault="00855946" w:rsidP="00855946">
            <w:pPr>
              <w:jc w:val="center"/>
              <w:rPr>
                <w:b/>
              </w:rPr>
            </w:pPr>
            <w:r w:rsidRPr="008F5848">
              <w:rPr>
                <w:b/>
              </w:rPr>
              <w:t>EJE</w:t>
            </w:r>
          </w:p>
        </w:tc>
        <w:tc>
          <w:tcPr>
            <w:tcW w:w="3131" w:type="dxa"/>
            <w:vAlign w:val="center"/>
          </w:tcPr>
          <w:p w14:paraId="4E8190BD" w14:textId="77777777" w:rsidR="00855946" w:rsidRPr="008F5848" w:rsidRDefault="00855946" w:rsidP="00855946">
            <w:pPr>
              <w:jc w:val="center"/>
              <w:rPr>
                <w:b/>
              </w:rPr>
            </w:pPr>
            <w:r w:rsidRPr="008F5848">
              <w:rPr>
                <w:b/>
              </w:rPr>
              <w:t>OBJETIVO</w:t>
            </w:r>
          </w:p>
        </w:tc>
        <w:tc>
          <w:tcPr>
            <w:tcW w:w="3132" w:type="dxa"/>
            <w:vAlign w:val="center"/>
          </w:tcPr>
          <w:p w14:paraId="5B9A8F4E" w14:textId="1732CB7E" w:rsidR="00855946" w:rsidRPr="008F5848" w:rsidRDefault="00855946" w:rsidP="00855946">
            <w:pPr>
              <w:jc w:val="center"/>
              <w:rPr>
                <w:b/>
              </w:rPr>
            </w:pPr>
            <w:r w:rsidRPr="008F5848">
              <w:rPr>
                <w:b/>
              </w:rPr>
              <w:t>ACTIVIDADES</w:t>
            </w:r>
            <w:r>
              <w:rPr>
                <w:b/>
              </w:rPr>
              <w:t xml:space="preserve"> INCLUIDAS EN EL PLAN DE BIENESTAR 202</w:t>
            </w:r>
            <w:r w:rsidR="0026611B">
              <w:rPr>
                <w:b/>
              </w:rPr>
              <w:t>5</w:t>
            </w:r>
          </w:p>
        </w:tc>
      </w:tr>
      <w:tr w:rsidR="00855946" w14:paraId="4C8F3899" w14:textId="77777777" w:rsidTr="00124095">
        <w:tc>
          <w:tcPr>
            <w:tcW w:w="3131" w:type="dxa"/>
          </w:tcPr>
          <w:p w14:paraId="52949FEE" w14:textId="77777777" w:rsidR="00855946" w:rsidRDefault="00855946" w:rsidP="00124095">
            <w:pPr>
              <w:jc w:val="both"/>
            </w:pPr>
            <w:r>
              <w:t>EQUILIBRIO PSICOSOCIAL</w:t>
            </w:r>
          </w:p>
        </w:tc>
        <w:tc>
          <w:tcPr>
            <w:tcW w:w="3131" w:type="dxa"/>
          </w:tcPr>
          <w:p w14:paraId="2AC84CFF" w14:textId="77777777" w:rsidR="00855946" w:rsidRDefault="00855946" w:rsidP="00124095">
            <w:pPr>
              <w:jc w:val="both"/>
            </w:pPr>
            <w:r>
              <w:t>Dentro de este eje se hace referencia a temas como factores intralaborales, extralaborales, equilibrio entre la vida personal, laboral y familiar y la calidad de vida laboral.</w:t>
            </w:r>
          </w:p>
        </w:tc>
        <w:tc>
          <w:tcPr>
            <w:tcW w:w="3132" w:type="dxa"/>
          </w:tcPr>
          <w:p w14:paraId="613E9CD0" w14:textId="77777777" w:rsidR="00855946" w:rsidRDefault="00855946" w:rsidP="00124095">
            <w:pPr>
              <w:jc w:val="both"/>
            </w:pPr>
            <w:r>
              <w:t>Salario Emocional</w:t>
            </w:r>
          </w:p>
          <w:p w14:paraId="3A12D106" w14:textId="77777777" w:rsidR="00855946" w:rsidRDefault="00855946" w:rsidP="00124095">
            <w:pPr>
              <w:jc w:val="both"/>
            </w:pPr>
            <w:r>
              <w:t>Actividades Deportivas</w:t>
            </w:r>
          </w:p>
          <w:p w14:paraId="62666F9A" w14:textId="77777777" w:rsidR="00855946" w:rsidRDefault="00855946" w:rsidP="00124095">
            <w:pPr>
              <w:jc w:val="both"/>
            </w:pPr>
            <w:r>
              <w:t>Día de la Familia</w:t>
            </w:r>
          </w:p>
          <w:p w14:paraId="5CCC89C4" w14:textId="77777777" w:rsidR="00855946" w:rsidRDefault="00855946" w:rsidP="00124095">
            <w:pPr>
              <w:jc w:val="both"/>
            </w:pPr>
            <w:r>
              <w:t>Día del Bombero</w:t>
            </w:r>
          </w:p>
          <w:p w14:paraId="2DCE1CB0" w14:textId="10E6E523" w:rsidR="00855946" w:rsidRDefault="00855946" w:rsidP="00124095">
            <w:pPr>
              <w:jc w:val="both"/>
            </w:pPr>
            <w:r>
              <w:t xml:space="preserve">Actividades </w:t>
            </w:r>
            <w:proofErr w:type="spellStart"/>
            <w:r>
              <w:t>prepensionados</w:t>
            </w:r>
            <w:proofErr w:type="spellEnd"/>
          </w:p>
          <w:p w14:paraId="572F68C6" w14:textId="77777777" w:rsidR="00855946" w:rsidRDefault="00855946" w:rsidP="00124095">
            <w:pPr>
              <w:jc w:val="both"/>
            </w:pPr>
            <w:r>
              <w:t>Incentivos</w:t>
            </w:r>
          </w:p>
          <w:p w14:paraId="50D34FCB" w14:textId="77777777" w:rsidR="00855946" w:rsidRDefault="00855946" w:rsidP="00124095">
            <w:pPr>
              <w:jc w:val="both"/>
            </w:pPr>
            <w:r>
              <w:t>Feria de Vivienda</w:t>
            </w:r>
          </w:p>
          <w:p w14:paraId="55A8ECBF" w14:textId="77777777" w:rsidR="00855946" w:rsidRDefault="00855946" w:rsidP="00124095">
            <w:pPr>
              <w:jc w:val="both"/>
            </w:pPr>
            <w:r>
              <w:t>Programa Servimos</w:t>
            </w:r>
          </w:p>
        </w:tc>
      </w:tr>
      <w:tr w:rsidR="00855946" w14:paraId="1E2EF4A8" w14:textId="77777777" w:rsidTr="00124095">
        <w:tc>
          <w:tcPr>
            <w:tcW w:w="3131" w:type="dxa"/>
          </w:tcPr>
          <w:p w14:paraId="2D7B1DED" w14:textId="77777777" w:rsidR="00855946" w:rsidRDefault="00855946" w:rsidP="00124095">
            <w:pPr>
              <w:jc w:val="both"/>
            </w:pPr>
            <w:r>
              <w:t>SALUD MENTAL</w:t>
            </w:r>
          </w:p>
        </w:tc>
        <w:tc>
          <w:tcPr>
            <w:tcW w:w="3131" w:type="dxa"/>
          </w:tcPr>
          <w:p w14:paraId="6737C67E" w14:textId="77777777" w:rsidR="00855946" w:rsidRDefault="00855946" w:rsidP="00124095">
            <w:pPr>
              <w:jc w:val="both"/>
            </w:pPr>
            <w:r>
              <w:t>Este eje comprende la salud mental como el estado de bienestar con que los servidores(as) realizan sus actividades, son capaces de hacer frente al estrés normal de la vida, trabajan de forma productiva y contribuyen a la comunidad.</w:t>
            </w:r>
          </w:p>
        </w:tc>
        <w:tc>
          <w:tcPr>
            <w:tcW w:w="3132" w:type="dxa"/>
          </w:tcPr>
          <w:p w14:paraId="61C6AEDB" w14:textId="77777777" w:rsidR="00855946" w:rsidRDefault="00855946" w:rsidP="00124095">
            <w:pPr>
              <w:jc w:val="both"/>
            </w:pPr>
            <w:r>
              <w:t>Actividades Transversales incluidas en el Plan Estratégico de Talento Humano desde Seguridad y Salud en el trabajo relacionadas con el programa de Riesgo Social y el protocolo de Psicología de la Emergencia</w:t>
            </w:r>
          </w:p>
        </w:tc>
      </w:tr>
      <w:tr w:rsidR="00855946" w14:paraId="388292CE" w14:textId="77777777" w:rsidTr="00124095">
        <w:tc>
          <w:tcPr>
            <w:tcW w:w="3131" w:type="dxa"/>
          </w:tcPr>
          <w:p w14:paraId="0A6C967E" w14:textId="77777777" w:rsidR="00855946" w:rsidRDefault="00855946" w:rsidP="00124095">
            <w:pPr>
              <w:jc w:val="both"/>
            </w:pPr>
            <w:r>
              <w:t xml:space="preserve">DIVERSIDAD E INCLUSION </w:t>
            </w:r>
          </w:p>
        </w:tc>
        <w:tc>
          <w:tcPr>
            <w:tcW w:w="3131" w:type="dxa"/>
          </w:tcPr>
          <w:p w14:paraId="02D621DD" w14:textId="77777777" w:rsidR="00855946" w:rsidRDefault="00855946" w:rsidP="00124095">
            <w:pPr>
              <w:jc w:val="both"/>
            </w:pPr>
            <w:r>
              <w:t>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tc>
        <w:tc>
          <w:tcPr>
            <w:tcW w:w="3132" w:type="dxa"/>
          </w:tcPr>
          <w:p w14:paraId="6BDDD6B3" w14:textId="77777777" w:rsidR="00855946" w:rsidRDefault="00855946" w:rsidP="00124095">
            <w:pPr>
              <w:jc w:val="both"/>
            </w:pPr>
            <w:r>
              <w:t>Actividades Transversales incluidas en el Plan Estratégico de Talento Humano (Comité de Equidad y Género, inclusión población LGTBIQ+)</w:t>
            </w:r>
          </w:p>
        </w:tc>
      </w:tr>
      <w:tr w:rsidR="00855946" w14:paraId="1B3DC612" w14:textId="77777777" w:rsidTr="00124095">
        <w:tc>
          <w:tcPr>
            <w:tcW w:w="3131" w:type="dxa"/>
          </w:tcPr>
          <w:p w14:paraId="0446CA79" w14:textId="77777777" w:rsidR="00855946" w:rsidRDefault="00855946" w:rsidP="00124095">
            <w:pPr>
              <w:jc w:val="both"/>
            </w:pPr>
            <w:r>
              <w:t>TRANSFORMACIÓN DIGITAL</w:t>
            </w:r>
          </w:p>
        </w:tc>
        <w:tc>
          <w:tcPr>
            <w:tcW w:w="3131" w:type="dxa"/>
          </w:tcPr>
          <w:p w14:paraId="2AD22B12" w14:textId="77777777" w:rsidR="00855946" w:rsidRDefault="00855946" w:rsidP="00124095">
            <w:pPr>
              <w:jc w:val="both"/>
            </w:pPr>
            <w:r>
              <w:t xml:space="preserve">Este eje hace referencia a las transformaciones aplicando la tecnología, la información y nuevas herramientas que trascienden barreras físicas y conectan a mundo. </w:t>
            </w:r>
          </w:p>
        </w:tc>
        <w:tc>
          <w:tcPr>
            <w:tcW w:w="3132" w:type="dxa"/>
          </w:tcPr>
          <w:p w14:paraId="5BCB2455" w14:textId="54AE81B2" w:rsidR="00855946" w:rsidRDefault="00855946" w:rsidP="00124095">
            <w:pPr>
              <w:jc w:val="both"/>
            </w:pPr>
            <w:r>
              <w:t xml:space="preserve">Desde la Entidad y desde el Plan Estratégico de Talento Humano se ha venido trabajando en el tema de comunicación al interior de las diferentes áreas con el fin de mantener informados a los(las) servidores(as), así mismo se cuenta con el sistema </w:t>
            </w:r>
            <w:proofErr w:type="spellStart"/>
            <w:r>
              <w:t>ControlDoc</w:t>
            </w:r>
            <w:proofErr w:type="spellEnd"/>
            <w:r>
              <w:t xml:space="preserve"> para flujos de información</w:t>
            </w:r>
          </w:p>
        </w:tc>
      </w:tr>
      <w:tr w:rsidR="00855946" w14:paraId="7A53D3A2" w14:textId="77777777" w:rsidTr="00124095">
        <w:tc>
          <w:tcPr>
            <w:tcW w:w="3131" w:type="dxa"/>
          </w:tcPr>
          <w:p w14:paraId="2BE45750" w14:textId="77777777" w:rsidR="00855946" w:rsidRDefault="00855946" w:rsidP="00124095">
            <w:pPr>
              <w:jc w:val="both"/>
            </w:pPr>
            <w:r>
              <w:t>IDENTIDAD Y VOCACIÓN POR EL SERVICIO PÚBLICO</w:t>
            </w:r>
          </w:p>
        </w:tc>
        <w:tc>
          <w:tcPr>
            <w:tcW w:w="3131" w:type="dxa"/>
          </w:tcPr>
          <w:p w14:paraId="71F6696F" w14:textId="77777777" w:rsidR="00855946" w:rsidRDefault="00855946" w:rsidP="00124095">
            <w:pPr>
              <w:jc w:val="both"/>
            </w:pPr>
            <w:r>
              <w:t xml:space="preserve">Este eje comprende acciones dirigidas encaminadas a promover en las servidoras y los servidores públicos el sentido de pertenencia y la vocación por el </w:t>
            </w:r>
            <w:r>
              <w:lastRenderedPageBreak/>
              <w:t>servicio público, con el fin de interiorizar e implementar los valores definidos en el Código de Integridad del Servicio Público y los principios de la función pública señalados en el artículo 2 de la Ley 909 de 2004</w:t>
            </w:r>
          </w:p>
        </w:tc>
        <w:tc>
          <w:tcPr>
            <w:tcW w:w="3132" w:type="dxa"/>
          </w:tcPr>
          <w:p w14:paraId="1537AB35" w14:textId="77777777" w:rsidR="00855946" w:rsidRDefault="00855946" w:rsidP="00124095">
            <w:pPr>
              <w:jc w:val="both"/>
            </w:pPr>
            <w:r>
              <w:lastRenderedPageBreak/>
              <w:t>Actividad de Integración por estaciones y dependencias</w:t>
            </w:r>
          </w:p>
          <w:p w14:paraId="13AFC8AE" w14:textId="77777777" w:rsidR="00855946" w:rsidRDefault="00855946" w:rsidP="00124095">
            <w:pPr>
              <w:jc w:val="both"/>
            </w:pPr>
            <w:r>
              <w:t>Reconocimiento mejores servidores(as)</w:t>
            </w:r>
          </w:p>
          <w:p w14:paraId="59B26612" w14:textId="2352E31F" w:rsidR="00855946" w:rsidRDefault="00855946" w:rsidP="00124095">
            <w:pPr>
              <w:jc w:val="both"/>
            </w:pPr>
            <w:r>
              <w:t>Aniversario 1</w:t>
            </w:r>
            <w:r w:rsidR="00861743">
              <w:t>30</w:t>
            </w:r>
            <w:r>
              <w:t xml:space="preserve"> años</w:t>
            </w:r>
          </w:p>
          <w:p w14:paraId="2C02967C" w14:textId="77777777" w:rsidR="00855946" w:rsidRDefault="00855946" w:rsidP="00124095">
            <w:pPr>
              <w:jc w:val="both"/>
            </w:pPr>
            <w:r>
              <w:lastRenderedPageBreak/>
              <w:t>Celebración Día Nacional del Bombero.</w:t>
            </w:r>
          </w:p>
        </w:tc>
      </w:tr>
    </w:tbl>
    <w:p w14:paraId="7E0E3BB6" w14:textId="77777777" w:rsidR="00855946" w:rsidRPr="002859B5" w:rsidRDefault="00855946" w:rsidP="00B71F7A">
      <w:pPr>
        <w:spacing w:after="0" w:line="240" w:lineRule="auto"/>
        <w:jc w:val="both"/>
        <w:rPr>
          <w:rFonts w:cs="Arial"/>
          <w:color w:val="000000"/>
          <w:szCs w:val="20"/>
          <w:shd w:val="clear" w:color="auto" w:fill="FFFFFF"/>
        </w:rPr>
      </w:pPr>
    </w:p>
    <w:p w14:paraId="5E769F30" w14:textId="14CE81EC" w:rsidR="00A8346B" w:rsidRDefault="00A8346B" w:rsidP="00B71F7A">
      <w:pPr>
        <w:pStyle w:val="Ttulo1"/>
        <w:spacing w:before="0"/>
        <w:rPr>
          <w:shd w:val="clear" w:color="auto" w:fill="FFFFFF"/>
        </w:rPr>
      </w:pPr>
      <w:bookmarkStart w:id="80" w:name="_Toc188463601"/>
      <w:r w:rsidRPr="00680782">
        <w:rPr>
          <w:shd w:val="clear" w:color="auto" w:fill="FFFFFF"/>
        </w:rPr>
        <w:t>DESARROLLO DEL PLAN</w:t>
      </w:r>
      <w:bookmarkEnd w:id="78"/>
      <w:bookmarkEnd w:id="80"/>
    </w:p>
    <w:p w14:paraId="515AEB10" w14:textId="77777777" w:rsidR="00680782" w:rsidRDefault="00680782" w:rsidP="00B71F7A">
      <w:pPr>
        <w:spacing w:after="0" w:line="240" w:lineRule="auto"/>
      </w:pPr>
    </w:p>
    <w:p w14:paraId="6B8ECB7C" w14:textId="77777777" w:rsidR="00A8009B" w:rsidRPr="00680782" w:rsidRDefault="00A8009B" w:rsidP="00B71F7A">
      <w:pPr>
        <w:spacing w:after="0" w:line="240" w:lineRule="auto"/>
      </w:pPr>
    </w:p>
    <w:p w14:paraId="4D3EEC2B" w14:textId="6DD236D5" w:rsidR="00A8346B" w:rsidRDefault="00A8346B" w:rsidP="00B71F7A">
      <w:pPr>
        <w:pStyle w:val="Ttulo2"/>
      </w:pPr>
      <w:bookmarkStart w:id="81" w:name="_Toc188463602"/>
      <w:r w:rsidRPr="003D737F">
        <w:t>CRONOGRAMA ACTIVIDADES DE BIENESTAR</w:t>
      </w:r>
      <w:bookmarkEnd w:id="81"/>
    </w:p>
    <w:p w14:paraId="348E780D" w14:textId="58A04923" w:rsidR="00D755CD" w:rsidRDefault="00D755CD" w:rsidP="00D755CD">
      <w:pPr>
        <w:rPr>
          <w:lang w:val="es-ES" w:eastAsia="es-ES" w:bidi="es-ES"/>
        </w:rPr>
      </w:pPr>
    </w:p>
    <w:p w14:paraId="1822A952" w14:textId="1CFE4E1B" w:rsidR="00D755CD" w:rsidRPr="00D755CD" w:rsidRDefault="00D755CD" w:rsidP="00D755CD">
      <w:pPr>
        <w:jc w:val="both"/>
        <w:rPr>
          <w:lang w:val="es-ES" w:eastAsia="es-ES" w:bidi="es-ES"/>
        </w:rPr>
      </w:pPr>
      <w:r>
        <w:rPr>
          <w:lang w:val="es-ES" w:eastAsia="es-ES" w:bidi="es-ES"/>
        </w:rPr>
        <w:t xml:space="preserve">Se </w:t>
      </w:r>
      <w:proofErr w:type="gramStart"/>
      <w:r>
        <w:rPr>
          <w:lang w:val="es-ES" w:eastAsia="es-ES" w:bidi="es-ES"/>
        </w:rPr>
        <w:t>programaran</w:t>
      </w:r>
      <w:proofErr w:type="gramEnd"/>
      <w:r>
        <w:rPr>
          <w:lang w:val="es-ES" w:eastAsia="es-ES" w:bidi="es-ES"/>
        </w:rPr>
        <w:t xml:space="preserve"> las actividades de bienestar para el 2025 de la siguiente manera, no obstante las mismas podrán ser modificadas conforme las necesidades misionales de la Entidad y la disponibilidad de los sitios para el desarrollo de las mismas.</w:t>
      </w:r>
    </w:p>
    <w:p w14:paraId="01FCC99D" w14:textId="3FEC36E2" w:rsidR="00FB28DD" w:rsidRDefault="00FB28DD" w:rsidP="00B71F7A">
      <w:pPr>
        <w:spacing w:after="0" w:line="240" w:lineRule="auto"/>
      </w:pPr>
    </w:p>
    <w:tbl>
      <w:tblPr>
        <w:tblStyle w:val="Tablaconcuadrcula"/>
        <w:tblW w:w="10424" w:type="dxa"/>
        <w:tblLook w:val="04A0" w:firstRow="1" w:lastRow="0" w:firstColumn="1" w:lastColumn="0" w:noHBand="0" w:noVBand="1"/>
      </w:tblPr>
      <w:tblGrid>
        <w:gridCol w:w="2891"/>
        <w:gridCol w:w="599"/>
        <w:gridCol w:w="588"/>
        <w:gridCol w:w="639"/>
        <w:gridCol w:w="495"/>
        <w:gridCol w:w="287"/>
        <w:gridCol w:w="772"/>
        <w:gridCol w:w="589"/>
        <w:gridCol w:w="569"/>
        <w:gridCol w:w="640"/>
        <w:gridCol w:w="589"/>
        <w:gridCol w:w="609"/>
        <w:gridCol w:w="620"/>
        <w:gridCol w:w="537"/>
      </w:tblGrid>
      <w:tr w:rsidR="001A08A3" w:rsidRPr="00424102" w14:paraId="3F3CC329" w14:textId="77777777" w:rsidTr="00B66E5F">
        <w:trPr>
          <w:trHeight w:val="383"/>
          <w:tblHeader/>
        </w:trPr>
        <w:tc>
          <w:tcPr>
            <w:tcW w:w="2891" w:type="dxa"/>
            <w:shd w:val="clear" w:color="auto" w:fill="C5E0B3" w:themeFill="accent6" w:themeFillTint="66"/>
            <w:vAlign w:val="center"/>
            <w:hideMark/>
          </w:tcPr>
          <w:p w14:paraId="2882D51E" w14:textId="77777777" w:rsidR="001A08A3" w:rsidRPr="00B66E5F" w:rsidRDefault="001A08A3" w:rsidP="00B71F7A">
            <w:pPr>
              <w:jc w:val="center"/>
              <w:rPr>
                <w:rFonts w:cs="Arial"/>
                <w:b/>
                <w:bCs/>
                <w:color w:val="000000"/>
                <w:sz w:val="18"/>
                <w:szCs w:val="18"/>
                <w:lang w:eastAsia="es-CO"/>
              </w:rPr>
            </w:pPr>
            <w:r w:rsidRPr="00B66E5F">
              <w:rPr>
                <w:rFonts w:cs="Arial"/>
                <w:b/>
                <w:bCs/>
                <w:color w:val="000000"/>
                <w:sz w:val="18"/>
                <w:szCs w:val="18"/>
                <w:lang w:eastAsia="es-CO"/>
              </w:rPr>
              <w:t>ACTIVIDAD</w:t>
            </w:r>
          </w:p>
        </w:tc>
        <w:tc>
          <w:tcPr>
            <w:tcW w:w="599" w:type="dxa"/>
            <w:shd w:val="clear" w:color="auto" w:fill="C5E0B3" w:themeFill="accent6" w:themeFillTint="66"/>
            <w:vAlign w:val="center"/>
            <w:hideMark/>
          </w:tcPr>
          <w:p w14:paraId="3E36B671" w14:textId="77777777" w:rsidR="001A08A3" w:rsidRPr="00B66E5F" w:rsidRDefault="001A08A3" w:rsidP="00B71F7A">
            <w:pPr>
              <w:jc w:val="center"/>
              <w:rPr>
                <w:rFonts w:cs="Arial"/>
                <w:b/>
                <w:bCs/>
                <w:color w:val="000000"/>
                <w:sz w:val="18"/>
                <w:szCs w:val="18"/>
                <w:lang w:eastAsia="es-CO"/>
              </w:rPr>
            </w:pPr>
            <w:r w:rsidRPr="00B66E5F">
              <w:rPr>
                <w:rFonts w:cs="Arial"/>
                <w:b/>
                <w:bCs/>
                <w:color w:val="000000"/>
                <w:sz w:val="18"/>
                <w:szCs w:val="18"/>
                <w:lang w:eastAsia="es-CO"/>
              </w:rPr>
              <w:t>ENE</w:t>
            </w:r>
          </w:p>
        </w:tc>
        <w:tc>
          <w:tcPr>
            <w:tcW w:w="588" w:type="dxa"/>
            <w:shd w:val="clear" w:color="auto" w:fill="C5E0B3" w:themeFill="accent6" w:themeFillTint="66"/>
            <w:vAlign w:val="center"/>
            <w:hideMark/>
          </w:tcPr>
          <w:p w14:paraId="5401DF05" w14:textId="77777777" w:rsidR="001A08A3" w:rsidRPr="00B66E5F" w:rsidRDefault="001A08A3" w:rsidP="00B71F7A">
            <w:pPr>
              <w:jc w:val="center"/>
              <w:rPr>
                <w:rFonts w:cs="Arial"/>
                <w:b/>
                <w:bCs/>
                <w:color w:val="000000"/>
                <w:sz w:val="18"/>
                <w:szCs w:val="18"/>
                <w:lang w:eastAsia="es-CO"/>
              </w:rPr>
            </w:pPr>
            <w:r w:rsidRPr="00B66E5F">
              <w:rPr>
                <w:rFonts w:cs="Arial"/>
                <w:b/>
                <w:bCs/>
                <w:color w:val="000000"/>
                <w:sz w:val="18"/>
                <w:szCs w:val="18"/>
                <w:lang w:eastAsia="es-CO"/>
              </w:rPr>
              <w:t>FEB</w:t>
            </w:r>
          </w:p>
        </w:tc>
        <w:tc>
          <w:tcPr>
            <w:tcW w:w="639" w:type="dxa"/>
            <w:shd w:val="clear" w:color="auto" w:fill="C5E0B3" w:themeFill="accent6" w:themeFillTint="66"/>
            <w:vAlign w:val="center"/>
            <w:hideMark/>
          </w:tcPr>
          <w:p w14:paraId="66D5B814" w14:textId="77777777" w:rsidR="001A08A3" w:rsidRPr="00B66E5F" w:rsidRDefault="001A08A3" w:rsidP="00B71F7A">
            <w:pPr>
              <w:jc w:val="center"/>
              <w:rPr>
                <w:rFonts w:cs="Arial"/>
                <w:b/>
                <w:bCs/>
                <w:color w:val="000000"/>
                <w:sz w:val="18"/>
                <w:szCs w:val="18"/>
                <w:lang w:eastAsia="es-CO"/>
              </w:rPr>
            </w:pPr>
            <w:r w:rsidRPr="00B66E5F">
              <w:rPr>
                <w:rFonts w:cs="Arial"/>
                <w:b/>
                <w:bCs/>
                <w:color w:val="000000"/>
                <w:sz w:val="18"/>
                <w:szCs w:val="18"/>
                <w:lang w:eastAsia="es-CO"/>
              </w:rPr>
              <w:t>MAR</w:t>
            </w:r>
          </w:p>
        </w:tc>
        <w:tc>
          <w:tcPr>
            <w:tcW w:w="782" w:type="dxa"/>
            <w:gridSpan w:val="2"/>
            <w:shd w:val="clear" w:color="auto" w:fill="C5E0B3" w:themeFill="accent6" w:themeFillTint="66"/>
            <w:vAlign w:val="center"/>
            <w:hideMark/>
          </w:tcPr>
          <w:p w14:paraId="3003BB5F"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ABRIL</w:t>
            </w:r>
          </w:p>
        </w:tc>
        <w:tc>
          <w:tcPr>
            <w:tcW w:w="772" w:type="dxa"/>
            <w:shd w:val="clear" w:color="auto" w:fill="C5E0B3" w:themeFill="accent6" w:themeFillTint="66"/>
            <w:vAlign w:val="center"/>
            <w:hideMark/>
          </w:tcPr>
          <w:p w14:paraId="1A37F8C4"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MAYO</w:t>
            </w:r>
          </w:p>
        </w:tc>
        <w:tc>
          <w:tcPr>
            <w:tcW w:w="589" w:type="dxa"/>
            <w:shd w:val="clear" w:color="auto" w:fill="C5E0B3" w:themeFill="accent6" w:themeFillTint="66"/>
            <w:vAlign w:val="center"/>
            <w:hideMark/>
          </w:tcPr>
          <w:p w14:paraId="704F3517"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JUN</w:t>
            </w:r>
          </w:p>
        </w:tc>
        <w:tc>
          <w:tcPr>
            <w:tcW w:w="569" w:type="dxa"/>
            <w:shd w:val="clear" w:color="auto" w:fill="C5E0B3" w:themeFill="accent6" w:themeFillTint="66"/>
            <w:vAlign w:val="center"/>
            <w:hideMark/>
          </w:tcPr>
          <w:p w14:paraId="29B4B4E8"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JUL</w:t>
            </w:r>
          </w:p>
        </w:tc>
        <w:tc>
          <w:tcPr>
            <w:tcW w:w="640" w:type="dxa"/>
            <w:shd w:val="clear" w:color="auto" w:fill="C5E0B3" w:themeFill="accent6" w:themeFillTint="66"/>
            <w:vAlign w:val="center"/>
            <w:hideMark/>
          </w:tcPr>
          <w:p w14:paraId="148D045F"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AGO</w:t>
            </w:r>
          </w:p>
        </w:tc>
        <w:tc>
          <w:tcPr>
            <w:tcW w:w="589" w:type="dxa"/>
            <w:shd w:val="clear" w:color="auto" w:fill="C5E0B3" w:themeFill="accent6" w:themeFillTint="66"/>
            <w:vAlign w:val="center"/>
            <w:hideMark/>
          </w:tcPr>
          <w:p w14:paraId="00ED6D0F"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SEP</w:t>
            </w:r>
          </w:p>
        </w:tc>
        <w:tc>
          <w:tcPr>
            <w:tcW w:w="609" w:type="dxa"/>
            <w:shd w:val="clear" w:color="auto" w:fill="C5E0B3" w:themeFill="accent6" w:themeFillTint="66"/>
            <w:vAlign w:val="center"/>
            <w:hideMark/>
          </w:tcPr>
          <w:p w14:paraId="2F7D82EF"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OCT</w:t>
            </w:r>
          </w:p>
        </w:tc>
        <w:tc>
          <w:tcPr>
            <w:tcW w:w="620" w:type="dxa"/>
            <w:shd w:val="clear" w:color="auto" w:fill="C5E0B3" w:themeFill="accent6" w:themeFillTint="66"/>
            <w:vAlign w:val="center"/>
            <w:hideMark/>
          </w:tcPr>
          <w:p w14:paraId="7D14E449"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NOV</w:t>
            </w:r>
          </w:p>
        </w:tc>
        <w:tc>
          <w:tcPr>
            <w:tcW w:w="537" w:type="dxa"/>
            <w:shd w:val="clear" w:color="auto" w:fill="C5E0B3" w:themeFill="accent6" w:themeFillTint="66"/>
            <w:vAlign w:val="center"/>
            <w:hideMark/>
          </w:tcPr>
          <w:p w14:paraId="2586CB94" w14:textId="77777777" w:rsidR="001A08A3" w:rsidRPr="00B66E5F" w:rsidRDefault="001A08A3" w:rsidP="00B71F7A">
            <w:pPr>
              <w:rPr>
                <w:rFonts w:cs="Arial"/>
                <w:b/>
                <w:bCs/>
                <w:color w:val="000000"/>
                <w:sz w:val="18"/>
                <w:szCs w:val="18"/>
                <w:lang w:eastAsia="es-CO"/>
              </w:rPr>
            </w:pPr>
            <w:r w:rsidRPr="00B66E5F">
              <w:rPr>
                <w:rFonts w:cs="Arial"/>
                <w:b/>
                <w:bCs/>
                <w:color w:val="000000"/>
                <w:sz w:val="18"/>
                <w:szCs w:val="18"/>
                <w:lang w:eastAsia="es-CO"/>
              </w:rPr>
              <w:t>DIC</w:t>
            </w:r>
          </w:p>
        </w:tc>
      </w:tr>
      <w:tr w:rsidR="003C7838" w:rsidRPr="00424102" w14:paraId="3F2AE49A" w14:textId="77777777" w:rsidTr="00124095">
        <w:trPr>
          <w:trHeight w:val="417"/>
        </w:trPr>
        <w:tc>
          <w:tcPr>
            <w:tcW w:w="10424" w:type="dxa"/>
            <w:gridSpan w:val="14"/>
            <w:shd w:val="clear" w:color="auto" w:fill="E2EFD9" w:themeFill="accent6" w:themeFillTint="33"/>
            <w:vAlign w:val="center"/>
            <w:hideMark/>
          </w:tcPr>
          <w:p w14:paraId="1917BFEF" w14:textId="78A3BABC" w:rsidR="003C7838" w:rsidRPr="00B66E5F" w:rsidRDefault="003C7838" w:rsidP="00B71F7A">
            <w:pPr>
              <w:rPr>
                <w:rFonts w:cs="Arial"/>
                <w:b/>
                <w:bCs/>
                <w:color w:val="000000"/>
                <w:sz w:val="18"/>
                <w:szCs w:val="18"/>
                <w:lang w:eastAsia="es-CO"/>
              </w:rPr>
            </w:pPr>
            <w:r w:rsidRPr="00B66E5F">
              <w:rPr>
                <w:rFonts w:cs="Arial"/>
                <w:b/>
                <w:bCs/>
                <w:color w:val="000000"/>
                <w:sz w:val="18"/>
                <w:szCs w:val="18"/>
                <w:lang w:eastAsia="es-CO"/>
              </w:rPr>
              <w:t>CONOCIMIENTO DE LAS FORTALEZAS PROPIAS</w:t>
            </w:r>
          </w:p>
        </w:tc>
      </w:tr>
      <w:tr w:rsidR="001A08A3" w:rsidRPr="00424102" w14:paraId="53FFE245" w14:textId="77777777" w:rsidTr="00D802FC">
        <w:trPr>
          <w:trHeight w:val="20"/>
        </w:trPr>
        <w:tc>
          <w:tcPr>
            <w:tcW w:w="2891" w:type="dxa"/>
            <w:hideMark/>
          </w:tcPr>
          <w:p w14:paraId="6B90CB4C" w14:textId="6A374DC7" w:rsidR="001A08A3" w:rsidRPr="00424102" w:rsidRDefault="001A08A3" w:rsidP="00B71F7A">
            <w:pPr>
              <w:jc w:val="both"/>
              <w:rPr>
                <w:rFonts w:cs="Arial"/>
                <w:color w:val="000000"/>
                <w:sz w:val="18"/>
                <w:szCs w:val="18"/>
                <w:lang w:eastAsia="es-CO"/>
              </w:rPr>
            </w:pPr>
            <w:r w:rsidRPr="00424102">
              <w:rPr>
                <w:rFonts w:cs="Arial"/>
                <w:color w:val="000000"/>
                <w:sz w:val="18"/>
                <w:szCs w:val="18"/>
                <w:lang w:eastAsia="es-CO"/>
              </w:rPr>
              <w:t>C</w:t>
            </w:r>
            <w:r w:rsidR="004F5E4E">
              <w:rPr>
                <w:rFonts w:cs="Arial"/>
                <w:color w:val="000000"/>
                <w:sz w:val="18"/>
                <w:szCs w:val="18"/>
                <w:lang w:eastAsia="es-CO"/>
              </w:rPr>
              <w:t>onmemoración</w:t>
            </w:r>
            <w:r w:rsidRPr="00424102">
              <w:rPr>
                <w:rFonts w:cs="Arial"/>
                <w:color w:val="000000"/>
                <w:sz w:val="18"/>
                <w:szCs w:val="18"/>
                <w:lang w:eastAsia="es-CO"/>
              </w:rPr>
              <w:t xml:space="preserve"> aniversario de Institución </w:t>
            </w:r>
          </w:p>
        </w:tc>
        <w:tc>
          <w:tcPr>
            <w:tcW w:w="599" w:type="dxa"/>
            <w:vAlign w:val="center"/>
            <w:hideMark/>
          </w:tcPr>
          <w:p w14:paraId="2CD41D45" w14:textId="09717D04" w:rsidR="001A08A3" w:rsidRPr="00424102" w:rsidRDefault="001A08A3" w:rsidP="00B71F7A">
            <w:pPr>
              <w:jc w:val="center"/>
              <w:rPr>
                <w:rFonts w:cs="Arial"/>
                <w:color w:val="000000"/>
                <w:sz w:val="18"/>
                <w:szCs w:val="18"/>
                <w:lang w:eastAsia="es-CO"/>
              </w:rPr>
            </w:pPr>
          </w:p>
        </w:tc>
        <w:tc>
          <w:tcPr>
            <w:tcW w:w="588" w:type="dxa"/>
            <w:vAlign w:val="center"/>
            <w:hideMark/>
          </w:tcPr>
          <w:p w14:paraId="6073A0E1" w14:textId="61D5B57A" w:rsidR="001A08A3" w:rsidRPr="00424102" w:rsidRDefault="001A08A3" w:rsidP="00B71F7A">
            <w:pPr>
              <w:jc w:val="center"/>
              <w:rPr>
                <w:rFonts w:cs="Arial"/>
                <w:color w:val="000000"/>
                <w:sz w:val="18"/>
                <w:szCs w:val="18"/>
                <w:lang w:eastAsia="es-CO"/>
              </w:rPr>
            </w:pPr>
          </w:p>
        </w:tc>
        <w:tc>
          <w:tcPr>
            <w:tcW w:w="639" w:type="dxa"/>
            <w:vAlign w:val="center"/>
            <w:hideMark/>
          </w:tcPr>
          <w:p w14:paraId="4EEFB626" w14:textId="5E9FFDE8" w:rsidR="001A08A3" w:rsidRPr="00424102" w:rsidRDefault="001A08A3" w:rsidP="00B71F7A">
            <w:pPr>
              <w:jc w:val="center"/>
              <w:rPr>
                <w:rFonts w:cs="Arial"/>
                <w:color w:val="000000"/>
                <w:sz w:val="18"/>
                <w:szCs w:val="18"/>
                <w:lang w:eastAsia="es-CO"/>
              </w:rPr>
            </w:pPr>
          </w:p>
        </w:tc>
        <w:tc>
          <w:tcPr>
            <w:tcW w:w="782" w:type="dxa"/>
            <w:gridSpan w:val="2"/>
            <w:vAlign w:val="center"/>
            <w:hideMark/>
          </w:tcPr>
          <w:p w14:paraId="5D2BA48C" w14:textId="3ADC9F66" w:rsidR="001A08A3" w:rsidRPr="00424102" w:rsidRDefault="001A08A3" w:rsidP="00B71F7A">
            <w:pPr>
              <w:jc w:val="center"/>
              <w:rPr>
                <w:rFonts w:cs="Arial"/>
                <w:color w:val="000000"/>
                <w:sz w:val="18"/>
                <w:szCs w:val="18"/>
                <w:lang w:eastAsia="es-CO"/>
              </w:rPr>
            </w:pPr>
          </w:p>
        </w:tc>
        <w:tc>
          <w:tcPr>
            <w:tcW w:w="772" w:type="dxa"/>
            <w:vAlign w:val="center"/>
            <w:hideMark/>
          </w:tcPr>
          <w:p w14:paraId="6E547968" w14:textId="652AF4F3" w:rsidR="001A08A3" w:rsidRPr="00723B54" w:rsidRDefault="00F71DC3" w:rsidP="00B71F7A">
            <w:pPr>
              <w:jc w:val="center"/>
              <w:rPr>
                <w:rFonts w:cs="Arial"/>
                <w:bCs/>
                <w:color w:val="000000"/>
                <w:sz w:val="18"/>
                <w:szCs w:val="18"/>
                <w:lang w:eastAsia="es-CO"/>
              </w:rPr>
            </w:pPr>
            <w:r w:rsidRPr="00424102">
              <w:rPr>
                <w:rFonts w:cs="Arial"/>
                <w:color w:val="000000"/>
                <w:sz w:val="18"/>
                <w:szCs w:val="18"/>
                <w:lang w:eastAsia="es-CO"/>
              </w:rPr>
              <w:t>X</w:t>
            </w:r>
          </w:p>
        </w:tc>
        <w:tc>
          <w:tcPr>
            <w:tcW w:w="589" w:type="dxa"/>
            <w:vAlign w:val="center"/>
            <w:hideMark/>
          </w:tcPr>
          <w:p w14:paraId="39C26FDC" w14:textId="3CDBD808" w:rsidR="001A08A3" w:rsidRPr="00424102" w:rsidRDefault="001A08A3" w:rsidP="00B71F7A">
            <w:pPr>
              <w:jc w:val="center"/>
              <w:rPr>
                <w:rFonts w:cs="Arial"/>
                <w:color w:val="000000"/>
                <w:sz w:val="18"/>
                <w:szCs w:val="18"/>
                <w:lang w:eastAsia="es-CO"/>
              </w:rPr>
            </w:pPr>
          </w:p>
        </w:tc>
        <w:tc>
          <w:tcPr>
            <w:tcW w:w="569" w:type="dxa"/>
            <w:vAlign w:val="center"/>
            <w:hideMark/>
          </w:tcPr>
          <w:p w14:paraId="734A261B" w14:textId="58FB8BCA" w:rsidR="001A08A3" w:rsidRPr="00424102" w:rsidRDefault="001A08A3" w:rsidP="00B71F7A">
            <w:pPr>
              <w:jc w:val="center"/>
              <w:rPr>
                <w:rFonts w:cs="Arial"/>
                <w:color w:val="000000"/>
                <w:sz w:val="18"/>
                <w:szCs w:val="18"/>
                <w:lang w:eastAsia="es-CO"/>
              </w:rPr>
            </w:pPr>
          </w:p>
        </w:tc>
        <w:tc>
          <w:tcPr>
            <w:tcW w:w="640" w:type="dxa"/>
            <w:vAlign w:val="center"/>
            <w:hideMark/>
          </w:tcPr>
          <w:p w14:paraId="7EA4DC2E" w14:textId="452E98E7" w:rsidR="001A08A3" w:rsidRPr="00424102" w:rsidRDefault="001A08A3" w:rsidP="00B71F7A">
            <w:pPr>
              <w:jc w:val="center"/>
              <w:rPr>
                <w:rFonts w:cs="Arial"/>
                <w:color w:val="000000"/>
                <w:sz w:val="18"/>
                <w:szCs w:val="18"/>
                <w:lang w:eastAsia="es-CO"/>
              </w:rPr>
            </w:pPr>
          </w:p>
        </w:tc>
        <w:tc>
          <w:tcPr>
            <w:tcW w:w="589" w:type="dxa"/>
            <w:vAlign w:val="center"/>
            <w:hideMark/>
          </w:tcPr>
          <w:p w14:paraId="159FD304" w14:textId="27ACAB90" w:rsidR="001A08A3" w:rsidRPr="00424102" w:rsidRDefault="001A08A3" w:rsidP="00B71F7A">
            <w:pPr>
              <w:jc w:val="center"/>
              <w:rPr>
                <w:rFonts w:cs="Arial"/>
                <w:color w:val="000000"/>
                <w:sz w:val="18"/>
                <w:szCs w:val="18"/>
                <w:lang w:eastAsia="es-CO"/>
              </w:rPr>
            </w:pPr>
          </w:p>
        </w:tc>
        <w:tc>
          <w:tcPr>
            <w:tcW w:w="609" w:type="dxa"/>
            <w:vAlign w:val="center"/>
            <w:hideMark/>
          </w:tcPr>
          <w:p w14:paraId="2F6EEF23" w14:textId="263E7E64" w:rsidR="001A08A3" w:rsidRPr="00424102" w:rsidRDefault="001A08A3" w:rsidP="00B71F7A">
            <w:pPr>
              <w:jc w:val="center"/>
              <w:rPr>
                <w:rFonts w:cs="Arial"/>
                <w:color w:val="000000"/>
                <w:sz w:val="18"/>
                <w:szCs w:val="18"/>
                <w:lang w:eastAsia="es-CO"/>
              </w:rPr>
            </w:pPr>
          </w:p>
        </w:tc>
        <w:tc>
          <w:tcPr>
            <w:tcW w:w="620" w:type="dxa"/>
            <w:vAlign w:val="center"/>
            <w:hideMark/>
          </w:tcPr>
          <w:p w14:paraId="4DD8CB69" w14:textId="46839C51" w:rsidR="001A08A3" w:rsidRPr="00424102" w:rsidRDefault="001A08A3" w:rsidP="00B71F7A">
            <w:pPr>
              <w:jc w:val="center"/>
              <w:rPr>
                <w:rFonts w:cs="Arial"/>
                <w:color w:val="000000"/>
                <w:sz w:val="18"/>
                <w:szCs w:val="18"/>
                <w:lang w:eastAsia="es-CO"/>
              </w:rPr>
            </w:pPr>
          </w:p>
        </w:tc>
        <w:tc>
          <w:tcPr>
            <w:tcW w:w="537" w:type="dxa"/>
            <w:vAlign w:val="center"/>
            <w:hideMark/>
          </w:tcPr>
          <w:p w14:paraId="11004FBE" w14:textId="4210AF09" w:rsidR="001A08A3" w:rsidRPr="00424102" w:rsidRDefault="001A08A3" w:rsidP="00B71F7A">
            <w:pPr>
              <w:jc w:val="center"/>
              <w:rPr>
                <w:rFonts w:cs="Arial"/>
                <w:color w:val="000000"/>
                <w:sz w:val="18"/>
                <w:szCs w:val="18"/>
                <w:lang w:eastAsia="es-CO"/>
              </w:rPr>
            </w:pPr>
          </w:p>
        </w:tc>
      </w:tr>
      <w:tr w:rsidR="00641AED" w:rsidRPr="00424102" w14:paraId="0C6894C1" w14:textId="77777777" w:rsidTr="00D802FC">
        <w:trPr>
          <w:trHeight w:val="20"/>
        </w:trPr>
        <w:tc>
          <w:tcPr>
            <w:tcW w:w="2891" w:type="dxa"/>
          </w:tcPr>
          <w:p w14:paraId="4C214FC4" w14:textId="77777777" w:rsidR="004F5E4E" w:rsidRDefault="00641AED" w:rsidP="00B71F7A">
            <w:pPr>
              <w:jc w:val="both"/>
              <w:rPr>
                <w:rFonts w:cs="Arial"/>
                <w:color w:val="000000"/>
                <w:sz w:val="18"/>
                <w:szCs w:val="18"/>
                <w:lang w:eastAsia="es-CO"/>
              </w:rPr>
            </w:pPr>
            <w:r w:rsidRPr="00424102">
              <w:rPr>
                <w:rFonts w:cs="Arial"/>
                <w:color w:val="000000"/>
                <w:sz w:val="18"/>
                <w:szCs w:val="18"/>
                <w:lang w:eastAsia="es-CO"/>
              </w:rPr>
              <w:t xml:space="preserve">Cierre del plan de acción </w:t>
            </w:r>
          </w:p>
          <w:p w14:paraId="5A61E5BC" w14:textId="42D6F928" w:rsidR="00641AED" w:rsidRPr="00424102" w:rsidRDefault="00641AED" w:rsidP="00B71F7A">
            <w:pPr>
              <w:jc w:val="both"/>
              <w:rPr>
                <w:rFonts w:cs="Arial"/>
                <w:color w:val="000000"/>
                <w:sz w:val="18"/>
                <w:szCs w:val="18"/>
                <w:lang w:eastAsia="es-CO"/>
              </w:rPr>
            </w:pPr>
            <w:r w:rsidRPr="00424102">
              <w:rPr>
                <w:rFonts w:cs="Arial"/>
                <w:color w:val="000000"/>
                <w:sz w:val="18"/>
                <w:szCs w:val="18"/>
                <w:lang w:eastAsia="es-CO"/>
              </w:rPr>
              <w:t>(Evento de fin de año)</w:t>
            </w:r>
          </w:p>
        </w:tc>
        <w:tc>
          <w:tcPr>
            <w:tcW w:w="599" w:type="dxa"/>
            <w:vAlign w:val="center"/>
          </w:tcPr>
          <w:p w14:paraId="78B7308A" w14:textId="1517BD6B" w:rsidR="00641AED" w:rsidRPr="00424102" w:rsidRDefault="00641AED" w:rsidP="00B71F7A">
            <w:pPr>
              <w:jc w:val="center"/>
              <w:rPr>
                <w:rFonts w:cs="Arial"/>
                <w:color w:val="000000"/>
                <w:sz w:val="18"/>
                <w:szCs w:val="18"/>
                <w:lang w:eastAsia="es-CO"/>
              </w:rPr>
            </w:pPr>
          </w:p>
        </w:tc>
        <w:tc>
          <w:tcPr>
            <w:tcW w:w="588" w:type="dxa"/>
            <w:vAlign w:val="center"/>
          </w:tcPr>
          <w:p w14:paraId="26CE16C5" w14:textId="4ACA80D8" w:rsidR="00641AED" w:rsidRPr="00424102" w:rsidRDefault="00641AED" w:rsidP="00B71F7A">
            <w:pPr>
              <w:jc w:val="center"/>
              <w:rPr>
                <w:rFonts w:cs="Arial"/>
                <w:color w:val="000000"/>
                <w:sz w:val="18"/>
                <w:szCs w:val="18"/>
                <w:lang w:eastAsia="es-CO"/>
              </w:rPr>
            </w:pPr>
          </w:p>
        </w:tc>
        <w:tc>
          <w:tcPr>
            <w:tcW w:w="639" w:type="dxa"/>
            <w:vAlign w:val="center"/>
          </w:tcPr>
          <w:p w14:paraId="4B4C4820" w14:textId="55BDC98A" w:rsidR="00641AED" w:rsidRPr="00424102" w:rsidRDefault="00641AED" w:rsidP="00B71F7A">
            <w:pPr>
              <w:jc w:val="center"/>
              <w:rPr>
                <w:rFonts w:cs="Arial"/>
                <w:color w:val="000000"/>
                <w:sz w:val="18"/>
                <w:szCs w:val="18"/>
                <w:lang w:eastAsia="es-CO"/>
              </w:rPr>
            </w:pPr>
          </w:p>
        </w:tc>
        <w:tc>
          <w:tcPr>
            <w:tcW w:w="782" w:type="dxa"/>
            <w:gridSpan w:val="2"/>
            <w:vAlign w:val="center"/>
          </w:tcPr>
          <w:p w14:paraId="4877D52E" w14:textId="6CE9A2A0" w:rsidR="00641AED" w:rsidRPr="00424102" w:rsidRDefault="00641AED" w:rsidP="00B71F7A">
            <w:pPr>
              <w:jc w:val="center"/>
              <w:rPr>
                <w:rFonts w:cs="Arial"/>
                <w:color w:val="000000"/>
                <w:sz w:val="18"/>
                <w:szCs w:val="18"/>
                <w:lang w:eastAsia="es-CO"/>
              </w:rPr>
            </w:pPr>
          </w:p>
        </w:tc>
        <w:tc>
          <w:tcPr>
            <w:tcW w:w="772" w:type="dxa"/>
            <w:vAlign w:val="center"/>
          </w:tcPr>
          <w:p w14:paraId="383A3295" w14:textId="5A10B8C1" w:rsidR="00641AED" w:rsidRPr="00424102" w:rsidRDefault="00641AED" w:rsidP="00B71F7A">
            <w:pPr>
              <w:jc w:val="center"/>
              <w:rPr>
                <w:rFonts w:cs="Arial"/>
                <w:color w:val="000000"/>
                <w:sz w:val="18"/>
                <w:szCs w:val="18"/>
                <w:lang w:eastAsia="es-CO"/>
              </w:rPr>
            </w:pPr>
          </w:p>
        </w:tc>
        <w:tc>
          <w:tcPr>
            <w:tcW w:w="589" w:type="dxa"/>
            <w:vAlign w:val="center"/>
          </w:tcPr>
          <w:p w14:paraId="2BB3550C" w14:textId="4E8C9BDB" w:rsidR="00641AED" w:rsidRPr="00424102" w:rsidRDefault="00641AED" w:rsidP="00B71F7A">
            <w:pPr>
              <w:jc w:val="center"/>
              <w:rPr>
                <w:rFonts w:cs="Arial"/>
                <w:color w:val="000000"/>
                <w:sz w:val="18"/>
                <w:szCs w:val="18"/>
                <w:lang w:eastAsia="es-CO"/>
              </w:rPr>
            </w:pPr>
          </w:p>
        </w:tc>
        <w:tc>
          <w:tcPr>
            <w:tcW w:w="569" w:type="dxa"/>
            <w:vAlign w:val="center"/>
          </w:tcPr>
          <w:p w14:paraId="19D27BD0" w14:textId="0343EEF0" w:rsidR="00641AED" w:rsidRPr="00424102" w:rsidRDefault="00641AED" w:rsidP="00B71F7A">
            <w:pPr>
              <w:jc w:val="center"/>
              <w:rPr>
                <w:rFonts w:cs="Arial"/>
                <w:color w:val="000000"/>
                <w:sz w:val="18"/>
                <w:szCs w:val="18"/>
                <w:lang w:eastAsia="es-CO"/>
              </w:rPr>
            </w:pPr>
          </w:p>
        </w:tc>
        <w:tc>
          <w:tcPr>
            <w:tcW w:w="640" w:type="dxa"/>
            <w:vAlign w:val="center"/>
          </w:tcPr>
          <w:p w14:paraId="3AE494DB" w14:textId="60322083" w:rsidR="00641AED" w:rsidRPr="00424102" w:rsidRDefault="00641AED" w:rsidP="00B71F7A">
            <w:pPr>
              <w:jc w:val="center"/>
              <w:rPr>
                <w:rFonts w:cs="Arial"/>
                <w:color w:val="000000"/>
                <w:sz w:val="18"/>
                <w:szCs w:val="18"/>
                <w:lang w:eastAsia="es-CO"/>
              </w:rPr>
            </w:pPr>
          </w:p>
        </w:tc>
        <w:tc>
          <w:tcPr>
            <w:tcW w:w="589" w:type="dxa"/>
            <w:vAlign w:val="center"/>
          </w:tcPr>
          <w:p w14:paraId="6E2F7B89" w14:textId="7E162BB0" w:rsidR="00641AED" w:rsidRPr="00424102" w:rsidRDefault="00641AED" w:rsidP="00B71F7A">
            <w:pPr>
              <w:jc w:val="center"/>
              <w:rPr>
                <w:rFonts w:cs="Arial"/>
                <w:color w:val="000000"/>
                <w:sz w:val="18"/>
                <w:szCs w:val="18"/>
                <w:lang w:eastAsia="es-CO"/>
              </w:rPr>
            </w:pPr>
          </w:p>
        </w:tc>
        <w:tc>
          <w:tcPr>
            <w:tcW w:w="609" w:type="dxa"/>
            <w:vAlign w:val="center"/>
          </w:tcPr>
          <w:p w14:paraId="2EA318C7" w14:textId="3396F793" w:rsidR="00641AED" w:rsidRPr="00424102" w:rsidRDefault="00641AED" w:rsidP="00B71F7A">
            <w:pPr>
              <w:jc w:val="center"/>
              <w:rPr>
                <w:rFonts w:cs="Arial"/>
                <w:color w:val="000000"/>
                <w:sz w:val="18"/>
                <w:szCs w:val="18"/>
                <w:lang w:eastAsia="es-CO"/>
              </w:rPr>
            </w:pPr>
          </w:p>
        </w:tc>
        <w:tc>
          <w:tcPr>
            <w:tcW w:w="620" w:type="dxa"/>
            <w:vAlign w:val="center"/>
          </w:tcPr>
          <w:p w14:paraId="41FA543F" w14:textId="41A486F6"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537" w:type="dxa"/>
            <w:vAlign w:val="center"/>
          </w:tcPr>
          <w:p w14:paraId="3B7ED971" w14:textId="61CCF211" w:rsidR="00641AED" w:rsidRPr="00424102" w:rsidRDefault="00641AED" w:rsidP="00B71F7A">
            <w:pPr>
              <w:jc w:val="center"/>
              <w:rPr>
                <w:rFonts w:cs="Arial"/>
                <w:color w:val="000000"/>
                <w:sz w:val="18"/>
                <w:szCs w:val="18"/>
                <w:lang w:eastAsia="es-CO"/>
              </w:rPr>
            </w:pPr>
          </w:p>
        </w:tc>
      </w:tr>
      <w:tr w:rsidR="00641AED" w:rsidRPr="00424102" w14:paraId="1EE46983" w14:textId="77777777" w:rsidTr="00D802FC">
        <w:trPr>
          <w:trHeight w:val="20"/>
        </w:trPr>
        <w:tc>
          <w:tcPr>
            <w:tcW w:w="2891" w:type="dxa"/>
          </w:tcPr>
          <w:p w14:paraId="231F5548" w14:textId="48952892" w:rsidR="00641AED" w:rsidRPr="00424102" w:rsidRDefault="00641AED" w:rsidP="00B71F7A">
            <w:pPr>
              <w:jc w:val="both"/>
              <w:rPr>
                <w:rFonts w:cs="Arial"/>
                <w:color w:val="000000"/>
                <w:sz w:val="18"/>
                <w:szCs w:val="18"/>
                <w:lang w:eastAsia="es-CO"/>
              </w:rPr>
            </w:pPr>
            <w:r w:rsidRPr="00424102">
              <w:rPr>
                <w:rFonts w:cs="Arial"/>
                <w:color w:val="000000"/>
                <w:sz w:val="18"/>
                <w:szCs w:val="18"/>
                <w:lang w:eastAsia="es-CO"/>
              </w:rPr>
              <w:t xml:space="preserve">Celebración de cumpleaños </w:t>
            </w:r>
            <w:r w:rsidR="0047734D">
              <w:rPr>
                <w:rFonts w:cs="Arial"/>
                <w:color w:val="000000"/>
                <w:sz w:val="18"/>
                <w:szCs w:val="18"/>
                <w:lang w:eastAsia="es-CO"/>
              </w:rPr>
              <w:t>servidor</w:t>
            </w:r>
            <w:r w:rsidR="00EF59F7">
              <w:rPr>
                <w:rFonts w:cs="Arial"/>
                <w:color w:val="000000"/>
                <w:sz w:val="18"/>
                <w:szCs w:val="18"/>
                <w:lang w:eastAsia="es-CO"/>
              </w:rPr>
              <w:t>e</w:t>
            </w:r>
            <w:r w:rsidRPr="00424102">
              <w:rPr>
                <w:rFonts w:cs="Arial"/>
                <w:color w:val="000000"/>
                <w:sz w:val="18"/>
                <w:szCs w:val="18"/>
                <w:lang w:eastAsia="es-CO"/>
              </w:rPr>
              <w:t>s de planta</w:t>
            </w:r>
          </w:p>
        </w:tc>
        <w:tc>
          <w:tcPr>
            <w:tcW w:w="599" w:type="dxa"/>
            <w:vAlign w:val="center"/>
          </w:tcPr>
          <w:p w14:paraId="0417623C" w14:textId="5FDA6CEC"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588" w:type="dxa"/>
            <w:vAlign w:val="center"/>
          </w:tcPr>
          <w:p w14:paraId="10203852" w14:textId="5991869B"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639" w:type="dxa"/>
            <w:vAlign w:val="center"/>
          </w:tcPr>
          <w:p w14:paraId="3F1D4ED2" w14:textId="3EE5BF3A"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782" w:type="dxa"/>
            <w:gridSpan w:val="2"/>
            <w:vAlign w:val="center"/>
          </w:tcPr>
          <w:p w14:paraId="6265AE7F" w14:textId="0EE5E286"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772" w:type="dxa"/>
            <w:vAlign w:val="center"/>
          </w:tcPr>
          <w:p w14:paraId="71E420AA" w14:textId="242FE8FA" w:rsidR="00641AED" w:rsidRPr="00723B54" w:rsidRDefault="00641AED" w:rsidP="00B71F7A">
            <w:pPr>
              <w:jc w:val="center"/>
              <w:rPr>
                <w:rFonts w:cs="Arial"/>
                <w:color w:val="000000"/>
                <w:sz w:val="18"/>
                <w:szCs w:val="18"/>
                <w:lang w:eastAsia="es-CO"/>
              </w:rPr>
            </w:pPr>
            <w:r w:rsidRPr="00723B54">
              <w:rPr>
                <w:rFonts w:cs="Arial"/>
                <w:bCs/>
                <w:color w:val="000000"/>
                <w:sz w:val="18"/>
                <w:szCs w:val="18"/>
                <w:lang w:eastAsia="es-CO"/>
              </w:rPr>
              <w:t>X</w:t>
            </w:r>
          </w:p>
        </w:tc>
        <w:tc>
          <w:tcPr>
            <w:tcW w:w="589" w:type="dxa"/>
            <w:vAlign w:val="center"/>
          </w:tcPr>
          <w:p w14:paraId="57C6147D" w14:textId="5D097E6F"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569" w:type="dxa"/>
            <w:vAlign w:val="center"/>
          </w:tcPr>
          <w:p w14:paraId="650CEDA1" w14:textId="50444A54"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640" w:type="dxa"/>
            <w:vAlign w:val="center"/>
          </w:tcPr>
          <w:p w14:paraId="3C051ABF" w14:textId="66E468D5"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589" w:type="dxa"/>
            <w:vAlign w:val="center"/>
          </w:tcPr>
          <w:p w14:paraId="2ADFE263" w14:textId="35D1D55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609" w:type="dxa"/>
            <w:vAlign w:val="center"/>
          </w:tcPr>
          <w:p w14:paraId="69FCB100" w14:textId="4DF23C80"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620" w:type="dxa"/>
            <w:vAlign w:val="center"/>
          </w:tcPr>
          <w:p w14:paraId="1E1F4051" w14:textId="6107E8CB"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c>
          <w:tcPr>
            <w:tcW w:w="537" w:type="dxa"/>
            <w:vAlign w:val="center"/>
          </w:tcPr>
          <w:p w14:paraId="2FF32BCF" w14:textId="077A9BFA"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X</w:t>
            </w:r>
          </w:p>
        </w:tc>
      </w:tr>
      <w:tr w:rsidR="00641AED" w:rsidRPr="00424102" w14:paraId="213F74DC" w14:textId="77777777" w:rsidTr="00D802FC">
        <w:trPr>
          <w:trHeight w:val="20"/>
        </w:trPr>
        <w:tc>
          <w:tcPr>
            <w:tcW w:w="2891" w:type="dxa"/>
          </w:tcPr>
          <w:p w14:paraId="3BB07ABE" w14:textId="55FAE36F" w:rsidR="00641AED" w:rsidRPr="00424102" w:rsidRDefault="004F5E4E" w:rsidP="00B71F7A">
            <w:pPr>
              <w:jc w:val="both"/>
              <w:rPr>
                <w:rFonts w:cs="Arial"/>
                <w:color w:val="000000"/>
                <w:sz w:val="18"/>
                <w:szCs w:val="18"/>
                <w:lang w:eastAsia="es-CO"/>
              </w:rPr>
            </w:pPr>
            <w:r>
              <w:rPr>
                <w:rFonts w:cs="Arial"/>
                <w:color w:val="000000"/>
                <w:sz w:val="18"/>
                <w:szCs w:val="18"/>
                <w:lang w:eastAsia="es-CO"/>
              </w:rPr>
              <w:t xml:space="preserve">Reconocimiento </w:t>
            </w:r>
            <w:r w:rsidR="00641AED" w:rsidRPr="00424102">
              <w:rPr>
                <w:rFonts w:cs="Arial"/>
                <w:color w:val="000000"/>
                <w:sz w:val="18"/>
                <w:szCs w:val="18"/>
                <w:lang w:eastAsia="es-CO"/>
              </w:rPr>
              <w:t>mejores servidores</w:t>
            </w:r>
            <w:r w:rsidR="003D737F">
              <w:rPr>
                <w:rFonts w:cs="Arial"/>
                <w:color w:val="000000"/>
                <w:sz w:val="18"/>
                <w:szCs w:val="18"/>
                <w:lang w:eastAsia="es-CO"/>
              </w:rPr>
              <w:t>(as)</w:t>
            </w:r>
            <w:r w:rsidR="00641AED" w:rsidRPr="00424102">
              <w:rPr>
                <w:rFonts w:cs="Arial"/>
                <w:color w:val="000000"/>
                <w:sz w:val="18"/>
                <w:szCs w:val="18"/>
                <w:lang w:eastAsia="es-CO"/>
              </w:rPr>
              <w:t xml:space="preserve"> públicos</w:t>
            </w:r>
            <w:r w:rsidR="003D737F">
              <w:rPr>
                <w:rFonts w:cs="Arial"/>
                <w:color w:val="000000"/>
                <w:sz w:val="18"/>
                <w:szCs w:val="18"/>
                <w:lang w:eastAsia="es-CO"/>
              </w:rPr>
              <w:t>(as)</w:t>
            </w:r>
            <w:r w:rsidR="00641AED" w:rsidRPr="00424102">
              <w:rPr>
                <w:rFonts w:cs="Arial"/>
                <w:color w:val="000000"/>
                <w:sz w:val="18"/>
                <w:szCs w:val="18"/>
                <w:lang w:eastAsia="es-CO"/>
              </w:rPr>
              <w:t xml:space="preserve"> por nivel </w:t>
            </w:r>
            <w:r w:rsidR="003D737F">
              <w:rPr>
                <w:rFonts w:cs="Arial"/>
                <w:color w:val="000000"/>
                <w:sz w:val="18"/>
                <w:szCs w:val="18"/>
                <w:lang w:eastAsia="es-CO"/>
              </w:rPr>
              <w:t>“</w:t>
            </w:r>
            <w:r w:rsidR="00641AED" w:rsidRPr="00424102">
              <w:rPr>
                <w:rFonts w:cs="Arial"/>
                <w:color w:val="000000"/>
                <w:sz w:val="18"/>
                <w:szCs w:val="18"/>
                <w:lang w:eastAsia="es-CO"/>
              </w:rPr>
              <w:t>carrera administrativa</w:t>
            </w:r>
            <w:r w:rsidR="003D737F">
              <w:rPr>
                <w:rFonts w:cs="Arial"/>
                <w:color w:val="000000"/>
                <w:sz w:val="18"/>
                <w:szCs w:val="18"/>
                <w:lang w:eastAsia="es-CO"/>
              </w:rPr>
              <w:t>”</w:t>
            </w:r>
          </w:p>
        </w:tc>
        <w:tc>
          <w:tcPr>
            <w:tcW w:w="599" w:type="dxa"/>
            <w:vAlign w:val="center"/>
          </w:tcPr>
          <w:p w14:paraId="7C618EAE" w14:textId="77777777" w:rsidR="00641AED" w:rsidRPr="00424102" w:rsidRDefault="00641AED" w:rsidP="00B71F7A">
            <w:pPr>
              <w:jc w:val="center"/>
              <w:rPr>
                <w:rFonts w:cs="Arial"/>
                <w:color w:val="000000"/>
                <w:sz w:val="18"/>
                <w:szCs w:val="18"/>
                <w:lang w:eastAsia="es-CO"/>
              </w:rPr>
            </w:pPr>
          </w:p>
        </w:tc>
        <w:tc>
          <w:tcPr>
            <w:tcW w:w="588" w:type="dxa"/>
            <w:vAlign w:val="center"/>
          </w:tcPr>
          <w:p w14:paraId="45ABAA3D" w14:textId="77777777" w:rsidR="00641AED" w:rsidRPr="00424102" w:rsidRDefault="00641AED" w:rsidP="00B71F7A">
            <w:pPr>
              <w:jc w:val="center"/>
              <w:rPr>
                <w:rFonts w:cs="Arial"/>
                <w:color w:val="000000"/>
                <w:sz w:val="18"/>
                <w:szCs w:val="18"/>
                <w:lang w:eastAsia="es-CO"/>
              </w:rPr>
            </w:pPr>
          </w:p>
        </w:tc>
        <w:tc>
          <w:tcPr>
            <w:tcW w:w="639" w:type="dxa"/>
            <w:vAlign w:val="center"/>
          </w:tcPr>
          <w:p w14:paraId="65AEB7E8" w14:textId="77777777" w:rsidR="00641AED" w:rsidRPr="00424102" w:rsidRDefault="00641AED" w:rsidP="00B71F7A">
            <w:pPr>
              <w:jc w:val="center"/>
              <w:rPr>
                <w:rFonts w:cs="Arial"/>
                <w:color w:val="000000"/>
                <w:sz w:val="18"/>
                <w:szCs w:val="18"/>
                <w:lang w:eastAsia="es-CO"/>
              </w:rPr>
            </w:pPr>
          </w:p>
        </w:tc>
        <w:tc>
          <w:tcPr>
            <w:tcW w:w="782" w:type="dxa"/>
            <w:gridSpan w:val="2"/>
            <w:vAlign w:val="center"/>
          </w:tcPr>
          <w:p w14:paraId="7AD21FA3" w14:textId="77777777" w:rsidR="00641AED" w:rsidRPr="00424102" w:rsidRDefault="00641AED" w:rsidP="00B71F7A">
            <w:pPr>
              <w:jc w:val="center"/>
              <w:rPr>
                <w:rFonts w:cs="Arial"/>
                <w:color w:val="000000"/>
                <w:sz w:val="18"/>
                <w:szCs w:val="18"/>
                <w:lang w:eastAsia="es-CO"/>
              </w:rPr>
            </w:pPr>
          </w:p>
        </w:tc>
        <w:tc>
          <w:tcPr>
            <w:tcW w:w="772" w:type="dxa"/>
            <w:vAlign w:val="center"/>
          </w:tcPr>
          <w:p w14:paraId="6A14A0AE" w14:textId="77777777" w:rsidR="00641AED" w:rsidRPr="00424102" w:rsidRDefault="00641AED" w:rsidP="00B71F7A">
            <w:pPr>
              <w:jc w:val="center"/>
              <w:rPr>
                <w:rFonts w:cs="Arial"/>
                <w:color w:val="000000"/>
                <w:sz w:val="18"/>
                <w:szCs w:val="18"/>
                <w:lang w:eastAsia="es-CO"/>
              </w:rPr>
            </w:pPr>
          </w:p>
        </w:tc>
        <w:tc>
          <w:tcPr>
            <w:tcW w:w="589" w:type="dxa"/>
            <w:vAlign w:val="center"/>
          </w:tcPr>
          <w:p w14:paraId="346525C7" w14:textId="77777777" w:rsidR="00641AED" w:rsidRPr="00424102" w:rsidRDefault="00641AED" w:rsidP="00B71F7A">
            <w:pPr>
              <w:jc w:val="center"/>
              <w:rPr>
                <w:rFonts w:cs="Arial"/>
                <w:color w:val="000000"/>
                <w:sz w:val="18"/>
                <w:szCs w:val="18"/>
                <w:lang w:eastAsia="es-CO"/>
              </w:rPr>
            </w:pPr>
          </w:p>
        </w:tc>
        <w:tc>
          <w:tcPr>
            <w:tcW w:w="569" w:type="dxa"/>
            <w:vAlign w:val="center"/>
          </w:tcPr>
          <w:p w14:paraId="276712B8" w14:textId="77777777" w:rsidR="00641AED" w:rsidRPr="00424102" w:rsidRDefault="00641AED" w:rsidP="00B71F7A">
            <w:pPr>
              <w:jc w:val="center"/>
              <w:rPr>
                <w:rFonts w:cs="Arial"/>
                <w:color w:val="000000"/>
                <w:sz w:val="18"/>
                <w:szCs w:val="18"/>
                <w:lang w:eastAsia="es-CO"/>
              </w:rPr>
            </w:pPr>
          </w:p>
        </w:tc>
        <w:tc>
          <w:tcPr>
            <w:tcW w:w="640" w:type="dxa"/>
            <w:vAlign w:val="center"/>
          </w:tcPr>
          <w:p w14:paraId="3845E500" w14:textId="77777777" w:rsidR="00641AED" w:rsidRPr="00424102" w:rsidRDefault="00641AED" w:rsidP="00B71F7A">
            <w:pPr>
              <w:jc w:val="center"/>
              <w:rPr>
                <w:rFonts w:cs="Arial"/>
                <w:color w:val="000000"/>
                <w:sz w:val="18"/>
                <w:szCs w:val="18"/>
                <w:lang w:eastAsia="es-CO"/>
              </w:rPr>
            </w:pPr>
          </w:p>
        </w:tc>
        <w:tc>
          <w:tcPr>
            <w:tcW w:w="589" w:type="dxa"/>
            <w:vAlign w:val="center"/>
          </w:tcPr>
          <w:p w14:paraId="6C6F07C4" w14:textId="77777777" w:rsidR="00641AED" w:rsidRPr="00424102" w:rsidRDefault="00641AED" w:rsidP="00B71F7A">
            <w:pPr>
              <w:jc w:val="center"/>
              <w:rPr>
                <w:rFonts w:cs="Arial"/>
                <w:color w:val="000000"/>
                <w:sz w:val="18"/>
                <w:szCs w:val="18"/>
                <w:lang w:eastAsia="es-CO"/>
              </w:rPr>
            </w:pPr>
          </w:p>
        </w:tc>
        <w:tc>
          <w:tcPr>
            <w:tcW w:w="609" w:type="dxa"/>
            <w:vAlign w:val="center"/>
          </w:tcPr>
          <w:p w14:paraId="7A89D114" w14:textId="77777777" w:rsidR="00641AED" w:rsidRPr="00424102" w:rsidRDefault="00641AED" w:rsidP="00B71F7A">
            <w:pPr>
              <w:jc w:val="center"/>
              <w:rPr>
                <w:rFonts w:cs="Arial"/>
                <w:color w:val="000000"/>
                <w:sz w:val="18"/>
                <w:szCs w:val="18"/>
                <w:lang w:eastAsia="es-CO"/>
              </w:rPr>
            </w:pPr>
          </w:p>
        </w:tc>
        <w:tc>
          <w:tcPr>
            <w:tcW w:w="620" w:type="dxa"/>
            <w:vAlign w:val="center"/>
          </w:tcPr>
          <w:p w14:paraId="1426D53E" w14:textId="388FBA98" w:rsidR="00641AED" w:rsidRPr="00424102" w:rsidRDefault="00301065" w:rsidP="00B71F7A">
            <w:pPr>
              <w:jc w:val="center"/>
              <w:rPr>
                <w:rFonts w:cs="Arial"/>
                <w:color w:val="000000"/>
                <w:sz w:val="18"/>
                <w:szCs w:val="18"/>
                <w:lang w:eastAsia="es-CO"/>
              </w:rPr>
            </w:pPr>
            <w:r>
              <w:rPr>
                <w:rFonts w:cs="Arial"/>
                <w:color w:val="000000"/>
                <w:sz w:val="18"/>
                <w:szCs w:val="18"/>
                <w:lang w:eastAsia="es-CO"/>
              </w:rPr>
              <w:t>X</w:t>
            </w:r>
          </w:p>
        </w:tc>
        <w:tc>
          <w:tcPr>
            <w:tcW w:w="537" w:type="dxa"/>
            <w:vAlign w:val="center"/>
          </w:tcPr>
          <w:p w14:paraId="30CF716F" w14:textId="77777777" w:rsidR="00641AED" w:rsidRPr="00424102" w:rsidRDefault="00641AED" w:rsidP="00B71F7A">
            <w:pPr>
              <w:jc w:val="center"/>
              <w:rPr>
                <w:rFonts w:cs="Arial"/>
                <w:color w:val="000000"/>
                <w:sz w:val="18"/>
                <w:szCs w:val="18"/>
                <w:lang w:eastAsia="es-CO"/>
              </w:rPr>
            </w:pPr>
          </w:p>
        </w:tc>
      </w:tr>
      <w:tr w:rsidR="00641AED" w:rsidRPr="00424102" w14:paraId="3BCD5BAD" w14:textId="77777777" w:rsidTr="00D802FC">
        <w:trPr>
          <w:trHeight w:val="20"/>
        </w:trPr>
        <w:tc>
          <w:tcPr>
            <w:tcW w:w="2891" w:type="dxa"/>
          </w:tcPr>
          <w:p w14:paraId="6AB94BA9" w14:textId="0B3CA430" w:rsidR="00641AED" w:rsidRPr="00424102" w:rsidRDefault="00641AED" w:rsidP="00B71F7A">
            <w:pPr>
              <w:jc w:val="both"/>
              <w:rPr>
                <w:rFonts w:cs="Arial"/>
                <w:color w:val="000000"/>
                <w:sz w:val="18"/>
                <w:szCs w:val="18"/>
                <w:lang w:eastAsia="es-CO"/>
              </w:rPr>
            </w:pPr>
            <w:r>
              <w:rPr>
                <w:rFonts w:cs="Arial"/>
                <w:color w:val="000000"/>
                <w:sz w:val="18"/>
                <w:szCs w:val="18"/>
                <w:lang w:eastAsia="es-CO"/>
              </w:rPr>
              <w:t>Reconocimiento servidores</w:t>
            </w:r>
            <w:r w:rsidR="003D737F">
              <w:rPr>
                <w:rFonts w:cs="Arial"/>
                <w:color w:val="000000"/>
                <w:sz w:val="18"/>
                <w:szCs w:val="18"/>
                <w:lang w:eastAsia="es-CO"/>
              </w:rPr>
              <w:t>(as)</w:t>
            </w:r>
            <w:r>
              <w:rPr>
                <w:rFonts w:cs="Arial"/>
                <w:color w:val="000000"/>
                <w:sz w:val="18"/>
                <w:szCs w:val="18"/>
                <w:lang w:eastAsia="es-CO"/>
              </w:rPr>
              <w:t xml:space="preserve"> de Atención al Ciudadano</w:t>
            </w:r>
          </w:p>
        </w:tc>
        <w:tc>
          <w:tcPr>
            <w:tcW w:w="599" w:type="dxa"/>
            <w:vAlign w:val="center"/>
          </w:tcPr>
          <w:p w14:paraId="61987A78" w14:textId="41C27729" w:rsidR="00641AED" w:rsidRPr="00424102" w:rsidRDefault="00641AED" w:rsidP="00B71F7A">
            <w:pPr>
              <w:jc w:val="center"/>
              <w:rPr>
                <w:rFonts w:cs="Arial"/>
                <w:color w:val="000000"/>
                <w:sz w:val="18"/>
                <w:szCs w:val="18"/>
                <w:lang w:eastAsia="es-CO"/>
              </w:rPr>
            </w:pPr>
          </w:p>
        </w:tc>
        <w:tc>
          <w:tcPr>
            <w:tcW w:w="588" w:type="dxa"/>
            <w:vAlign w:val="center"/>
          </w:tcPr>
          <w:p w14:paraId="319F32E6" w14:textId="4B9F851D" w:rsidR="00641AED" w:rsidRPr="00424102" w:rsidRDefault="00641AED" w:rsidP="00B71F7A">
            <w:pPr>
              <w:jc w:val="center"/>
              <w:rPr>
                <w:rFonts w:cs="Arial"/>
                <w:color w:val="000000"/>
                <w:sz w:val="18"/>
                <w:szCs w:val="18"/>
                <w:lang w:eastAsia="es-CO"/>
              </w:rPr>
            </w:pPr>
          </w:p>
        </w:tc>
        <w:tc>
          <w:tcPr>
            <w:tcW w:w="639" w:type="dxa"/>
            <w:vAlign w:val="center"/>
          </w:tcPr>
          <w:p w14:paraId="43706B36" w14:textId="69E68595" w:rsidR="00641AED" w:rsidRPr="00424102" w:rsidRDefault="00641AED" w:rsidP="00B71F7A">
            <w:pPr>
              <w:jc w:val="center"/>
              <w:rPr>
                <w:rFonts w:cs="Arial"/>
                <w:color w:val="000000"/>
                <w:sz w:val="18"/>
                <w:szCs w:val="18"/>
                <w:lang w:eastAsia="es-CO"/>
              </w:rPr>
            </w:pPr>
          </w:p>
        </w:tc>
        <w:tc>
          <w:tcPr>
            <w:tcW w:w="782" w:type="dxa"/>
            <w:gridSpan w:val="2"/>
            <w:vAlign w:val="center"/>
          </w:tcPr>
          <w:p w14:paraId="4ACDBF4C" w14:textId="27DD2523" w:rsidR="00641AED" w:rsidRPr="00424102" w:rsidRDefault="00641AED" w:rsidP="00B71F7A">
            <w:pPr>
              <w:jc w:val="center"/>
              <w:rPr>
                <w:rFonts w:cs="Arial"/>
                <w:color w:val="000000"/>
                <w:sz w:val="18"/>
                <w:szCs w:val="18"/>
                <w:lang w:eastAsia="es-CO"/>
              </w:rPr>
            </w:pPr>
          </w:p>
        </w:tc>
        <w:tc>
          <w:tcPr>
            <w:tcW w:w="772" w:type="dxa"/>
            <w:vAlign w:val="center"/>
          </w:tcPr>
          <w:p w14:paraId="5230A7CA" w14:textId="17516004" w:rsidR="00641AED" w:rsidRPr="00424102" w:rsidRDefault="00641AED" w:rsidP="00B71F7A">
            <w:pPr>
              <w:jc w:val="center"/>
              <w:rPr>
                <w:rFonts w:cs="Arial"/>
                <w:b/>
                <w:bCs/>
                <w:color w:val="000000"/>
                <w:sz w:val="18"/>
                <w:szCs w:val="18"/>
                <w:lang w:eastAsia="es-CO"/>
              </w:rPr>
            </w:pPr>
          </w:p>
        </w:tc>
        <w:tc>
          <w:tcPr>
            <w:tcW w:w="589" w:type="dxa"/>
            <w:vAlign w:val="center"/>
          </w:tcPr>
          <w:p w14:paraId="2FA1E0C7" w14:textId="75E618C6" w:rsidR="00641AED" w:rsidRPr="00424102" w:rsidRDefault="00641AED" w:rsidP="00B71F7A">
            <w:pPr>
              <w:jc w:val="center"/>
              <w:rPr>
                <w:rFonts w:cs="Arial"/>
                <w:color w:val="000000"/>
                <w:sz w:val="18"/>
                <w:szCs w:val="18"/>
                <w:lang w:eastAsia="es-CO"/>
              </w:rPr>
            </w:pPr>
          </w:p>
        </w:tc>
        <w:tc>
          <w:tcPr>
            <w:tcW w:w="569" w:type="dxa"/>
            <w:vAlign w:val="center"/>
          </w:tcPr>
          <w:p w14:paraId="7038F773" w14:textId="09073E1A" w:rsidR="00641AED" w:rsidRPr="00424102" w:rsidRDefault="00641AED" w:rsidP="00B71F7A">
            <w:pPr>
              <w:jc w:val="center"/>
              <w:rPr>
                <w:rFonts w:cs="Arial"/>
                <w:color w:val="000000"/>
                <w:sz w:val="18"/>
                <w:szCs w:val="18"/>
                <w:lang w:eastAsia="es-CO"/>
              </w:rPr>
            </w:pPr>
          </w:p>
        </w:tc>
        <w:tc>
          <w:tcPr>
            <w:tcW w:w="640" w:type="dxa"/>
            <w:vAlign w:val="center"/>
          </w:tcPr>
          <w:p w14:paraId="5479E9B7" w14:textId="7F73656F" w:rsidR="00641AED" w:rsidRPr="00424102" w:rsidRDefault="00641AED" w:rsidP="00B71F7A">
            <w:pPr>
              <w:jc w:val="center"/>
              <w:rPr>
                <w:rFonts w:cs="Arial"/>
                <w:color w:val="000000"/>
                <w:sz w:val="18"/>
                <w:szCs w:val="18"/>
                <w:lang w:eastAsia="es-CO"/>
              </w:rPr>
            </w:pPr>
          </w:p>
        </w:tc>
        <w:tc>
          <w:tcPr>
            <w:tcW w:w="589" w:type="dxa"/>
            <w:vAlign w:val="center"/>
          </w:tcPr>
          <w:p w14:paraId="640803E5" w14:textId="19201932" w:rsidR="00641AED" w:rsidRPr="00424102" w:rsidRDefault="00641AED" w:rsidP="00B71F7A">
            <w:pPr>
              <w:jc w:val="center"/>
              <w:rPr>
                <w:rFonts w:cs="Arial"/>
                <w:color w:val="000000"/>
                <w:sz w:val="18"/>
                <w:szCs w:val="18"/>
                <w:lang w:eastAsia="es-CO"/>
              </w:rPr>
            </w:pPr>
          </w:p>
        </w:tc>
        <w:tc>
          <w:tcPr>
            <w:tcW w:w="609" w:type="dxa"/>
            <w:vAlign w:val="center"/>
          </w:tcPr>
          <w:p w14:paraId="228A500B" w14:textId="0F67B890" w:rsidR="00641AED" w:rsidRPr="00424102" w:rsidRDefault="00641AED" w:rsidP="00B71F7A">
            <w:pPr>
              <w:jc w:val="center"/>
              <w:rPr>
                <w:rFonts w:cs="Arial"/>
                <w:color w:val="000000"/>
                <w:sz w:val="18"/>
                <w:szCs w:val="18"/>
                <w:lang w:eastAsia="es-CO"/>
              </w:rPr>
            </w:pPr>
          </w:p>
        </w:tc>
        <w:tc>
          <w:tcPr>
            <w:tcW w:w="620" w:type="dxa"/>
            <w:vAlign w:val="center"/>
          </w:tcPr>
          <w:p w14:paraId="2F2D8665" w14:textId="743AD0C3" w:rsidR="00641AED" w:rsidRPr="00424102" w:rsidRDefault="00641AED" w:rsidP="00B71F7A">
            <w:pPr>
              <w:jc w:val="center"/>
              <w:rPr>
                <w:rFonts w:cs="Arial"/>
                <w:color w:val="000000"/>
                <w:sz w:val="18"/>
                <w:szCs w:val="18"/>
                <w:lang w:eastAsia="es-CO"/>
              </w:rPr>
            </w:pPr>
          </w:p>
        </w:tc>
        <w:tc>
          <w:tcPr>
            <w:tcW w:w="537" w:type="dxa"/>
            <w:vAlign w:val="center"/>
          </w:tcPr>
          <w:p w14:paraId="0089A6B7" w14:textId="1BADD9A7" w:rsidR="00641AED" w:rsidRPr="00424102" w:rsidRDefault="00641AED" w:rsidP="00B71F7A">
            <w:pPr>
              <w:jc w:val="center"/>
              <w:rPr>
                <w:rFonts w:cs="Arial"/>
                <w:color w:val="000000"/>
                <w:sz w:val="18"/>
                <w:szCs w:val="18"/>
                <w:lang w:eastAsia="es-CO"/>
              </w:rPr>
            </w:pPr>
            <w:r>
              <w:rPr>
                <w:rFonts w:cs="Arial"/>
                <w:color w:val="000000"/>
                <w:sz w:val="18"/>
                <w:szCs w:val="18"/>
                <w:lang w:eastAsia="es-CO"/>
              </w:rPr>
              <w:t>X</w:t>
            </w:r>
          </w:p>
        </w:tc>
      </w:tr>
      <w:tr w:rsidR="00641AED" w:rsidRPr="00424102" w14:paraId="7102735F" w14:textId="77777777" w:rsidTr="00D802FC">
        <w:trPr>
          <w:trHeight w:val="279"/>
        </w:trPr>
        <w:tc>
          <w:tcPr>
            <w:tcW w:w="2891" w:type="dxa"/>
          </w:tcPr>
          <w:p w14:paraId="5042C13B" w14:textId="10474665" w:rsidR="00641AED" w:rsidRPr="00424102" w:rsidRDefault="004F5E4E" w:rsidP="00B71F7A">
            <w:pPr>
              <w:jc w:val="both"/>
              <w:rPr>
                <w:rFonts w:cs="Arial"/>
                <w:color w:val="000000"/>
                <w:sz w:val="18"/>
                <w:szCs w:val="18"/>
                <w:lang w:eastAsia="es-CO"/>
              </w:rPr>
            </w:pPr>
            <w:r>
              <w:rPr>
                <w:rFonts w:cs="Arial"/>
                <w:color w:val="000000"/>
                <w:sz w:val="18"/>
                <w:szCs w:val="18"/>
                <w:lang w:eastAsia="es-CO"/>
              </w:rPr>
              <w:t xml:space="preserve">Conmemoración </w:t>
            </w:r>
            <w:r w:rsidR="00641AED" w:rsidRPr="00424102">
              <w:rPr>
                <w:rFonts w:cs="Arial"/>
                <w:color w:val="000000"/>
                <w:sz w:val="18"/>
                <w:szCs w:val="18"/>
                <w:lang w:eastAsia="es-CO"/>
              </w:rPr>
              <w:t>Cumpleaños de Bogotá</w:t>
            </w:r>
          </w:p>
        </w:tc>
        <w:tc>
          <w:tcPr>
            <w:tcW w:w="599" w:type="dxa"/>
            <w:vAlign w:val="center"/>
          </w:tcPr>
          <w:p w14:paraId="2BFBE162" w14:textId="49D9D82C" w:rsidR="00641AED" w:rsidRPr="00424102" w:rsidRDefault="00641AED" w:rsidP="00B71F7A">
            <w:pPr>
              <w:rPr>
                <w:rFonts w:cs="Arial"/>
                <w:color w:val="000000"/>
                <w:sz w:val="18"/>
                <w:szCs w:val="18"/>
                <w:lang w:eastAsia="es-CO"/>
              </w:rPr>
            </w:pPr>
            <w:r w:rsidRPr="00424102">
              <w:rPr>
                <w:rFonts w:cs="Arial"/>
                <w:color w:val="000000"/>
                <w:sz w:val="18"/>
                <w:szCs w:val="18"/>
                <w:lang w:eastAsia="es-CO"/>
              </w:rPr>
              <w:t> </w:t>
            </w:r>
          </w:p>
        </w:tc>
        <w:tc>
          <w:tcPr>
            <w:tcW w:w="588" w:type="dxa"/>
            <w:vAlign w:val="center"/>
          </w:tcPr>
          <w:p w14:paraId="7902241F" w14:textId="4546DF7C" w:rsidR="00641AED" w:rsidRPr="00424102" w:rsidRDefault="00641AED" w:rsidP="00B71F7A">
            <w:pPr>
              <w:rPr>
                <w:rFonts w:cs="Arial"/>
                <w:color w:val="000000"/>
                <w:sz w:val="18"/>
                <w:szCs w:val="18"/>
                <w:lang w:eastAsia="es-CO"/>
              </w:rPr>
            </w:pPr>
            <w:r w:rsidRPr="00424102">
              <w:rPr>
                <w:rFonts w:cs="Arial"/>
                <w:color w:val="000000"/>
                <w:sz w:val="18"/>
                <w:szCs w:val="18"/>
                <w:lang w:eastAsia="es-CO"/>
              </w:rPr>
              <w:t> </w:t>
            </w:r>
          </w:p>
        </w:tc>
        <w:tc>
          <w:tcPr>
            <w:tcW w:w="639" w:type="dxa"/>
            <w:vAlign w:val="center"/>
          </w:tcPr>
          <w:p w14:paraId="6230A9F4" w14:textId="4AF8672C" w:rsidR="00641AED" w:rsidRPr="00424102" w:rsidRDefault="00641AED" w:rsidP="00B71F7A">
            <w:pP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tcPr>
          <w:p w14:paraId="7FF4D6AB" w14:textId="369AD5A2" w:rsidR="00641AED" w:rsidRPr="00424102" w:rsidRDefault="00641AED" w:rsidP="00B71F7A">
            <w:pPr>
              <w:rPr>
                <w:rFonts w:cs="Arial"/>
                <w:color w:val="000000"/>
                <w:sz w:val="18"/>
                <w:szCs w:val="18"/>
                <w:lang w:eastAsia="es-CO"/>
              </w:rPr>
            </w:pPr>
            <w:r w:rsidRPr="00424102">
              <w:rPr>
                <w:rFonts w:cs="Arial"/>
                <w:color w:val="000000"/>
                <w:sz w:val="18"/>
                <w:szCs w:val="18"/>
                <w:lang w:eastAsia="es-CO"/>
              </w:rPr>
              <w:t> </w:t>
            </w:r>
          </w:p>
        </w:tc>
        <w:tc>
          <w:tcPr>
            <w:tcW w:w="772" w:type="dxa"/>
            <w:vAlign w:val="center"/>
          </w:tcPr>
          <w:p w14:paraId="6EDC66F0" w14:textId="6D0268BD" w:rsidR="00641AED" w:rsidRPr="00424102" w:rsidRDefault="00641AED" w:rsidP="00B71F7A">
            <w:pPr>
              <w:jc w:val="center"/>
              <w:rPr>
                <w:rFonts w:cs="Arial"/>
                <w:b/>
                <w:bCs/>
                <w:color w:val="000000"/>
                <w:sz w:val="18"/>
                <w:szCs w:val="18"/>
                <w:lang w:eastAsia="es-CO"/>
              </w:rPr>
            </w:pPr>
            <w:r w:rsidRPr="00424102">
              <w:rPr>
                <w:rFonts w:cs="Arial"/>
                <w:color w:val="000000"/>
                <w:sz w:val="18"/>
                <w:szCs w:val="18"/>
                <w:lang w:eastAsia="es-CO"/>
              </w:rPr>
              <w:t> </w:t>
            </w:r>
          </w:p>
        </w:tc>
        <w:tc>
          <w:tcPr>
            <w:tcW w:w="589" w:type="dxa"/>
            <w:vAlign w:val="center"/>
          </w:tcPr>
          <w:p w14:paraId="1865F91B" w14:textId="1079000B"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tcPr>
          <w:p w14:paraId="1B123449" w14:textId="0D035056"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tcPr>
          <w:p w14:paraId="246CA632" w14:textId="7DDB2DD5" w:rsidR="00641AED" w:rsidRPr="00424102" w:rsidRDefault="00F71DC3" w:rsidP="00B71F7A">
            <w:pPr>
              <w:jc w:val="center"/>
              <w:rPr>
                <w:rFonts w:cs="Arial"/>
                <w:color w:val="000000"/>
                <w:sz w:val="18"/>
                <w:szCs w:val="18"/>
                <w:lang w:eastAsia="es-CO"/>
              </w:rPr>
            </w:pPr>
            <w:r w:rsidRPr="00424102">
              <w:rPr>
                <w:rFonts w:cs="Arial"/>
                <w:color w:val="000000"/>
                <w:sz w:val="18"/>
                <w:szCs w:val="18"/>
                <w:lang w:eastAsia="es-CO"/>
              </w:rPr>
              <w:t>X</w:t>
            </w:r>
          </w:p>
        </w:tc>
        <w:tc>
          <w:tcPr>
            <w:tcW w:w="589" w:type="dxa"/>
            <w:vAlign w:val="center"/>
          </w:tcPr>
          <w:p w14:paraId="77307F30" w14:textId="173CAB38"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tcPr>
          <w:p w14:paraId="1A8C4907" w14:textId="0D814A3B"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tcPr>
          <w:p w14:paraId="12DA5D4C" w14:textId="340966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37" w:type="dxa"/>
            <w:vAlign w:val="center"/>
          </w:tcPr>
          <w:p w14:paraId="5E39F896" w14:textId="67ACC370"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r>
      <w:tr w:rsidR="003C7838" w:rsidRPr="00424102" w14:paraId="54FC3E55" w14:textId="77777777" w:rsidTr="00124095">
        <w:trPr>
          <w:trHeight w:val="427"/>
        </w:trPr>
        <w:tc>
          <w:tcPr>
            <w:tcW w:w="10424" w:type="dxa"/>
            <w:gridSpan w:val="14"/>
            <w:shd w:val="clear" w:color="auto" w:fill="E2EFD9" w:themeFill="accent6" w:themeFillTint="33"/>
            <w:vAlign w:val="center"/>
            <w:hideMark/>
          </w:tcPr>
          <w:p w14:paraId="0610FE66" w14:textId="44791BEC" w:rsidR="003C7838" w:rsidRPr="00723B54" w:rsidRDefault="003C7838" w:rsidP="00B71F7A">
            <w:pPr>
              <w:rPr>
                <w:rFonts w:cs="Arial"/>
                <w:b/>
                <w:bCs/>
                <w:color w:val="000000"/>
                <w:sz w:val="18"/>
                <w:szCs w:val="18"/>
                <w:highlight w:val="lightGray"/>
                <w:lang w:eastAsia="es-CO"/>
              </w:rPr>
            </w:pPr>
            <w:r w:rsidRPr="00B66E5F">
              <w:rPr>
                <w:rFonts w:cs="Arial"/>
                <w:b/>
                <w:bCs/>
                <w:color w:val="000000"/>
                <w:sz w:val="18"/>
                <w:szCs w:val="18"/>
                <w:lang w:eastAsia="es-CO"/>
              </w:rPr>
              <w:t>ESTADOS MENTALES POSITIVOS</w:t>
            </w:r>
          </w:p>
        </w:tc>
      </w:tr>
      <w:tr w:rsidR="00641AED" w:rsidRPr="00424102" w14:paraId="2748D105" w14:textId="77777777" w:rsidTr="001400DB">
        <w:trPr>
          <w:trHeight w:val="307"/>
        </w:trPr>
        <w:tc>
          <w:tcPr>
            <w:tcW w:w="2891" w:type="dxa"/>
            <w:hideMark/>
          </w:tcPr>
          <w:p w14:paraId="6BF03451" w14:textId="5C8B211D" w:rsidR="00641AED" w:rsidRPr="00424102" w:rsidRDefault="005663A7" w:rsidP="00B71F7A">
            <w:pPr>
              <w:rPr>
                <w:rFonts w:cs="Arial"/>
                <w:color w:val="000000"/>
                <w:sz w:val="18"/>
                <w:szCs w:val="18"/>
                <w:lang w:eastAsia="es-CO"/>
              </w:rPr>
            </w:pPr>
            <w:r>
              <w:rPr>
                <w:rFonts w:cs="Arial"/>
                <w:color w:val="000000"/>
                <w:sz w:val="18"/>
                <w:szCs w:val="18"/>
                <w:lang w:eastAsia="es-CO"/>
              </w:rPr>
              <w:t>Celebración d</w:t>
            </w:r>
            <w:r w:rsidR="00641AED" w:rsidRPr="00424102">
              <w:rPr>
                <w:rFonts w:cs="Arial"/>
                <w:color w:val="000000"/>
                <w:sz w:val="18"/>
                <w:szCs w:val="18"/>
                <w:lang w:eastAsia="es-CO"/>
              </w:rPr>
              <w:t>ía de la mujer</w:t>
            </w:r>
          </w:p>
        </w:tc>
        <w:tc>
          <w:tcPr>
            <w:tcW w:w="599" w:type="dxa"/>
            <w:vAlign w:val="center"/>
            <w:hideMark/>
          </w:tcPr>
          <w:p w14:paraId="791407C6"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107B3CFB"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62DF1B02" w14:textId="5A103504" w:rsidR="00641AED" w:rsidRPr="00723B54" w:rsidRDefault="00F71DC3" w:rsidP="00B71F7A">
            <w:pPr>
              <w:jc w:val="center"/>
              <w:rPr>
                <w:rFonts w:cs="Arial"/>
                <w:bCs/>
                <w:color w:val="000000"/>
                <w:sz w:val="18"/>
                <w:szCs w:val="18"/>
                <w:lang w:eastAsia="es-CO"/>
              </w:rPr>
            </w:pPr>
            <w:r w:rsidRPr="00424102">
              <w:rPr>
                <w:rFonts w:cs="Arial"/>
                <w:color w:val="000000"/>
                <w:sz w:val="18"/>
                <w:szCs w:val="18"/>
                <w:lang w:eastAsia="es-CO"/>
              </w:rPr>
              <w:t>X</w:t>
            </w:r>
          </w:p>
        </w:tc>
        <w:tc>
          <w:tcPr>
            <w:tcW w:w="782" w:type="dxa"/>
            <w:gridSpan w:val="2"/>
            <w:vAlign w:val="center"/>
            <w:hideMark/>
          </w:tcPr>
          <w:p w14:paraId="241C13EA" w14:textId="77777777" w:rsidR="00641AED" w:rsidRPr="00723B54" w:rsidRDefault="00641AED" w:rsidP="00B71F7A">
            <w:pPr>
              <w:jc w:val="center"/>
              <w:rPr>
                <w:rFonts w:cs="Arial"/>
                <w:color w:val="000000"/>
                <w:sz w:val="18"/>
                <w:szCs w:val="18"/>
                <w:lang w:eastAsia="es-CO"/>
              </w:rPr>
            </w:pPr>
            <w:r w:rsidRPr="00723B54">
              <w:rPr>
                <w:rFonts w:cs="Arial"/>
                <w:color w:val="000000"/>
                <w:sz w:val="18"/>
                <w:szCs w:val="18"/>
                <w:lang w:eastAsia="es-CO"/>
              </w:rPr>
              <w:t> </w:t>
            </w:r>
          </w:p>
        </w:tc>
        <w:tc>
          <w:tcPr>
            <w:tcW w:w="772" w:type="dxa"/>
            <w:vAlign w:val="center"/>
            <w:hideMark/>
          </w:tcPr>
          <w:p w14:paraId="6434B8F8"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55A8EE70"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4CD0318D"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6A09D985"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16EAA15B"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hideMark/>
          </w:tcPr>
          <w:p w14:paraId="423CD1F6"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hideMark/>
          </w:tcPr>
          <w:p w14:paraId="324FA329"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37" w:type="dxa"/>
            <w:vAlign w:val="center"/>
            <w:hideMark/>
          </w:tcPr>
          <w:p w14:paraId="343318BD"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4E6D7689" w14:textId="77777777" w:rsidTr="001400DB">
        <w:trPr>
          <w:trHeight w:val="283"/>
        </w:trPr>
        <w:tc>
          <w:tcPr>
            <w:tcW w:w="2891" w:type="dxa"/>
          </w:tcPr>
          <w:p w14:paraId="5D8C0896" w14:textId="181DCC2B" w:rsidR="00810853" w:rsidRDefault="00810853" w:rsidP="00B71F7A">
            <w:pPr>
              <w:rPr>
                <w:rFonts w:cs="Arial"/>
                <w:color w:val="000000"/>
                <w:sz w:val="18"/>
                <w:szCs w:val="18"/>
                <w:lang w:eastAsia="es-CO"/>
              </w:rPr>
            </w:pPr>
            <w:r>
              <w:rPr>
                <w:rFonts w:cs="Arial"/>
                <w:color w:val="000000"/>
                <w:sz w:val="18"/>
                <w:szCs w:val="18"/>
                <w:lang w:eastAsia="es-CO"/>
              </w:rPr>
              <w:t>Reconocimiento día del Hombre</w:t>
            </w:r>
          </w:p>
        </w:tc>
        <w:tc>
          <w:tcPr>
            <w:tcW w:w="599" w:type="dxa"/>
            <w:vAlign w:val="center"/>
          </w:tcPr>
          <w:p w14:paraId="60324CF7" w14:textId="77777777" w:rsidR="00810853" w:rsidRPr="00424102" w:rsidRDefault="00810853" w:rsidP="00B71F7A">
            <w:pPr>
              <w:jc w:val="center"/>
              <w:rPr>
                <w:rFonts w:cs="Arial"/>
                <w:color w:val="000000"/>
                <w:sz w:val="18"/>
                <w:szCs w:val="18"/>
                <w:lang w:eastAsia="es-CO"/>
              </w:rPr>
            </w:pPr>
          </w:p>
        </w:tc>
        <w:tc>
          <w:tcPr>
            <w:tcW w:w="588" w:type="dxa"/>
            <w:vAlign w:val="center"/>
          </w:tcPr>
          <w:p w14:paraId="04BF7DD8" w14:textId="77777777" w:rsidR="00810853" w:rsidRPr="00424102" w:rsidRDefault="00810853" w:rsidP="00B71F7A">
            <w:pPr>
              <w:jc w:val="center"/>
              <w:rPr>
                <w:rFonts w:cs="Arial"/>
                <w:color w:val="000000"/>
                <w:sz w:val="18"/>
                <w:szCs w:val="18"/>
                <w:lang w:eastAsia="es-CO"/>
              </w:rPr>
            </w:pPr>
          </w:p>
        </w:tc>
        <w:tc>
          <w:tcPr>
            <w:tcW w:w="639" w:type="dxa"/>
            <w:vAlign w:val="center"/>
          </w:tcPr>
          <w:p w14:paraId="414B8057" w14:textId="7FB18AAD" w:rsidR="00810853" w:rsidRPr="00424102" w:rsidRDefault="00810853" w:rsidP="00B71F7A">
            <w:pPr>
              <w:jc w:val="center"/>
              <w:rPr>
                <w:rFonts w:cs="Arial"/>
                <w:color w:val="000000"/>
                <w:sz w:val="18"/>
                <w:szCs w:val="18"/>
                <w:lang w:eastAsia="es-CO"/>
              </w:rPr>
            </w:pPr>
            <w:r>
              <w:rPr>
                <w:rFonts w:cs="Arial"/>
                <w:color w:val="000000"/>
                <w:sz w:val="18"/>
                <w:szCs w:val="18"/>
                <w:lang w:eastAsia="es-CO"/>
              </w:rPr>
              <w:t>X</w:t>
            </w:r>
          </w:p>
        </w:tc>
        <w:tc>
          <w:tcPr>
            <w:tcW w:w="782" w:type="dxa"/>
            <w:gridSpan w:val="2"/>
            <w:vAlign w:val="center"/>
          </w:tcPr>
          <w:p w14:paraId="08875E47" w14:textId="77777777" w:rsidR="00810853" w:rsidRPr="00424102" w:rsidRDefault="00810853" w:rsidP="00B71F7A">
            <w:pPr>
              <w:jc w:val="center"/>
              <w:rPr>
                <w:rFonts w:cs="Arial"/>
                <w:color w:val="000000"/>
                <w:sz w:val="18"/>
                <w:szCs w:val="18"/>
                <w:lang w:eastAsia="es-CO"/>
              </w:rPr>
            </w:pPr>
          </w:p>
        </w:tc>
        <w:tc>
          <w:tcPr>
            <w:tcW w:w="772" w:type="dxa"/>
            <w:vAlign w:val="center"/>
          </w:tcPr>
          <w:p w14:paraId="4C388702" w14:textId="77777777" w:rsidR="00810853" w:rsidRPr="00424102" w:rsidRDefault="00810853" w:rsidP="00B71F7A">
            <w:pPr>
              <w:jc w:val="center"/>
              <w:rPr>
                <w:rFonts w:cs="Arial"/>
                <w:color w:val="000000"/>
                <w:sz w:val="18"/>
                <w:szCs w:val="18"/>
                <w:lang w:eastAsia="es-CO"/>
              </w:rPr>
            </w:pPr>
          </w:p>
        </w:tc>
        <w:tc>
          <w:tcPr>
            <w:tcW w:w="589" w:type="dxa"/>
            <w:vAlign w:val="center"/>
          </w:tcPr>
          <w:p w14:paraId="2FA040ED" w14:textId="77777777" w:rsidR="00810853" w:rsidRPr="00424102" w:rsidRDefault="00810853" w:rsidP="00B71F7A">
            <w:pPr>
              <w:jc w:val="center"/>
              <w:rPr>
                <w:rFonts w:cs="Arial"/>
                <w:color w:val="000000"/>
                <w:sz w:val="18"/>
                <w:szCs w:val="18"/>
                <w:lang w:eastAsia="es-CO"/>
              </w:rPr>
            </w:pPr>
          </w:p>
        </w:tc>
        <w:tc>
          <w:tcPr>
            <w:tcW w:w="569" w:type="dxa"/>
            <w:vAlign w:val="center"/>
          </w:tcPr>
          <w:p w14:paraId="31E79ED6" w14:textId="77777777" w:rsidR="00810853" w:rsidRPr="00424102" w:rsidRDefault="00810853" w:rsidP="00B71F7A">
            <w:pPr>
              <w:jc w:val="center"/>
              <w:rPr>
                <w:rFonts w:cs="Arial"/>
                <w:color w:val="000000"/>
                <w:sz w:val="18"/>
                <w:szCs w:val="18"/>
                <w:lang w:eastAsia="es-CO"/>
              </w:rPr>
            </w:pPr>
          </w:p>
        </w:tc>
        <w:tc>
          <w:tcPr>
            <w:tcW w:w="640" w:type="dxa"/>
            <w:vAlign w:val="center"/>
          </w:tcPr>
          <w:p w14:paraId="1DC5504F" w14:textId="77777777" w:rsidR="00810853" w:rsidRPr="00424102" w:rsidRDefault="00810853" w:rsidP="00B71F7A">
            <w:pPr>
              <w:jc w:val="center"/>
              <w:rPr>
                <w:rFonts w:cs="Arial"/>
                <w:color w:val="000000"/>
                <w:sz w:val="18"/>
                <w:szCs w:val="18"/>
                <w:lang w:eastAsia="es-CO"/>
              </w:rPr>
            </w:pPr>
          </w:p>
        </w:tc>
        <w:tc>
          <w:tcPr>
            <w:tcW w:w="589" w:type="dxa"/>
            <w:vAlign w:val="center"/>
          </w:tcPr>
          <w:p w14:paraId="35A6B500" w14:textId="77777777" w:rsidR="00810853" w:rsidRPr="00424102" w:rsidRDefault="00810853" w:rsidP="00B71F7A">
            <w:pPr>
              <w:jc w:val="center"/>
              <w:rPr>
                <w:rFonts w:cs="Arial"/>
                <w:color w:val="000000"/>
                <w:sz w:val="18"/>
                <w:szCs w:val="18"/>
                <w:lang w:eastAsia="es-CO"/>
              </w:rPr>
            </w:pPr>
          </w:p>
        </w:tc>
        <w:tc>
          <w:tcPr>
            <w:tcW w:w="609" w:type="dxa"/>
            <w:vAlign w:val="center"/>
          </w:tcPr>
          <w:p w14:paraId="577A93B8" w14:textId="77777777" w:rsidR="00810853" w:rsidRPr="00424102" w:rsidRDefault="00810853" w:rsidP="00B71F7A">
            <w:pPr>
              <w:jc w:val="center"/>
              <w:rPr>
                <w:rFonts w:cs="Arial"/>
                <w:color w:val="000000"/>
                <w:sz w:val="18"/>
                <w:szCs w:val="18"/>
                <w:lang w:eastAsia="es-CO"/>
              </w:rPr>
            </w:pPr>
          </w:p>
        </w:tc>
        <w:tc>
          <w:tcPr>
            <w:tcW w:w="620" w:type="dxa"/>
            <w:vAlign w:val="center"/>
          </w:tcPr>
          <w:p w14:paraId="1481E811" w14:textId="77777777" w:rsidR="00810853" w:rsidRPr="00424102" w:rsidRDefault="00810853" w:rsidP="00B71F7A">
            <w:pPr>
              <w:jc w:val="center"/>
              <w:rPr>
                <w:rFonts w:cs="Arial"/>
                <w:color w:val="000000"/>
                <w:sz w:val="18"/>
                <w:szCs w:val="18"/>
                <w:lang w:eastAsia="es-CO"/>
              </w:rPr>
            </w:pPr>
          </w:p>
        </w:tc>
        <w:tc>
          <w:tcPr>
            <w:tcW w:w="537" w:type="dxa"/>
            <w:vAlign w:val="center"/>
          </w:tcPr>
          <w:p w14:paraId="56B08F12" w14:textId="77777777" w:rsidR="00810853" w:rsidRPr="00424102" w:rsidRDefault="00810853" w:rsidP="00B71F7A">
            <w:pPr>
              <w:jc w:val="center"/>
              <w:rPr>
                <w:rFonts w:cs="Arial"/>
                <w:color w:val="000000"/>
                <w:sz w:val="18"/>
                <w:szCs w:val="18"/>
                <w:lang w:eastAsia="es-CO"/>
              </w:rPr>
            </w:pPr>
          </w:p>
        </w:tc>
      </w:tr>
      <w:tr w:rsidR="00641AED" w:rsidRPr="00424102" w14:paraId="08E0EF67" w14:textId="77777777" w:rsidTr="001400DB">
        <w:trPr>
          <w:trHeight w:val="283"/>
        </w:trPr>
        <w:tc>
          <w:tcPr>
            <w:tcW w:w="2891" w:type="dxa"/>
            <w:hideMark/>
          </w:tcPr>
          <w:p w14:paraId="74239F76" w14:textId="62C735DD" w:rsidR="00641AED" w:rsidRPr="00424102" w:rsidRDefault="005663A7" w:rsidP="00B71F7A">
            <w:pPr>
              <w:rPr>
                <w:rFonts w:cs="Arial"/>
                <w:color w:val="000000"/>
                <w:sz w:val="18"/>
                <w:szCs w:val="18"/>
                <w:lang w:eastAsia="es-CO"/>
              </w:rPr>
            </w:pPr>
            <w:r>
              <w:rPr>
                <w:rFonts w:cs="Arial"/>
                <w:color w:val="000000"/>
                <w:sz w:val="18"/>
                <w:szCs w:val="18"/>
                <w:lang w:eastAsia="es-CO"/>
              </w:rPr>
              <w:t>Celebración</w:t>
            </w:r>
            <w:r w:rsidRPr="00424102">
              <w:rPr>
                <w:rFonts w:cs="Arial"/>
                <w:color w:val="000000"/>
                <w:sz w:val="18"/>
                <w:szCs w:val="18"/>
                <w:lang w:eastAsia="es-CO"/>
              </w:rPr>
              <w:t xml:space="preserve"> </w:t>
            </w:r>
            <w:r>
              <w:rPr>
                <w:rFonts w:cs="Arial"/>
                <w:color w:val="000000"/>
                <w:sz w:val="18"/>
                <w:szCs w:val="18"/>
                <w:lang w:eastAsia="es-CO"/>
              </w:rPr>
              <w:t>d</w:t>
            </w:r>
            <w:r w:rsidR="00641AED" w:rsidRPr="00424102">
              <w:rPr>
                <w:rFonts w:cs="Arial"/>
                <w:color w:val="000000"/>
                <w:sz w:val="18"/>
                <w:szCs w:val="18"/>
                <w:lang w:eastAsia="es-CO"/>
              </w:rPr>
              <w:t>ía de la secretaria</w:t>
            </w:r>
          </w:p>
        </w:tc>
        <w:tc>
          <w:tcPr>
            <w:tcW w:w="599" w:type="dxa"/>
            <w:vAlign w:val="center"/>
            <w:hideMark/>
          </w:tcPr>
          <w:p w14:paraId="15A95633"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1C5C9E66"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2835678D"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23D2646A" w14:textId="2DF88A7C" w:rsidR="00641AED" w:rsidRPr="00723B54" w:rsidRDefault="00F71DC3" w:rsidP="00B71F7A">
            <w:pPr>
              <w:jc w:val="center"/>
              <w:rPr>
                <w:rFonts w:cs="Arial"/>
                <w:bCs/>
                <w:color w:val="000000"/>
                <w:sz w:val="18"/>
                <w:szCs w:val="18"/>
                <w:lang w:eastAsia="es-CO"/>
              </w:rPr>
            </w:pPr>
            <w:r w:rsidRPr="00424102">
              <w:rPr>
                <w:rFonts w:cs="Arial"/>
                <w:color w:val="000000"/>
                <w:sz w:val="18"/>
                <w:szCs w:val="18"/>
                <w:lang w:eastAsia="es-CO"/>
              </w:rPr>
              <w:t>X</w:t>
            </w:r>
          </w:p>
        </w:tc>
        <w:tc>
          <w:tcPr>
            <w:tcW w:w="772" w:type="dxa"/>
            <w:vAlign w:val="center"/>
            <w:hideMark/>
          </w:tcPr>
          <w:p w14:paraId="59630854"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474365D7"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7FA6D573"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3E578FA5"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402E71F3"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hideMark/>
          </w:tcPr>
          <w:p w14:paraId="50D65C48"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hideMark/>
          </w:tcPr>
          <w:p w14:paraId="4A9F0A4D"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37" w:type="dxa"/>
            <w:vAlign w:val="center"/>
            <w:hideMark/>
          </w:tcPr>
          <w:p w14:paraId="525B0523"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r>
      <w:tr w:rsidR="00641AED" w:rsidRPr="00424102" w14:paraId="642F5C74" w14:textId="77777777" w:rsidTr="001400DB">
        <w:trPr>
          <w:trHeight w:val="401"/>
        </w:trPr>
        <w:tc>
          <w:tcPr>
            <w:tcW w:w="2891" w:type="dxa"/>
            <w:hideMark/>
          </w:tcPr>
          <w:p w14:paraId="384CF42C" w14:textId="1F848D4F" w:rsidR="00641AED" w:rsidRPr="00424102" w:rsidRDefault="005663A7" w:rsidP="00B71F7A">
            <w:pPr>
              <w:rPr>
                <w:rFonts w:cs="Arial"/>
                <w:color w:val="000000"/>
                <w:sz w:val="18"/>
                <w:szCs w:val="18"/>
                <w:lang w:eastAsia="es-CO"/>
              </w:rPr>
            </w:pPr>
            <w:r>
              <w:rPr>
                <w:rFonts w:cs="Arial"/>
                <w:color w:val="000000"/>
                <w:sz w:val="18"/>
                <w:szCs w:val="18"/>
                <w:lang w:eastAsia="es-CO"/>
              </w:rPr>
              <w:t>Celebración</w:t>
            </w:r>
            <w:r w:rsidRPr="00424102">
              <w:rPr>
                <w:rFonts w:cs="Arial"/>
                <w:color w:val="000000"/>
                <w:sz w:val="18"/>
                <w:szCs w:val="18"/>
                <w:lang w:eastAsia="es-CO"/>
              </w:rPr>
              <w:t xml:space="preserve"> </w:t>
            </w:r>
            <w:r>
              <w:rPr>
                <w:rFonts w:cs="Arial"/>
                <w:color w:val="000000"/>
                <w:sz w:val="18"/>
                <w:szCs w:val="18"/>
                <w:lang w:eastAsia="es-CO"/>
              </w:rPr>
              <w:t>d</w:t>
            </w:r>
            <w:r w:rsidR="00641AED" w:rsidRPr="00424102">
              <w:rPr>
                <w:rFonts w:cs="Arial"/>
                <w:color w:val="000000"/>
                <w:sz w:val="18"/>
                <w:szCs w:val="18"/>
                <w:lang w:eastAsia="es-CO"/>
              </w:rPr>
              <w:t>ía del conductor</w:t>
            </w:r>
          </w:p>
        </w:tc>
        <w:tc>
          <w:tcPr>
            <w:tcW w:w="599" w:type="dxa"/>
            <w:vAlign w:val="center"/>
            <w:hideMark/>
          </w:tcPr>
          <w:p w14:paraId="7B4006D6"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62532B30"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2BACBC90"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1CCA97E9"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233296F2"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66D57876" w14:textId="26FB9204" w:rsidR="00641AED" w:rsidRPr="00723B54" w:rsidRDefault="00F71DC3" w:rsidP="00B71F7A">
            <w:pPr>
              <w:jc w:val="center"/>
              <w:rPr>
                <w:rFonts w:cs="Arial"/>
                <w:bCs/>
                <w:color w:val="000000"/>
                <w:sz w:val="18"/>
                <w:szCs w:val="18"/>
                <w:lang w:eastAsia="es-CO"/>
              </w:rPr>
            </w:pPr>
            <w:r w:rsidRPr="00424102">
              <w:rPr>
                <w:rFonts w:cs="Arial"/>
                <w:color w:val="000000"/>
                <w:sz w:val="18"/>
                <w:szCs w:val="18"/>
                <w:lang w:eastAsia="es-CO"/>
              </w:rPr>
              <w:t>X</w:t>
            </w:r>
          </w:p>
        </w:tc>
        <w:tc>
          <w:tcPr>
            <w:tcW w:w="569" w:type="dxa"/>
            <w:vAlign w:val="center"/>
            <w:hideMark/>
          </w:tcPr>
          <w:p w14:paraId="267B29B3"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5DFB81E8"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14B37EDF"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hideMark/>
          </w:tcPr>
          <w:p w14:paraId="4516DF78"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hideMark/>
          </w:tcPr>
          <w:p w14:paraId="1987C9C0"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c>
          <w:tcPr>
            <w:tcW w:w="537" w:type="dxa"/>
            <w:vAlign w:val="center"/>
            <w:hideMark/>
          </w:tcPr>
          <w:p w14:paraId="09538559" w14:textId="77777777" w:rsidR="00641AED" w:rsidRPr="00424102" w:rsidRDefault="00641AED" w:rsidP="00B71F7A">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3B2A9C9F" w14:textId="77777777" w:rsidTr="001C49C8">
        <w:trPr>
          <w:trHeight w:val="278"/>
        </w:trPr>
        <w:tc>
          <w:tcPr>
            <w:tcW w:w="2891" w:type="dxa"/>
            <w:vAlign w:val="center"/>
          </w:tcPr>
          <w:p w14:paraId="0F334F87" w14:textId="23C063F4" w:rsidR="00810853" w:rsidRPr="006C2E00" w:rsidRDefault="00810853" w:rsidP="00810853">
            <w:pPr>
              <w:rPr>
                <w:rFonts w:cs="Arial"/>
                <w:color w:val="000000"/>
                <w:sz w:val="18"/>
                <w:szCs w:val="18"/>
                <w:highlight w:val="yellow"/>
                <w:lang w:eastAsia="es-CO"/>
              </w:rPr>
            </w:pPr>
            <w:r>
              <w:rPr>
                <w:rFonts w:cs="Arial"/>
                <w:color w:val="000000"/>
                <w:sz w:val="18"/>
                <w:szCs w:val="18"/>
                <w:lang w:eastAsia="es-CO"/>
              </w:rPr>
              <w:t>Celebración</w:t>
            </w:r>
            <w:r w:rsidRPr="00424102">
              <w:rPr>
                <w:rFonts w:cs="Arial"/>
                <w:color w:val="000000"/>
                <w:sz w:val="18"/>
                <w:szCs w:val="18"/>
                <w:lang w:eastAsia="es-CO"/>
              </w:rPr>
              <w:t xml:space="preserve"> </w:t>
            </w:r>
            <w:r>
              <w:rPr>
                <w:rFonts w:cs="Arial"/>
                <w:color w:val="000000"/>
                <w:sz w:val="18"/>
                <w:szCs w:val="18"/>
                <w:lang w:eastAsia="es-CO"/>
              </w:rPr>
              <w:t>d</w:t>
            </w:r>
            <w:r w:rsidRPr="00424102">
              <w:rPr>
                <w:rFonts w:cs="Arial"/>
                <w:color w:val="000000"/>
                <w:sz w:val="18"/>
                <w:szCs w:val="18"/>
                <w:lang w:eastAsia="es-CO"/>
              </w:rPr>
              <w:t>ía del Bombero</w:t>
            </w:r>
          </w:p>
        </w:tc>
        <w:tc>
          <w:tcPr>
            <w:tcW w:w="599" w:type="dxa"/>
            <w:vAlign w:val="center"/>
          </w:tcPr>
          <w:p w14:paraId="3E7EA45E" w14:textId="26C74CCD"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tcPr>
          <w:p w14:paraId="1B747814" w14:textId="46DA210D"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tcPr>
          <w:p w14:paraId="5E2F4725" w14:textId="3932BBA0"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tcPr>
          <w:p w14:paraId="56C932E7" w14:textId="6A54C309" w:rsidR="00810853" w:rsidRPr="00424102" w:rsidRDefault="00810853" w:rsidP="00810853">
            <w:pPr>
              <w:jc w:val="center"/>
              <w:rPr>
                <w:rFonts w:cs="Arial"/>
                <w:b/>
                <w:bCs/>
                <w:color w:val="000000"/>
                <w:sz w:val="18"/>
                <w:szCs w:val="18"/>
                <w:lang w:eastAsia="es-CO"/>
              </w:rPr>
            </w:pPr>
            <w:r w:rsidRPr="00424102">
              <w:rPr>
                <w:rFonts w:cs="Arial"/>
                <w:color w:val="000000"/>
                <w:sz w:val="18"/>
                <w:szCs w:val="18"/>
                <w:lang w:eastAsia="es-CO"/>
              </w:rPr>
              <w:t> </w:t>
            </w:r>
          </w:p>
        </w:tc>
        <w:tc>
          <w:tcPr>
            <w:tcW w:w="772" w:type="dxa"/>
            <w:vAlign w:val="center"/>
          </w:tcPr>
          <w:p w14:paraId="7FB2A74C" w14:textId="50CB2F46"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tcPr>
          <w:p w14:paraId="03C91795" w14:textId="1DE165B3"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tcPr>
          <w:p w14:paraId="549A641A" w14:textId="6B0752A0"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tcPr>
          <w:p w14:paraId="41FF2365" w14:textId="12F9B2B9"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tcPr>
          <w:p w14:paraId="73FDAD62" w14:textId="104A1A95"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tcPr>
          <w:p w14:paraId="65F184AE" w14:textId="05EA8286"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tcPr>
          <w:p w14:paraId="7D7BFF9E" w14:textId="109E1198"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37" w:type="dxa"/>
            <w:vAlign w:val="center"/>
          </w:tcPr>
          <w:p w14:paraId="190A4CA2" w14:textId="1B15AF91"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35E270B0" w14:textId="77777777" w:rsidTr="00810853">
        <w:trPr>
          <w:trHeight w:val="20"/>
        </w:trPr>
        <w:tc>
          <w:tcPr>
            <w:tcW w:w="2891" w:type="dxa"/>
          </w:tcPr>
          <w:p w14:paraId="6CC75B52" w14:textId="3AD175C9" w:rsidR="00810853" w:rsidRPr="00424102" w:rsidRDefault="00810853" w:rsidP="00810853">
            <w:pPr>
              <w:rPr>
                <w:rFonts w:cs="Arial"/>
                <w:color w:val="000000"/>
                <w:sz w:val="18"/>
                <w:szCs w:val="18"/>
                <w:lang w:eastAsia="es-CO"/>
              </w:rPr>
            </w:pPr>
          </w:p>
        </w:tc>
        <w:tc>
          <w:tcPr>
            <w:tcW w:w="599" w:type="dxa"/>
            <w:vAlign w:val="center"/>
          </w:tcPr>
          <w:p w14:paraId="370757A5" w14:textId="3C5C450A" w:rsidR="00810853" w:rsidRPr="00424102" w:rsidRDefault="00810853" w:rsidP="00810853">
            <w:pPr>
              <w:jc w:val="center"/>
              <w:rPr>
                <w:rFonts w:cs="Arial"/>
                <w:color w:val="000000"/>
                <w:sz w:val="18"/>
                <w:szCs w:val="18"/>
                <w:lang w:eastAsia="es-CO"/>
              </w:rPr>
            </w:pPr>
          </w:p>
        </w:tc>
        <w:tc>
          <w:tcPr>
            <w:tcW w:w="588" w:type="dxa"/>
            <w:vAlign w:val="center"/>
          </w:tcPr>
          <w:p w14:paraId="2FBA1C59" w14:textId="67F85185" w:rsidR="00810853" w:rsidRPr="00424102" w:rsidRDefault="00810853" w:rsidP="00810853">
            <w:pPr>
              <w:jc w:val="center"/>
              <w:rPr>
                <w:rFonts w:cs="Arial"/>
                <w:color w:val="000000"/>
                <w:sz w:val="18"/>
                <w:szCs w:val="18"/>
                <w:lang w:eastAsia="es-CO"/>
              </w:rPr>
            </w:pPr>
          </w:p>
        </w:tc>
        <w:tc>
          <w:tcPr>
            <w:tcW w:w="639" w:type="dxa"/>
            <w:vAlign w:val="center"/>
          </w:tcPr>
          <w:p w14:paraId="11DE6025" w14:textId="7205EA3E" w:rsidR="00810853" w:rsidRPr="00424102" w:rsidRDefault="00810853" w:rsidP="00810853">
            <w:pPr>
              <w:jc w:val="center"/>
              <w:rPr>
                <w:rFonts w:cs="Arial"/>
                <w:color w:val="000000"/>
                <w:sz w:val="18"/>
                <w:szCs w:val="18"/>
                <w:lang w:eastAsia="es-CO"/>
              </w:rPr>
            </w:pPr>
          </w:p>
        </w:tc>
        <w:tc>
          <w:tcPr>
            <w:tcW w:w="782" w:type="dxa"/>
            <w:gridSpan w:val="2"/>
            <w:vAlign w:val="center"/>
          </w:tcPr>
          <w:p w14:paraId="1B1B2ECE" w14:textId="26464D08" w:rsidR="00810853" w:rsidRPr="00424102" w:rsidRDefault="00810853" w:rsidP="00810853">
            <w:pPr>
              <w:jc w:val="center"/>
              <w:rPr>
                <w:rFonts w:cs="Arial"/>
                <w:color w:val="000000"/>
                <w:sz w:val="18"/>
                <w:szCs w:val="18"/>
                <w:lang w:eastAsia="es-CO"/>
              </w:rPr>
            </w:pPr>
          </w:p>
        </w:tc>
        <w:tc>
          <w:tcPr>
            <w:tcW w:w="772" w:type="dxa"/>
            <w:vAlign w:val="center"/>
          </w:tcPr>
          <w:p w14:paraId="7CDF539F" w14:textId="0738BA0E" w:rsidR="00810853" w:rsidRPr="00424102" w:rsidRDefault="00810853" w:rsidP="00810853">
            <w:pPr>
              <w:jc w:val="center"/>
              <w:rPr>
                <w:rFonts w:cs="Arial"/>
                <w:color w:val="000000"/>
                <w:sz w:val="18"/>
                <w:szCs w:val="18"/>
                <w:lang w:eastAsia="es-CO"/>
              </w:rPr>
            </w:pPr>
          </w:p>
        </w:tc>
        <w:tc>
          <w:tcPr>
            <w:tcW w:w="589" w:type="dxa"/>
            <w:vAlign w:val="center"/>
          </w:tcPr>
          <w:p w14:paraId="1E980335" w14:textId="77777777" w:rsidR="00810853" w:rsidRPr="00424102" w:rsidRDefault="00810853" w:rsidP="00810853">
            <w:pPr>
              <w:jc w:val="center"/>
              <w:rPr>
                <w:rFonts w:cs="Arial"/>
                <w:color w:val="000000"/>
                <w:sz w:val="18"/>
                <w:szCs w:val="18"/>
                <w:lang w:eastAsia="es-CO"/>
              </w:rPr>
            </w:pPr>
          </w:p>
        </w:tc>
        <w:tc>
          <w:tcPr>
            <w:tcW w:w="569" w:type="dxa"/>
            <w:vAlign w:val="center"/>
          </w:tcPr>
          <w:p w14:paraId="48BFD940" w14:textId="4C878CFE" w:rsidR="00810853" w:rsidRPr="00424102" w:rsidRDefault="00810853" w:rsidP="00810853">
            <w:pPr>
              <w:jc w:val="center"/>
              <w:rPr>
                <w:rFonts w:cs="Arial"/>
                <w:color w:val="000000"/>
                <w:sz w:val="18"/>
                <w:szCs w:val="18"/>
                <w:lang w:eastAsia="es-CO"/>
              </w:rPr>
            </w:pPr>
          </w:p>
        </w:tc>
        <w:tc>
          <w:tcPr>
            <w:tcW w:w="640" w:type="dxa"/>
            <w:vAlign w:val="center"/>
          </w:tcPr>
          <w:p w14:paraId="02FE53A8" w14:textId="3CD82EC8" w:rsidR="00810853" w:rsidRPr="00424102" w:rsidRDefault="00810853" w:rsidP="00810853">
            <w:pPr>
              <w:jc w:val="center"/>
              <w:rPr>
                <w:rFonts w:cs="Arial"/>
                <w:color w:val="000000"/>
                <w:sz w:val="18"/>
                <w:szCs w:val="18"/>
                <w:lang w:eastAsia="es-CO"/>
              </w:rPr>
            </w:pPr>
          </w:p>
        </w:tc>
        <w:tc>
          <w:tcPr>
            <w:tcW w:w="589" w:type="dxa"/>
            <w:vAlign w:val="center"/>
          </w:tcPr>
          <w:p w14:paraId="71DBFA9E" w14:textId="616D6568" w:rsidR="00810853" w:rsidRPr="00424102" w:rsidRDefault="00810853" w:rsidP="00810853">
            <w:pPr>
              <w:jc w:val="center"/>
              <w:rPr>
                <w:rFonts w:cs="Arial"/>
                <w:color w:val="000000"/>
                <w:sz w:val="18"/>
                <w:szCs w:val="18"/>
                <w:lang w:eastAsia="es-CO"/>
              </w:rPr>
            </w:pPr>
          </w:p>
        </w:tc>
        <w:tc>
          <w:tcPr>
            <w:tcW w:w="609" w:type="dxa"/>
            <w:vAlign w:val="center"/>
          </w:tcPr>
          <w:p w14:paraId="1F2A6E26" w14:textId="4F2534F4" w:rsidR="00810853" w:rsidRPr="00424102" w:rsidRDefault="00810853" w:rsidP="00810853">
            <w:pPr>
              <w:jc w:val="center"/>
              <w:rPr>
                <w:rFonts w:cs="Arial"/>
                <w:color w:val="000000"/>
                <w:sz w:val="18"/>
                <w:szCs w:val="18"/>
                <w:lang w:eastAsia="es-CO"/>
              </w:rPr>
            </w:pPr>
          </w:p>
        </w:tc>
        <w:tc>
          <w:tcPr>
            <w:tcW w:w="620" w:type="dxa"/>
            <w:vAlign w:val="center"/>
          </w:tcPr>
          <w:p w14:paraId="39D05DD4" w14:textId="5E71CF29" w:rsidR="00810853" w:rsidRPr="00424102" w:rsidRDefault="00810853" w:rsidP="00810853">
            <w:pPr>
              <w:jc w:val="center"/>
              <w:rPr>
                <w:rFonts w:cs="Arial"/>
                <w:color w:val="000000"/>
                <w:sz w:val="18"/>
                <w:szCs w:val="18"/>
                <w:lang w:eastAsia="es-CO"/>
              </w:rPr>
            </w:pPr>
          </w:p>
        </w:tc>
        <w:tc>
          <w:tcPr>
            <w:tcW w:w="537" w:type="dxa"/>
            <w:vAlign w:val="center"/>
          </w:tcPr>
          <w:p w14:paraId="09AC666F" w14:textId="3B5F9F5F" w:rsidR="00810853" w:rsidRPr="00424102" w:rsidRDefault="00810853" w:rsidP="00810853">
            <w:pPr>
              <w:jc w:val="center"/>
              <w:rPr>
                <w:rFonts w:cs="Arial"/>
                <w:color w:val="000000"/>
                <w:sz w:val="18"/>
                <w:szCs w:val="18"/>
                <w:lang w:eastAsia="es-CO"/>
              </w:rPr>
            </w:pPr>
          </w:p>
        </w:tc>
      </w:tr>
      <w:tr w:rsidR="00810853" w:rsidRPr="00424102" w14:paraId="604CA84E" w14:textId="77777777" w:rsidTr="00D802FC">
        <w:trPr>
          <w:trHeight w:val="379"/>
        </w:trPr>
        <w:tc>
          <w:tcPr>
            <w:tcW w:w="2891" w:type="dxa"/>
            <w:vAlign w:val="center"/>
            <w:hideMark/>
          </w:tcPr>
          <w:p w14:paraId="4B09EAE6" w14:textId="043EBFE6" w:rsidR="00810853" w:rsidRPr="00424102" w:rsidRDefault="00810853" w:rsidP="00810853">
            <w:pPr>
              <w:rPr>
                <w:rFonts w:cs="Arial"/>
                <w:color w:val="000000"/>
                <w:sz w:val="18"/>
                <w:szCs w:val="18"/>
                <w:lang w:eastAsia="es-CO"/>
              </w:rPr>
            </w:pPr>
            <w:r>
              <w:rPr>
                <w:rFonts w:cs="Arial"/>
                <w:color w:val="000000"/>
                <w:sz w:val="18"/>
                <w:szCs w:val="18"/>
                <w:lang w:eastAsia="es-CO"/>
              </w:rPr>
              <w:t>Celebración</w:t>
            </w:r>
            <w:r w:rsidRPr="00424102">
              <w:rPr>
                <w:rFonts w:cs="Arial"/>
                <w:color w:val="000000"/>
                <w:sz w:val="18"/>
                <w:szCs w:val="18"/>
                <w:lang w:eastAsia="es-CO"/>
              </w:rPr>
              <w:t xml:space="preserve"> </w:t>
            </w:r>
            <w:r>
              <w:rPr>
                <w:rFonts w:cs="Arial"/>
                <w:color w:val="000000"/>
                <w:sz w:val="18"/>
                <w:szCs w:val="18"/>
                <w:lang w:eastAsia="es-CO"/>
              </w:rPr>
              <w:t>d</w:t>
            </w:r>
            <w:r w:rsidRPr="00424102">
              <w:rPr>
                <w:rFonts w:cs="Arial"/>
                <w:color w:val="000000"/>
                <w:sz w:val="18"/>
                <w:szCs w:val="18"/>
                <w:lang w:eastAsia="es-CO"/>
              </w:rPr>
              <w:t xml:space="preserve">ía </w:t>
            </w:r>
            <w:r w:rsidR="00301065">
              <w:rPr>
                <w:rFonts w:cs="Arial"/>
                <w:color w:val="000000"/>
                <w:sz w:val="18"/>
                <w:szCs w:val="18"/>
                <w:lang w:eastAsia="es-CO"/>
              </w:rPr>
              <w:t xml:space="preserve">Nacional </w:t>
            </w:r>
            <w:r w:rsidRPr="00424102">
              <w:rPr>
                <w:rFonts w:cs="Arial"/>
                <w:color w:val="000000"/>
                <w:sz w:val="18"/>
                <w:szCs w:val="18"/>
                <w:lang w:eastAsia="es-CO"/>
              </w:rPr>
              <w:t>del Bombero</w:t>
            </w:r>
          </w:p>
        </w:tc>
        <w:tc>
          <w:tcPr>
            <w:tcW w:w="599" w:type="dxa"/>
            <w:vAlign w:val="center"/>
            <w:hideMark/>
          </w:tcPr>
          <w:p w14:paraId="56856706"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56CE397B"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407FF787"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0847D9B4"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477771D5"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4C56CEF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394FE594"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4927298B"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7E719DF9"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hideMark/>
          </w:tcPr>
          <w:p w14:paraId="67C6498C"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hideMark/>
          </w:tcPr>
          <w:p w14:paraId="3D0075D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37" w:type="dxa"/>
            <w:vAlign w:val="center"/>
            <w:hideMark/>
          </w:tcPr>
          <w:p w14:paraId="55B6C912"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2FE201A9" w14:textId="77777777" w:rsidTr="00D802FC">
        <w:trPr>
          <w:trHeight w:val="413"/>
        </w:trPr>
        <w:tc>
          <w:tcPr>
            <w:tcW w:w="2891" w:type="dxa"/>
            <w:vAlign w:val="center"/>
            <w:hideMark/>
          </w:tcPr>
          <w:p w14:paraId="77E1A055"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lastRenderedPageBreak/>
              <w:t>Bienvenida la Navidad</w:t>
            </w:r>
          </w:p>
        </w:tc>
        <w:tc>
          <w:tcPr>
            <w:tcW w:w="599" w:type="dxa"/>
            <w:vAlign w:val="center"/>
            <w:hideMark/>
          </w:tcPr>
          <w:p w14:paraId="25D0E194"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596AB89D"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6E3954AC"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28722B12"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3EEB0A43"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59F57312"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384C655D"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65D962D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5FB2E6CB"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hideMark/>
          </w:tcPr>
          <w:p w14:paraId="6D4CD528"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20" w:type="dxa"/>
            <w:vAlign w:val="center"/>
            <w:hideMark/>
          </w:tcPr>
          <w:p w14:paraId="379A5073"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37" w:type="dxa"/>
            <w:vAlign w:val="center"/>
            <w:hideMark/>
          </w:tcPr>
          <w:p w14:paraId="360D1B6D"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r>
      <w:tr w:rsidR="00810853" w:rsidRPr="00424102" w14:paraId="127CB3D3" w14:textId="77777777" w:rsidTr="00D802FC">
        <w:trPr>
          <w:trHeight w:val="416"/>
        </w:trPr>
        <w:tc>
          <w:tcPr>
            <w:tcW w:w="2891" w:type="dxa"/>
            <w:vAlign w:val="center"/>
            <w:hideMark/>
          </w:tcPr>
          <w:p w14:paraId="0C667ACD" w14:textId="77777777" w:rsidR="00810853" w:rsidRPr="00424102" w:rsidRDefault="00810853" w:rsidP="00810853">
            <w:pPr>
              <w:jc w:val="both"/>
              <w:rPr>
                <w:rFonts w:cs="Arial"/>
                <w:color w:val="000000"/>
                <w:sz w:val="18"/>
                <w:szCs w:val="18"/>
                <w:lang w:eastAsia="es-CO"/>
              </w:rPr>
            </w:pPr>
            <w:r w:rsidRPr="00424102">
              <w:rPr>
                <w:rFonts w:cs="Arial"/>
                <w:color w:val="000000"/>
                <w:sz w:val="18"/>
                <w:szCs w:val="18"/>
                <w:lang w:eastAsia="es-CO"/>
              </w:rPr>
              <w:t>Bonos navideños</w:t>
            </w:r>
          </w:p>
        </w:tc>
        <w:tc>
          <w:tcPr>
            <w:tcW w:w="599" w:type="dxa"/>
            <w:vAlign w:val="center"/>
            <w:hideMark/>
          </w:tcPr>
          <w:p w14:paraId="5281CC1C"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58802C81"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48384501"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31BBFFAC"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144C27D4"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48A0A849"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5664E22B"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774569CE"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3CF8EA0A"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hideMark/>
          </w:tcPr>
          <w:p w14:paraId="3437522F" w14:textId="77777777" w:rsidR="00810853" w:rsidRPr="00424102" w:rsidRDefault="00810853" w:rsidP="00810853">
            <w:pPr>
              <w:rPr>
                <w:rFonts w:cs="Arial"/>
                <w:color w:val="000000"/>
                <w:sz w:val="18"/>
                <w:szCs w:val="18"/>
                <w:lang w:eastAsia="es-CO"/>
              </w:rPr>
            </w:pPr>
          </w:p>
        </w:tc>
        <w:tc>
          <w:tcPr>
            <w:tcW w:w="620" w:type="dxa"/>
            <w:vAlign w:val="center"/>
            <w:hideMark/>
          </w:tcPr>
          <w:p w14:paraId="495892AA"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37" w:type="dxa"/>
            <w:vAlign w:val="center"/>
            <w:hideMark/>
          </w:tcPr>
          <w:p w14:paraId="65FF696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r>
      <w:tr w:rsidR="00810853" w:rsidRPr="00424102" w14:paraId="7EB9DEC9" w14:textId="77777777" w:rsidTr="00D802FC">
        <w:trPr>
          <w:trHeight w:val="421"/>
        </w:trPr>
        <w:tc>
          <w:tcPr>
            <w:tcW w:w="2891" w:type="dxa"/>
            <w:vAlign w:val="center"/>
            <w:hideMark/>
          </w:tcPr>
          <w:p w14:paraId="550B59BA" w14:textId="77777777" w:rsidR="00810853" w:rsidRPr="00424102" w:rsidRDefault="00810853" w:rsidP="00810853">
            <w:pPr>
              <w:jc w:val="both"/>
              <w:rPr>
                <w:rFonts w:cs="Arial"/>
                <w:color w:val="000000"/>
                <w:sz w:val="18"/>
                <w:szCs w:val="18"/>
                <w:lang w:eastAsia="es-CO"/>
              </w:rPr>
            </w:pPr>
            <w:r w:rsidRPr="00424102">
              <w:rPr>
                <w:rFonts w:cs="Arial"/>
                <w:color w:val="000000"/>
                <w:sz w:val="18"/>
                <w:szCs w:val="18"/>
                <w:lang w:eastAsia="es-CO"/>
              </w:rPr>
              <w:t>Día de la familia</w:t>
            </w:r>
          </w:p>
        </w:tc>
        <w:tc>
          <w:tcPr>
            <w:tcW w:w="599" w:type="dxa"/>
            <w:vAlign w:val="center"/>
            <w:hideMark/>
          </w:tcPr>
          <w:p w14:paraId="2F7E17A0"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135D33EA"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799D42DD"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211B1498"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26F1CBE2"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25276D94" w14:textId="77777777" w:rsidR="00810853" w:rsidRPr="00424102" w:rsidRDefault="00810853" w:rsidP="00810853">
            <w:pPr>
              <w:jc w:val="center"/>
              <w:rPr>
                <w:rFonts w:cs="Arial"/>
                <w:color w:val="000000"/>
                <w:sz w:val="18"/>
                <w:szCs w:val="18"/>
                <w:lang w:eastAsia="es-CO"/>
              </w:rPr>
            </w:pPr>
            <w:r>
              <w:rPr>
                <w:rFonts w:cs="Arial"/>
                <w:color w:val="000000"/>
                <w:sz w:val="18"/>
                <w:szCs w:val="18"/>
                <w:lang w:eastAsia="es-CO"/>
              </w:rPr>
              <w:t>X</w:t>
            </w:r>
            <w:r w:rsidRPr="00424102">
              <w:rPr>
                <w:rFonts w:cs="Arial"/>
                <w:color w:val="000000"/>
                <w:sz w:val="18"/>
                <w:szCs w:val="18"/>
                <w:lang w:eastAsia="es-CO"/>
              </w:rPr>
              <w:t> </w:t>
            </w:r>
          </w:p>
        </w:tc>
        <w:tc>
          <w:tcPr>
            <w:tcW w:w="569" w:type="dxa"/>
            <w:vAlign w:val="center"/>
            <w:hideMark/>
          </w:tcPr>
          <w:p w14:paraId="74A37D63"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r>
              <w:rPr>
                <w:rFonts w:cs="Arial"/>
                <w:color w:val="000000"/>
                <w:sz w:val="18"/>
                <w:szCs w:val="18"/>
                <w:lang w:eastAsia="es-CO"/>
              </w:rPr>
              <w:t>X</w:t>
            </w:r>
          </w:p>
        </w:tc>
        <w:tc>
          <w:tcPr>
            <w:tcW w:w="640" w:type="dxa"/>
            <w:vAlign w:val="center"/>
            <w:hideMark/>
          </w:tcPr>
          <w:p w14:paraId="3F0E28C4" w14:textId="77777777" w:rsidR="00810853" w:rsidRPr="00424102" w:rsidRDefault="00810853" w:rsidP="00810853">
            <w:pPr>
              <w:jc w:val="center"/>
              <w:rPr>
                <w:rFonts w:cs="Arial"/>
                <w:color w:val="000000"/>
                <w:sz w:val="18"/>
                <w:szCs w:val="18"/>
                <w:lang w:eastAsia="es-CO"/>
              </w:rPr>
            </w:pPr>
            <w:r>
              <w:rPr>
                <w:rFonts w:cs="Arial"/>
                <w:color w:val="000000"/>
                <w:sz w:val="18"/>
                <w:szCs w:val="18"/>
                <w:lang w:eastAsia="es-CO"/>
              </w:rPr>
              <w:t>X</w:t>
            </w:r>
            <w:r w:rsidRPr="00424102">
              <w:rPr>
                <w:rFonts w:cs="Arial"/>
                <w:color w:val="000000"/>
                <w:sz w:val="18"/>
                <w:szCs w:val="18"/>
                <w:lang w:eastAsia="es-CO"/>
              </w:rPr>
              <w:t> </w:t>
            </w:r>
          </w:p>
        </w:tc>
        <w:tc>
          <w:tcPr>
            <w:tcW w:w="589" w:type="dxa"/>
            <w:vAlign w:val="center"/>
            <w:hideMark/>
          </w:tcPr>
          <w:p w14:paraId="1D3EACF7"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 </w:t>
            </w:r>
          </w:p>
        </w:tc>
        <w:tc>
          <w:tcPr>
            <w:tcW w:w="609" w:type="dxa"/>
            <w:vAlign w:val="center"/>
            <w:hideMark/>
          </w:tcPr>
          <w:p w14:paraId="087E3755"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X</w:t>
            </w:r>
          </w:p>
        </w:tc>
        <w:tc>
          <w:tcPr>
            <w:tcW w:w="620" w:type="dxa"/>
            <w:vAlign w:val="center"/>
            <w:hideMark/>
          </w:tcPr>
          <w:p w14:paraId="6D1D62C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 </w:t>
            </w:r>
          </w:p>
        </w:tc>
        <w:tc>
          <w:tcPr>
            <w:tcW w:w="537" w:type="dxa"/>
            <w:vAlign w:val="center"/>
            <w:hideMark/>
          </w:tcPr>
          <w:p w14:paraId="1B64A27A"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14E21C32" w14:textId="77777777" w:rsidTr="00844413">
        <w:trPr>
          <w:trHeight w:val="417"/>
        </w:trPr>
        <w:tc>
          <w:tcPr>
            <w:tcW w:w="2891" w:type="dxa"/>
            <w:vAlign w:val="center"/>
          </w:tcPr>
          <w:p w14:paraId="6557C7C9" w14:textId="20C60B0D" w:rsidR="00810853" w:rsidRPr="00424102" w:rsidRDefault="00810853" w:rsidP="00810853">
            <w:pPr>
              <w:jc w:val="both"/>
              <w:rPr>
                <w:rFonts w:cs="Arial"/>
                <w:color w:val="000000"/>
                <w:sz w:val="18"/>
                <w:szCs w:val="18"/>
                <w:lang w:eastAsia="es-CO"/>
              </w:rPr>
            </w:pPr>
            <w:r w:rsidRPr="00424102">
              <w:rPr>
                <w:rFonts w:cs="Arial"/>
                <w:color w:val="000000"/>
                <w:sz w:val="18"/>
                <w:szCs w:val="18"/>
                <w:lang w:eastAsia="es-CO"/>
              </w:rPr>
              <w:t>Vacaciones recreativas</w:t>
            </w:r>
          </w:p>
        </w:tc>
        <w:tc>
          <w:tcPr>
            <w:tcW w:w="599" w:type="dxa"/>
            <w:vAlign w:val="center"/>
          </w:tcPr>
          <w:p w14:paraId="739856E3" w14:textId="77777777" w:rsidR="00810853" w:rsidRPr="00424102" w:rsidRDefault="00810853" w:rsidP="00810853">
            <w:pPr>
              <w:jc w:val="center"/>
              <w:rPr>
                <w:rFonts w:cs="Arial"/>
                <w:color w:val="000000"/>
                <w:sz w:val="18"/>
                <w:szCs w:val="18"/>
                <w:lang w:eastAsia="es-CO"/>
              </w:rPr>
            </w:pPr>
          </w:p>
        </w:tc>
        <w:tc>
          <w:tcPr>
            <w:tcW w:w="588" w:type="dxa"/>
            <w:vAlign w:val="center"/>
          </w:tcPr>
          <w:p w14:paraId="364A3FBF" w14:textId="77777777" w:rsidR="00810853" w:rsidRPr="00424102" w:rsidRDefault="00810853" w:rsidP="00810853">
            <w:pPr>
              <w:jc w:val="center"/>
              <w:rPr>
                <w:rFonts w:cs="Arial"/>
                <w:color w:val="000000"/>
                <w:sz w:val="18"/>
                <w:szCs w:val="18"/>
                <w:lang w:eastAsia="es-CO"/>
              </w:rPr>
            </w:pPr>
          </w:p>
        </w:tc>
        <w:tc>
          <w:tcPr>
            <w:tcW w:w="639" w:type="dxa"/>
            <w:vAlign w:val="center"/>
          </w:tcPr>
          <w:p w14:paraId="597C50D6" w14:textId="77777777" w:rsidR="00810853" w:rsidRPr="00424102" w:rsidRDefault="00810853" w:rsidP="00810853">
            <w:pPr>
              <w:jc w:val="center"/>
              <w:rPr>
                <w:rFonts w:cs="Arial"/>
                <w:color w:val="000000"/>
                <w:sz w:val="18"/>
                <w:szCs w:val="18"/>
                <w:lang w:eastAsia="es-CO"/>
              </w:rPr>
            </w:pPr>
          </w:p>
        </w:tc>
        <w:tc>
          <w:tcPr>
            <w:tcW w:w="782" w:type="dxa"/>
            <w:gridSpan w:val="2"/>
            <w:vAlign w:val="center"/>
          </w:tcPr>
          <w:p w14:paraId="11360267" w14:textId="77777777" w:rsidR="00810853" w:rsidRPr="00424102" w:rsidRDefault="00810853" w:rsidP="00810853">
            <w:pPr>
              <w:jc w:val="center"/>
              <w:rPr>
                <w:rFonts w:cs="Arial"/>
                <w:color w:val="000000"/>
                <w:sz w:val="18"/>
                <w:szCs w:val="18"/>
                <w:lang w:eastAsia="es-CO"/>
              </w:rPr>
            </w:pPr>
          </w:p>
        </w:tc>
        <w:tc>
          <w:tcPr>
            <w:tcW w:w="772" w:type="dxa"/>
            <w:vAlign w:val="center"/>
          </w:tcPr>
          <w:p w14:paraId="6006E908" w14:textId="77777777" w:rsidR="00810853" w:rsidRPr="00424102" w:rsidRDefault="00810853" w:rsidP="00810853">
            <w:pPr>
              <w:jc w:val="center"/>
              <w:rPr>
                <w:rFonts w:cs="Arial"/>
                <w:color w:val="000000"/>
                <w:sz w:val="18"/>
                <w:szCs w:val="18"/>
                <w:lang w:eastAsia="es-CO"/>
              </w:rPr>
            </w:pPr>
          </w:p>
        </w:tc>
        <w:tc>
          <w:tcPr>
            <w:tcW w:w="589" w:type="dxa"/>
            <w:vAlign w:val="center"/>
          </w:tcPr>
          <w:p w14:paraId="0426B9EB" w14:textId="77777777" w:rsidR="00810853" w:rsidRPr="00424102" w:rsidRDefault="00810853" w:rsidP="00810853">
            <w:pPr>
              <w:jc w:val="center"/>
              <w:rPr>
                <w:rFonts w:cs="Arial"/>
                <w:color w:val="000000"/>
                <w:sz w:val="18"/>
                <w:szCs w:val="18"/>
                <w:lang w:eastAsia="es-CO"/>
              </w:rPr>
            </w:pPr>
          </w:p>
        </w:tc>
        <w:tc>
          <w:tcPr>
            <w:tcW w:w="569" w:type="dxa"/>
            <w:vAlign w:val="center"/>
          </w:tcPr>
          <w:p w14:paraId="5CB70FF6" w14:textId="77777777" w:rsidR="00810853" w:rsidRPr="00424102" w:rsidRDefault="00810853" w:rsidP="00810853">
            <w:pPr>
              <w:jc w:val="center"/>
              <w:rPr>
                <w:rFonts w:cs="Arial"/>
                <w:color w:val="000000"/>
                <w:sz w:val="18"/>
                <w:szCs w:val="18"/>
                <w:lang w:eastAsia="es-CO"/>
              </w:rPr>
            </w:pPr>
          </w:p>
        </w:tc>
        <w:tc>
          <w:tcPr>
            <w:tcW w:w="640" w:type="dxa"/>
            <w:vAlign w:val="center"/>
          </w:tcPr>
          <w:p w14:paraId="75EC34EB" w14:textId="77777777" w:rsidR="00810853" w:rsidRPr="00424102" w:rsidRDefault="00810853" w:rsidP="00810853">
            <w:pPr>
              <w:jc w:val="center"/>
              <w:rPr>
                <w:rFonts w:cs="Arial"/>
                <w:color w:val="000000"/>
                <w:sz w:val="18"/>
                <w:szCs w:val="18"/>
                <w:lang w:eastAsia="es-CO"/>
              </w:rPr>
            </w:pPr>
          </w:p>
        </w:tc>
        <w:tc>
          <w:tcPr>
            <w:tcW w:w="589" w:type="dxa"/>
            <w:vAlign w:val="center"/>
          </w:tcPr>
          <w:p w14:paraId="01B71270" w14:textId="77777777" w:rsidR="00810853" w:rsidRPr="00424102" w:rsidRDefault="00810853" w:rsidP="00810853">
            <w:pPr>
              <w:jc w:val="center"/>
              <w:rPr>
                <w:rFonts w:cs="Arial"/>
                <w:color w:val="000000"/>
                <w:sz w:val="18"/>
                <w:szCs w:val="18"/>
                <w:lang w:eastAsia="es-CO"/>
              </w:rPr>
            </w:pPr>
          </w:p>
        </w:tc>
        <w:tc>
          <w:tcPr>
            <w:tcW w:w="609" w:type="dxa"/>
            <w:vAlign w:val="center"/>
          </w:tcPr>
          <w:p w14:paraId="674AF7ED" w14:textId="68A2B3BB" w:rsidR="00810853" w:rsidRDefault="00810853" w:rsidP="00810853">
            <w:pPr>
              <w:jc w:val="center"/>
              <w:rPr>
                <w:rFonts w:cs="Arial"/>
                <w:color w:val="000000"/>
                <w:sz w:val="18"/>
                <w:szCs w:val="18"/>
                <w:lang w:eastAsia="es-CO"/>
              </w:rPr>
            </w:pPr>
            <w:r>
              <w:rPr>
                <w:rFonts w:cs="Arial"/>
                <w:color w:val="000000"/>
                <w:sz w:val="18"/>
                <w:szCs w:val="18"/>
                <w:lang w:eastAsia="es-CO"/>
              </w:rPr>
              <w:t>X</w:t>
            </w:r>
          </w:p>
        </w:tc>
        <w:tc>
          <w:tcPr>
            <w:tcW w:w="620" w:type="dxa"/>
            <w:vAlign w:val="center"/>
          </w:tcPr>
          <w:p w14:paraId="42162381" w14:textId="77777777" w:rsidR="00810853" w:rsidRPr="00424102" w:rsidRDefault="00810853" w:rsidP="00810853">
            <w:pPr>
              <w:jc w:val="center"/>
              <w:rPr>
                <w:rFonts w:cs="Arial"/>
                <w:color w:val="000000"/>
                <w:sz w:val="18"/>
                <w:szCs w:val="18"/>
                <w:lang w:eastAsia="es-CO"/>
              </w:rPr>
            </w:pPr>
          </w:p>
        </w:tc>
        <w:tc>
          <w:tcPr>
            <w:tcW w:w="537" w:type="dxa"/>
            <w:vAlign w:val="center"/>
          </w:tcPr>
          <w:p w14:paraId="665CE5A0" w14:textId="77777777" w:rsidR="00810853" w:rsidRPr="00424102" w:rsidRDefault="00810853" w:rsidP="00810853">
            <w:pPr>
              <w:jc w:val="center"/>
              <w:rPr>
                <w:rFonts w:cs="Arial"/>
                <w:color w:val="000000"/>
                <w:sz w:val="18"/>
                <w:szCs w:val="18"/>
                <w:lang w:eastAsia="es-CO"/>
              </w:rPr>
            </w:pPr>
          </w:p>
        </w:tc>
      </w:tr>
      <w:tr w:rsidR="00810853" w:rsidRPr="00424102" w14:paraId="77828906" w14:textId="77777777" w:rsidTr="001F1108">
        <w:trPr>
          <w:trHeight w:val="285"/>
        </w:trPr>
        <w:tc>
          <w:tcPr>
            <w:tcW w:w="5212" w:type="dxa"/>
            <w:gridSpan w:val="5"/>
            <w:tcBorders>
              <w:right w:val="nil"/>
            </w:tcBorders>
            <w:shd w:val="clear" w:color="auto" w:fill="E2EFD9" w:themeFill="accent6" w:themeFillTint="33"/>
            <w:vAlign w:val="center"/>
          </w:tcPr>
          <w:p w14:paraId="301A59F0" w14:textId="77777777" w:rsidR="00810853" w:rsidRPr="008B471C" w:rsidRDefault="00810853" w:rsidP="00810853">
            <w:pPr>
              <w:rPr>
                <w:rFonts w:cs="Arial"/>
                <w:b/>
                <w:color w:val="000000"/>
                <w:sz w:val="18"/>
                <w:szCs w:val="18"/>
                <w:lang w:eastAsia="es-CO"/>
              </w:rPr>
            </w:pPr>
            <w:r w:rsidRPr="008B471C">
              <w:rPr>
                <w:rFonts w:cs="Arial"/>
                <w:b/>
                <w:color w:val="000000"/>
                <w:sz w:val="18"/>
                <w:szCs w:val="18"/>
                <w:lang w:eastAsia="es-CO"/>
              </w:rPr>
              <w:t>PROP</w:t>
            </w:r>
            <w:r>
              <w:rPr>
                <w:rFonts w:cs="Arial"/>
                <w:b/>
                <w:color w:val="000000"/>
                <w:sz w:val="18"/>
                <w:szCs w:val="18"/>
                <w:lang w:eastAsia="es-CO"/>
              </w:rPr>
              <w:t>Ó</w:t>
            </w:r>
            <w:r w:rsidRPr="008B471C">
              <w:rPr>
                <w:rFonts w:cs="Arial"/>
                <w:b/>
                <w:color w:val="000000"/>
                <w:sz w:val="18"/>
                <w:szCs w:val="18"/>
                <w:lang w:eastAsia="es-CO"/>
              </w:rPr>
              <w:t>SITO DE VIDA</w:t>
            </w:r>
          </w:p>
        </w:tc>
        <w:tc>
          <w:tcPr>
            <w:tcW w:w="5212" w:type="dxa"/>
            <w:gridSpan w:val="9"/>
            <w:tcBorders>
              <w:left w:val="nil"/>
            </w:tcBorders>
            <w:shd w:val="clear" w:color="auto" w:fill="E2EFD9" w:themeFill="accent6" w:themeFillTint="33"/>
            <w:vAlign w:val="center"/>
          </w:tcPr>
          <w:p w14:paraId="307E4750" w14:textId="01763D4D" w:rsidR="00810853" w:rsidRPr="008B471C" w:rsidRDefault="00810853" w:rsidP="00810853">
            <w:pPr>
              <w:rPr>
                <w:rFonts w:cs="Arial"/>
                <w:b/>
                <w:color w:val="000000"/>
                <w:sz w:val="18"/>
                <w:szCs w:val="18"/>
                <w:lang w:eastAsia="es-CO"/>
              </w:rPr>
            </w:pPr>
          </w:p>
        </w:tc>
      </w:tr>
      <w:tr w:rsidR="00810853" w:rsidRPr="00424102" w14:paraId="61A77895" w14:textId="77777777" w:rsidTr="008B471C">
        <w:trPr>
          <w:trHeight w:val="275"/>
        </w:trPr>
        <w:tc>
          <w:tcPr>
            <w:tcW w:w="2891" w:type="dxa"/>
            <w:vAlign w:val="center"/>
            <w:hideMark/>
          </w:tcPr>
          <w:p w14:paraId="65CF9786" w14:textId="32D926EA" w:rsidR="00810853" w:rsidRPr="00424102" w:rsidRDefault="00810853" w:rsidP="00810853">
            <w:pPr>
              <w:jc w:val="both"/>
              <w:rPr>
                <w:rFonts w:cs="Arial"/>
                <w:color w:val="000000"/>
                <w:sz w:val="18"/>
                <w:szCs w:val="18"/>
                <w:lang w:eastAsia="es-CO"/>
              </w:rPr>
            </w:pPr>
            <w:r>
              <w:rPr>
                <w:rFonts w:cs="Arial"/>
                <w:color w:val="000000"/>
                <w:sz w:val="18"/>
                <w:szCs w:val="18"/>
                <w:lang w:eastAsia="es-CO"/>
              </w:rPr>
              <w:t>Actividades Pre pensionados</w:t>
            </w:r>
          </w:p>
        </w:tc>
        <w:tc>
          <w:tcPr>
            <w:tcW w:w="599" w:type="dxa"/>
            <w:vAlign w:val="center"/>
            <w:hideMark/>
          </w:tcPr>
          <w:p w14:paraId="67F4E2B1"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38A99989" w14:textId="04EE5E23" w:rsidR="00810853" w:rsidRPr="00424102" w:rsidRDefault="00810853" w:rsidP="00810853">
            <w:pPr>
              <w:jc w:val="center"/>
              <w:rPr>
                <w:rFonts w:cs="Arial"/>
                <w:color w:val="000000"/>
                <w:sz w:val="18"/>
                <w:szCs w:val="18"/>
                <w:lang w:eastAsia="es-CO"/>
              </w:rPr>
            </w:pPr>
          </w:p>
        </w:tc>
        <w:tc>
          <w:tcPr>
            <w:tcW w:w="639" w:type="dxa"/>
            <w:vAlign w:val="center"/>
            <w:hideMark/>
          </w:tcPr>
          <w:p w14:paraId="5D73F290"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442D5754"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1A7C0344"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229601B3"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6FCBFA21" w14:textId="70CB7B93"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r>
              <w:rPr>
                <w:rFonts w:cs="Arial"/>
                <w:color w:val="000000"/>
                <w:sz w:val="18"/>
                <w:szCs w:val="18"/>
                <w:lang w:eastAsia="es-CO"/>
              </w:rPr>
              <w:t>X</w:t>
            </w:r>
          </w:p>
        </w:tc>
        <w:tc>
          <w:tcPr>
            <w:tcW w:w="640" w:type="dxa"/>
            <w:vAlign w:val="center"/>
            <w:hideMark/>
          </w:tcPr>
          <w:p w14:paraId="7F47B67A" w14:textId="14268548" w:rsidR="00810853" w:rsidRPr="00424102" w:rsidRDefault="00810853" w:rsidP="00810853">
            <w:pPr>
              <w:jc w:val="center"/>
              <w:rPr>
                <w:rFonts w:cs="Arial"/>
                <w:color w:val="000000"/>
                <w:sz w:val="18"/>
                <w:szCs w:val="18"/>
                <w:lang w:eastAsia="es-CO"/>
              </w:rPr>
            </w:pPr>
          </w:p>
        </w:tc>
        <w:tc>
          <w:tcPr>
            <w:tcW w:w="589" w:type="dxa"/>
            <w:vAlign w:val="center"/>
            <w:hideMark/>
          </w:tcPr>
          <w:p w14:paraId="7D305523"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09" w:type="dxa"/>
            <w:vAlign w:val="center"/>
          </w:tcPr>
          <w:p w14:paraId="423F126E" w14:textId="77777777" w:rsidR="00810853" w:rsidRPr="00424102" w:rsidRDefault="00810853" w:rsidP="00810853">
            <w:pPr>
              <w:jc w:val="center"/>
              <w:rPr>
                <w:rFonts w:cs="Arial"/>
                <w:color w:val="000000"/>
                <w:sz w:val="18"/>
                <w:szCs w:val="18"/>
                <w:lang w:eastAsia="es-CO"/>
              </w:rPr>
            </w:pPr>
          </w:p>
        </w:tc>
        <w:tc>
          <w:tcPr>
            <w:tcW w:w="620" w:type="dxa"/>
            <w:vAlign w:val="center"/>
          </w:tcPr>
          <w:p w14:paraId="08B2E366" w14:textId="1B63C04A" w:rsidR="00810853" w:rsidRPr="00424102" w:rsidRDefault="00810853" w:rsidP="00810853">
            <w:pPr>
              <w:jc w:val="center"/>
              <w:rPr>
                <w:rFonts w:cs="Arial"/>
                <w:color w:val="000000"/>
                <w:sz w:val="18"/>
                <w:szCs w:val="18"/>
                <w:lang w:eastAsia="es-CO"/>
              </w:rPr>
            </w:pPr>
            <w:r>
              <w:rPr>
                <w:rFonts w:cs="Arial"/>
                <w:color w:val="000000"/>
                <w:sz w:val="18"/>
                <w:szCs w:val="18"/>
                <w:lang w:eastAsia="es-CO"/>
              </w:rPr>
              <w:t>X</w:t>
            </w:r>
          </w:p>
        </w:tc>
        <w:tc>
          <w:tcPr>
            <w:tcW w:w="537" w:type="dxa"/>
            <w:vAlign w:val="center"/>
            <w:hideMark/>
          </w:tcPr>
          <w:p w14:paraId="51CA86F0"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0B239C58" w14:textId="77777777" w:rsidTr="008B471C">
        <w:trPr>
          <w:trHeight w:val="269"/>
        </w:trPr>
        <w:tc>
          <w:tcPr>
            <w:tcW w:w="2891" w:type="dxa"/>
            <w:vAlign w:val="center"/>
            <w:hideMark/>
          </w:tcPr>
          <w:p w14:paraId="70C9CC56" w14:textId="213E86F0" w:rsidR="00810853" w:rsidRPr="006C2E00" w:rsidRDefault="00810853" w:rsidP="00810853">
            <w:pPr>
              <w:jc w:val="both"/>
              <w:rPr>
                <w:rFonts w:cs="Arial"/>
                <w:color w:val="000000"/>
                <w:sz w:val="18"/>
                <w:szCs w:val="18"/>
                <w:highlight w:val="yellow"/>
                <w:lang w:eastAsia="es-CO"/>
              </w:rPr>
            </w:pPr>
            <w:r w:rsidRPr="00F8145F">
              <w:rPr>
                <w:rFonts w:cs="Arial"/>
                <w:color w:val="000000"/>
                <w:sz w:val="18"/>
                <w:szCs w:val="18"/>
                <w:lang w:eastAsia="es-CO"/>
              </w:rPr>
              <w:t>Feria de Vivienda</w:t>
            </w:r>
          </w:p>
        </w:tc>
        <w:tc>
          <w:tcPr>
            <w:tcW w:w="599" w:type="dxa"/>
            <w:vAlign w:val="center"/>
          </w:tcPr>
          <w:p w14:paraId="08B0E1C7" w14:textId="77777777" w:rsidR="00810853" w:rsidRPr="00424102" w:rsidRDefault="00810853" w:rsidP="00810853">
            <w:pPr>
              <w:jc w:val="center"/>
              <w:rPr>
                <w:rFonts w:cs="Arial"/>
                <w:color w:val="000000"/>
                <w:sz w:val="18"/>
                <w:szCs w:val="18"/>
                <w:lang w:eastAsia="es-CO"/>
              </w:rPr>
            </w:pPr>
          </w:p>
        </w:tc>
        <w:tc>
          <w:tcPr>
            <w:tcW w:w="588" w:type="dxa"/>
            <w:vAlign w:val="center"/>
          </w:tcPr>
          <w:p w14:paraId="04D23D61" w14:textId="77777777" w:rsidR="00810853" w:rsidRPr="00424102" w:rsidRDefault="00810853" w:rsidP="00810853">
            <w:pPr>
              <w:jc w:val="center"/>
              <w:rPr>
                <w:rFonts w:cs="Arial"/>
                <w:color w:val="000000"/>
                <w:sz w:val="18"/>
                <w:szCs w:val="18"/>
                <w:lang w:eastAsia="es-CO"/>
              </w:rPr>
            </w:pPr>
          </w:p>
        </w:tc>
        <w:tc>
          <w:tcPr>
            <w:tcW w:w="639" w:type="dxa"/>
            <w:vAlign w:val="center"/>
            <w:hideMark/>
          </w:tcPr>
          <w:p w14:paraId="10895A8E"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0063A26D" w14:textId="77777777" w:rsidR="00810853" w:rsidRPr="00424102" w:rsidRDefault="00810853" w:rsidP="00810853">
            <w:pPr>
              <w:jc w:val="center"/>
              <w:rPr>
                <w:rFonts w:cs="Arial"/>
                <w:color w:val="000000"/>
                <w:sz w:val="18"/>
                <w:szCs w:val="18"/>
                <w:lang w:eastAsia="es-CO"/>
              </w:rPr>
            </w:pPr>
            <w:r>
              <w:rPr>
                <w:rFonts w:cs="Arial"/>
                <w:color w:val="000000"/>
                <w:sz w:val="18"/>
                <w:szCs w:val="18"/>
                <w:lang w:eastAsia="es-CO"/>
              </w:rPr>
              <w:t>X</w:t>
            </w:r>
          </w:p>
        </w:tc>
        <w:tc>
          <w:tcPr>
            <w:tcW w:w="772" w:type="dxa"/>
            <w:vAlign w:val="center"/>
            <w:hideMark/>
          </w:tcPr>
          <w:p w14:paraId="095AE2DA" w14:textId="77777777" w:rsidR="00810853" w:rsidRPr="00424102" w:rsidRDefault="00810853" w:rsidP="00810853">
            <w:pPr>
              <w:jc w:val="center"/>
              <w:rPr>
                <w:rFonts w:cs="Arial"/>
                <w:color w:val="000000"/>
                <w:sz w:val="18"/>
                <w:szCs w:val="18"/>
                <w:lang w:eastAsia="es-CO"/>
              </w:rPr>
            </w:pPr>
          </w:p>
        </w:tc>
        <w:tc>
          <w:tcPr>
            <w:tcW w:w="589" w:type="dxa"/>
            <w:vAlign w:val="center"/>
            <w:hideMark/>
          </w:tcPr>
          <w:p w14:paraId="7EBD81F6"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472FAE7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0B461DAD"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1BED19AA"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r>
              <w:rPr>
                <w:rFonts w:cs="Arial"/>
                <w:color w:val="000000"/>
                <w:sz w:val="18"/>
                <w:szCs w:val="18"/>
                <w:lang w:eastAsia="es-CO"/>
              </w:rPr>
              <w:t>X</w:t>
            </w:r>
          </w:p>
        </w:tc>
        <w:tc>
          <w:tcPr>
            <w:tcW w:w="609" w:type="dxa"/>
            <w:vAlign w:val="center"/>
            <w:hideMark/>
          </w:tcPr>
          <w:p w14:paraId="71FE61DA" w14:textId="77777777" w:rsidR="00810853" w:rsidRPr="00424102" w:rsidRDefault="00810853" w:rsidP="00810853">
            <w:pPr>
              <w:rPr>
                <w:rFonts w:cs="Arial"/>
                <w:color w:val="000000"/>
                <w:sz w:val="18"/>
                <w:szCs w:val="18"/>
                <w:lang w:eastAsia="es-CO"/>
              </w:rPr>
            </w:pPr>
          </w:p>
        </w:tc>
        <w:tc>
          <w:tcPr>
            <w:tcW w:w="620" w:type="dxa"/>
            <w:vAlign w:val="center"/>
            <w:hideMark/>
          </w:tcPr>
          <w:p w14:paraId="46FCD2E5" w14:textId="77777777" w:rsidR="00810853" w:rsidRPr="00424102" w:rsidRDefault="00810853" w:rsidP="00810853">
            <w:pPr>
              <w:jc w:val="center"/>
              <w:rPr>
                <w:rFonts w:cs="Arial"/>
                <w:color w:val="000000"/>
                <w:sz w:val="18"/>
                <w:szCs w:val="18"/>
                <w:lang w:eastAsia="es-CO"/>
              </w:rPr>
            </w:pPr>
          </w:p>
        </w:tc>
        <w:tc>
          <w:tcPr>
            <w:tcW w:w="537" w:type="dxa"/>
            <w:vAlign w:val="center"/>
            <w:hideMark/>
          </w:tcPr>
          <w:p w14:paraId="6C3367D7"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 </w:t>
            </w:r>
          </w:p>
        </w:tc>
      </w:tr>
      <w:tr w:rsidR="00810853" w:rsidRPr="00424102" w14:paraId="37C360D0" w14:textId="77777777" w:rsidTr="001F1108">
        <w:trPr>
          <w:trHeight w:val="401"/>
        </w:trPr>
        <w:tc>
          <w:tcPr>
            <w:tcW w:w="5212" w:type="dxa"/>
            <w:gridSpan w:val="5"/>
            <w:tcBorders>
              <w:right w:val="nil"/>
            </w:tcBorders>
            <w:shd w:val="clear" w:color="auto" w:fill="E2EFD9" w:themeFill="accent6" w:themeFillTint="33"/>
            <w:vAlign w:val="center"/>
            <w:hideMark/>
          </w:tcPr>
          <w:p w14:paraId="2A6F4BB2" w14:textId="77777777" w:rsidR="00810853" w:rsidRPr="00B80FA4" w:rsidRDefault="00810853" w:rsidP="00810853">
            <w:pPr>
              <w:rPr>
                <w:rFonts w:cs="Arial"/>
                <w:b/>
                <w:bCs/>
                <w:color w:val="000000"/>
                <w:sz w:val="18"/>
                <w:szCs w:val="18"/>
                <w:lang w:eastAsia="es-CO"/>
              </w:rPr>
            </w:pPr>
            <w:r w:rsidRPr="00B66E5F">
              <w:rPr>
                <w:rFonts w:cs="Arial"/>
                <w:b/>
                <w:bCs/>
                <w:color w:val="000000"/>
                <w:sz w:val="18"/>
                <w:szCs w:val="18"/>
                <w:lang w:eastAsia="es-CO"/>
              </w:rPr>
              <w:t>RELACIONES INTERPERSONALES</w:t>
            </w:r>
          </w:p>
        </w:tc>
        <w:tc>
          <w:tcPr>
            <w:tcW w:w="5212" w:type="dxa"/>
            <w:gridSpan w:val="9"/>
            <w:tcBorders>
              <w:left w:val="nil"/>
            </w:tcBorders>
            <w:shd w:val="clear" w:color="auto" w:fill="E2EFD9" w:themeFill="accent6" w:themeFillTint="33"/>
            <w:vAlign w:val="center"/>
          </w:tcPr>
          <w:p w14:paraId="70318B8C" w14:textId="7C538056" w:rsidR="00810853" w:rsidRPr="00B80FA4" w:rsidRDefault="00810853" w:rsidP="00810853">
            <w:pPr>
              <w:rPr>
                <w:rFonts w:cs="Arial"/>
                <w:b/>
                <w:bCs/>
                <w:color w:val="000000"/>
                <w:sz w:val="18"/>
                <w:szCs w:val="18"/>
                <w:lang w:eastAsia="es-CO"/>
              </w:rPr>
            </w:pPr>
          </w:p>
        </w:tc>
      </w:tr>
      <w:tr w:rsidR="00810853" w:rsidRPr="00424102" w14:paraId="6C3EF22A" w14:textId="77777777" w:rsidTr="00FB46B6">
        <w:trPr>
          <w:trHeight w:val="408"/>
        </w:trPr>
        <w:tc>
          <w:tcPr>
            <w:tcW w:w="2891" w:type="dxa"/>
            <w:vMerge w:val="restart"/>
            <w:vAlign w:val="center"/>
            <w:hideMark/>
          </w:tcPr>
          <w:p w14:paraId="5D65D537" w14:textId="5CA10766" w:rsidR="00810853" w:rsidRPr="008B471C" w:rsidRDefault="00810853" w:rsidP="00810853">
            <w:pPr>
              <w:jc w:val="both"/>
              <w:rPr>
                <w:rFonts w:cs="Arial"/>
                <w:color w:val="000000" w:themeColor="text1"/>
                <w:sz w:val="18"/>
                <w:szCs w:val="18"/>
                <w:lang w:eastAsia="es-CO"/>
              </w:rPr>
            </w:pPr>
            <w:r w:rsidRPr="00140164">
              <w:rPr>
                <w:rFonts w:cs="Arial"/>
                <w:color w:val="000000" w:themeColor="text1"/>
                <w:sz w:val="18"/>
                <w:szCs w:val="18"/>
                <w:lang w:eastAsia="es-CO"/>
              </w:rPr>
              <w:t>Actividades lúdicas o de integración por estaciones</w:t>
            </w:r>
          </w:p>
        </w:tc>
        <w:tc>
          <w:tcPr>
            <w:tcW w:w="599" w:type="dxa"/>
            <w:vMerge w:val="restart"/>
            <w:vAlign w:val="center"/>
            <w:hideMark/>
          </w:tcPr>
          <w:p w14:paraId="26B18E07" w14:textId="77777777" w:rsidR="00810853" w:rsidRPr="008B471C" w:rsidRDefault="00810853" w:rsidP="00810853">
            <w:pPr>
              <w:rPr>
                <w:rFonts w:cs="Arial"/>
                <w:color w:val="000000" w:themeColor="text1"/>
                <w:sz w:val="18"/>
                <w:szCs w:val="18"/>
                <w:lang w:eastAsia="es-CO"/>
              </w:rPr>
            </w:pPr>
            <w:r w:rsidRPr="008B471C">
              <w:rPr>
                <w:rFonts w:cs="Arial"/>
                <w:color w:val="000000" w:themeColor="text1"/>
                <w:sz w:val="18"/>
                <w:szCs w:val="18"/>
                <w:lang w:eastAsia="es-CO"/>
              </w:rPr>
              <w:t> </w:t>
            </w:r>
          </w:p>
        </w:tc>
        <w:tc>
          <w:tcPr>
            <w:tcW w:w="588" w:type="dxa"/>
            <w:vMerge w:val="restart"/>
            <w:vAlign w:val="center"/>
            <w:hideMark/>
          </w:tcPr>
          <w:p w14:paraId="04A25D5E" w14:textId="200EA20A" w:rsidR="00810853" w:rsidRPr="008B471C" w:rsidRDefault="00140164" w:rsidP="00982185">
            <w:pPr>
              <w:jc w:val="center"/>
              <w:rPr>
                <w:rFonts w:cs="Arial"/>
                <w:color w:val="000000" w:themeColor="text1"/>
                <w:sz w:val="18"/>
                <w:szCs w:val="18"/>
                <w:lang w:eastAsia="es-CO"/>
              </w:rPr>
            </w:pPr>
            <w:r>
              <w:rPr>
                <w:rFonts w:cs="Arial"/>
                <w:color w:val="000000" w:themeColor="text1"/>
                <w:sz w:val="18"/>
                <w:szCs w:val="18"/>
                <w:lang w:eastAsia="es-CO"/>
              </w:rPr>
              <w:t>X</w:t>
            </w:r>
          </w:p>
        </w:tc>
        <w:tc>
          <w:tcPr>
            <w:tcW w:w="639" w:type="dxa"/>
            <w:vMerge w:val="restart"/>
            <w:vAlign w:val="center"/>
            <w:hideMark/>
          </w:tcPr>
          <w:p w14:paraId="63E482D0" w14:textId="6C6B1187" w:rsidR="00810853" w:rsidRPr="008B471C" w:rsidRDefault="00140164" w:rsidP="00982185">
            <w:pPr>
              <w:jc w:val="center"/>
              <w:rPr>
                <w:rFonts w:cs="Arial"/>
                <w:color w:val="000000" w:themeColor="text1"/>
                <w:sz w:val="18"/>
                <w:szCs w:val="18"/>
                <w:lang w:eastAsia="es-CO"/>
              </w:rPr>
            </w:pPr>
            <w:r>
              <w:rPr>
                <w:rFonts w:cs="Arial"/>
                <w:color w:val="000000" w:themeColor="text1"/>
                <w:sz w:val="18"/>
                <w:szCs w:val="18"/>
                <w:lang w:eastAsia="es-CO"/>
              </w:rPr>
              <w:t>X</w:t>
            </w:r>
          </w:p>
        </w:tc>
        <w:tc>
          <w:tcPr>
            <w:tcW w:w="782" w:type="dxa"/>
            <w:gridSpan w:val="2"/>
            <w:vMerge w:val="restart"/>
            <w:vAlign w:val="center"/>
          </w:tcPr>
          <w:p w14:paraId="507B5115" w14:textId="5E24AC5B" w:rsidR="00810853" w:rsidRPr="008B471C" w:rsidRDefault="00810853" w:rsidP="00810853">
            <w:pPr>
              <w:jc w:val="center"/>
              <w:rPr>
                <w:rFonts w:cs="Arial"/>
                <w:color w:val="000000" w:themeColor="text1"/>
                <w:sz w:val="18"/>
                <w:szCs w:val="18"/>
                <w:lang w:eastAsia="es-CO"/>
              </w:rPr>
            </w:pPr>
          </w:p>
        </w:tc>
        <w:tc>
          <w:tcPr>
            <w:tcW w:w="772" w:type="dxa"/>
            <w:vMerge w:val="restart"/>
            <w:vAlign w:val="center"/>
          </w:tcPr>
          <w:p w14:paraId="25E28592" w14:textId="2BE3D30F" w:rsidR="00810853" w:rsidRPr="008B471C" w:rsidRDefault="00810853" w:rsidP="00810853">
            <w:pPr>
              <w:jc w:val="center"/>
              <w:rPr>
                <w:rFonts w:cs="Arial"/>
                <w:color w:val="000000" w:themeColor="text1"/>
                <w:sz w:val="18"/>
                <w:szCs w:val="18"/>
                <w:lang w:eastAsia="es-CO"/>
              </w:rPr>
            </w:pPr>
          </w:p>
        </w:tc>
        <w:tc>
          <w:tcPr>
            <w:tcW w:w="589" w:type="dxa"/>
            <w:vMerge w:val="restart"/>
            <w:vAlign w:val="center"/>
          </w:tcPr>
          <w:p w14:paraId="7E2AFDF0" w14:textId="54611808" w:rsidR="00810853" w:rsidRPr="008B471C" w:rsidRDefault="00810853" w:rsidP="00810853">
            <w:pPr>
              <w:jc w:val="center"/>
              <w:rPr>
                <w:rFonts w:cs="Arial"/>
                <w:color w:val="000000" w:themeColor="text1"/>
                <w:sz w:val="18"/>
                <w:szCs w:val="18"/>
                <w:lang w:eastAsia="es-CO"/>
              </w:rPr>
            </w:pPr>
          </w:p>
        </w:tc>
        <w:tc>
          <w:tcPr>
            <w:tcW w:w="569" w:type="dxa"/>
            <w:vMerge w:val="restart"/>
            <w:vAlign w:val="center"/>
            <w:hideMark/>
          </w:tcPr>
          <w:p w14:paraId="525CE077" w14:textId="22DCBD54" w:rsidR="00810853" w:rsidRPr="008B471C" w:rsidRDefault="00810853" w:rsidP="00810853">
            <w:pPr>
              <w:jc w:val="center"/>
              <w:rPr>
                <w:rFonts w:cs="Arial"/>
                <w:color w:val="000000" w:themeColor="text1"/>
                <w:sz w:val="18"/>
                <w:szCs w:val="18"/>
                <w:lang w:eastAsia="es-CO"/>
              </w:rPr>
            </w:pPr>
          </w:p>
        </w:tc>
        <w:tc>
          <w:tcPr>
            <w:tcW w:w="640" w:type="dxa"/>
            <w:vMerge w:val="restart"/>
            <w:vAlign w:val="center"/>
            <w:hideMark/>
          </w:tcPr>
          <w:p w14:paraId="501C0DDF" w14:textId="628C5536" w:rsidR="00810853" w:rsidRPr="008B471C" w:rsidRDefault="00982185" w:rsidP="00810853">
            <w:pPr>
              <w:jc w:val="center"/>
              <w:rPr>
                <w:rFonts w:cs="Arial"/>
                <w:color w:val="000000" w:themeColor="text1"/>
                <w:sz w:val="18"/>
                <w:szCs w:val="18"/>
                <w:lang w:eastAsia="es-CO"/>
              </w:rPr>
            </w:pPr>
            <w:r>
              <w:rPr>
                <w:rFonts w:cs="Arial"/>
                <w:color w:val="000000" w:themeColor="text1"/>
                <w:sz w:val="18"/>
                <w:szCs w:val="18"/>
                <w:lang w:eastAsia="es-CO"/>
              </w:rPr>
              <w:t>X</w:t>
            </w:r>
          </w:p>
        </w:tc>
        <w:tc>
          <w:tcPr>
            <w:tcW w:w="589" w:type="dxa"/>
            <w:vMerge w:val="restart"/>
            <w:vAlign w:val="center"/>
            <w:hideMark/>
          </w:tcPr>
          <w:p w14:paraId="5F4CF947" w14:textId="3CADEB7C" w:rsidR="00810853" w:rsidRPr="008B471C" w:rsidRDefault="00982185" w:rsidP="00810853">
            <w:pPr>
              <w:jc w:val="center"/>
              <w:rPr>
                <w:rFonts w:cs="Arial"/>
                <w:color w:val="000000" w:themeColor="text1"/>
                <w:sz w:val="18"/>
                <w:szCs w:val="18"/>
                <w:lang w:eastAsia="es-CO"/>
              </w:rPr>
            </w:pPr>
            <w:r>
              <w:rPr>
                <w:rFonts w:cs="Arial"/>
                <w:color w:val="000000" w:themeColor="text1"/>
                <w:sz w:val="18"/>
                <w:szCs w:val="18"/>
                <w:lang w:eastAsia="es-CO"/>
              </w:rPr>
              <w:t>X</w:t>
            </w:r>
          </w:p>
        </w:tc>
        <w:tc>
          <w:tcPr>
            <w:tcW w:w="609" w:type="dxa"/>
            <w:vMerge w:val="restart"/>
            <w:vAlign w:val="center"/>
            <w:hideMark/>
          </w:tcPr>
          <w:p w14:paraId="27040DC2" w14:textId="77777777" w:rsidR="00810853" w:rsidRPr="008B471C" w:rsidRDefault="00810853" w:rsidP="00810853">
            <w:pPr>
              <w:rPr>
                <w:rFonts w:cs="Arial"/>
                <w:color w:val="000000" w:themeColor="text1"/>
                <w:sz w:val="18"/>
                <w:szCs w:val="18"/>
                <w:lang w:eastAsia="es-CO"/>
              </w:rPr>
            </w:pPr>
          </w:p>
        </w:tc>
        <w:tc>
          <w:tcPr>
            <w:tcW w:w="620" w:type="dxa"/>
            <w:vMerge w:val="restart"/>
            <w:vAlign w:val="center"/>
            <w:hideMark/>
          </w:tcPr>
          <w:p w14:paraId="619093B5" w14:textId="77777777" w:rsidR="00810853" w:rsidRPr="008B471C" w:rsidRDefault="00810853" w:rsidP="00810853">
            <w:pPr>
              <w:rPr>
                <w:rFonts w:cs="Arial"/>
                <w:color w:val="000000" w:themeColor="text1"/>
                <w:sz w:val="18"/>
                <w:szCs w:val="18"/>
                <w:lang w:eastAsia="es-CO"/>
              </w:rPr>
            </w:pPr>
          </w:p>
        </w:tc>
        <w:tc>
          <w:tcPr>
            <w:tcW w:w="537" w:type="dxa"/>
            <w:vMerge w:val="restart"/>
            <w:vAlign w:val="center"/>
            <w:hideMark/>
          </w:tcPr>
          <w:p w14:paraId="027F647E" w14:textId="77777777" w:rsidR="00810853" w:rsidRPr="008B471C" w:rsidRDefault="00810853" w:rsidP="00810853">
            <w:pPr>
              <w:rPr>
                <w:rFonts w:cs="Arial"/>
                <w:color w:val="000000" w:themeColor="text1"/>
                <w:sz w:val="18"/>
                <w:szCs w:val="18"/>
                <w:lang w:eastAsia="es-CO"/>
              </w:rPr>
            </w:pPr>
            <w:r w:rsidRPr="008B471C">
              <w:rPr>
                <w:rFonts w:cs="Arial"/>
                <w:color w:val="000000" w:themeColor="text1"/>
                <w:sz w:val="18"/>
                <w:szCs w:val="18"/>
                <w:lang w:eastAsia="es-CO"/>
              </w:rPr>
              <w:t> </w:t>
            </w:r>
          </w:p>
        </w:tc>
      </w:tr>
      <w:tr w:rsidR="00810853" w:rsidRPr="00424102" w14:paraId="0ADB8F70" w14:textId="77777777" w:rsidTr="00FB46B6">
        <w:trPr>
          <w:trHeight w:val="408"/>
        </w:trPr>
        <w:tc>
          <w:tcPr>
            <w:tcW w:w="2891" w:type="dxa"/>
            <w:vMerge/>
            <w:hideMark/>
          </w:tcPr>
          <w:p w14:paraId="45DD1E89" w14:textId="77777777" w:rsidR="00810853" w:rsidRPr="00424102" w:rsidRDefault="00810853" w:rsidP="00810853">
            <w:pPr>
              <w:rPr>
                <w:rFonts w:cs="Arial"/>
                <w:color w:val="000000"/>
                <w:sz w:val="18"/>
                <w:szCs w:val="18"/>
                <w:lang w:eastAsia="es-CO"/>
              </w:rPr>
            </w:pPr>
          </w:p>
        </w:tc>
        <w:tc>
          <w:tcPr>
            <w:tcW w:w="599" w:type="dxa"/>
            <w:vMerge/>
            <w:vAlign w:val="center"/>
            <w:hideMark/>
          </w:tcPr>
          <w:p w14:paraId="4EE9401D" w14:textId="77777777" w:rsidR="00810853" w:rsidRPr="008B471C" w:rsidRDefault="00810853" w:rsidP="00810853">
            <w:pPr>
              <w:rPr>
                <w:rFonts w:cs="Arial"/>
                <w:color w:val="000000" w:themeColor="text1"/>
                <w:sz w:val="18"/>
                <w:szCs w:val="18"/>
                <w:lang w:eastAsia="es-CO"/>
              </w:rPr>
            </w:pPr>
          </w:p>
        </w:tc>
        <w:tc>
          <w:tcPr>
            <w:tcW w:w="588" w:type="dxa"/>
            <w:vMerge/>
            <w:vAlign w:val="center"/>
            <w:hideMark/>
          </w:tcPr>
          <w:p w14:paraId="654D8A46" w14:textId="77777777" w:rsidR="00810853" w:rsidRPr="008B471C" w:rsidRDefault="00810853" w:rsidP="00810853">
            <w:pPr>
              <w:rPr>
                <w:rFonts w:cs="Arial"/>
                <w:color w:val="000000" w:themeColor="text1"/>
                <w:sz w:val="18"/>
                <w:szCs w:val="18"/>
                <w:lang w:eastAsia="es-CO"/>
              </w:rPr>
            </w:pPr>
          </w:p>
        </w:tc>
        <w:tc>
          <w:tcPr>
            <w:tcW w:w="639" w:type="dxa"/>
            <w:vMerge/>
            <w:vAlign w:val="center"/>
            <w:hideMark/>
          </w:tcPr>
          <w:p w14:paraId="6ABE954A" w14:textId="77777777" w:rsidR="00810853" w:rsidRPr="008B471C" w:rsidRDefault="00810853" w:rsidP="00810853">
            <w:pPr>
              <w:rPr>
                <w:rFonts w:cs="Arial"/>
                <w:color w:val="000000" w:themeColor="text1"/>
                <w:sz w:val="18"/>
                <w:szCs w:val="18"/>
                <w:lang w:eastAsia="es-CO"/>
              </w:rPr>
            </w:pPr>
          </w:p>
        </w:tc>
        <w:tc>
          <w:tcPr>
            <w:tcW w:w="782" w:type="dxa"/>
            <w:gridSpan w:val="2"/>
            <w:vMerge/>
            <w:vAlign w:val="center"/>
          </w:tcPr>
          <w:p w14:paraId="2C722D5F" w14:textId="77777777" w:rsidR="00810853" w:rsidRPr="008B471C" w:rsidRDefault="00810853" w:rsidP="00810853">
            <w:pPr>
              <w:rPr>
                <w:rFonts w:cs="Arial"/>
                <w:color w:val="000000" w:themeColor="text1"/>
                <w:sz w:val="18"/>
                <w:szCs w:val="18"/>
                <w:lang w:eastAsia="es-CO"/>
              </w:rPr>
            </w:pPr>
          </w:p>
        </w:tc>
        <w:tc>
          <w:tcPr>
            <w:tcW w:w="772" w:type="dxa"/>
            <w:vMerge/>
            <w:vAlign w:val="center"/>
          </w:tcPr>
          <w:p w14:paraId="33436829" w14:textId="77777777" w:rsidR="00810853" w:rsidRPr="008B471C" w:rsidRDefault="00810853" w:rsidP="00810853">
            <w:pPr>
              <w:rPr>
                <w:rFonts w:cs="Arial"/>
                <w:color w:val="000000" w:themeColor="text1"/>
                <w:sz w:val="18"/>
                <w:szCs w:val="18"/>
                <w:lang w:eastAsia="es-CO"/>
              </w:rPr>
            </w:pPr>
          </w:p>
        </w:tc>
        <w:tc>
          <w:tcPr>
            <w:tcW w:w="589" w:type="dxa"/>
            <w:vMerge/>
            <w:vAlign w:val="center"/>
          </w:tcPr>
          <w:p w14:paraId="3BFFADC8" w14:textId="77777777" w:rsidR="00810853" w:rsidRPr="008B471C" w:rsidRDefault="00810853" w:rsidP="00810853">
            <w:pPr>
              <w:rPr>
                <w:rFonts w:cs="Arial"/>
                <w:color w:val="000000" w:themeColor="text1"/>
                <w:sz w:val="18"/>
                <w:szCs w:val="18"/>
                <w:lang w:eastAsia="es-CO"/>
              </w:rPr>
            </w:pPr>
          </w:p>
        </w:tc>
        <w:tc>
          <w:tcPr>
            <w:tcW w:w="569" w:type="dxa"/>
            <w:vMerge/>
            <w:vAlign w:val="center"/>
            <w:hideMark/>
          </w:tcPr>
          <w:p w14:paraId="5ABAB708" w14:textId="77777777" w:rsidR="00810853" w:rsidRPr="008B471C" w:rsidRDefault="00810853" w:rsidP="00810853">
            <w:pPr>
              <w:jc w:val="center"/>
              <w:rPr>
                <w:rFonts w:cs="Arial"/>
                <w:color w:val="000000" w:themeColor="text1"/>
                <w:sz w:val="18"/>
                <w:szCs w:val="18"/>
                <w:lang w:eastAsia="es-CO"/>
              </w:rPr>
            </w:pPr>
          </w:p>
        </w:tc>
        <w:tc>
          <w:tcPr>
            <w:tcW w:w="640" w:type="dxa"/>
            <w:vMerge/>
            <w:vAlign w:val="center"/>
            <w:hideMark/>
          </w:tcPr>
          <w:p w14:paraId="480CA4E4" w14:textId="77777777" w:rsidR="00810853" w:rsidRPr="008B471C" w:rsidRDefault="00810853" w:rsidP="00810853">
            <w:pPr>
              <w:jc w:val="center"/>
              <w:rPr>
                <w:rFonts w:cs="Arial"/>
                <w:color w:val="000000" w:themeColor="text1"/>
                <w:sz w:val="18"/>
                <w:szCs w:val="18"/>
                <w:lang w:eastAsia="es-CO"/>
              </w:rPr>
            </w:pPr>
          </w:p>
        </w:tc>
        <w:tc>
          <w:tcPr>
            <w:tcW w:w="589" w:type="dxa"/>
            <w:vMerge/>
            <w:vAlign w:val="center"/>
            <w:hideMark/>
          </w:tcPr>
          <w:p w14:paraId="281EA9C1" w14:textId="77777777" w:rsidR="00810853" w:rsidRPr="008B471C" w:rsidRDefault="00810853" w:rsidP="00810853">
            <w:pPr>
              <w:jc w:val="center"/>
              <w:rPr>
                <w:rFonts w:cs="Arial"/>
                <w:color w:val="000000" w:themeColor="text1"/>
                <w:sz w:val="18"/>
                <w:szCs w:val="18"/>
                <w:lang w:eastAsia="es-CO"/>
              </w:rPr>
            </w:pPr>
          </w:p>
        </w:tc>
        <w:tc>
          <w:tcPr>
            <w:tcW w:w="609" w:type="dxa"/>
            <w:vMerge/>
            <w:vAlign w:val="center"/>
            <w:hideMark/>
          </w:tcPr>
          <w:p w14:paraId="3B630C4F" w14:textId="77777777" w:rsidR="00810853" w:rsidRPr="008B471C" w:rsidRDefault="00810853" w:rsidP="00810853">
            <w:pPr>
              <w:rPr>
                <w:rFonts w:cs="Arial"/>
                <w:color w:val="000000" w:themeColor="text1"/>
                <w:sz w:val="18"/>
                <w:szCs w:val="18"/>
                <w:lang w:eastAsia="es-CO"/>
              </w:rPr>
            </w:pPr>
          </w:p>
        </w:tc>
        <w:tc>
          <w:tcPr>
            <w:tcW w:w="620" w:type="dxa"/>
            <w:vMerge/>
            <w:hideMark/>
          </w:tcPr>
          <w:p w14:paraId="61DBF934" w14:textId="77777777" w:rsidR="00810853" w:rsidRPr="00424102" w:rsidRDefault="00810853" w:rsidP="00810853">
            <w:pPr>
              <w:rPr>
                <w:rFonts w:cs="Arial"/>
                <w:sz w:val="18"/>
                <w:szCs w:val="18"/>
                <w:lang w:eastAsia="es-CO"/>
              </w:rPr>
            </w:pPr>
          </w:p>
        </w:tc>
        <w:tc>
          <w:tcPr>
            <w:tcW w:w="537" w:type="dxa"/>
            <w:vMerge/>
            <w:hideMark/>
          </w:tcPr>
          <w:p w14:paraId="4EF43D2C" w14:textId="77777777" w:rsidR="00810853" w:rsidRPr="00424102" w:rsidRDefault="00810853" w:rsidP="00810853">
            <w:pPr>
              <w:rPr>
                <w:rFonts w:cs="Arial"/>
                <w:color w:val="000000"/>
                <w:sz w:val="18"/>
                <w:szCs w:val="18"/>
                <w:lang w:eastAsia="es-CO"/>
              </w:rPr>
            </w:pPr>
          </w:p>
        </w:tc>
      </w:tr>
      <w:tr w:rsidR="00810853" w:rsidRPr="00424102" w14:paraId="5C47B731" w14:textId="77777777" w:rsidTr="00A8009B">
        <w:trPr>
          <w:trHeight w:val="408"/>
        </w:trPr>
        <w:tc>
          <w:tcPr>
            <w:tcW w:w="2891" w:type="dxa"/>
            <w:vMerge w:val="restart"/>
            <w:vAlign w:val="center"/>
            <w:hideMark/>
          </w:tcPr>
          <w:p w14:paraId="241A75FC" w14:textId="3CA1D2CD" w:rsidR="00810853" w:rsidRPr="00424102" w:rsidRDefault="00810853" w:rsidP="00810853">
            <w:pPr>
              <w:jc w:val="both"/>
              <w:rPr>
                <w:rFonts w:cs="Arial"/>
                <w:color w:val="000000"/>
                <w:sz w:val="18"/>
                <w:szCs w:val="18"/>
                <w:lang w:eastAsia="es-CO"/>
              </w:rPr>
            </w:pPr>
            <w:r w:rsidRPr="00424102">
              <w:rPr>
                <w:rFonts w:cs="Arial"/>
                <w:color w:val="000000"/>
                <w:sz w:val="18"/>
                <w:szCs w:val="18"/>
                <w:lang w:eastAsia="es-CO"/>
              </w:rPr>
              <w:t>Encuentros deportivos</w:t>
            </w:r>
          </w:p>
        </w:tc>
        <w:tc>
          <w:tcPr>
            <w:tcW w:w="599" w:type="dxa"/>
            <w:vMerge w:val="restart"/>
            <w:vAlign w:val="center"/>
            <w:hideMark/>
          </w:tcPr>
          <w:p w14:paraId="262D042A" w14:textId="77777777" w:rsidR="00810853" w:rsidRPr="008B471C" w:rsidRDefault="00810853" w:rsidP="00810853">
            <w:pPr>
              <w:rPr>
                <w:rFonts w:cs="Arial"/>
                <w:color w:val="000000" w:themeColor="text1"/>
                <w:sz w:val="18"/>
                <w:szCs w:val="18"/>
                <w:lang w:eastAsia="es-CO"/>
              </w:rPr>
            </w:pPr>
            <w:r w:rsidRPr="008B471C">
              <w:rPr>
                <w:rFonts w:cs="Arial"/>
                <w:color w:val="000000" w:themeColor="text1"/>
                <w:sz w:val="18"/>
                <w:szCs w:val="18"/>
                <w:lang w:eastAsia="es-CO"/>
              </w:rPr>
              <w:t> </w:t>
            </w:r>
          </w:p>
        </w:tc>
        <w:tc>
          <w:tcPr>
            <w:tcW w:w="588" w:type="dxa"/>
            <w:vMerge w:val="restart"/>
            <w:vAlign w:val="center"/>
            <w:hideMark/>
          </w:tcPr>
          <w:p w14:paraId="28057AE7" w14:textId="77777777" w:rsidR="00810853" w:rsidRPr="008B471C" w:rsidRDefault="00810853" w:rsidP="00810853">
            <w:pPr>
              <w:rPr>
                <w:rFonts w:cs="Arial"/>
                <w:color w:val="000000" w:themeColor="text1"/>
                <w:sz w:val="18"/>
                <w:szCs w:val="18"/>
                <w:lang w:eastAsia="es-CO"/>
              </w:rPr>
            </w:pPr>
            <w:r w:rsidRPr="008B471C">
              <w:rPr>
                <w:rFonts w:cs="Arial"/>
                <w:color w:val="000000" w:themeColor="text1"/>
                <w:sz w:val="18"/>
                <w:szCs w:val="18"/>
                <w:lang w:eastAsia="es-CO"/>
              </w:rPr>
              <w:t> </w:t>
            </w:r>
          </w:p>
        </w:tc>
        <w:tc>
          <w:tcPr>
            <w:tcW w:w="639" w:type="dxa"/>
            <w:vMerge w:val="restart"/>
            <w:vAlign w:val="center"/>
            <w:hideMark/>
          </w:tcPr>
          <w:p w14:paraId="7548B9DF" w14:textId="438D092F" w:rsidR="00810853" w:rsidRPr="008B471C" w:rsidRDefault="00810853" w:rsidP="00810853">
            <w:pPr>
              <w:jc w:val="center"/>
              <w:rPr>
                <w:rFonts w:cs="Arial"/>
                <w:color w:val="000000" w:themeColor="text1"/>
                <w:sz w:val="18"/>
                <w:szCs w:val="18"/>
                <w:lang w:eastAsia="es-CO"/>
              </w:rPr>
            </w:pPr>
          </w:p>
        </w:tc>
        <w:tc>
          <w:tcPr>
            <w:tcW w:w="782" w:type="dxa"/>
            <w:gridSpan w:val="2"/>
            <w:vMerge w:val="restart"/>
            <w:vAlign w:val="center"/>
            <w:hideMark/>
          </w:tcPr>
          <w:p w14:paraId="020F8492" w14:textId="772FB8FA" w:rsidR="00810853" w:rsidRPr="008B471C" w:rsidRDefault="00810853" w:rsidP="00982185">
            <w:pPr>
              <w:jc w:val="center"/>
              <w:rPr>
                <w:rFonts w:cs="Arial"/>
                <w:color w:val="000000" w:themeColor="text1"/>
                <w:sz w:val="18"/>
                <w:szCs w:val="18"/>
                <w:lang w:eastAsia="es-CO"/>
              </w:rPr>
            </w:pPr>
            <w:r w:rsidRPr="008B471C">
              <w:rPr>
                <w:rFonts w:cs="Arial"/>
                <w:color w:val="000000" w:themeColor="text1"/>
                <w:sz w:val="18"/>
                <w:szCs w:val="18"/>
                <w:lang w:eastAsia="es-CO"/>
              </w:rPr>
              <w:t>X</w:t>
            </w:r>
          </w:p>
        </w:tc>
        <w:tc>
          <w:tcPr>
            <w:tcW w:w="772" w:type="dxa"/>
            <w:vMerge w:val="restart"/>
            <w:vAlign w:val="center"/>
            <w:hideMark/>
          </w:tcPr>
          <w:p w14:paraId="285D7F86" w14:textId="7CD85337" w:rsidR="00810853" w:rsidRPr="008B471C" w:rsidRDefault="00810853" w:rsidP="00982185">
            <w:pPr>
              <w:jc w:val="center"/>
              <w:rPr>
                <w:rFonts w:cs="Arial"/>
                <w:color w:val="000000" w:themeColor="text1"/>
                <w:sz w:val="18"/>
                <w:szCs w:val="18"/>
                <w:lang w:eastAsia="es-CO"/>
              </w:rPr>
            </w:pPr>
          </w:p>
        </w:tc>
        <w:tc>
          <w:tcPr>
            <w:tcW w:w="589" w:type="dxa"/>
            <w:vMerge w:val="restart"/>
            <w:vAlign w:val="center"/>
            <w:hideMark/>
          </w:tcPr>
          <w:p w14:paraId="25F21126" w14:textId="11FD63B0" w:rsidR="00810853" w:rsidRPr="008B471C" w:rsidRDefault="00810853" w:rsidP="00982185">
            <w:pPr>
              <w:jc w:val="center"/>
              <w:rPr>
                <w:rFonts w:cs="Arial"/>
                <w:color w:val="000000" w:themeColor="text1"/>
                <w:sz w:val="18"/>
                <w:szCs w:val="18"/>
                <w:lang w:eastAsia="es-CO"/>
              </w:rPr>
            </w:pPr>
          </w:p>
        </w:tc>
        <w:tc>
          <w:tcPr>
            <w:tcW w:w="569" w:type="dxa"/>
            <w:vMerge w:val="restart"/>
            <w:vAlign w:val="center"/>
            <w:hideMark/>
          </w:tcPr>
          <w:p w14:paraId="5288A4A3" w14:textId="40E61068" w:rsidR="00810853" w:rsidRPr="008B471C" w:rsidRDefault="00810853" w:rsidP="00982185">
            <w:pPr>
              <w:jc w:val="center"/>
              <w:rPr>
                <w:rFonts w:cs="Arial"/>
                <w:color w:val="000000" w:themeColor="text1"/>
                <w:sz w:val="18"/>
                <w:szCs w:val="18"/>
                <w:lang w:eastAsia="es-CO"/>
              </w:rPr>
            </w:pPr>
          </w:p>
        </w:tc>
        <w:tc>
          <w:tcPr>
            <w:tcW w:w="640" w:type="dxa"/>
            <w:vMerge w:val="restart"/>
            <w:vAlign w:val="center"/>
            <w:hideMark/>
          </w:tcPr>
          <w:p w14:paraId="5F20E624" w14:textId="55104BD5" w:rsidR="00810853" w:rsidRPr="008B471C" w:rsidRDefault="00810853" w:rsidP="00982185">
            <w:pPr>
              <w:jc w:val="center"/>
              <w:rPr>
                <w:rFonts w:cs="Arial"/>
                <w:color w:val="000000" w:themeColor="text1"/>
                <w:sz w:val="18"/>
                <w:szCs w:val="18"/>
                <w:lang w:eastAsia="es-CO"/>
              </w:rPr>
            </w:pPr>
            <w:r w:rsidRPr="008B471C">
              <w:rPr>
                <w:rFonts w:cs="Arial"/>
                <w:color w:val="000000" w:themeColor="text1"/>
                <w:sz w:val="18"/>
                <w:szCs w:val="18"/>
                <w:lang w:eastAsia="es-CO"/>
              </w:rPr>
              <w:t>X</w:t>
            </w:r>
          </w:p>
        </w:tc>
        <w:tc>
          <w:tcPr>
            <w:tcW w:w="589" w:type="dxa"/>
            <w:vMerge w:val="restart"/>
            <w:vAlign w:val="center"/>
            <w:hideMark/>
          </w:tcPr>
          <w:p w14:paraId="0C29E69F" w14:textId="23F7D6D5" w:rsidR="00810853" w:rsidRPr="008B471C" w:rsidRDefault="00810853" w:rsidP="00982185">
            <w:pPr>
              <w:jc w:val="center"/>
              <w:rPr>
                <w:rFonts w:cs="Arial"/>
                <w:color w:val="000000" w:themeColor="text1"/>
                <w:sz w:val="18"/>
                <w:szCs w:val="18"/>
                <w:lang w:eastAsia="es-CO"/>
              </w:rPr>
            </w:pPr>
          </w:p>
        </w:tc>
        <w:tc>
          <w:tcPr>
            <w:tcW w:w="609" w:type="dxa"/>
            <w:vMerge w:val="restart"/>
            <w:vAlign w:val="center"/>
            <w:hideMark/>
          </w:tcPr>
          <w:p w14:paraId="3E8118AF" w14:textId="7D22AE9D" w:rsidR="00810853" w:rsidRPr="008B471C" w:rsidRDefault="00810853" w:rsidP="00982185">
            <w:pPr>
              <w:jc w:val="center"/>
              <w:rPr>
                <w:rFonts w:cs="Arial"/>
                <w:color w:val="000000" w:themeColor="text1"/>
                <w:sz w:val="18"/>
                <w:szCs w:val="18"/>
                <w:lang w:eastAsia="es-CO"/>
              </w:rPr>
            </w:pPr>
            <w:r w:rsidRPr="008B471C">
              <w:rPr>
                <w:rFonts w:cs="Arial"/>
                <w:color w:val="000000" w:themeColor="text1"/>
                <w:sz w:val="18"/>
                <w:szCs w:val="18"/>
                <w:lang w:eastAsia="es-CO"/>
              </w:rPr>
              <w:t>X</w:t>
            </w:r>
          </w:p>
        </w:tc>
        <w:tc>
          <w:tcPr>
            <w:tcW w:w="620" w:type="dxa"/>
            <w:vMerge w:val="restart"/>
            <w:vAlign w:val="center"/>
            <w:hideMark/>
          </w:tcPr>
          <w:p w14:paraId="799CD0E1" w14:textId="77777777" w:rsidR="00810853" w:rsidRPr="008B471C" w:rsidRDefault="00810853" w:rsidP="00810853">
            <w:pPr>
              <w:rPr>
                <w:rFonts w:cs="Arial"/>
                <w:color w:val="000000" w:themeColor="text1"/>
                <w:sz w:val="18"/>
                <w:szCs w:val="18"/>
                <w:lang w:eastAsia="es-CO"/>
              </w:rPr>
            </w:pPr>
            <w:r w:rsidRPr="008B471C">
              <w:rPr>
                <w:rFonts w:cs="Arial"/>
                <w:color w:val="000000" w:themeColor="text1"/>
                <w:sz w:val="18"/>
                <w:szCs w:val="18"/>
                <w:lang w:eastAsia="es-CO"/>
              </w:rPr>
              <w:t> </w:t>
            </w:r>
          </w:p>
        </w:tc>
        <w:tc>
          <w:tcPr>
            <w:tcW w:w="537" w:type="dxa"/>
            <w:vMerge w:val="restart"/>
            <w:vAlign w:val="center"/>
            <w:hideMark/>
          </w:tcPr>
          <w:p w14:paraId="100649BE"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r>
      <w:tr w:rsidR="00810853" w:rsidRPr="00424102" w14:paraId="4B5C00A1" w14:textId="77777777" w:rsidTr="00A8009B">
        <w:trPr>
          <w:trHeight w:val="408"/>
        </w:trPr>
        <w:tc>
          <w:tcPr>
            <w:tcW w:w="2891" w:type="dxa"/>
            <w:vMerge/>
            <w:hideMark/>
          </w:tcPr>
          <w:p w14:paraId="464BC358" w14:textId="77777777" w:rsidR="00810853" w:rsidRPr="00424102" w:rsidRDefault="00810853" w:rsidP="00810853">
            <w:pPr>
              <w:rPr>
                <w:rFonts w:cs="Arial"/>
                <w:color w:val="000000"/>
                <w:sz w:val="18"/>
                <w:szCs w:val="18"/>
                <w:lang w:eastAsia="es-CO"/>
              </w:rPr>
            </w:pPr>
          </w:p>
        </w:tc>
        <w:tc>
          <w:tcPr>
            <w:tcW w:w="599" w:type="dxa"/>
            <w:vMerge/>
            <w:vAlign w:val="center"/>
            <w:hideMark/>
          </w:tcPr>
          <w:p w14:paraId="6391DA10" w14:textId="77777777" w:rsidR="00810853" w:rsidRPr="008B471C" w:rsidRDefault="00810853" w:rsidP="00810853">
            <w:pPr>
              <w:rPr>
                <w:rFonts w:cs="Arial"/>
                <w:color w:val="000000" w:themeColor="text1"/>
                <w:sz w:val="18"/>
                <w:szCs w:val="18"/>
                <w:lang w:eastAsia="es-CO"/>
              </w:rPr>
            </w:pPr>
          </w:p>
        </w:tc>
        <w:tc>
          <w:tcPr>
            <w:tcW w:w="588" w:type="dxa"/>
            <w:vMerge/>
            <w:vAlign w:val="center"/>
            <w:hideMark/>
          </w:tcPr>
          <w:p w14:paraId="6D678282" w14:textId="77777777" w:rsidR="00810853" w:rsidRPr="008B471C" w:rsidRDefault="00810853" w:rsidP="00810853">
            <w:pPr>
              <w:rPr>
                <w:rFonts w:cs="Arial"/>
                <w:color w:val="000000" w:themeColor="text1"/>
                <w:sz w:val="18"/>
                <w:szCs w:val="18"/>
                <w:lang w:eastAsia="es-CO"/>
              </w:rPr>
            </w:pPr>
          </w:p>
        </w:tc>
        <w:tc>
          <w:tcPr>
            <w:tcW w:w="639" w:type="dxa"/>
            <w:vMerge/>
            <w:vAlign w:val="center"/>
            <w:hideMark/>
          </w:tcPr>
          <w:p w14:paraId="3706A83E" w14:textId="77777777" w:rsidR="00810853" w:rsidRPr="008B471C" w:rsidRDefault="00810853" w:rsidP="00810853">
            <w:pPr>
              <w:rPr>
                <w:rFonts w:cs="Arial"/>
                <w:color w:val="000000" w:themeColor="text1"/>
                <w:sz w:val="18"/>
                <w:szCs w:val="18"/>
                <w:lang w:eastAsia="es-CO"/>
              </w:rPr>
            </w:pPr>
          </w:p>
        </w:tc>
        <w:tc>
          <w:tcPr>
            <w:tcW w:w="782" w:type="dxa"/>
            <w:gridSpan w:val="2"/>
            <w:vMerge/>
            <w:vAlign w:val="center"/>
            <w:hideMark/>
          </w:tcPr>
          <w:p w14:paraId="15712579" w14:textId="77777777" w:rsidR="00810853" w:rsidRPr="008B471C" w:rsidRDefault="00810853" w:rsidP="00810853">
            <w:pPr>
              <w:rPr>
                <w:rFonts w:cs="Arial"/>
                <w:color w:val="000000" w:themeColor="text1"/>
                <w:sz w:val="18"/>
                <w:szCs w:val="18"/>
                <w:lang w:eastAsia="es-CO"/>
              </w:rPr>
            </w:pPr>
          </w:p>
        </w:tc>
        <w:tc>
          <w:tcPr>
            <w:tcW w:w="772" w:type="dxa"/>
            <w:vMerge/>
            <w:vAlign w:val="center"/>
            <w:hideMark/>
          </w:tcPr>
          <w:p w14:paraId="30B7495B" w14:textId="77777777" w:rsidR="00810853" w:rsidRPr="008B471C" w:rsidRDefault="00810853" w:rsidP="00810853">
            <w:pPr>
              <w:rPr>
                <w:rFonts w:cs="Arial"/>
                <w:color w:val="000000" w:themeColor="text1"/>
                <w:sz w:val="18"/>
                <w:szCs w:val="18"/>
                <w:lang w:eastAsia="es-CO"/>
              </w:rPr>
            </w:pPr>
          </w:p>
        </w:tc>
        <w:tc>
          <w:tcPr>
            <w:tcW w:w="589" w:type="dxa"/>
            <w:vMerge/>
            <w:vAlign w:val="center"/>
            <w:hideMark/>
          </w:tcPr>
          <w:p w14:paraId="0285FCF5" w14:textId="77777777" w:rsidR="00810853" w:rsidRPr="008B471C" w:rsidRDefault="00810853" w:rsidP="00810853">
            <w:pPr>
              <w:rPr>
                <w:rFonts w:cs="Arial"/>
                <w:color w:val="000000" w:themeColor="text1"/>
                <w:sz w:val="18"/>
                <w:szCs w:val="18"/>
                <w:lang w:eastAsia="es-CO"/>
              </w:rPr>
            </w:pPr>
          </w:p>
        </w:tc>
        <w:tc>
          <w:tcPr>
            <w:tcW w:w="569" w:type="dxa"/>
            <w:vMerge/>
            <w:vAlign w:val="center"/>
            <w:hideMark/>
          </w:tcPr>
          <w:p w14:paraId="6945EEC3" w14:textId="77777777" w:rsidR="00810853" w:rsidRPr="008B471C" w:rsidRDefault="00810853" w:rsidP="00810853">
            <w:pPr>
              <w:rPr>
                <w:rFonts w:cs="Arial"/>
                <w:color w:val="000000" w:themeColor="text1"/>
                <w:sz w:val="18"/>
                <w:szCs w:val="18"/>
                <w:lang w:eastAsia="es-CO"/>
              </w:rPr>
            </w:pPr>
          </w:p>
        </w:tc>
        <w:tc>
          <w:tcPr>
            <w:tcW w:w="640" w:type="dxa"/>
            <w:vMerge/>
            <w:vAlign w:val="center"/>
            <w:hideMark/>
          </w:tcPr>
          <w:p w14:paraId="3AE58BAE" w14:textId="77777777" w:rsidR="00810853" w:rsidRPr="008B471C" w:rsidRDefault="00810853" w:rsidP="00810853">
            <w:pPr>
              <w:rPr>
                <w:rFonts w:cs="Arial"/>
                <w:color w:val="000000" w:themeColor="text1"/>
                <w:sz w:val="18"/>
                <w:szCs w:val="18"/>
                <w:lang w:eastAsia="es-CO"/>
              </w:rPr>
            </w:pPr>
          </w:p>
        </w:tc>
        <w:tc>
          <w:tcPr>
            <w:tcW w:w="589" w:type="dxa"/>
            <w:vMerge/>
            <w:vAlign w:val="center"/>
            <w:hideMark/>
          </w:tcPr>
          <w:p w14:paraId="132C5EB7" w14:textId="77777777" w:rsidR="00810853" w:rsidRPr="008B471C" w:rsidRDefault="00810853" w:rsidP="00810853">
            <w:pPr>
              <w:rPr>
                <w:rFonts w:cs="Arial"/>
                <w:color w:val="000000" w:themeColor="text1"/>
                <w:sz w:val="18"/>
                <w:szCs w:val="18"/>
                <w:lang w:eastAsia="es-CO"/>
              </w:rPr>
            </w:pPr>
          </w:p>
        </w:tc>
        <w:tc>
          <w:tcPr>
            <w:tcW w:w="609" w:type="dxa"/>
            <w:vMerge/>
            <w:vAlign w:val="center"/>
            <w:hideMark/>
          </w:tcPr>
          <w:p w14:paraId="283A576B" w14:textId="77777777" w:rsidR="00810853" w:rsidRPr="008B471C" w:rsidRDefault="00810853" w:rsidP="00810853">
            <w:pPr>
              <w:rPr>
                <w:rFonts w:cs="Arial"/>
                <w:color w:val="000000" w:themeColor="text1"/>
                <w:sz w:val="18"/>
                <w:szCs w:val="18"/>
                <w:lang w:eastAsia="es-CO"/>
              </w:rPr>
            </w:pPr>
          </w:p>
        </w:tc>
        <w:tc>
          <w:tcPr>
            <w:tcW w:w="620" w:type="dxa"/>
            <w:vMerge/>
            <w:hideMark/>
          </w:tcPr>
          <w:p w14:paraId="61385B8B" w14:textId="77777777" w:rsidR="00810853" w:rsidRPr="00424102" w:rsidRDefault="00810853" w:rsidP="00810853">
            <w:pPr>
              <w:rPr>
                <w:rFonts w:cs="Arial"/>
                <w:color w:val="000000"/>
                <w:sz w:val="18"/>
                <w:szCs w:val="18"/>
                <w:lang w:eastAsia="es-CO"/>
              </w:rPr>
            </w:pPr>
          </w:p>
        </w:tc>
        <w:tc>
          <w:tcPr>
            <w:tcW w:w="537" w:type="dxa"/>
            <w:vMerge/>
            <w:hideMark/>
          </w:tcPr>
          <w:p w14:paraId="4A1CBBC3" w14:textId="77777777" w:rsidR="00810853" w:rsidRPr="00424102" w:rsidRDefault="00810853" w:rsidP="00810853">
            <w:pPr>
              <w:rPr>
                <w:rFonts w:cs="Arial"/>
                <w:color w:val="000000"/>
                <w:sz w:val="18"/>
                <w:szCs w:val="18"/>
                <w:lang w:eastAsia="es-CO"/>
              </w:rPr>
            </w:pPr>
          </w:p>
        </w:tc>
      </w:tr>
      <w:tr w:rsidR="00810853" w:rsidRPr="00424102" w14:paraId="342591FB" w14:textId="77777777" w:rsidTr="000A2630">
        <w:trPr>
          <w:trHeight w:val="408"/>
        </w:trPr>
        <w:tc>
          <w:tcPr>
            <w:tcW w:w="2891" w:type="dxa"/>
            <w:vMerge/>
            <w:hideMark/>
          </w:tcPr>
          <w:p w14:paraId="06584233" w14:textId="77777777" w:rsidR="00810853" w:rsidRPr="00424102" w:rsidRDefault="00810853" w:rsidP="00810853">
            <w:pPr>
              <w:rPr>
                <w:rFonts w:cs="Arial"/>
                <w:color w:val="000000"/>
                <w:sz w:val="18"/>
                <w:szCs w:val="18"/>
                <w:lang w:eastAsia="es-CO"/>
              </w:rPr>
            </w:pPr>
          </w:p>
        </w:tc>
        <w:tc>
          <w:tcPr>
            <w:tcW w:w="599" w:type="dxa"/>
            <w:vMerge/>
            <w:hideMark/>
          </w:tcPr>
          <w:p w14:paraId="02F06557" w14:textId="77777777" w:rsidR="00810853" w:rsidRPr="00424102" w:rsidRDefault="00810853" w:rsidP="00810853">
            <w:pPr>
              <w:rPr>
                <w:rFonts w:cs="Arial"/>
                <w:color w:val="000000"/>
                <w:sz w:val="18"/>
                <w:szCs w:val="18"/>
                <w:lang w:eastAsia="es-CO"/>
              </w:rPr>
            </w:pPr>
          </w:p>
        </w:tc>
        <w:tc>
          <w:tcPr>
            <w:tcW w:w="588" w:type="dxa"/>
            <w:vMerge/>
            <w:hideMark/>
          </w:tcPr>
          <w:p w14:paraId="5B6C60AB" w14:textId="77777777" w:rsidR="00810853" w:rsidRPr="00424102" w:rsidRDefault="00810853" w:rsidP="00810853">
            <w:pPr>
              <w:rPr>
                <w:rFonts w:cs="Arial"/>
                <w:color w:val="000000"/>
                <w:sz w:val="18"/>
                <w:szCs w:val="18"/>
                <w:lang w:eastAsia="es-CO"/>
              </w:rPr>
            </w:pPr>
          </w:p>
        </w:tc>
        <w:tc>
          <w:tcPr>
            <w:tcW w:w="639" w:type="dxa"/>
            <w:vMerge/>
            <w:hideMark/>
          </w:tcPr>
          <w:p w14:paraId="67C56473" w14:textId="77777777" w:rsidR="00810853" w:rsidRPr="00424102" w:rsidRDefault="00810853" w:rsidP="00810853">
            <w:pPr>
              <w:rPr>
                <w:rFonts w:cs="Arial"/>
                <w:color w:val="000000"/>
                <w:sz w:val="18"/>
                <w:szCs w:val="18"/>
                <w:lang w:eastAsia="es-CO"/>
              </w:rPr>
            </w:pPr>
          </w:p>
        </w:tc>
        <w:tc>
          <w:tcPr>
            <w:tcW w:w="782" w:type="dxa"/>
            <w:gridSpan w:val="2"/>
            <w:vMerge/>
            <w:hideMark/>
          </w:tcPr>
          <w:p w14:paraId="1AAB88F0" w14:textId="77777777" w:rsidR="00810853" w:rsidRPr="00424102" w:rsidRDefault="00810853" w:rsidP="00810853">
            <w:pPr>
              <w:rPr>
                <w:rFonts w:cs="Arial"/>
                <w:color w:val="000000"/>
                <w:sz w:val="18"/>
                <w:szCs w:val="18"/>
                <w:lang w:eastAsia="es-CO"/>
              </w:rPr>
            </w:pPr>
          </w:p>
        </w:tc>
        <w:tc>
          <w:tcPr>
            <w:tcW w:w="772" w:type="dxa"/>
            <w:vMerge/>
            <w:hideMark/>
          </w:tcPr>
          <w:p w14:paraId="41B12E03" w14:textId="77777777" w:rsidR="00810853" w:rsidRPr="00424102" w:rsidRDefault="00810853" w:rsidP="00810853">
            <w:pPr>
              <w:rPr>
                <w:rFonts w:cs="Arial"/>
                <w:color w:val="000000"/>
                <w:sz w:val="18"/>
                <w:szCs w:val="18"/>
                <w:lang w:eastAsia="es-CO"/>
              </w:rPr>
            </w:pPr>
          </w:p>
        </w:tc>
        <w:tc>
          <w:tcPr>
            <w:tcW w:w="589" w:type="dxa"/>
            <w:vMerge/>
            <w:hideMark/>
          </w:tcPr>
          <w:p w14:paraId="453F063A" w14:textId="77777777" w:rsidR="00810853" w:rsidRPr="00424102" w:rsidRDefault="00810853" w:rsidP="00810853">
            <w:pPr>
              <w:rPr>
                <w:rFonts w:cs="Arial"/>
                <w:color w:val="000000"/>
                <w:sz w:val="18"/>
                <w:szCs w:val="18"/>
                <w:lang w:eastAsia="es-CO"/>
              </w:rPr>
            </w:pPr>
          </w:p>
        </w:tc>
        <w:tc>
          <w:tcPr>
            <w:tcW w:w="569" w:type="dxa"/>
            <w:vMerge/>
            <w:hideMark/>
          </w:tcPr>
          <w:p w14:paraId="1DDEB072" w14:textId="77777777" w:rsidR="00810853" w:rsidRPr="00424102" w:rsidRDefault="00810853" w:rsidP="00810853">
            <w:pPr>
              <w:rPr>
                <w:rFonts w:cs="Arial"/>
                <w:color w:val="000000"/>
                <w:sz w:val="18"/>
                <w:szCs w:val="18"/>
                <w:lang w:eastAsia="es-CO"/>
              </w:rPr>
            </w:pPr>
          </w:p>
        </w:tc>
        <w:tc>
          <w:tcPr>
            <w:tcW w:w="640" w:type="dxa"/>
            <w:vMerge/>
            <w:hideMark/>
          </w:tcPr>
          <w:p w14:paraId="0323C2EF" w14:textId="77777777" w:rsidR="00810853" w:rsidRPr="00424102" w:rsidRDefault="00810853" w:rsidP="00810853">
            <w:pPr>
              <w:rPr>
                <w:rFonts w:cs="Arial"/>
                <w:color w:val="000000"/>
                <w:sz w:val="18"/>
                <w:szCs w:val="18"/>
                <w:lang w:eastAsia="es-CO"/>
              </w:rPr>
            </w:pPr>
          </w:p>
        </w:tc>
        <w:tc>
          <w:tcPr>
            <w:tcW w:w="589" w:type="dxa"/>
            <w:vMerge/>
            <w:hideMark/>
          </w:tcPr>
          <w:p w14:paraId="0DFA032C" w14:textId="77777777" w:rsidR="00810853" w:rsidRPr="00424102" w:rsidRDefault="00810853" w:rsidP="00810853">
            <w:pPr>
              <w:rPr>
                <w:rFonts w:cs="Arial"/>
                <w:color w:val="000000"/>
                <w:sz w:val="18"/>
                <w:szCs w:val="18"/>
                <w:lang w:eastAsia="es-CO"/>
              </w:rPr>
            </w:pPr>
          </w:p>
        </w:tc>
        <w:tc>
          <w:tcPr>
            <w:tcW w:w="609" w:type="dxa"/>
            <w:vMerge/>
            <w:hideMark/>
          </w:tcPr>
          <w:p w14:paraId="4B58793E" w14:textId="77777777" w:rsidR="00810853" w:rsidRPr="00424102" w:rsidRDefault="00810853" w:rsidP="00810853">
            <w:pPr>
              <w:rPr>
                <w:rFonts w:cs="Arial"/>
                <w:color w:val="000000"/>
                <w:sz w:val="18"/>
                <w:szCs w:val="18"/>
                <w:lang w:eastAsia="es-CO"/>
              </w:rPr>
            </w:pPr>
          </w:p>
        </w:tc>
        <w:tc>
          <w:tcPr>
            <w:tcW w:w="620" w:type="dxa"/>
            <w:vMerge/>
            <w:hideMark/>
          </w:tcPr>
          <w:p w14:paraId="1C300A3B" w14:textId="77777777" w:rsidR="00810853" w:rsidRPr="00424102" w:rsidRDefault="00810853" w:rsidP="00810853">
            <w:pPr>
              <w:rPr>
                <w:rFonts w:cs="Arial"/>
                <w:color w:val="000000"/>
                <w:sz w:val="18"/>
                <w:szCs w:val="18"/>
                <w:lang w:eastAsia="es-CO"/>
              </w:rPr>
            </w:pPr>
          </w:p>
        </w:tc>
        <w:tc>
          <w:tcPr>
            <w:tcW w:w="537" w:type="dxa"/>
            <w:vMerge/>
            <w:hideMark/>
          </w:tcPr>
          <w:p w14:paraId="7A053094" w14:textId="77777777" w:rsidR="00810853" w:rsidRPr="00424102" w:rsidRDefault="00810853" w:rsidP="00810853">
            <w:pPr>
              <w:rPr>
                <w:rFonts w:cs="Arial"/>
                <w:color w:val="000000"/>
                <w:sz w:val="18"/>
                <w:szCs w:val="18"/>
                <w:lang w:eastAsia="es-CO"/>
              </w:rPr>
            </w:pPr>
          </w:p>
        </w:tc>
      </w:tr>
      <w:tr w:rsidR="00810853" w:rsidRPr="00424102" w14:paraId="55065DF5" w14:textId="77777777" w:rsidTr="00FB46B6">
        <w:trPr>
          <w:trHeight w:val="405"/>
        </w:trPr>
        <w:tc>
          <w:tcPr>
            <w:tcW w:w="5212" w:type="dxa"/>
            <w:gridSpan w:val="5"/>
            <w:tcBorders>
              <w:right w:val="nil"/>
            </w:tcBorders>
            <w:shd w:val="clear" w:color="auto" w:fill="E2EFD9" w:themeFill="accent6" w:themeFillTint="33"/>
            <w:hideMark/>
          </w:tcPr>
          <w:p w14:paraId="43143B11" w14:textId="77777777" w:rsidR="00810853" w:rsidRPr="00424102" w:rsidRDefault="00810853" w:rsidP="00810853">
            <w:pPr>
              <w:rPr>
                <w:rFonts w:cs="Arial"/>
                <w:b/>
                <w:bCs/>
                <w:color w:val="000000"/>
                <w:sz w:val="18"/>
                <w:szCs w:val="18"/>
                <w:lang w:eastAsia="es-CO"/>
              </w:rPr>
            </w:pPr>
            <w:r w:rsidRPr="00B66E5F">
              <w:rPr>
                <w:rFonts w:cs="Arial"/>
                <w:b/>
                <w:bCs/>
                <w:color w:val="000000"/>
                <w:sz w:val="18"/>
                <w:szCs w:val="18"/>
                <w:lang w:eastAsia="es-CO"/>
              </w:rPr>
              <w:t>SALARIO EMOCIONAL</w:t>
            </w:r>
          </w:p>
        </w:tc>
        <w:tc>
          <w:tcPr>
            <w:tcW w:w="5212" w:type="dxa"/>
            <w:gridSpan w:val="9"/>
            <w:tcBorders>
              <w:left w:val="nil"/>
            </w:tcBorders>
            <w:shd w:val="clear" w:color="auto" w:fill="E2EFD9" w:themeFill="accent6" w:themeFillTint="33"/>
          </w:tcPr>
          <w:p w14:paraId="205E1989" w14:textId="1055B52D" w:rsidR="00810853" w:rsidRPr="00424102" w:rsidRDefault="00810853" w:rsidP="00810853">
            <w:pPr>
              <w:rPr>
                <w:rFonts w:cs="Arial"/>
                <w:b/>
                <w:bCs/>
                <w:color w:val="000000"/>
                <w:sz w:val="18"/>
                <w:szCs w:val="18"/>
                <w:lang w:eastAsia="es-CO"/>
              </w:rPr>
            </w:pPr>
          </w:p>
        </w:tc>
      </w:tr>
      <w:tr w:rsidR="00810853" w:rsidRPr="00424102" w14:paraId="6E806A9A" w14:textId="77777777" w:rsidTr="000A2630">
        <w:trPr>
          <w:trHeight w:val="20"/>
        </w:trPr>
        <w:tc>
          <w:tcPr>
            <w:tcW w:w="2891" w:type="dxa"/>
            <w:shd w:val="clear" w:color="auto" w:fill="auto"/>
            <w:hideMark/>
          </w:tcPr>
          <w:p w14:paraId="704F5AE4" w14:textId="77777777" w:rsidR="00810853" w:rsidRPr="00EB0537" w:rsidRDefault="00810853" w:rsidP="00810853">
            <w:pPr>
              <w:rPr>
                <w:rFonts w:cs="Arial"/>
                <w:color w:val="000000"/>
                <w:sz w:val="18"/>
                <w:szCs w:val="18"/>
                <w:lang w:eastAsia="es-CO"/>
              </w:rPr>
            </w:pPr>
            <w:r w:rsidRPr="00EB0537">
              <w:rPr>
                <w:rFonts w:cs="Arial"/>
                <w:b/>
                <w:bCs/>
                <w:color w:val="000000"/>
                <w:sz w:val="18"/>
                <w:szCs w:val="18"/>
                <w:lang w:eastAsia="es-CO"/>
              </w:rPr>
              <w:t xml:space="preserve">Instructivo </w:t>
            </w:r>
            <w:r w:rsidRPr="00EB0537">
              <w:rPr>
                <w:rFonts w:cs="Arial"/>
                <w:color w:val="000000"/>
                <w:sz w:val="18"/>
                <w:szCs w:val="18"/>
                <w:lang w:eastAsia="es-CO"/>
              </w:rPr>
              <w:br/>
              <w:t>- Disfruta de medio turno o medio día libre para tu cumple</w:t>
            </w:r>
            <w:r w:rsidRPr="00EB0537">
              <w:rPr>
                <w:rFonts w:cs="Arial"/>
                <w:color w:val="000000"/>
                <w:sz w:val="18"/>
                <w:szCs w:val="18"/>
                <w:lang w:eastAsia="es-CO"/>
              </w:rPr>
              <w:br/>
              <w:t>- Un turno o día libre para tu formación</w:t>
            </w:r>
            <w:r w:rsidRPr="00EB0537">
              <w:rPr>
                <w:rFonts w:cs="Arial"/>
                <w:color w:val="000000"/>
                <w:sz w:val="18"/>
                <w:szCs w:val="18"/>
                <w:lang w:eastAsia="es-CO"/>
              </w:rPr>
              <w:br/>
              <w:t>- Disfruta un turno o día libre antes de tu matrimonio</w:t>
            </w:r>
            <w:r w:rsidRPr="00EB0537">
              <w:rPr>
                <w:rFonts w:cs="Arial"/>
                <w:color w:val="000000"/>
                <w:sz w:val="18"/>
                <w:szCs w:val="18"/>
                <w:lang w:eastAsia="es-CO"/>
              </w:rPr>
              <w:br/>
              <w:t>- Un turno o día libre por tu graduación</w:t>
            </w:r>
            <w:r w:rsidRPr="00EB0537">
              <w:rPr>
                <w:rFonts w:cs="Arial"/>
                <w:color w:val="000000"/>
                <w:sz w:val="18"/>
                <w:szCs w:val="18"/>
                <w:lang w:eastAsia="es-CO"/>
              </w:rPr>
              <w:br/>
              <w:t>- Acompaña a tu animal de compañía mientras esté enfermo</w:t>
            </w:r>
            <w:r w:rsidRPr="00EB0537">
              <w:rPr>
                <w:rFonts w:cs="Arial"/>
                <w:color w:val="000000"/>
                <w:sz w:val="18"/>
                <w:szCs w:val="18"/>
                <w:lang w:eastAsia="es-CO"/>
              </w:rPr>
              <w:br/>
              <w:t>- Acompaña un familiar en momentos especiales</w:t>
            </w:r>
            <w:r w:rsidRPr="00EB0537">
              <w:rPr>
                <w:rFonts w:cs="Arial"/>
                <w:color w:val="000000"/>
                <w:sz w:val="18"/>
                <w:szCs w:val="18"/>
                <w:lang w:eastAsia="es-CO"/>
              </w:rPr>
              <w:br/>
              <w:t>- Días adicionales para el papa con su nuevo bebe</w:t>
            </w:r>
            <w:r w:rsidRPr="00EB0537">
              <w:rPr>
                <w:rFonts w:cs="Arial"/>
                <w:color w:val="000000"/>
                <w:sz w:val="18"/>
                <w:szCs w:val="18"/>
                <w:lang w:eastAsia="es-CO"/>
              </w:rPr>
              <w:br/>
              <w:t>- Turno libre por mudanza</w:t>
            </w:r>
            <w:r w:rsidRPr="00EB0537">
              <w:rPr>
                <w:rFonts w:cs="Arial"/>
                <w:color w:val="000000"/>
                <w:sz w:val="18"/>
                <w:szCs w:val="18"/>
                <w:lang w:eastAsia="es-CO"/>
              </w:rPr>
              <w:br/>
              <w:t>- Medio turno libre para que cuides du tu salud</w:t>
            </w:r>
            <w:r w:rsidRPr="00EB0537">
              <w:rPr>
                <w:rFonts w:cs="Arial"/>
                <w:color w:val="000000"/>
                <w:sz w:val="18"/>
                <w:szCs w:val="18"/>
                <w:lang w:eastAsia="es-CO"/>
              </w:rPr>
              <w:br/>
              <w:t>- Reconocemos tu labor</w:t>
            </w:r>
            <w:r w:rsidRPr="00EB0537">
              <w:rPr>
                <w:rFonts w:cs="Arial"/>
                <w:color w:val="000000"/>
                <w:sz w:val="18"/>
                <w:szCs w:val="18"/>
                <w:lang w:eastAsia="es-CO"/>
              </w:rPr>
              <w:br/>
              <w:t xml:space="preserve">- Tardes de familia </w:t>
            </w:r>
            <w:r w:rsidRPr="00EB0537">
              <w:rPr>
                <w:rFonts w:cs="Arial"/>
                <w:color w:val="000000"/>
                <w:sz w:val="18"/>
                <w:szCs w:val="18"/>
                <w:lang w:eastAsia="es-CO"/>
              </w:rPr>
              <w:br/>
              <w:t>- Tiempo preciado con los bebés</w:t>
            </w:r>
            <w:r w:rsidRPr="00EB0537">
              <w:rPr>
                <w:rFonts w:cs="Arial"/>
                <w:color w:val="000000"/>
                <w:sz w:val="18"/>
                <w:szCs w:val="18"/>
                <w:lang w:eastAsia="es-CO"/>
              </w:rPr>
              <w:br/>
              <w:t>- Permiso para asistir a reuniones escolares de los hijos (as)</w:t>
            </w:r>
            <w:r w:rsidRPr="00EB0537">
              <w:rPr>
                <w:rFonts w:cs="Arial"/>
                <w:color w:val="000000"/>
                <w:sz w:val="18"/>
                <w:szCs w:val="18"/>
                <w:lang w:eastAsia="es-CO"/>
              </w:rPr>
              <w:br/>
              <w:t>- Tarde de Juego</w:t>
            </w:r>
            <w:r w:rsidRPr="00EB0537">
              <w:rPr>
                <w:rFonts w:cs="Arial"/>
                <w:color w:val="000000"/>
                <w:sz w:val="18"/>
                <w:szCs w:val="18"/>
                <w:lang w:eastAsia="es-CO"/>
              </w:rPr>
              <w:br/>
              <w:t xml:space="preserve">- Incentivo uso de la Bicicleta </w:t>
            </w:r>
            <w:r w:rsidRPr="00EB0537">
              <w:rPr>
                <w:rFonts w:cs="Arial"/>
                <w:color w:val="000000"/>
                <w:sz w:val="18"/>
                <w:szCs w:val="18"/>
                <w:lang w:eastAsia="es-CO"/>
              </w:rPr>
              <w:br/>
            </w:r>
            <w:r w:rsidRPr="00EB0537">
              <w:rPr>
                <w:rFonts w:cs="Arial"/>
                <w:color w:val="000000"/>
                <w:sz w:val="18"/>
                <w:szCs w:val="18"/>
                <w:lang w:eastAsia="es-CO"/>
              </w:rPr>
              <w:lastRenderedPageBreak/>
              <w:t>- Descuentos cursos de formación, atención odontológica y turismo</w:t>
            </w:r>
          </w:p>
        </w:tc>
        <w:tc>
          <w:tcPr>
            <w:tcW w:w="599" w:type="dxa"/>
            <w:vAlign w:val="center"/>
            <w:hideMark/>
          </w:tcPr>
          <w:p w14:paraId="2F5EC355"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lastRenderedPageBreak/>
              <w:t>X</w:t>
            </w:r>
          </w:p>
        </w:tc>
        <w:tc>
          <w:tcPr>
            <w:tcW w:w="588" w:type="dxa"/>
            <w:vAlign w:val="center"/>
            <w:hideMark/>
          </w:tcPr>
          <w:p w14:paraId="617859EF"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39" w:type="dxa"/>
            <w:vAlign w:val="center"/>
            <w:hideMark/>
          </w:tcPr>
          <w:p w14:paraId="611F1FA8"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782" w:type="dxa"/>
            <w:gridSpan w:val="2"/>
            <w:vAlign w:val="center"/>
            <w:hideMark/>
          </w:tcPr>
          <w:p w14:paraId="020E5736"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772" w:type="dxa"/>
            <w:vAlign w:val="center"/>
            <w:hideMark/>
          </w:tcPr>
          <w:p w14:paraId="7B346AA9"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89" w:type="dxa"/>
            <w:vAlign w:val="center"/>
            <w:hideMark/>
          </w:tcPr>
          <w:p w14:paraId="24ECD082"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69" w:type="dxa"/>
            <w:vAlign w:val="center"/>
            <w:hideMark/>
          </w:tcPr>
          <w:p w14:paraId="2C07C00D"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40" w:type="dxa"/>
            <w:vAlign w:val="center"/>
            <w:hideMark/>
          </w:tcPr>
          <w:p w14:paraId="405F8EBC"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89" w:type="dxa"/>
            <w:vAlign w:val="center"/>
            <w:hideMark/>
          </w:tcPr>
          <w:p w14:paraId="2CF39E3C"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09" w:type="dxa"/>
            <w:vAlign w:val="center"/>
            <w:hideMark/>
          </w:tcPr>
          <w:p w14:paraId="190A38C5"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20" w:type="dxa"/>
            <w:vAlign w:val="center"/>
            <w:hideMark/>
          </w:tcPr>
          <w:p w14:paraId="3830904B"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37" w:type="dxa"/>
            <w:vAlign w:val="center"/>
            <w:hideMark/>
          </w:tcPr>
          <w:p w14:paraId="3A1C65F6"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r>
      <w:tr w:rsidR="00810853" w:rsidRPr="00424102" w14:paraId="22766592" w14:textId="77777777" w:rsidTr="000A2630">
        <w:trPr>
          <w:trHeight w:val="270"/>
        </w:trPr>
        <w:tc>
          <w:tcPr>
            <w:tcW w:w="5212" w:type="dxa"/>
            <w:gridSpan w:val="5"/>
            <w:tcBorders>
              <w:right w:val="nil"/>
            </w:tcBorders>
            <w:shd w:val="clear" w:color="auto" w:fill="auto"/>
            <w:vAlign w:val="center"/>
            <w:hideMark/>
          </w:tcPr>
          <w:p w14:paraId="4E16D51E" w14:textId="77777777" w:rsidR="00810853" w:rsidRPr="00135386" w:rsidRDefault="00810853" w:rsidP="00810853">
            <w:pPr>
              <w:rPr>
                <w:rFonts w:cs="Arial"/>
                <w:b/>
                <w:bCs/>
                <w:color w:val="000000"/>
                <w:sz w:val="18"/>
                <w:szCs w:val="18"/>
                <w:highlight w:val="lightGray"/>
                <w:lang w:eastAsia="es-CO"/>
              </w:rPr>
            </w:pPr>
            <w:r w:rsidRPr="00B66E5F">
              <w:rPr>
                <w:rFonts w:cs="Arial"/>
                <w:b/>
                <w:bCs/>
                <w:color w:val="000000"/>
                <w:sz w:val="18"/>
                <w:szCs w:val="18"/>
                <w:lang w:eastAsia="es-CO"/>
              </w:rPr>
              <w:t>PLAN DE INCENTIVOS</w:t>
            </w:r>
          </w:p>
        </w:tc>
        <w:tc>
          <w:tcPr>
            <w:tcW w:w="5212" w:type="dxa"/>
            <w:gridSpan w:val="9"/>
            <w:tcBorders>
              <w:left w:val="nil"/>
            </w:tcBorders>
            <w:shd w:val="clear" w:color="auto" w:fill="E2EFD9" w:themeFill="accent6" w:themeFillTint="33"/>
            <w:vAlign w:val="center"/>
          </w:tcPr>
          <w:p w14:paraId="751785D6" w14:textId="4DEB11CD" w:rsidR="00810853" w:rsidRPr="00135386" w:rsidRDefault="00810853" w:rsidP="00810853">
            <w:pPr>
              <w:rPr>
                <w:rFonts w:cs="Arial"/>
                <w:b/>
                <w:bCs/>
                <w:color w:val="000000"/>
                <w:sz w:val="18"/>
                <w:szCs w:val="18"/>
                <w:highlight w:val="lightGray"/>
                <w:lang w:eastAsia="es-CO"/>
              </w:rPr>
            </w:pPr>
          </w:p>
        </w:tc>
      </w:tr>
      <w:tr w:rsidR="00810853" w:rsidRPr="00424102" w14:paraId="1720B2A8" w14:textId="77777777" w:rsidTr="00EF22EC">
        <w:trPr>
          <w:trHeight w:val="20"/>
        </w:trPr>
        <w:tc>
          <w:tcPr>
            <w:tcW w:w="2891" w:type="dxa"/>
            <w:vAlign w:val="center"/>
            <w:hideMark/>
          </w:tcPr>
          <w:p w14:paraId="53AD5214" w14:textId="205BE8C1" w:rsidR="00810853" w:rsidRPr="00424102" w:rsidRDefault="00810853" w:rsidP="00810853">
            <w:pPr>
              <w:jc w:val="both"/>
              <w:rPr>
                <w:rFonts w:cs="Arial"/>
                <w:color w:val="000000"/>
                <w:sz w:val="18"/>
                <w:szCs w:val="18"/>
                <w:lang w:eastAsia="es-CO"/>
              </w:rPr>
            </w:pPr>
            <w:r w:rsidRPr="00424102">
              <w:rPr>
                <w:rFonts w:cs="Arial"/>
                <w:color w:val="000000"/>
                <w:sz w:val="18"/>
                <w:szCs w:val="18"/>
                <w:lang w:eastAsia="es-CO"/>
              </w:rPr>
              <w:t xml:space="preserve">Otorgar los incentivos a los mejores </w:t>
            </w:r>
            <w:r>
              <w:rPr>
                <w:rFonts w:cs="Arial"/>
                <w:color w:val="000000"/>
                <w:sz w:val="18"/>
                <w:szCs w:val="18"/>
                <w:lang w:eastAsia="es-CO"/>
              </w:rPr>
              <w:t>servidore</w:t>
            </w:r>
            <w:r w:rsidRPr="00424102">
              <w:rPr>
                <w:rFonts w:cs="Arial"/>
                <w:color w:val="000000"/>
                <w:sz w:val="18"/>
                <w:szCs w:val="18"/>
                <w:lang w:eastAsia="es-CO"/>
              </w:rPr>
              <w:t xml:space="preserve">s </w:t>
            </w:r>
          </w:p>
        </w:tc>
        <w:tc>
          <w:tcPr>
            <w:tcW w:w="599" w:type="dxa"/>
            <w:vAlign w:val="center"/>
            <w:hideMark/>
          </w:tcPr>
          <w:p w14:paraId="3B32BC22"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2468294A"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4B04B38E"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0E6926DB"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730451FC"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07CA13C1"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6E649978"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24607FF0"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89" w:type="dxa"/>
            <w:vAlign w:val="center"/>
            <w:hideMark/>
          </w:tcPr>
          <w:p w14:paraId="2518F108"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09" w:type="dxa"/>
            <w:vAlign w:val="center"/>
            <w:hideMark/>
          </w:tcPr>
          <w:p w14:paraId="48E38763"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20" w:type="dxa"/>
            <w:vAlign w:val="center"/>
            <w:hideMark/>
          </w:tcPr>
          <w:p w14:paraId="5BCDC5BE"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37" w:type="dxa"/>
            <w:hideMark/>
          </w:tcPr>
          <w:p w14:paraId="0027EFA1"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r>
      <w:tr w:rsidR="00810853" w:rsidRPr="00424102" w14:paraId="5F4AA175" w14:textId="77777777" w:rsidTr="00EF22EC">
        <w:trPr>
          <w:trHeight w:val="20"/>
        </w:trPr>
        <w:tc>
          <w:tcPr>
            <w:tcW w:w="2891" w:type="dxa"/>
            <w:vAlign w:val="center"/>
            <w:hideMark/>
          </w:tcPr>
          <w:p w14:paraId="5C728F3A" w14:textId="77777777" w:rsidR="00810853" w:rsidRPr="00424102" w:rsidRDefault="00810853" w:rsidP="00810853">
            <w:pPr>
              <w:jc w:val="both"/>
              <w:rPr>
                <w:rFonts w:cs="Arial"/>
                <w:color w:val="000000"/>
                <w:sz w:val="18"/>
                <w:szCs w:val="18"/>
                <w:lang w:eastAsia="es-CO"/>
              </w:rPr>
            </w:pPr>
            <w:r w:rsidRPr="00424102">
              <w:rPr>
                <w:rFonts w:cs="Arial"/>
                <w:color w:val="000000"/>
                <w:sz w:val="18"/>
                <w:szCs w:val="18"/>
                <w:lang w:eastAsia="es-CO"/>
              </w:rPr>
              <w:t>Otorgar incentivos para educación formal</w:t>
            </w:r>
          </w:p>
        </w:tc>
        <w:tc>
          <w:tcPr>
            <w:tcW w:w="599" w:type="dxa"/>
            <w:vAlign w:val="center"/>
            <w:hideMark/>
          </w:tcPr>
          <w:p w14:paraId="31ED951F"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88" w:type="dxa"/>
            <w:vAlign w:val="center"/>
            <w:hideMark/>
          </w:tcPr>
          <w:p w14:paraId="027E8548"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639" w:type="dxa"/>
            <w:vAlign w:val="center"/>
            <w:hideMark/>
          </w:tcPr>
          <w:p w14:paraId="4ACBC56A"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782" w:type="dxa"/>
            <w:gridSpan w:val="2"/>
            <w:vAlign w:val="center"/>
            <w:hideMark/>
          </w:tcPr>
          <w:p w14:paraId="06615E70"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772" w:type="dxa"/>
            <w:vAlign w:val="center"/>
            <w:hideMark/>
          </w:tcPr>
          <w:p w14:paraId="60709A85"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89" w:type="dxa"/>
            <w:vAlign w:val="center"/>
            <w:hideMark/>
          </w:tcPr>
          <w:p w14:paraId="5AE4C41F"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69" w:type="dxa"/>
            <w:vAlign w:val="center"/>
            <w:hideMark/>
          </w:tcPr>
          <w:p w14:paraId="1544B101"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640" w:type="dxa"/>
            <w:vAlign w:val="center"/>
            <w:hideMark/>
          </w:tcPr>
          <w:p w14:paraId="074741BE"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589" w:type="dxa"/>
            <w:vAlign w:val="center"/>
            <w:hideMark/>
          </w:tcPr>
          <w:p w14:paraId="53B1C959"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09" w:type="dxa"/>
            <w:vAlign w:val="center"/>
            <w:hideMark/>
          </w:tcPr>
          <w:p w14:paraId="6686456E" w14:textId="77777777" w:rsidR="00810853" w:rsidRPr="00424102" w:rsidRDefault="00810853" w:rsidP="00810853">
            <w:pPr>
              <w:jc w:val="center"/>
              <w:rPr>
                <w:rFonts w:cs="Arial"/>
                <w:color w:val="000000"/>
                <w:sz w:val="18"/>
                <w:szCs w:val="18"/>
                <w:lang w:eastAsia="es-CO"/>
              </w:rPr>
            </w:pPr>
            <w:r w:rsidRPr="00424102">
              <w:rPr>
                <w:rFonts w:cs="Arial"/>
                <w:color w:val="000000"/>
                <w:sz w:val="18"/>
                <w:szCs w:val="18"/>
                <w:lang w:eastAsia="es-CO"/>
              </w:rPr>
              <w:t>X</w:t>
            </w:r>
          </w:p>
        </w:tc>
        <w:tc>
          <w:tcPr>
            <w:tcW w:w="620" w:type="dxa"/>
            <w:hideMark/>
          </w:tcPr>
          <w:p w14:paraId="48226E98"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c>
          <w:tcPr>
            <w:tcW w:w="537" w:type="dxa"/>
            <w:hideMark/>
          </w:tcPr>
          <w:p w14:paraId="6BF98AB1" w14:textId="77777777" w:rsidR="00810853" w:rsidRPr="00424102" w:rsidRDefault="00810853" w:rsidP="00810853">
            <w:pPr>
              <w:rPr>
                <w:rFonts w:cs="Arial"/>
                <w:color w:val="000000"/>
                <w:sz w:val="18"/>
                <w:szCs w:val="18"/>
                <w:lang w:eastAsia="es-CO"/>
              </w:rPr>
            </w:pPr>
            <w:r w:rsidRPr="00424102">
              <w:rPr>
                <w:rFonts w:cs="Arial"/>
                <w:color w:val="000000"/>
                <w:sz w:val="18"/>
                <w:szCs w:val="18"/>
                <w:lang w:eastAsia="es-CO"/>
              </w:rPr>
              <w:t> </w:t>
            </w:r>
          </w:p>
        </w:tc>
      </w:tr>
    </w:tbl>
    <w:p w14:paraId="447D1846" w14:textId="77777777" w:rsidR="00B66E5F" w:rsidRPr="00A8009B" w:rsidRDefault="00B66E5F" w:rsidP="00B71F7A">
      <w:pPr>
        <w:pStyle w:val="Textoindependiente"/>
        <w:rPr>
          <w:sz w:val="22"/>
          <w:szCs w:val="22"/>
        </w:rPr>
      </w:pPr>
    </w:p>
    <w:p w14:paraId="01AD2F48" w14:textId="0D3C4293" w:rsidR="00A97607" w:rsidRPr="003D737F" w:rsidRDefault="002B5769" w:rsidP="00B71F7A">
      <w:pPr>
        <w:pStyle w:val="Ttulo2"/>
      </w:pPr>
      <w:bookmarkStart w:id="82" w:name="_Toc188463603"/>
      <w:r w:rsidRPr="003D737F">
        <w:t>PLAN DE INCENTIVOS</w:t>
      </w:r>
      <w:bookmarkEnd w:id="82"/>
    </w:p>
    <w:p w14:paraId="13DE5D52" w14:textId="77777777" w:rsidR="00A8009B" w:rsidRDefault="00A8009B" w:rsidP="00B71F7A">
      <w:pPr>
        <w:spacing w:after="0" w:line="240" w:lineRule="auto"/>
        <w:jc w:val="both"/>
        <w:rPr>
          <w:rFonts w:cs="Arial"/>
          <w:color w:val="000000"/>
          <w:szCs w:val="20"/>
          <w:shd w:val="clear" w:color="auto" w:fill="FFFFFF"/>
        </w:rPr>
      </w:pPr>
    </w:p>
    <w:p w14:paraId="5D9B16A9" w14:textId="4FE6A77E" w:rsidR="00E21629" w:rsidRPr="005C58FA" w:rsidRDefault="00E21629" w:rsidP="00B71F7A">
      <w:pPr>
        <w:spacing w:after="0" w:line="240" w:lineRule="auto"/>
        <w:jc w:val="both"/>
        <w:rPr>
          <w:rFonts w:cs="Arial"/>
          <w:color w:val="000000"/>
          <w:szCs w:val="20"/>
          <w:shd w:val="clear" w:color="auto" w:fill="FFFFFF"/>
        </w:rPr>
      </w:pPr>
      <w:r w:rsidRPr="005C58FA">
        <w:rPr>
          <w:rFonts w:cs="Arial"/>
          <w:color w:val="000000"/>
          <w:szCs w:val="20"/>
          <w:shd w:val="clear" w:color="auto" w:fill="FFFFFF"/>
        </w:rPr>
        <w:t xml:space="preserve">De acuerdo con lo establecido en el Decreto 1083 de 2015, las entidades deben adoptar anualmente el Programa de Incentivos, dirigidos a </w:t>
      </w:r>
      <w:r w:rsidR="00AE39C2" w:rsidRPr="005C58FA">
        <w:rPr>
          <w:rFonts w:cs="Arial"/>
          <w:color w:val="000000"/>
          <w:szCs w:val="20"/>
          <w:shd w:val="clear" w:color="auto" w:fill="FFFFFF"/>
        </w:rPr>
        <w:t xml:space="preserve">los(as) servidores(as) públicos(as) </w:t>
      </w:r>
      <w:r w:rsidR="00867500" w:rsidRPr="005C58FA">
        <w:rPr>
          <w:rFonts w:cs="Arial"/>
          <w:color w:val="000000"/>
          <w:szCs w:val="20"/>
          <w:shd w:val="clear" w:color="auto" w:fill="FFFFFF"/>
        </w:rPr>
        <w:t>vinculados en</w:t>
      </w:r>
      <w:r w:rsidRPr="005C58FA">
        <w:rPr>
          <w:rFonts w:cs="Arial"/>
          <w:color w:val="000000"/>
          <w:szCs w:val="20"/>
          <w:shd w:val="clear" w:color="auto" w:fill="FFFFFF"/>
        </w:rPr>
        <w:t xml:space="preserve"> carrera administrativa y de libre nombramiento y remoción</w:t>
      </w:r>
      <w:r w:rsidR="009B7FC3">
        <w:rPr>
          <w:rFonts w:cs="Arial"/>
          <w:color w:val="000000"/>
          <w:szCs w:val="20"/>
          <w:shd w:val="clear" w:color="auto" w:fill="FFFFFF"/>
        </w:rPr>
        <w:t xml:space="preserve"> de los niveles profesional, técnico y asistencial</w:t>
      </w:r>
      <w:r w:rsidR="00A85EF6" w:rsidRPr="005C58FA">
        <w:rPr>
          <w:rFonts w:cs="Arial"/>
          <w:color w:val="000000"/>
          <w:szCs w:val="20"/>
          <w:shd w:val="clear" w:color="auto" w:fill="FFFFFF"/>
        </w:rPr>
        <w:t>.</w:t>
      </w:r>
      <w:r w:rsidRPr="005C58FA">
        <w:rPr>
          <w:rFonts w:cs="Arial"/>
          <w:color w:val="000000"/>
          <w:szCs w:val="20"/>
          <w:shd w:val="clear" w:color="auto" w:fill="FFFFFF"/>
        </w:rPr>
        <w:t xml:space="preserve"> </w:t>
      </w:r>
    </w:p>
    <w:p w14:paraId="21C14443" w14:textId="574033D5" w:rsidR="00E21629" w:rsidRPr="005C58FA" w:rsidRDefault="00E21629" w:rsidP="00B71F7A">
      <w:pPr>
        <w:spacing w:after="0" w:line="240" w:lineRule="auto"/>
        <w:rPr>
          <w:rFonts w:cs="Arial"/>
          <w:color w:val="000000"/>
          <w:szCs w:val="20"/>
          <w:shd w:val="clear" w:color="auto" w:fill="FFFFFF"/>
        </w:rPr>
      </w:pPr>
    </w:p>
    <w:p w14:paraId="0E648347" w14:textId="39E0C45D" w:rsidR="00E21629" w:rsidRDefault="00E21629" w:rsidP="00B71F7A">
      <w:pPr>
        <w:spacing w:after="0" w:line="240" w:lineRule="auto"/>
        <w:jc w:val="both"/>
        <w:rPr>
          <w:rFonts w:cs="Arial"/>
          <w:color w:val="000000"/>
          <w:szCs w:val="20"/>
          <w:shd w:val="clear" w:color="auto" w:fill="FFFFFF"/>
        </w:rPr>
      </w:pPr>
      <w:r w:rsidRPr="005C58FA">
        <w:rPr>
          <w:rFonts w:cs="Arial"/>
          <w:color w:val="000000"/>
          <w:szCs w:val="20"/>
          <w:shd w:val="clear" w:color="auto" w:fill="FFFFFF"/>
        </w:rPr>
        <w:t xml:space="preserve">En cumplimiento de lo anterior, la </w:t>
      </w:r>
      <w:r w:rsidR="00A85EF6" w:rsidRPr="005C58FA">
        <w:rPr>
          <w:rFonts w:cs="Arial"/>
          <w:color w:val="000000"/>
          <w:szCs w:val="20"/>
          <w:shd w:val="clear" w:color="auto" w:fill="FFFFFF"/>
        </w:rPr>
        <w:t>Entidad</w:t>
      </w:r>
      <w:r w:rsidRPr="005C58FA">
        <w:rPr>
          <w:rFonts w:cs="Arial"/>
          <w:color w:val="000000"/>
          <w:szCs w:val="20"/>
          <w:shd w:val="clear" w:color="auto" w:fill="FFFFFF"/>
        </w:rPr>
        <w:t xml:space="preserve"> adopta el siguiente programa de incentivos: </w:t>
      </w:r>
    </w:p>
    <w:p w14:paraId="7EDA0736" w14:textId="77777777" w:rsidR="007D68E0" w:rsidRPr="005C58FA" w:rsidRDefault="007D68E0" w:rsidP="00B71F7A">
      <w:pPr>
        <w:spacing w:after="0" w:line="240" w:lineRule="auto"/>
        <w:jc w:val="both"/>
        <w:rPr>
          <w:rFonts w:cs="Arial"/>
          <w:color w:val="000000"/>
          <w:szCs w:val="20"/>
          <w:shd w:val="clear" w:color="auto" w:fill="FFFFFF"/>
        </w:rPr>
      </w:pPr>
    </w:p>
    <w:p w14:paraId="410CF277" w14:textId="1A37249B" w:rsidR="00E21629" w:rsidRPr="00A8009B" w:rsidRDefault="00E21629" w:rsidP="00A8009B">
      <w:pPr>
        <w:spacing w:after="0" w:line="240" w:lineRule="auto"/>
        <w:jc w:val="center"/>
        <w:rPr>
          <w:b/>
          <w:bCs/>
        </w:rPr>
      </w:pPr>
      <w:bookmarkStart w:id="83" w:name="_Toc62847073"/>
      <w:r w:rsidRPr="00A8009B">
        <w:rPr>
          <w:b/>
          <w:bCs/>
        </w:rPr>
        <w:t>INCENTIVOS NO PECUNIARIOS A MEJORES SERVIDORES DE CARRERA DE CADA NIVEL JERÁRQUICO Y MEJOR DE LA ENTIDAD DEL SISTEMA ESPECÍFICO Y EL SISTEMA GENERAL DE CARRERA ADMINISTRATIVA</w:t>
      </w:r>
      <w:bookmarkEnd w:id="83"/>
    </w:p>
    <w:p w14:paraId="5083FE56" w14:textId="77777777" w:rsidR="00182C67" w:rsidRPr="00A8009B" w:rsidRDefault="00182C67" w:rsidP="009C4BD9"/>
    <w:p w14:paraId="28BE977F" w14:textId="486134BC" w:rsidR="00E21629" w:rsidRDefault="00E21629" w:rsidP="00B71F7A">
      <w:pPr>
        <w:pStyle w:val="Ttulo3"/>
        <w:spacing w:before="0" w:line="240" w:lineRule="auto"/>
      </w:pPr>
      <w:bookmarkStart w:id="84" w:name="_Toc62847074"/>
      <w:bookmarkStart w:id="85" w:name="_Toc155364318"/>
      <w:r w:rsidRPr="003D737F">
        <w:t>TIPOS DE INCENTIVOS NO PECUNIARIOS</w:t>
      </w:r>
      <w:bookmarkEnd w:id="84"/>
      <w:bookmarkEnd w:id="85"/>
      <w:r w:rsidRPr="005C58FA">
        <w:t xml:space="preserve"> </w:t>
      </w:r>
    </w:p>
    <w:p w14:paraId="61A0DC8A" w14:textId="77777777" w:rsidR="0054738B" w:rsidRPr="005C58FA" w:rsidRDefault="0054738B" w:rsidP="009C4BD9"/>
    <w:p w14:paraId="32C6BBEE" w14:textId="0DCE9FF3" w:rsidR="00E21629" w:rsidRPr="005C58FA" w:rsidRDefault="00E21629" w:rsidP="00B71F7A">
      <w:pPr>
        <w:spacing w:after="0" w:line="240" w:lineRule="auto"/>
        <w:jc w:val="both"/>
        <w:rPr>
          <w:rFonts w:cs="Arial"/>
          <w:szCs w:val="20"/>
        </w:rPr>
      </w:pPr>
      <w:r w:rsidRPr="005C58FA">
        <w:rPr>
          <w:rFonts w:cs="Arial"/>
          <w:szCs w:val="20"/>
        </w:rPr>
        <w:t>Los siguientes son los incentivos no pecuniarios para los</w:t>
      </w:r>
      <w:r w:rsidR="00A85EF6" w:rsidRPr="005C58FA">
        <w:rPr>
          <w:rFonts w:cs="Arial"/>
          <w:szCs w:val="20"/>
        </w:rPr>
        <w:t>(as)</w:t>
      </w:r>
      <w:r w:rsidRPr="005C58FA">
        <w:rPr>
          <w:rFonts w:cs="Arial"/>
          <w:szCs w:val="20"/>
        </w:rPr>
        <w:t xml:space="preserve"> servidores</w:t>
      </w:r>
      <w:r w:rsidR="00A85EF6" w:rsidRPr="005C58FA">
        <w:rPr>
          <w:rFonts w:cs="Arial"/>
          <w:szCs w:val="20"/>
        </w:rPr>
        <w:t>(as)</w:t>
      </w:r>
      <w:r w:rsidRPr="005C58FA">
        <w:rPr>
          <w:rFonts w:cs="Arial"/>
          <w:szCs w:val="20"/>
        </w:rPr>
        <w:t xml:space="preserve"> </w:t>
      </w:r>
      <w:r w:rsidR="003D737F">
        <w:rPr>
          <w:rFonts w:cs="Arial"/>
          <w:szCs w:val="20"/>
        </w:rPr>
        <w:t xml:space="preserve">públicos(as) </w:t>
      </w:r>
      <w:r w:rsidRPr="005C58FA">
        <w:rPr>
          <w:rFonts w:cs="Arial"/>
          <w:szCs w:val="20"/>
        </w:rPr>
        <w:t>seleccionados</w:t>
      </w:r>
      <w:r w:rsidR="00A85EF6" w:rsidRPr="005C58FA">
        <w:rPr>
          <w:rFonts w:cs="Arial"/>
          <w:szCs w:val="20"/>
        </w:rPr>
        <w:t>(as)</w:t>
      </w:r>
      <w:r w:rsidRPr="005C58FA">
        <w:rPr>
          <w:rFonts w:cs="Arial"/>
          <w:szCs w:val="20"/>
        </w:rPr>
        <w:t xml:space="preserve"> </w:t>
      </w:r>
      <w:r w:rsidR="00640A95" w:rsidRPr="005C58FA">
        <w:rPr>
          <w:rFonts w:cs="Arial"/>
          <w:szCs w:val="20"/>
        </w:rPr>
        <w:t>como mejores de carrera o mejores servidores</w:t>
      </w:r>
      <w:r w:rsidR="00A85EF6" w:rsidRPr="005C58FA">
        <w:rPr>
          <w:rFonts w:cs="Arial"/>
          <w:szCs w:val="20"/>
        </w:rPr>
        <w:t>(as)</w:t>
      </w:r>
      <w:r w:rsidR="003D737F">
        <w:rPr>
          <w:rFonts w:cs="Arial"/>
          <w:szCs w:val="20"/>
        </w:rPr>
        <w:t xml:space="preserve"> públicos(as)</w:t>
      </w:r>
      <w:r w:rsidR="00640A95" w:rsidRPr="005C58FA">
        <w:rPr>
          <w:rFonts w:cs="Arial"/>
          <w:szCs w:val="20"/>
        </w:rPr>
        <w:t xml:space="preserve"> por cada nivel</w:t>
      </w:r>
      <w:r w:rsidRPr="005C58FA">
        <w:rPr>
          <w:rFonts w:cs="Arial"/>
          <w:szCs w:val="20"/>
        </w:rPr>
        <w:t>.</w:t>
      </w:r>
    </w:p>
    <w:p w14:paraId="35751CFB" w14:textId="77777777" w:rsidR="006816A2" w:rsidRPr="005C58FA" w:rsidRDefault="006816A2" w:rsidP="00B71F7A">
      <w:pPr>
        <w:spacing w:after="0" w:line="240" w:lineRule="auto"/>
        <w:jc w:val="both"/>
        <w:rPr>
          <w:rFonts w:cs="Arial"/>
          <w:szCs w:val="20"/>
        </w:rPr>
      </w:pPr>
    </w:p>
    <w:p w14:paraId="0D24564E" w14:textId="4A2EA09D" w:rsidR="00E21629" w:rsidRDefault="00E21629" w:rsidP="00B71F7A">
      <w:pPr>
        <w:spacing w:after="0" w:line="240" w:lineRule="auto"/>
        <w:jc w:val="both"/>
        <w:rPr>
          <w:rFonts w:cs="Arial"/>
          <w:szCs w:val="20"/>
        </w:rPr>
      </w:pPr>
      <w:r w:rsidRPr="005C58FA">
        <w:rPr>
          <w:rFonts w:cs="Arial"/>
          <w:b/>
          <w:szCs w:val="20"/>
        </w:rPr>
        <w:t>Programas de Turismo Social:</w:t>
      </w:r>
      <w:r w:rsidRPr="005C58FA">
        <w:rPr>
          <w:rFonts w:cs="Arial"/>
          <w:szCs w:val="20"/>
        </w:rPr>
        <w:t xml:space="preserve"> </w:t>
      </w:r>
      <w:r w:rsidR="00A85EF6" w:rsidRPr="005C58FA">
        <w:rPr>
          <w:rFonts w:cs="Arial"/>
          <w:szCs w:val="20"/>
        </w:rPr>
        <w:t>L</w:t>
      </w:r>
      <w:r w:rsidRPr="005C58FA">
        <w:rPr>
          <w:rFonts w:cs="Arial"/>
          <w:szCs w:val="20"/>
        </w:rPr>
        <w:t>a Entidad reconocerá por una sola vez, el incentivo de turismo social (en el país o en el exterior) que escoja el</w:t>
      </w:r>
      <w:r w:rsidR="003D737F">
        <w:rPr>
          <w:rFonts w:cs="Arial"/>
          <w:szCs w:val="20"/>
        </w:rPr>
        <w:t>(</w:t>
      </w:r>
      <w:r w:rsidR="00586681" w:rsidRPr="005C58FA">
        <w:rPr>
          <w:rFonts w:cs="Arial"/>
          <w:szCs w:val="20"/>
        </w:rPr>
        <w:t>la</w:t>
      </w:r>
      <w:r w:rsidR="003D737F">
        <w:rPr>
          <w:rFonts w:cs="Arial"/>
          <w:szCs w:val="20"/>
        </w:rPr>
        <w:t>)</w:t>
      </w:r>
      <w:r w:rsidRPr="005C58FA">
        <w:rPr>
          <w:rFonts w:cs="Arial"/>
          <w:szCs w:val="20"/>
        </w:rPr>
        <w:t xml:space="preserve"> servidor</w:t>
      </w:r>
      <w:r w:rsidR="00A85EF6" w:rsidRPr="005C58FA">
        <w:rPr>
          <w:rFonts w:cs="Arial"/>
          <w:szCs w:val="20"/>
        </w:rPr>
        <w:t>(a)</w:t>
      </w:r>
      <w:r w:rsidR="003D737F">
        <w:rPr>
          <w:rFonts w:cs="Arial"/>
          <w:szCs w:val="20"/>
        </w:rPr>
        <w:t xml:space="preserve"> público(a)</w:t>
      </w:r>
      <w:r w:rsidRPr="005C58FA">
        <w:rPr>
          <w:rFonts w:cs="Arial"/>
          <w:szCs w:val="20"/>
        </w:rPr>
        <w:t>, en cualquier agencia de viajes legalmente constituida, de acuerdo con el monto previsto para los incentivos institucionales adoptados para la vigencia.</w:t>
      </w:r>
    </w:p>
    <w:p w14:paraId="7AFE0185" w14:textId="77777777" w:rsidR="0054738B" w:rsidRPr="005C58FA" w:rsidRDefault="0054738B" w:rsidP="00B71F7A">
      <w:pPr>
        <w:spacing w:after="0" w:line="240" w:lineRule="auto"/>
        <w:jc w:val="both"/>
        <w:rPr>
          <w:rFonts w:cs="Arial"/>
          <w:szCs w:val="20"/>
        </w:rPr>
      </w:pPr>
    </w:p>
    <w:p w14:paraId="460FB4B2" w14:textId="1A3ABF53" w:rsidR="00E21629" w:rsidRPr="0054738B" w:rsidRDefault="00E21629" w:rsidP="00B71F7A">
      <w:pPr>
        <w:spacing w:after="0" w:line="240" w:lineRule="auto"/>
        <w:jc w:val="both"/>
        <w:rPr>
          <w:rFonts w:cs="Arial"/>
          <w:szCs w:val="20"/>
        </w:rPr>
      </w:pPr>
      <w:r w:rsidRPr="005C58FA">
        <w:rPr>
          <w:rFonts w:cs="Arial"/>
          <w:b/>
          <w:szCs w:val="20"/>
        </w:rPr>
        <w:t xml:space="preserve">Programas de Educación Formal: </w:t>
      </w:r>
      <w:r w:rsidRPr="005C58FA">
        <w:rPr>
          <w:rFonts w:cs="Arial"/>
          <w:szCs w:val="20"/>
        </w:rPr>
        <w:t>Podrá otorgarse en cualquier modalidad y nivel académico al interior del país, a elección del</w:t>
      </w:r>
      <w:r w:rsidR="00A85EF6" w:rsidRPr="005C58FA">
        <w:rPr>
          <w:rFonts w:cs="Arial"/>
          <w:szCs w:val="20"/>
        </w:rPr>
        <w:t>(</w:t>
      </w:r>
      <w:r w:rsidR="006816A2" w:rsidRPr="005C58FA">
        <w:rPr>
          <w:rFonts w:cs="Arial"/>
          <w:szCs w:val="20"/>
        </w:rPr>
        <w:t>la</w:t>
      </w:r>
      <w:r w:rsidR="00A85EF6" w:rsidRPr="005C58FA">
        <w:rPr>
          <w:rFonts w:cs="Arial"/>
          <w:szCs w:val="20"/>
        </w:rPr>
        <w:t>)</w:t>
      </w:r>
      <w:r w:rsidRPr="005C58FA">
        <w:rPr>
          <w:rFonts w:cs="Arial"/>
          <w:szCs w:val="20"/>
        </w:rPr>
        <w:t xml:space="preserve"> servidor</w:t>
      </w:r>
      <w:r w:rsidR="00A85EF6" w:rsidRPr="005C58FA">
        <w:rPr>
          <w:rFonts w:cs="Arial"/>
          <w:szCs w:val="20"/>
        </w:rPr>
        <w:t>(a)</w:t>
      </w:r>
      <w:r w:rsidRPr="005C58FA">
        <w:rPr>
          <w:rFonts w:cs="Arial"/>
          <w:szCs w:val="20"/>
        </w:rPr>
        <w:t xml:space="preserve"> </w:t>
      </w:r>
      <w:r w:rsidR="003D737F">
        <w:rPr>
          <w:rFonts w:cs="Arial"/>
          <w:szCs w:val="20"/>
        </w:rPr>
        <w:t xml:space="preserve">público(a) </w:t>
      </w:r>
      <w:r w:rsidR="006816A2" w:rsidRPr="005C58FA">
        <w:rPr>
          <w:rFonts w:cs="Arial"/>
          <w:szCs w:val="20"/>
        </w:rPr>
        <w:t>ha seleccionad</w:t>
      </w:r>
      <w:r w:rsidR="00A85EF6" w:rsidRPr="005C58FA">
        <w:rPr>
          <w:rFonts w:cs="Arial"/>
          <w:szCs w:val="20"/>
        </w:rPr>
        <w:t>o</w:t>
      </w:r>
      <w:r w:rsidRPr="005C58FA">
        <w:rPr>
          <w:rFonts w:cs="Arial"/>
          <w:szCs w:val="20"/>
        </w:rPr>
        <w:t xml:space="preserve">, siempre y cuando, este tipo de formación y el plan de educación estén </w:t>
      </w:r>
      <w:r w:rsidRPr="0054738B">
        <w:rPr>
          <w:rFonts w:cs="Arial"/>
          <w:szCs w:val="20"/>
        </w:rPr>
        <w:t>debidamente aprobados y reconocidos por las autoridades competentes. Tiene por objetivo apoyar la financiación de los estudios de educación para el</w:t>
      </w:r>
      <w:r w:rsidR="00A85EF6" w:rsidRPr="0054738B">
        <w:rPr>
          <w:rFonts w:cs="Arial"/>
          <w:szCs w:val="20"/>
        </w:rPr>
        <w:t>(</w:t>
      </w:r>
      <w:r w:rsidR="00586681" w:rsidRPr="0054738B">
        <w:rPr>
          <w:rFonts w:cs="Arial"/>
          <w:szCs w:val="20"/>
        </w:rPr>
        <w:t>la</w:t>
      </w:r>
      <w:r w:rsidR="00A85EF6" w:rsidRPr="0054738B">
        <w:rPr>
          <w:rFonts w:cs="Arial"/>
          <w:szCs w:val="20"/>
        </w:rPr>
        <w:t>)</w:t>
      </w:r>
      <w:r w:rsidRPr="0054738B">
        <w:rPr>
          <w:rFonts w:cs="Arial"/>
          <w:szCs w:val="20"/>
        </w:rPr>
        <w:t xml:space="preserve"> servidor</w:t>
      </w:r>
      <w:r w:rsidR="00A85EF6" w:rsidRPr="0054738B">
        <w:rPr>
          <w:rFonts w:cs="Arial"/>
          <w:szCs w:val="20"/>
        </w:rPr>
        <w:t>(</w:t>
      </w:r>
      <w:r w:rsidR="00586681" w:rsidRPr="0054738B">
        <w:rPr>
          <w:rFonts w:cs="Arial"/>
          <w:szCs w:val="20"/>
        </w:rPr>
        <w:t>a</w:t>
      </w:r>
      <w:r w:rsidR="00A85EF6" w:rsidRPr="0054738B">
        <w:rPr>
          <w:rFonts w:cs="Arial"/>
          <w:szCs w:val="20"/>
        </w:rPr>
        <w:t>)</w:t>
      </w:r>
      <w:r w:rsidRPr="0054738B">
        <w:rPr>
          <w:rFonts w:cs="Arial"/>
          <w:szCs w:val="20"/>
        </w:rPr>
        <w:t xml:space="preserve"> </w:t>
      </w:r>
      <w:r w:rsidR="003D737F">
        <w:rPr>
          <w:rFonts w:cs="Arial"/>
          <w:szCs w:val="20"/>
        </w:rPr>
        <w:t xml:space="preserve">público(a) </w:t>
      </w:r>
      <w:r w:rsidRPr="0054738B">
        <w:rPr>
          <w:rFonts w:cs="Arial"/>
          <w:szCs w:val="20"/>
        </w:rPr>
        <w:t>o su núcleo familiar en las modalidades de básica primaria, básica secundaria, media vocacional, matrícula para educación superior de pregrado o de postgrado en cualquiera de sus modalidades presencial, semipresencial o a distancia.</w:t>
      </w:r>
    </w:p>
    <w:p w14:paraId="666F7F06" w14:textId="77777777" w:rsidR="0054738B" w:rsidRPr="0054738B" w:rsidRDefault="0054738B" w:rsidP="00B71F7A">
      <w:pPr>
        <w:spacing w:after="0" w:line="240" w:lineRule="auto"/>
        <w:jc w:val="both"/>
        <w:rPr>
          <w:rFonts w:cs="Arial"/>
          <w:szCs w:val="20"/>
        </w:rPr>
      </w:pPr>
    </w:p>
    <w:p w14:paraId="6393D9A4" w14:textId="04F61CB5" w:rsidR="00E21629" w:rsidRDefault="00E21629" w:rsidP="00B71F7A">
      <w:pPr>
        <w:spacing w:after="0" w:line="240" w:lineRule="auto"/>
        <w:jc w:val="both"/>
        <w:rPr>
          <w:rFonts w:cs="Arial"/>
          <w:szCs w:val="20"/>
        </w:rPr>
      </w:pPr>
      <w:r w:rsidRPr="0054738B">
        <w:rPr>
          <w:rFonts w:cs="Arial"/>
          <w:b/>
          <w:bCs/>
          <w:szCs w:val="20"/>
        </w:rPr>
        <w:t xml:space="preserve">Programa de adquisición de muebles y enseres: </w:t>
      </w:r>
      <w:r w:rsidRPr="0054738B">
        <w:rPr>
          <w:rFonts w:cs="Arial"/>
          <w:szCs w:val="20"/>
        </w:rPr>
        <w:t xml:space="preserve">La Entidad reconocerá por una sola vez, el incentivo de adquisición de muebles y enseres </w:t>
      </w:r>
      <w:r w:rsidR="00A85EF6" w:rsidRPr="0054738B">
        <w:rPr>
          <w:rFonts w:cs="Arial"/>
          <w:szCs w:val="20"/>
        </w:rPr>
        <w:t>a elección del(la) servidor(a)</w:t>
      </w:r>
      <w:r w:rsidRPr="0054738B">
        <w:rPr>
          <w:rFonts w:cs="Arial"/>
          <w:szCs w:val="20"/>
        </w:rPr>
        <w:t xml:space="preserve"> </w:t>
      </w:r>
      <w:r w:rsidR="003D737F">
        <w:rPr>
          <w:rFonts w:cs="Arial"/>
          <w:szCs w:val="20"/>
        </w:rPr>
        <w:t xml:space="preserve">público(a) </w:t>
      </w:r>
      <w:r w:rsidRPr="0054738B">
        <w:rPr>
          <w:rFonts w:cs="Arial"/>
          <w:szCs w:val="20"/>
        </w:rPr>
        <w:t>tendiente a mejorar su calidad de vida, en cualquier almacén legalmente constituido, de acuerdo con el monto previsto para los incentivos institucionales adoptados para la vigencia.</w:t>
      </w:r>
    </w:p>
    <w:p w14:paraId="6B58194C" w14:textId="77777777" w:rsidR="0054738B" w:rsidRPr="0054738B" w:rsidRDefault="0054738B" w:rsidP="00B71F7A">
      <w:pPr>
        <w:spacing w:after="0" w:line="240" w:lineRule="auto"/>
        <w:jc w:val="both"/>
        <w:rPr>
          <w:rFonts w:cs="Arial"/>
          <w:szCs w:val="20"/>
        </w:rPr>
      </w:pPr>
    </w:p>
    <w:p w14:paraId="3A1165A2" w14:textId="3FE351BA" w:rsidR="00E21629" w:rsidRDefault="00E21629" w:rsidP="00B71F7A">
      <w:pPr>
        <w:spacing w:after="0" w:line="240" w:lineRule="auto"/>
        <w:jc w:val="both"/>
        <w:rPr>
          <w:rFonts w:cs="Arial"/>
          <w:szCs w:val="20"/>
        </w:rPr>
      </w:pPr>
      <w:r w:rsidRPr="0054738B">
        <w:rPr>
          <w:rFonts w:cs="Arial"/>
          <w:b/>
          <w:bCs/>
          <w:szCs w:val="20"/>
        </w:rPr>
        <w:t xml:space="preserve">Programa planes complementarios de salud o medicina prepagada: </w:t>
      </w:r>
      <w:r w:rsidRPr="0054738B">
        <w:rPr>
          <w:rFonts w:cs="Arial"/>
          <w:szCs w:val="20"/>
        </w:rPr>
        <w:t xml:space="preserve">La Entidad reconocerá por una sola vez, el incentivo para </w:t>
      </w:r>
      <w:r w:rsidRPr="0054738B">
        <w:rPr>
          <w:rFonts w:cs="Arial"/>
          <w:bCs/>
          <w:szCs w:val="20"/>
        </w:rPr>
        <w:t>planes complementarios de salud o medicina prepagada</w:t>
      </w:r>
      <w:r w:rsidRPr="0054738B">
        <w:rPr>
          <w:rFonts w:cs="Arial"/>
          <w:szCs w:val="20"/>
        </w:rPr>
        <w:t xml:space="preserve"> </w:t>
      </w:r>
      <w:r w:rsidR="00A85EF6" w:rsidRPr="0054738B">
        <w:rPr>
          <w:rFonts w:cs="Arial"/>
          <w:szCs w:val="20"/>
        </w:rPr>
        <w:t>a elección del(la) servidor(a)</w:t>
      </w:r>
      <w:r w:rsidR="00586681" w:rsidRPr="0054738B">
        <w:rPr>
          <w:rFonts w:cs="Arial"/>
          <w:szCs w:val="20"/>
        </w:rPr>
        <w:t xml:space="preserve"> </w:t>
      </w:r>
      <w:r w:rsidR="003D737F">
        <w:rPr>
          <w:rFonts w:cs="Arial"/>
          <w:szCs w:val="20"/>
        </w:rPr>
        <w:t xml:space="preserve">público(a) </w:t>
      </w:r>
      <w:r w:rsidRPr="0054738B">
        <w:rPr>
          <w:rFonts w:cs="Arial"/>
          <w:szCs w:val="20"/>
        </w:rPr>
        <w:t xml:space="preserve">tendiente a mejorar su calidad de vida, en cualquier entidad prestadora de servicios </w:t>
      </w:r>
      <w:r w:rsidRPr="0054738B">
        <w:rPr>
          <w:rFonts w:cs="Arial"/>
          <w:szCs w:val="20"/>
        </w:rPr>
        <w:lastRenderedPageBreak/>
        <w:t>de salud legalmente constituida, de acuerdo con el monto previsto para los incentivos institucionales adoptados para la vigencia.</w:t>
      </w:r>
    </w:p>
    <w:p w14:paraId="07BFDEE7" w14:textId="77777777" w:rsidR="0054738B" w:rsidRPr="0054738B" w:rsidRDefault="0054738B" w:rsidP="00B71F7A">
      <w:pPr>
        <w:spacing w:after="0" w:line="240" w:lineRule="auto"/>
        <w:jc w:val="both"/>
        <w:rPr>
          <w:rFonts w:cs="Arial"/>
          <w:szCs w:val="20"/>
        </w:rPr>
      </w:pPr>
    </w:p>
    <w:p w14:paraId="45861A7F" w14:textId="29BC4013" w:rsidR="00E21629" w:rsidRDefault="00E21629" w:rsidP="00B71F7A">
      <w:pPr>
        <w:spacing w:after="0" w:line="240" w:lineRule="auto"/>
        <w:jc w:val="both"/>
        <w:rPr>
          <w:rFonts w:cs="Arial"/>
          <w:szCs w:val="20"/>
        </w:rPr>
      </w:pPr>
      <w:r w:rsidRPr="0054738B">
        <w:rPr>
          <w:rFonts w:cs="Arial"/>
          <w:b/>
          <w:bCs/>
          <w:szCs w:val="20"/>
        </w:rPr>
        <w:t xml:space="preserve">Publicación de trabajos en medios de circulación nacional e internacional: </w:t>
      </w:r>
      <w:r w:rsidRPr="0054738B">
        <w:rPr>
          <w:rFonts w:cs="Arial"/>
          <w:szCs w:val="20"/>
        </w:rPr>
        <w:t>pueden ser de carácter institucional o de interés personal. Los trámites necesarios estarán a cargo del</w:t>
      </w:r>
      <w:r w:rsidR="00A85EF6" w:rsidRPr="0054738B">
        <w:rPr>
          <w:rFonts w:cs="Arial"/>
          <w:szCs w:val="20"/>
        </w:rPr>
        <w:t>(la)</w:t>
      </w:r>
      <w:r w:rsidRPr="0054738B">
        <w:rPr>
          <w:rFonts w:cs="Arial"/>
          <w:szCs w:val="20"/>
        </w:rPr>
        <w:t xml:space="preserve"> </w:t>
      </w:r>
      <w:r w:rsidR="0047734D">
        <w:rPr>
          <w:rFonts w:cs="Arial"/>
          <w:szCs w:val="20"/>
        </w:rPr>
        <w:t>servidor</w:t>
      </w:r>
      <w:r w:rsidR="00A85EF6" w:rsidRPr="0054738B">
        <w:rPr>
          <w:rFonts w:cs="Arial"/>
          <w:szCs w:val="20"/>
        </w:rPr>
        <w:t>(</w:t>
      </w:r>
      <w:r w:rsidR="00586681" w:rsidRPr="0054738B">
        <w:rPr>
          <w:rFonts w:cs="Arial"/>
          <w:szCs w:val="20"/>
        </w:rPr>
        <w:t>a</w:t>
      </w:r>
      <w:r w:rsidR="00A85EF6" w:rsidRPr="0054738B">
        <w:rPr>
          <w:rFonts w:cs="Arial"/>
          <w:szCs w:val="20"/>
        </w:rPr>
        <w:t>)</w:t>
      </w:r>
      <w:r w:rsidRPr="0054738B">
        <w:rPr>
          <w:rFonts w:cs="Arial"/>
          <w:szCs w:val="20"/>
        </w:rPr>
        <w:t xml:space="preserve"> </w:t>
      </w:r>
      <w:r w:rsidR="003D737F">
        <w:rPr>
          <w:rFonts w:cs="Arial"/>
          <w:szCs w:val="20"/>
        </w:rPr>
        <w:t xml:space="preserve">público(a) </w:t>
      </w:r>
      <w:r w:rsidRPr="0054738B">
        <w:rPr>
          <w:rFonts w:cs="Arial"/>
          <w:szCs w:val="20"/>
        </w:rPr>
        <w:t>que elija este tipo de incentivo.</w:t>
      </w:r>
    </w:p>
    <w:p w14:paraId="2BDD16A6" w14:textId="77777777" w:rsidR="007E59FE" w:rsidRDefault="007E59FE" w:rsidP="00B71F7A">
      <w:pPr>
        <w:spacing w:after="0" w:line="240" w:lineRule="auto"/>
        <w:jc w:val="both"/>
        <w:rPr>
          <w:rFonts w:cs="Arial"/>
          <w:szCs w:val="20"/>
        </w:rPr>
      </w:pPr>
    </w:p>
    <w:p w14:paraId="44B35EFE" w14:textId="798F6414" w:rsidR="00E21629" w:rsidRDefault="00E21629" w:rsidP="00B71F7A">
      <w:pPr>
        <w:pStyle w:val="Ttulo3"/>
        <w:spacing w:before="0" w:line="240" w:lineRule="auto"/>
      </w:pPr>
      <w:bookmarkStart w:id="86" w:name="_Toc155364319"/>
      <w:r w:rsidRPr="0054738B">
        <w:t>OTORGAMIENTO DE INCENTIVOS</w:t>
      </w:r>
      <w:bookmarkEnd w:id="86"/>
    </w:p>
    <w:p w14:paraId="0CFF46BC" w14:textId="77777777" w:rsidR="007D68E0" w:rsidRPr="007D68E0" w:rsidRDefault="007D68E0" w:rsidP="00B71F7A">
      <w:pPr>
        <w:spacing w:after="0" w:line="240" w:lineRule="auto"/>
      </w:pPr>
    </w:p>
    <w:p w14:paraId="798C9F80" w14:textId="2CCA5628" w:rsidR="005377E8" w:rsidRPr="00FC1AFF" w:rsidRDefault="005377E8" w:rsidP="00FC1AFF">
      <w:pPr>
        <w:spacing w:after="0" w:line="240" w:lineRule="auto"/>
        <w:jc w:val="both"/>
        <w:rPr>
          <w:rFonts w:cs="Arial"/>
          <w:bCs/>
          <w:szCs w:val="20"/>
        </w:rPr>
      </w:pPr>
      <w:r w:rsidRPr="0066401D">
        <w:t xml:space="preserve">Teniendo en cuenta que </w:t>
      </w:r>
      <w:r w:rsidR="00A85EF6">
        <w:t>en la Entidad</w:t>
      </w:r>
      <w:r w:rsidRPr="0066401D">
        <w:t xml:space="preserve"> </w:t>
      </w:r>
      <w:r w:rsidR="00A85EF6">
        <w:t>se encuentran vinculados(as)</w:t>
      </w:r>
      <w:r w:rsidRPr="0066401D">
        <w:t xml:space="preserve"> servidores</w:t>
      </w:r>
      <w:r w:rsidR="00A85EF6">
        <w:t>(as)</w:t>
      </w:r>
      <w:r w:rsidRPr="0066401D">
        <w:t xml:space="preserve"> </w:t>
      </w:r>
      <w:r w:rsidR="003D737F">
        <w:t xml:space="preserve">públicos(as) </w:t>
      </w:r>
      <w:r w:rsidRPr="0066401D">
        <w:t xml:space="preserve">de carrera administrativa </w:t>
      </w:r>
      <w:r w:rsidR="00A85EF6">
        <w:t>pertenecientes a</w:t>
      </w:r>
      <w:r w:rsidRPr="0066401D">
        <w:t>l sistema general</w:t>
      </w:r>
      <w:r w:rsidR="00A85EF6">
        <w:t xml:space="preserve"> (Literal B artículo 4 del Decreto 256 de 2013) así como</w:t>
      </w:r>
      <w:r w:rsidRPr="0066401D">
        <w:t xml:space="preserve"> en el sistema específico </w:t>
      </w:r>
      <w:r w:rsidR="00FF4927">
        <w:t xml:space="preserve">de carrera </w:t>
      </w:r>
      <w:r w:rsidRPr="0066401D">
        <w:t>de los Cuerpos</w:t>
      </w:r>
      <w:r w:rsidR="00FF4927">
        <w:t xml:space="preserve"> Oficiales</w:t>
      </w:r>
      <w:r w:rsidRPr="0066401D">
        <w:t xml:space="preserve"> de Bomberos</w:t>
      </w:r>
      <w:r w:rsidR="00A85EF6">
        <w:t xml:space="preserve"> (Literal A artículo 4 del Decreto 256 de 2013)</w:t>
      </w:r>
      <w:r w:rsidRPr="0066401D">
        <w:t>, se definirán para la selección y otorgamiento de los mismos para cada uno de los sistemas</w:t>
      </w:r>
      <w:r w:rsidR="00FC1AFF">
        <w:t xml:space="preserve"> </w:t>
      </w:r>
      <w:r w:rsidRPr="0054738B">
        <w:rPr>
          <w:rFonts w:cs="Arial"/>
          <w:bCs/>
          <w:szCs w:val="20"/>
        </w:rPr>
        <w:t xml:space="preserve">cumplir con lo </w:t>
      </w:r>
      <w:r w:rsidRPr="0054738B">
        <w:rPr>
          <w:rFonts w:eastAsia="Lucida Sans Unicode" w:cs="Arial"/>
          <w:bCs/>
          <w:kern w:val="2"/>
          <w:szCs w:val="20"/>
        </w:rPr>
        <w:t>establecido en el artículo 2.2.10.12 del Decreto 1083 de 2015</w:t>
      </w:r>
      <w:r w:rsidR="00FC1AFF">
        <w:rPr>
          <w:rFonts w:eastAsia="Lucida Sans Unicode" w:cs="Arial"/>
          <w:bCs/>
          <w:kern w:val="2"/>
          <w:szCs w:val="20"/>
        </w:rPr>
        <w:t>:</w:t>
      </w:r>
    </w:p>
    <w:p w14:paraId="75AE1E4D" w14:textId="33CD6E4E" w:rsidR="00320C14" w:rsidRDefault="00320C14" w:rsidP="00B71F7A">
      <w:pPr>
        <w:pStyle w:val="NormalWeb"/>
        <w:tabs>
          <w:tab w:val="left" w:pos="0"/>
        </w:tabs>
        <w:spacing w:before="0" w:beforeAutospacing="0" w:after="0" w:afterAutospacing="0"/>
        <w:jc w:val="both"/>
        <w:rPr>
          <w:rFonts w:ascii="Arial" w:hAnsi="Arial" w:cs="Arial"/>
          <w:sz w:val="20"/>
          <w:szCs w:val="20"/>
        </w:rPr>
      </w:pPr>
    </w:p>
    <w:p w14:paraId="0D0312B3" w14:textId="77777777" w:rsidR="00320C14" w:rsidRPr="00320C14" w:rsidRDefault="00320C14" w:rsidP="00320C14">
      <w:pPr>
        <w:pStyle w:val="Prrafodelista"/>
        <w:numPr>
          <w:ilvl w:val="0"/>
          <w:numId w:val="28"/>
        </w:numPr>
        <w:spacing w:after="0" w:line="273" w:lineRule="atLeast"/>
        <w:jc w:val="both"/>
      </w:pPr>
      <w:r w:rsidRPr="00320C14">
        <w:t>Acreditar tiempo de servicios continuo en la respectiva entidad no inferior a un (1) año. </w:t>
      </w:r>
    </w:p>
    <w:p w14:paraId="49F11034" w14:textId="77777777" w:rsidR="00320C14" w:rsidRPr="00320C14" w:rsidRDefault="00320C14" w:rsidP="00320C14">
      <w:pPr>
        <w:spacing w:after="0" w:line="273" w:lineRule="atLeast"/>
        <w:jc w:val="both"/>
      </w:pPr>
      <w:r w:rsidRPr="00320C14">
        <w:t>  </w:t>
      </w:r>
    </w:p>
    <w:p w14:paraId="5FE88016" w14:textId="77777777" w:rsidR="00FC1AFF" w:rsidRDefault="00320C14" w:rsidP="00FC1AFF">
      <w:pPr>
        <w:pStyle w:val="Prrafodelista"/>
        <w:numPr>
          <w:ilvl w:val="0"/>
          <w:numId w:val="28"/>
        </w:numPr>
        <w:spacing w:after="0" w:line="273" w:lineRule="atLeast"/>
        <w:jc w:val="both"/>
      </w:pPr>
      <w:r w:rsidRPr="00320C14">
        <w:t>No haber sido sancionados disciplinariamente en el año inmediatamente anterior a la fecha de postulación o durante el proceso de selección. </w:t>
      </w:r>
    </w:p>
    <w:p w14:paraId="7586B723" w14:textId="77777777" w:rsidR="00FC1AFF" w:rsidRDefault="00FC1AFF" w:rsidP="00FC1AFF">
      <w:pPr>
        <w:pStyle w:val="Prrafodelista"/>
      </w:pPr>
    </w:p>
    <w:p w14:paraId="35E9154F" w14:textId="26DAF70E" w:rsidR="00320C14" w:rsidRPr="00FC1AFF" w:rsidRDefault="00320C14" w:rsidP="00FC1AFF">
      <w:pPr>
        <w:pStyle w:val="Prrafodelista"/>
        <w:numPr>
          <w:ilvl w:val="0"/>
          <w:numId w:val="28"/>
        </w:numPr>
        <w:spacing w:after="0" w:line="273" w:lineRule="atLeast"/>
        <w:jc w:val="both"/>
      </w:pPr>
      <w:r w:rsidRPr="00320C14">
        <w:t>Acreditar nivel de excelencia en la evaluación del desempeño en firme, correspondiente al año inmediatamente anterior a la fecha de postulación</w:t>
      </w:r>
      <w:r w:rsidR="00FC1AFF">
        <w:t xml:space="preserve"> </w:t>
      </w:r>
      <w:r w:rsidR="00FC1AFF">
        <w:rPr>
          <w:rFonts w:eastAsia="Lucida Sans Unicode" w:cs="Arial"/>
          <w:bCs/>
          <w:kern w:val="2"/>
          <w:szCs w:val="20"/>
        </w:rPr>
        <w:t>(</w:t>
      </w:r>
      <w:r w:rsidR="00FC1AFF" w:rsidRPr="00FC1AFF">
        <w:rPr>
          <w:rFonts w:cs="Arial"/>
          <w:bCs/>
          <w:szCs w:val="20"/>
        </w:rPr>
        <w:t>100 puntos en su última evaluación de desempeño laboral en firme</w:t>
      </w:r>
      <w:r w:rsidR="00FC1AFF">
        <w:rPr>
          <w:rFonts w:cs="Arial"/>
          <w:bCs/>
          <w:szCs w:val="20"/>
        </w:rPr>
        <w:t>)</w:t>
      </w:r>
      <w:r w:rsidR="00FC1AFF" w:rsidRPr="00FC1AFF">
        <w:rPr>
          <w:rFonts w:cs="Arial"/>
          <w:szCs w:val="20"/>
        </w:rPr>
        <w:t>.</w:t>
      </w:r>
    </w:p>
    <w:p w14:paraId="6B0D6366" w14:textId="77777777" w:rsidR="00320C14" w:rsidRPr="00320C14" w:rsidRDefault="00320C14" w:rsidP="00B71F7A">
      <w:pPr>
        <w:pStyle w:val="NormalWeb"/>
        <w:tabs>
          <w:tab w:val="left" w:pos="0"/>
        </w:tabs>
        <w:spacing w:before="0" w:beforeAutospacing="0" w:after="0" w:afterAutospacing="0"/>
        <w:jc w:val="both"/>
        <w:rPr>
          <w:rFonts w:ascii="Arial" w:eastAsiaTheme="minorHAnsi" w:hAnsi="Arial" w:cstheme="minorBidi"/>
          <w:sz w:val="20"/>
          <w:szCs w:val="22"/>
          <w:lang w:val="es-CO" w:eastAsia="en-US"/>
        </w:rPr>
      </w:pPr>
    </w:p>
    <w:p w14:paraId="69290FA4" w14:textId="6749E6EF" w:rsidR="00F8145F" w:rsidRDefault="00F8145F" w:rsidP="00B71F7A">
      <w:pPr>
        <w:pStyle w:val="NormalWeb"/>
        <w:tabs>
          <w:tab w:val="left" w:pos="0"/>
        </w:tabs>
        <w:spacing w:before="0" w:beforeAutospacing="0" w:after="0" w:afterAutospacing="0"/>
        <w:jc w:val="both"/>
        <w:rPr>
          <w:rFonts w:ascii="Arial" w:hAnsi="Arial" w:cs="Arial"/>
          <w:sz w:val="20"/>
          <w:szCs w:val="20"/>
        </w:rPr>
      </w:pPr>
    </w:p>
    <w:p w14:paraId="2C7F4A29" w14:textId="3FA40C89" w:rsidR="00F8145F" w:rsidRPr="00B42D59" w:rsidRDefault="00F8145F" w:rsidP="00F8145F">
      <w:pPr>
        <w:pStyle w:val="Ttulo3"/>
        <w:spacing w:before="0" w:line="240" w:lineRule="auto"/>
        <w:ind w:left="0" w:firstLine="0"/>
        <w:jc w:val="both"/>
      </w:pPr>
      <w:r w:rsidRPr="00B42D59">
        <w:t xml:space="preserve">CRITERIOS SELECCIÓN MEJORES SERVIDORES(AS) DEL SISTEMA </w:t>
      </w:r>
      <w:r>
        <w:t>ESPECÍFICO</w:t>
      </w:r>
      <w:r w:rsidRPr="00B42D59">
        <w:t xml:space="preserve"> POR EL PERIODO COMPRENDIDO ENTRE EL 1 DE FEBRERO DE 202</w:t>
      </w:r>
      <w:r>
        <w:t>4</w:t>
      </w:r>
      <w:r w:rsidRPr="00B42D59">
        <w:t xml:space="preserve"> AL 31 DE ENERO DE 202</w:t>
      </w:r>
      <w:r>
        <w:t>5</w:t>
      </w:r>
    </w:p>
    <w:p w14:paraId="4F91FFEF" w14:textId="1D5DA493" w:rsidR="00F8145F" w:rsidRDefault="00F8145F" w:rsidP="00B71F7A">
      <w:pPr>
        <w:pStyle w:val="NormalWeb"/>
        <w:spacing w:before="0" w:beforeAutospacing="0" w:after="0" w:afterAutospacing="0"/>
        <w:jc w:val="both"/>
        <w:rPr>
          <w:rFonts w:ascii="Arial" w:eastAsia="Lucida Sans Unicode" w:hAnsi="Arial" w:cs="Arial"/>
          <w:kern w:val="2"/>
          <w:sz w:val="20"/>
          <w:szCs w:val="20"/>
          <w:lang w:val="es-CO"/>
        </w:rPr>
      </w:pPr>
    </w:p>
    <w:p w14:paraId="179405A1" w14:textId="5AC19585" w:rsidR="00E21629" w:rsidRPr="0054738B"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4738B">
        <w:rPr>
          <w:rFonts w:ascii="Arial" w:eastAsia="Lucida Sans Unicode" w:hAnsi="Arial" w:cs="Arial"/>
          <w:kern w:val="2"/>
          <w:sz w:val="20"/>
          <w:szCs w:val="20"/>
          <w:lang w:val="es-CO"/>
        </w:rPr>
        <w:t xml:space="preserve">Para establecer el número </w:t>
      </w:r>
      <w:r w:rsidR="000967D6" w:rsidRPr="0054738B">
        <w:rPr>
          <w:rFonts w:ascii="Arial" w:eastAsia="Lucida Sans Unicode" w:hAnsi="Arial" w:cs="Arial"/>
          <w:kern w:val="2"/>
          <w:sz w:val="20"/>
          <w:szCs w:val="20"/>
          <w:lang w:val="es-CO"/>
        </w:rPr>
        <w:t xml:space="preserve">de </w:t>
      </w:r>
      <w:r w:rsidR="00AA2827" w:rsidRPr="0054738B">
        <w:rPr>
          <w:rFonts w:ascii="Arial" w:eastAsia="Lucida Sans Unicode" w:hAnsi="Arial" w:cs="Arial"/>
          <w:kern w:val="2"/>
          <w:sz w:val="20"/>
          <w:szCs w:val="20"/>
          <w:lang w:val="es-CO"/>
        </w:rPr>
        <w:t>servidores</w:t>
      </w:r>
      <w:r w:rsidR="009C329F" w:rsidRPr="0054738B">
        <w:rPr>
          <w:rFonts w:ascii="Arial" w:eastAsia="Lucida Sans Unicode" w:hAnsi="Arial" w:cs="Arial"/>
          <w:kern w:val="2"/>
          <w:sz w:val="20"/>
          <w:szCs w:val="20"/>
          <w:lang w:val="es-CO"/>
        </w:rPr>
        <w:t>(as)</w:t>
      </w:r>
      <w:r w:rsidR="00AA2827" w:rsidRPr="0054738B">
        <w:rPr>
          <w:rFonts w:ascii="Arial" w:eastAsia="Lucida Sans Unicode" w:hAnsi="Arial" w:cs="Arial"/>
          <w:kern w:val="2"/>
          <w:sz w:val="20"/>
          <w:szCs w:val="20"/>
          <w:lang w:val="es-CO"/>
        </w:rPr>
        <w:t xml:space="preserve"> que recibirán los </w:t>
      </w:r>
      <w:r w:rsidR="000967D6" w:rsidRPr="0054738B">
        <w:rPr>
          <w:rFonts w:ascii="Arial" w:eastAsia="Lucida Sans Unicode" w:hAnsi="Arial" w:cs="Arial"/>
          <w:kern w:val="2"/>
          <w:sz w:val="20"/>
          <w:szCs w:val="20"/>
          <w:lang w:val="es-CO"/>
        </w:rPr>
        <w:t xml:space="preserve">incentivos </w:t>
      </w:r>
      <w:r w:rsidRPr="0054738B">
        <w:rPr>
          <w:rFonts w:ascii="Arial" w:eastAsia="Lucida Sans Unicode" w:hAnsi="Arial" w:cs="Arial"/>
          <w:kern w:val="2"/>
          <w:sz w:val="20"/>
          <w:szCs w:val="20"/>
          <w:lang w:val="es-CO"/>
        </w:rPr>
        <w:t xml:space="preserve">por </w:t>
      </w:r>
      <w:r w:rsidR="00044038" w:rsidRPr="0054738B">
        <w:rPr>
          <w:rFonts w:ascii="Arial" w:eastAsia="Lucida Sans Unicode" w:hAnsi="Arial" w:cs="Arial"/>
          <w:kern w:val="2"/>
          <w:sz w:val="20"/>
          <w:szCs w:val="20"/>
          <w:lang w:val="es-CO"/>
        </w:rPr>
        <w:t xml:space="preserve">cada </w:t>
      </w:r>
      <w:r w:rsidRPr="0054738B">
        <w:rPr>
          <w:rFonts w:ascii="Arial" w:eastAsia="Lucida Sans Unicode" w:hAnsi="Arial" w:cs="Arial"/>
          <w:kern w:val="2"/>
          <w:sz w:val="20"/>
          <w:szCs w:val="20"/>
          <w:lang w:val="es-CO"/>
        </w:rPr>
        <w:t xml:space="preserve">nivel, se tendrá en cuenta el número de </w:t>
      </w:r>
      <w:r w:rsidR="000967D6" w:rsidRPr="0054738B">
        <w:rPr>
          <w:rFonts w:ascii="Arial" w:eastAsia="Lucida Sans Unicode" w:hAnsi="Arial" w:cs="Arial"/>
          <w:kern w:val="2"/>
          <w:sz w:val="20"/>
          <w:szCs w:val="20"/>
          <w:lang w:val="es-CO"/>
        </w:rPr>
        <w:t>servidores</w:t>
      </w:r>
      <w:r w:rsidR="00FF4927">
        <w:rPr>
          <w:rFonts w:ascii="Arial" w:eastAsia="Lucida Sans Unicode" w:hAnsi="Arial" w:cs="Arial"/>
          <w:kern w:val="2"/>
          <w:sz w:val="20"/>
          <w:szCs w:val="20"/>
          <w:lang w:val="es-CO"/>
        </w:rPr>
        <w:t>(as)</w:t>
      </w:r>
      <w:r w:rsidRPr="0054738B">
        <w:rPr>
          <w:rFonts w:ascii="Arial" w:eastAsia="Lucida Sans Unicode" w:hAnsi="Arial" w:cs="Arial"/>
          <w:kern w:val="2"/>
          <w:sz w:val="20"/>
          <w:szCs w:val="20"/>
          <w:lang w:val="es-CO"/>
        </w:rPr>
        <w:t xml:space="preserve"> que se encuentran inscritos en carrera administrativa y ocupan el nivel, haciendo una distribución equitativa entre los mismos</w:t>
      </w:r>
      <w:r w:rsidR="00783607" w:rsidRPr="0054738B">
        <w:rPr>
          <w:rFonts w:ascii="Arial" w:eastAsia="Lucida Sans Unicode" w:hAnsi="Arial" w:cs="Arial"/>
          <w:kern w:val="2"/>
          <w:sz w:val="20"/>
          <w:szCs w:val="20"/>
          <w:lang w:val="es-CO"/>
        </w:rPr>
        <w:t>, así:</w:t>
      </w:r>
    </w:p>
    <w:p w14:paraId="445B78E6" w14:textId="0439F935" w:rsidR="00783607" w:rsidRDefault="00783607" w:rsidP="00B71F7A">
      <w:pPr>
        <w:pStyle w:val="NormalWeb"/>
        <w:spacing w:before="0" w:beforeAutospacing="0" w:after="0" w:afterAutospacing="0"/>
        <w:jc w:val="both"/>
        <w:rPr>
          <w:rFonts w:ascii="Arial" w:eastAsia="Lucida Sans Unicode" w:hAnsi="Arial" w:cs="Arial"/>
          <w:kern w:val="2"/>
          <w:sz w:val="22"/>
          <w:szCs w:val="22"/>
          <w:lang w:val="es-CO"/>
        </w:rPr>
      </w:pPr>
    </w:p>
    <w:p w14:paraId="2E350004" w14:textId="76EA4D00" w:rsidR="00783607" w:rsidRPr="0054738B" w:rsidRDefault="00783607" w:rsidP="00B71F7A">
      <w:pPr>
        <w:pStyle w:val="NormalWeb"/>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1. Mejor </w:t>
      </w:r>
      <w:r w:rsidR="00AE39C2" w:rsidRPr="0054738B">
        <w:rPr>
          <w:rFonts w:ascii="Arial" w:eastAsia="Lucida Sans Unicode" w:hAnsi="Arial" w:cs="Arial"/>
          <w:kern w:val="1"/>
          <w:sz w:val="20"/>
          <w:szCs w:val="20"/>
          <w:lang w:val="es-ES_tradnl"/>
        </w:rPr>
        <w:t xml:space="preserve">servidor(a) </w:t>
      </w:r>
      <w:r w:rsidRPr="0054738B">
        <w:rPr>
          <w:rFonts w:ascii="Arial" w:eastAsia="Lucida Sans Unicode" w:hAnsi="Arial" w:cs="Arial"/>
          <w:kern w:val="1"/>
          <w:sz w:val="20"/>
          <w:szCs w:val="20"/>
          <w:lang w:val="es-ES_tradnl"/>
        </w:rPr>
        <w:t>de carrera del sistema específico (1).</w:t>
      </w:r>
    </w:p>
    <w:p w14:paraId="424E58EB" w14:textId="253338F4" w:rsidR="00783607" w:rsidRPr="0054738B" w:rsidRDefault="00783607" w:rsidP="00B71F7A">
      <w:pPr>
        <w:pStyle w:val="NormalWeb"/>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2.</w:t>
      </w:r>
      <w:r w:rsidRPr="0054738B">
        <w:rPr>
          <w:rFonts w:ascii="Arial" w:hAnsi="Arial" w:cs="Arial"/>
          <w:sz w:val="20"/>
          <w:szCs w:val="20"/>
        </w:rPr>
        <w:t xml:space="preserve"> </w:t>
      </w:r>
      <w:r w:rsidRPr="0054738B">
        <w:rPr>
          <w:rFonts w:ascii="Arial" w:eastAsia="Lucida Sans Unicode" w:hAnsi="Arial" w:cs="Arial"/>
          <w:kern w:val="1"/>
          <w:sz w:val="20"/>
          <w:szCs w:val="20"/>
          <w:lang w:val="es-ES_tradnl"/>
        </w:rPr>
        <w:t xml:space="preserve">Mejor </w:t>
      </w:r>
      <w:r w:rsidR="00AE39C2" w:rsidRPr="0054738B">
        <w:rPr>
          <w:rFonts w:ascii="Arial" w:eastAsia="Lucida Sans Unicode" w:hAnsi="Arial" w:cs="Arial"/>
          <w:kern w:val="1"/>
          <w:sz w:val="20"/>
          <w:szCs w:val="20"/>
          <w:lang w:val="es-ES_tradnl"/>
        </w:rPr>
        <w:t xml:space="preserve">servidor(a) </w:t>
      </w:r>
      <w:r w:rsidRPr="0054738B">
        <w:rPr>
          <w:rFonts w:ascii="Arial" w:eastAsia="Lucida Sans Unicode" w:hAnsi="Arial" w:cs="Arial"/>
          <w:kern w:val="1"/>
          <w:sz w:val="20"/>
          <w:szCs w:val="20"/>
          <w:lang w:val="es-ES_tradnl"/>
        </w:rPr>
        <w:t>del nivel profesional en el cargo de Comandante de Bomberos (1).</w:t>
      </w:r>
    </w:p>
    <w:p w14:paraId="365A2915" w14:textId="77777777" w:rsidR="00320C14" w:rsidRDefault="00783607" w:rsidP="00320C14">
      <w:pPr>
        <w:pStyle w:val="NormalWeb"/>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3. Mejores servidores del nivel asistencial discriminados así: </w:t>
      </w:r>
    </w:p>
    <w:p w14:paraId="475CFA69" w14:textId="19E9B890" w:rsidR="00320C14" w:rsidRPr="0054738B" w:rsidRDefault="00320C14" w:rsidP="00320C14">
      <w:pPr>
        <w:pStyle w:val="NormalWeb"/>
        <w:numPr>
          <w:ilvl w:val="0"/>
          <w:numId w:val="30"/>
        </w:numPr>
        <w:spacing w:before="0" w:beforeAutospacing="0" w:after="0" w:afterAutospacing="0"/>
        <w:contextualSpacing/>
        <w:jc w:val="both"/>
        <w:rPr>
          <w:rFonts w:ascii="Arial" w:eastAsia="Lucida Sans Unicode" w:hAnsi="Arial" w:cs="Arial"/>
          <w:kern w:val="1"/>
          <w:sz w:val="20"/>
          <w:szCs w:val="20"/>
          <w:lang w:val="es-ES_tradnl"/>
        </w:rPr>
      </w:pPr>
      <w:r>
        <w:rPr>
          <w:rFonts w:ascii="Arial" w:eastAsia="Lucida Sans Unicode" w:hAnsi="Arial" w:cs="Arial"/>
          <w:kern w:val="1"/>
          <w:sz w:val="20"/>
          <w:szCs w:val="20"/>
          <w:lang w:val="es-ES_tradnl"/>
        </w:rPr>
        <w:t>Mejor servidor(a) en el cargo Capitán (1)</w:t>
      </w:r>
    </w:p>
    <w:p w14:paraId="2BAED840" w14:textId="54F82369" w:rsidR="00783607"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Mejor servidor</w:t>
      </w:r>
      <w:r w:rsidR="00AE39C2" w:rsidRPr="0054738B">
        <w:rPr>
          <w:rFonts w:ascii="Arial" w:eastAsia="Lucida Sans Unicode" w:hAnsi="Arial" w:cs="Arial"/>
          <w:kern w:val="1"/>
          <w:sz w:val="20"/>
          <w:szCs w:val="20"/>
          <w:lang w:val="es-ES_tradnl"/>
        </w:rPr>
        <w:t>(a)</w:t>
      </w:r>
      <w:r w:rsidRPr="0054738B">
        <w:rPr>
          <w:rFonts w:ascii="Arial" w:eastAsia="Lucida Sans Unicode" w:hAnsi="Arial" w:cs="Arial"/>
          <w:kern w:val="1"/>
          <w:sz w:val="20"/>
          <w:szCs w:val="20"/>
          <w:lang w:val="es-ES_tradnl"/>
        </w:rPr>
        <w:t xml:space="preserve"> en el cargo Teniente de Bomberos (1)</w:t>
      </w:r>
    </w:p>
    <w:p w14:paraId="4E735620" w14:textId="5491C96C" w:rsidR="00320C14" w:rsidRPr="0054738B" w:rsidRDefault="00320C14"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Pr>
          <w:rFonts w:ascii="Arial" w:eastAsia="Lucida Sans Unicode" w:hAnsi="Arial" w:cs="Arial"/>
          <w:kern w:val="1"/>
          <w:sz w:val="20"/>
          <w:szCs w:val="20"/>
          <w:lang w:val="es-ES_tradnl"/>
        </w:rPr>
        <w:t>Mejor servidor(a) en el cargo Subteniente de Bomberos (1)</w:t>
      </w:r>
    </w:p>
    <w:p w14:paraId="6DAACCB0" w14:textId="6B310191"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Mejores </w:t>
      </w:r>
      <w:r w:rsidR="00AE39C2" w:rsidRPr="0054738B">
        <w:rPr>
          <w:rFonts w:ascii="Arial" w:eastAsia="Lucida Sans Unicode" w:hAnsi="Arial" w:cs="Arial"/>
          <w:kern w:val="2"/>
          <w:sz w:val="20"/>
          <w:szCs w:val="20"/>
          <w:lang w:val="es-CO"/>
        </w:rPr>
        <w:t xml:space="preserve">servidores(as) </w:t>
      </w:r>
      <w:r w:rsidRPr="0054738B">
        <w:rPr>
          <w:rFonts w:ascii="Arial" w:eastAsia="Lucida Sans Unicode" w:hAnsi="Arial" w:cs="Arial"/>
          <w:kern w:val="1"/>
          <w:sz w:val="20"/>
          <w:szCs w:val="20"/>
          <w:lang w:val="es-ES_tradnl"/>
        </w:rPr>
        <w:t>en el cargo Sargento de Bomberos (</w:t>
      </w:r>
      <w:r w:rsidR="008106CC">
        <w:rPr>
          <w:rFonts w:ascii="Arial" w:eastAsia="Lucida Sans Unicode" w:hAnsi="Arial" w:cs="Arial"/>
          <w:kern w:val="1"/>
          <w:sz w:val="20"/>
          <w:szCs w:val="20"/>
          <w:lang w:val="es-ES_tradnl"/>
        </w:rPr>
        <w:t>4</w:t>
      </w:r>
      <w:r w:rsidRPr="0054738B">
        <w:rPr>
          <w:rFonts w:ascii="Arial" w:eastAsia="Lucida Sans Unicode" w:hAnsi="Arial" w:cs="Arial"/>
          <w:kern w:val="1"/>
          <w:sz w:val="20"/>
          <w:szCs w:val="20"/>
          <w:lang w:val="es-ES_tradnl"/>
        </w:rPr>
        <w:t xml:space="preserve">) </w:t>
      </w:r>
    </w:p>
    <w:p w14:paraId="4C7B7A0B" w14:textId="33A7AF9C"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 xml:space="preserve">Mejores </w:t>
      </w:r>
      <w:r w:rsidR="00AE39C2" w:rsidRPr="0054738B">
        <w:rPr>
          <w:rFonts w:ascii="Arial" w:eastAsia="Lucida Sans Unicode" w:hAnsi="Arial" w:cs="Arial"/>
          <w:kern w:val="2"/>
          <w:sz w:val="20"/>
          <w:szCs w:val="20"/>
          <w:lang w:val="es-CO"/>
        </w:rPr>
        <w:t xml:space="preserve">servidores(as) </w:t>
      </w:r>
      <w:r w:rsidRPr="0054738B">
        <w:rPr>
          <w:rFonts w:ascii="Arial" w:eastAsia="Lucida Sans Unicode" w:hAnsi="Arial" w:cs="Arial"/>
          <w:kern w:val="1"/>
          <w:sz w:val="20"/>
          <w:szCs w:val="20"/>
          <w:lang w:val="es-ES_tradnl"/>
        </w:rPr>
        <w:t>en el cargo Cabo de Bomberos (</w:t>
      </w:r>
      <w:r w:rsidR="008106CC">
        <w:rPr>
          <w:rFonts w:ascii="Arial" w:eastAsia="Lucida Sans Unicode" w:hAnsi="Arial" w:cs="Arial"/>
          <w:kern w:val="1"/>
          <w:sz w:val="20"/>
          <w:szCs w:val="20"/>
          <w:lang w:val="es-ES_tradnl"/>
        </w:rPr>
        <w:t>4</w:t>
      </w:r>
      <w:r w:rsidRPr="0054738B">
        <w:rPr>
          <w:rFonts w:ascii="Arial" w:eastAsia="Lucida Sans Unicode" w:hAnsi="Arial" w:cs="Arial"/>
          <w:kern w:val="1"/>
          <w:sz w:val="20"/>
          <w:szCs w:val="20"/>
          <w:lang w:val="es-ES_tradnl"/>
        </w:rPr>
        <w:t xml:space="preserve">) </w:t>
      </w:r>
    </w:p>
    <w:p w14:paraId="3805C672" w14:textId="009FD39C" w:rsidR="00783607" w:rsidRPr="0054738B" w:rsidRDefault="00783607" w:rsidP="00B71F7A">
      <w:pPr>
        <w:pStyle w:val="NormalWeb"/>
        <w:numPr>
          <w:ilvl w:val="0"/>
          <w:numId w:val="16"/>
        </w:numPr>
        <w:spacing w:before="0" w:beforeAutospacing="0" w:after="0" w:afterAutospacing="0"/>
        <w:contextualSpacing/>
        <w:jc w:val="both"/>
        <w:rPr>
          <w:rFonts w:ascii="Arial" w:eastAsia="Lucida Sans Unicode" w:hAnsi="Arial" w:cs="Arial"/>
          <w:kern w:val="1"/>
          <w:sz w:val="20"/>
          <w:szCs w:val="20"/>
          <w:lang w:val="es-ES_tradnl"/>
        </w:rPr>
      </w:pPr>
      <w:r w:rsidRPr="0054738B">
        <w:rPr>
          <w:rFonts w:ascii="Arial" w:eastAsia="Lucida Sans Unicode" w:hAnsi="Arial" w:cs="Arial"/>
          <w:kern w:val="1"/>
          <w:sz w:val="20"/>
          <w:szCs w:val="20"/>
          <w:lang w:val="es-ES_tradnl"/>
        </w:rPr>
        <w:t>Mejor servidor</w:t>
      </w:r>
      <w:r w:rsidR="00AE39C2" w:rsidRPr="0054738B">
        <w:rPr>
          <w:rFonts w:ascii="Arial" w:eastAsia="Lucida Sans Unicode" w:hAnsi="Arial" w:cs="Arial"/>
          <w:kern w:val="1"/>
          <w:sz w:val="20"/>
          <w:szCs w:val="20"/>
          <w:lang w:val="es-ES_tradnl"/>
        </w:rPr>
        <w:t>(a)</w:t>
      </w:r>
      <w:r w:rsidRPr="0054738B">
        <w:rPr>
          <w:rFonts w:ascii="Arial" w:eastAsia="Lucida Sans Unicode" w:hAnsi="Arial" w:cs="Arial"/>
          <w:kern w:val="1"/>
          <w:sz w:val="20"/>
          <w:szCs w:val="20"/>
          <w:lang w:val="es-ES_tradnl"/>
        </w:rPr>
        <w:t xml:space="preserve"> en el cargo de Bombero (1) </w:t>
      </w:r>
    </w:p>
    <w:p w14:paraId="3F1A1E13" w14:textId="77777777" w:rsidR="00783607" w:rsidRPr="0054738B" w:rsidRDefault="00783607" w:rsidP="00B71F7A">
      <w:pPr>
        <w:pStyle w:val="NormalWeb"/>
        <w:spacing w:before="0" w:beforeAutospacing="0" w:after="0" w:afterAutospacing="0"/>
        <w:jc w:val="both"/>
        <w:rPr>
          <w:rFonts w:ascii="Arial" w:eastAsia="Lucida Sans Unicode" w:hAnsi="Arial" w:cs="Arial"/>
          <w:kern w:val="2"/>
          <w:sz w:val="20"/>
          <w:szCs w:val="20"/>
          <w:lang w:val="es-CO"/>
        </w:rPr>
      </w:pPr>
    </w:p>
    <w:p w14:paraId="25EBB4C4" w14:textId="77777777" w:rsidR="007F0F05" w:rsidRDefault="00115E7C" w:rsidP="007F0F05">
      <w:pPr>
        <w:shd w:val="clear" w:color="auto" w:fill="FFFFFF"/>
        <w:spacing w:after="0" w:line="240" w:lineRule="auto"/>
        <w:ind w:left="360"/>
        <w:jc w:val="both"/>
      </w:pPr>
      <w:r w:rsidRPr="00A70065">
        <w:t>El procedimiento para el reconocimiento público del mejor servidor de carrera administrativa</w:t>
      </w:r>
      <w:r w:rsidR="00A70065" w:rsidRPr="00A70065">
        <w:t xml:space="preserve"> del sistema específico </w:t>
      </w:r>
      <w:r w:rsidRPr="00A70065">
        <w:t>será el siguiente:</w:t>
      </w:r>
    </w:p>
    <w:p w14:paraId="50AD84C0" w14:textId="77777777" w:rsidR="007F0F05" w:rsidRDefault="007F0F05" w:rsidP="007F0F05">
      <w:pPr>
        <w:shd w:val="clear" w:color="auto" w:fill="FFFFFF"/>
        <w:spacing w:after="0" w:line="240" w:lineRule="auto"/>
        <w:ind w:left="360"/>
        <w:jc w:val="both"/>
      </w:pPr>
    </w:p>
    <w:p w14:paraId="7DBB5C01" w14:textId="77777777" w:rsidR="007F0F05" w:rsidRPr="001C49C8" w:rsidRDefault="00115E7C" w:rsidP="001C49C8">
      <w:pPr>
        <w:pStyle w:val="Prrafodelista"/>
        <w:numPr>
          <w:ilvl w:val="0"/>
          <w:numId w:val="33"/>
        </w:numPr>
        <w:shd w:val="clear" w:color="auto" w:fill="FFFFFF"/>
        <w:spacing w:after="0" w:line="240" w:lineRule="auto"/>
        <w:jc w:val="both"/>
        <w:rPr>
          <w:rFonts w:eastAsia="Times New Roman" w:cs="Arial"/>
          <w:color w:val="333333"/>
          <w:sz w:val="24"/>
          <w:szCs w:val="24"/>
          <w:lang w:eastAsia="es-CO"/>
        </w:rPr>
      </w:pPr>
      <w:r w:rsidRPr="001C49C8">
        <w:t xml:space="preserve">La </w:t>
      </w:r>
      <w:r w:rsidR="00A70065" w:rsidRPr="001C49C8">
        <w:t xml:space="preserve">Subdirección de Gestión Humana </w:t>
      </w:r>
      <w:r w:rsidRPr="001C49C8">
        <w:t xml:space="preserve">elaborará y presentará los listados consolidados por niveles jerárquicos de los servidores de carrera administrativa que presenten calificación anual de la </w:t>
      </w:r>
      <w:r w:rsidRPr="001C49C8">
        <w:lastRenderedPageBreak/>
        <w:t>evaluación del desempeño en firme en el nivel sobresaliente para el periodo comprendido entre el 1° de febrero de 202</w:t>
      </w:r>
      <w:r w:rsidR="00A70065" w:rsidRPr="001C49C8">
        <w:t>4</w:t>
      </w:r>
      <w:r w:rsidRPr="001C49C8">
        <w:t xml:space="preserve"> y el 31 de enero de 202</w:t>
      </w:r>
      <w:r w:rsidR="00A70065" w:rsidRPr="001C49C8">
        <w:t>5</w:t>
      </w:r>
      <w:r w:rsidRPr="001C49C8">
        <w:t>.</w:t>
      </w:r>
    </w:p>
    <w:p w14:paraId="73BED80C" w14:textId="77777777" w:rsidR="007F0F05" w:rsidRPr="007F0F05" w:rsidRDefault="00A70065" w:rsidP="007F0F05">
      <w:pPr>
        <w:pStyle w:val="Prrafodelista"/>
        <w:numPr>
          <w:ilvl w:val="0"/>
          <w:numId w:val="10"/>
        </w:numPr>
        <w:shd w:val="clear" w:color="auto" w:fill="FFFFFF"/>
        <w:spacing w:after="0" w:line="240" w:lineRule="auto"/>
        <w:jc w:val="both"/>
        <w:rPr>
          <w:rFonts w:eastAsia="Times New Roman" w:cs="Arial"/>
          <w:color w:val="333333"/>
          <w:sz w:val="24"/>
          <w:szCs w:val="24"/>
          <w:lang w:eastAsia="es-CO"/>
        </w:rPr>
      </w:pPr>
      <w:r w:rsidRPr="00A70065">
        <w:t>La</w:t>
      </w:r>
      <w:r>
        <w:t xml:space="preserve"> Subdirección de Gestión Humana (equipo Calidad de vida) solicitará a la O</w:t>
      </w:r>
      <w:r w:rsidR="00115E7C" w:rsidRPr="00A70065">
        <w:t xml:space="preserve">ficina de Control </w:t>
      </w:r>
      <w:r w:rsidRPr="00A70065">
        <w:t xml:space="preserve">Interno </w:t>
      </w:r>
      <w:r w:rsidR="00115E7C" w:rsidRPr="00A70065">
        <w:t>Disciplinario la información de las sanciones ejecutoriadas de los servidores de carrera administrativa durante la vigencia 202</w:t>
      </w:r>
      <w:r>
        <w:t>4</w:t>
      </w:r>
      <w:r w:rsidR="00115E7C" w:rsidRPr="00A70065">
        <w:t>, periodo correspondiente a la evaluación del desempeño.</w:t>
      </w:r>
    </w:p>
    <w:p w14:paraId="794728FC" w14:textId="009CEC2C" w:rsidR="007F0F05" w:rsidRDefault="00115E7C" w:rsidP="007F0F05">
      <w:pPr>
        <w:pStyle w:val="Prrafodelista"/>
        <w:numPr>
          <w:ilvl w:val="0"/>
          <w:numId w:val="10"/>
        </w:numPr>
        <w:shd w:val="clear" w:color="auto" w:fill="FFFFFF"/>
        <w:spacing w:after="0" w:line="240" w:lineRule="auto"/>
        <w:jc w:val="both"/>
      </w:pPr>
      <w:r w:rsidRPr="007F0F05">
        <w:t xml:space="preserve">Los servidores de carrera administrativa con calificación del 100%, estarán habilitados para participar en los sorteos conducentes a la selección </w:t>
      </w:r>
      <w:r w:rsidR="00320C14">
        <w:t xml:space="preserve">de los </w:t>
      </w:r>
      <w:r w:rsidRPr="007F0F05">
        <w:t>mejor</w:t>
      </w:r>
      <w:r w:rsidR="00A70065" w:rsidRPr="007F0F05">
        <w:t>es</w:t>
      </w:r>
      <w:r w:rsidRPr="007F0F05">
        <w:t xml:space="preserve"> servidor</w:t>
      </w:r>
      <w:r w:rsidR="00A70065" w:rsidRPr="007F0F05">
        <w:t xml:space="preserve">es </w:t>
      </w:r>
      <w:r w:rsidRPr="007F0F05">
        <w:t xml:space="preserve">de los niveles </w:t>
      </w:r>
      <w:r w:rsidR="001C49C8">
        <w:t>jerárquicos</w:t>
      </w:r>
      <w:r w:rsidRPr="007F0F05">
        <w:t xml:space="preserve"> </w:t>
      </w:r>
      <w:r w:rsidR="007F0F05">
        <w:t>del sistema específico</w:t>
      </w:r>
      <w:r w:rsidR="00320C14">
        <w:t xml:space="preserve"> (profesional y asistencial)</w:t>
      </w:r>
      <w:r w:rsidR="007F0F05">
        <w:t xml:space="preserve">. </w:t>
      </w:r>
      <w:r w:rsidRPr="007F0F05">
        <w:t xml:space="preserve">Los </w:t>
      </w:r>
      <w:r w:rsidR="007F0F05">
        <w:t>servidores</w:t>
      </w:r>
      <w:r w:rsidRPr="007F0F05">
        <w:t xml:space="preserve"> que resulten ganadores de estos sorteos serán beneficiados con el incentivo no pecuniario que corresponda y serán invitados al evento de conmemoración. </w:t>
      </w:r>
    </w:p>
    <w:p w14:paraId="524CBCF5" w14:textId="2FBAC0DE" w:rsidR="00115E7C" w:rsidRPr="007F0F05" w:rsidRDefault="00115E7C" w:rsidP="007F0F05">
      <w:pPr>
        <w:pStyle w:val="Prrafodelista"/>
        <w:numPr>
          <w:ilvl w:val="0"/>
          <w:numId w:val="10"/>
        </w:numPr>
        <w:shd w:val="clear" w:color="auto" w:fill="FFFFFF"/>
        <w:spacing w:after="0" w:line="240" w:lineRule="auto"/>
        <w:jc w:val="both"/>
      </w:pPr>
      <w:r w:rsidRPr="007F0F05">
        <w:t>Para elegir al mejor servidor de carrera administrativa</w:t>
      </w:r>
      <w:r w:rsidR="00320C14">
        <w:t xml:space="preserve"> del sistema específico</w:t>
      </w:r>
      <w:r w:rsidRPr="007F0F05">
        <w:t>, se realizará un sorteo entre los mejores servidores de cada nivel (Profesional y Asistencial) elegidos previamente como resultado del sorteo.</w:t>
      </w:r>
    </w:p>
    <w:p w14:paraId="0C1FA082" w14:textId="77777777" w:rsidR="00320C14" w:rsidRDefault="00320C14" w:rsidP="00320C14">
      <w:pPr>
        <w:pStyle w:val="Prrafodelista"/>
        <w:shd w:val="clear" w:color="auto" w:fill="FFFFFF"/>
        <w:spacing w:after="0" w:line="240" w:lineRule="auto"/>
        <w:jc w:val="both"/>
      </w:pPr>
    </w:p>
    <w:p w14:paraId="3BC381E9" w14:textId="1ED7C325" w:rsidR="00DA6FAC" w:rsidRPr="0055303D" w:rsidRDefault="00115E7C" w:rsidP="00320C14">
      <w:pPr>
        <w:pStyle w:val="Prrafodelista"/>
        <w:shd w:val="clear" w:color="auto" w:fill="FFFFFF"/>
        <w:spacing w:after="0" w:line="240" w:lineRule="auto"/>
        <w:jc w:val="both"/>
        <w:rPr>
          <w:rFonts w:eastAsia="Lucida Sans Unicode" w:cs="Arial"/>
          <w:kern w:val="2"/>
          <w:szCs w:val="20"/>
        </w:rPr>
      </w:pPr>
      <w:r w:rsidRPr="00877285">
        <w:t xml:space="preserve">PARÁGRAFO. La </w:t>
      </w:r>
      <w:r w:rsidR="00320C14">
        <w:t>Subdirec</w:t>
      </w:r>
      <w:r w:rsidRPr="00877285">
        <w:t xml:space="preserve">ción de </w:t>
      </w:r>
      <w:r w:rsidR="00320C14">
        <w:t xml:space="preserve">Gestión </w:t>
      </w:r>
      <w:r w:rsidRPr="00877285">
        <w:t>Human</w:t>
      </w:r>
      <w:r w:rsidR="00320C14">
        <w:t>a</w:t>
      </w:r>
      <w:r w:rsidRPr="00877285">
        <w:t xml:space="preserve"> realizará las gestiones necesarias para la publicación de los listados correspondientes en los medios de comunicación institucionales y convocará a estos servidores</w:t>
      </w:r>
      <w:r w:rsidR="0035695E" w:rsidRPr="00877285">
        <w:t xml:space="preserve"> </w:t>
      </w:r>
      <w:r w:rsidRPr="00877285">
        <w:t>y al personal directivo, a una actividad de reconocimiento público, la cual se efectuará antes del 30 de noviembre de 202</w:t>
      </w:r>
      <w:r w:rsidR="00877285" w:rsidRPr="00877285">
        <w:t>5</w:t>
      </w:r>
      <w:r w:rsidRPr="00877285">
        <w:t>. Este reconocimiento podrá realizarse de manera virtual o presencial.</w:t>
      </w:r>
    </w:p>
    <w:p w14:paraId="503D904B" w14:textId="77777777" w:rsidR="00DA35E8" w:rsidRDefault="00DA35E8" w:rsidP="00B71F7A">
      <w:pPr>
        <w:pStyle w:val="NormalWeb"/>
        <w:spacing w:before="0" w:beforeAutospacing="0" w:after="0" w:afterAutospacing="0"/>
        <w:jc w:val="both"/>
        <w:rPr>
          <w:rFonts w:ascii="Arial" w:eastAsia="Lucida Sans Unicode" w:hAnsi="Arial" w:cs="Arial"/>
          <w:kern w:val="2"/>
          <w:sz w:val="20"/>
          <w:szCs w:val="20"/>
          <w:lang w:val="es-CO"/>
        </w:rPr>
      </w:pPr>
    </w:p>
    <w:p w14:paraId="3C18E7B9"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0A1B40F9" w14:textId="1274F695" w:rsidR="00E21629" w:rsidRPr="00B42D59" w:rsidRDefault="00E21629" w:rsidP="00B71F7A">
      <w:pPr>
        <w:pStyle w:val="Ttulo3"/>
        <w:spacing w:before="0" w:line="240" w:lineRule="auto"/>
        <w:ind w:left="0" w:firstLine="0"/>
        <w:jc w:val="both"/>
      </w:pPr>
      <w:bookmarkStart w:id="87" w:name="_Toc155364321"/>
      <w:r w:rsidRPr="00B42D59">
        <w:t>CRITERIOS SELECCIÓN MEJORES SERVIDORES</w:t>
      </w:r>
      <w:r w:rsidR="00AE39C2" w:rsidRPr="00B42D59">
        <w:t>(AS)</w:t>
      </w:r>
      <w:r w:rsidRPr="00B42D59">
        <w:t xml:space="preserve"> DEL SISTEMA GENERAL (PERSONAL ADMINISTRATIVO)</w:t>
      </w:r>
      <w:r w:rsidR="0066401D" w:rsidRPr="00B42D59">
        <w:t xml:space="preserve"> POR EL PERIODO COMPRENDIDO ENTRE EL 1 DE FEBRERO DE 202</w:t>
      </w:r>
      <w:r w:rsidR="00F8145F">
        <w:t>4</w:t>
      </w:r>
      <w:r w:rsidR="0066401D" w:rsidRPr="00B42D59">
        <w:t xml:space="preserve"> AL 31 DE ENERO DE 202</w:t>
      </w:r>
      <w:bookmarkEnd w:id="87"/>
      <w:r w:rsidR="00F8145F">
        <w:t>5</w:t>
      </w:r>
    </w:p>
    <w:p w14:paraId="52983CAA" w14:textId="77777777" w:rsidR="00E21629" w:rsidRPr="0055303D" w:rsidRDefault="00E21629" w:rsidP="00B71F7A">
      <w:pPr>
        <w:pStyle w:val="NormalWeb"/>
        <w:spacing w:before="0" w:beforeAutospacing="0" w:after="0" w:afterAutospacing="0"/>
        <w:jc w:val="both"/>
        <w:rPr>
          <w:rFonts w:ascii="Arial" w:hAnsi="Arial" w:cs="Arial"/>
          <w:sz w:val="20"/>
          <w:szCs w:val="20"/>
        </w:rPr>
      </w:pPr>
    </w:p>
    <w:p w14:paraId="355C260B" w14:textId="0AE0487B"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 xml:space="preserve">Teniendo en cuenta que el personal que se encuentra inscrito en carrera administrativa en el sistema general corresponde a </w:t>
      </w:r>
      <w:r w:rsidR="003B4E14" w:rsidRPr="0055303D">
        <w:rPr>
          <w:rFonts w:ascii="Arial" w:eastAsia="Lucida Sans Unicode" w:hAnsi="Arial" w:cs="Arial"/>
          <w:kern w:val="2"/>
          <w:sz w:val="20"/>
          <w:szCs w:val="20"/>
          <w:lang w:val="es-CO"/>
        </w:rPr>
        <w:t>4</w:t>
      </w:r>
      <w:r w:rsidRPr="0055303D">
        <w:rPr>
          <w:rFonts w:ascii="Arial" w:eastAsia="Lucida Sans Unicode" w:hAnsi="Arial" w:cs="Arial"/>
          <w:kern w:val="2"/>
          <w:sz w:val="20"/>
          <w:szCs w:val="20"/>
          <w:lang w:val="es-CO"/>
        </w:rPr>
        <w:t xml:space="preserve"> profesionales y </w:t>
      </w:r>
      <w:r w:rsidR="003B4E14" w:rsidRPr="0055303D">
        <w:rPr>
          <w:rFonts w:ascii="Arial" w:eastAsia="Lucida Sans Unicode" w:hAnsi="Arial" w:cs="Arial"/>
          <w:kern w:val="2"/>
          <w:sz w:val="20"/>
          <w:szCs w:val="20"/>
          <w:lang w:val="es-CO"/>
        </w:rPr>
        <w:t>2</w:t>
      </w:r>
      <w:r w:rsidRPr="0055303D">
        <w:rPr>
          <w:rFonts w:ascii="Arial" w:eastAsia="Lucida Sans Unicode" w:hAnsi="Arial" w:cs="Arial"/>
          <w:kern w:val="2"/>
          <w:sz w:val="20"/>
          <w:szCs w:val="20"/>
          <w:lang w:val="es-CO"/>
        </w:rPr>
        <w:t xml:space="preserve"> auxiliares administrativos, definir criterios para evaluar cuál de ellos sería el mejor por nivel y el mejor de carrera administrativa del sistema general, resulta poco objetivo dado que los resultados serían favorecedores siempre a los mismos </w:t>
      </w:r>
      <w:r w:rsidR="00AE39C2" w:rsidRPr="0055303D">
        <w:rPr>
          <w:rFonts w:ascii="Arial" w:eastAsia="Lucida Sans Unicode" w:hAnsi="Arial" w:cs="Arial"/>
          <w:kern w:val="2"/>
          <w:sz w:val="20"/>
          <w:szCs w:val="20"/>
          <w:lang w:val="es-CO"/>
        </w:rPr>
        <w:t xml:space="preserve">servidores(as) </w:t>
      </w:r>
      <w:r w:rsidRPr="0055303D">
        <w:rPr>
          <w:rFonts w:ascii="Arial" w:eastAsia="Lucida Sans Unicode" w:hAnsi="Arial" w:cs="Arial"/>
          <w:kern w:val="2"/>
          <w:sz w:val="20"/>
          <w:szCs w:val="20"/>
          <w:lang w:val="es-CO"/>
        </w:rPr>
        <w:t xml:space="preserve">públicos. </w:t>
      </w:r>
    </w:p>
    <w:p w14:paraId="2B2C3722" w14:textId="77777777"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p>
    <w:p w14:paraId="5A4BE399" w14:textId="03FD5E64"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Por lo anterior se escogerá como mejor servidor</w:t>
      </w:r>
      <w:r w:rsidR="00AE39C2" w:rsidRPr="0055303D">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w:t>
      </w:r>
      <w:r w:rsidR="00DA6FAC" w:rsidRPr="0055303D">
        <w:rPr>
          <w:rFonts w:ascii="Arial" w:eastAsia="Lucida Sans Unicode" w:hAnsi="Arial" w:cs="Arial"/>
          <w:kern w:val="2"/>
          <w:sz w:val="20"/>
          <w:szCs w:val="20"/>
          <w:lang w:val="es-CO"/>
        </w:rPr>
        <w:t>por nivel a quien haya</w:t>
      </w:r>
      <w:r w:rsidRPr="0055303D">
        <w:rPr>
          <w:rFonts w:ascii="Arial" w:eastAsia="Lucida Sans Unicode" w:hAnsi="Arial" w:cs="Arial"/>
          <w:kern w:val="2"/>
          <w:sz w:val="20"/>
          <w:szCs w:val="20"/>
          <w:lang w:val="es-CO"/>
        </w:rPr>
        <w:t xml:space="preserve"> obtenido la más alta calificación en </w:t>
      </w:r>
      <w:r w:rsidR="00DA6FAC" w:rsidRPr="0055303D">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evaluación de desempeño en el nivel</w:t>
      </w:r>
      <w:r w:rsidR="006B3C59" w:rsidRPr="0055303D">
        <w:rPr>
          <w:rFonts w:ascii="Arial" w:eastAsia="Lucida Sans Unicode" w:hAnsi="Arial" w:cs="Arial"/>
          <w:kern w:val="2"/>
          <w:sz w:val="20"/>
          <w:szCs w:val="20"/>
          <w:lang w:val="es-CO"/>
        </w:rPr>
        <w:t>.</w:t>
      </w:r>
    </w:p>
    <w:p w14:paraId="57D2D451" w14:textId="1BCC0CED"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p>
    <w:p w14:paraId="134600A9" w14:textId="7D3406F4"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Una vez se seleccionen los</w:t>
      </w:r>
      <w:r w:rsidR="00FF4927">
        <w:rPr>
          <w:rFonts w:ascii="Arial" w:eastAsia="Lucida Sans Unicode" w:hAnsi="Arial" w:cs="Arial"/>
          <w:kern w:val="2"/>
          <w:sz w:val="20"/>
          <w:szCs w:val="20"/>
          <w:lang w:val="es-CO"/>
        </w:rPr>
        <w:t>(las)</w:t>
      </w:r>
      <w:r w:rsidRPr="0055303D">
        <w:rPr>
          <w:rFonts w:ascii="Arial" w:eastAsia="Lucida Sans Unicode" w:hAnsi="Arial" w:cs="Arial"/>
          <w:kern w:val="2"/>
          <w:sz w:val="20"/>
          <w:szCs w:val="20"/>
          <w:lang w:val="es-CO"/>
        </w:rPr>
        <w:t xml:space="preserve"> mejores </w:t>
      </w:r>
      <w:r w:rsidR="00AE39C2" w:rsidRPr="0055303D">
        <w:rPr>
          <w:rFonts w:ascii="Arial" w:eastAsia="Lucida Sans Unicode" w:hAnsi="Arial" w:cs="Arial"/>
          <w:kern w:val="2"/>
          <w:sz w:val="20"/>
          <w:szCs w:val="20"/>
          <w:lang w:val="es-CO"/>
        </w:rPr>
        <w:t xml:space="preserve">servidores(as) </w:t>
      </w:r>
      <w:r w:rsidRPr="0055303D">
        <w:rPr>
          <w:rFonts w:ascii="Arial" w:eastAsia="Lucida Sans Unicode" w:hAnsi="Arial" w:cs="Arial"/>
          <w:kern w:val="2"/>
          <w:sz w:val="20"/>
          <w:szCs w:val="20"/>
          <w:lang w:val="es-CO"/>
        </w:rPr>
        <w:t>de cada nivel, el</w:t>
      </w:r>
      <w:r w:rsidR="00FF4927">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mejor servidor</w:t>
      </w:r>
      <w:r w:rsidR="00FF4927">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de carrera del sistema general será quien tenga la mayor evaluación de desempeño y de existir más empate se seleccionará el mejor mediante sorteo</w:t>
      </w:r>
      <w:r w:rsidR="00B26E1F" w:rsidRPr="0055303D">
        <w:rPr>
          <w:rFonts w:ascii="Arial" w:eastAsia="Lucida Sans Unicode" w:hAnsi="Arial" w:cs="Arial"/>
          <w:kern w:val="2"/>
          <w:sz w:val="20"/>
          <w:szCs w:val="20"/>
          <w:lang w:val="es-CO"/>
        </w:rPr>
        <w:t xml:space="preserve"> por balota, con la presencia del Jefe de Control Interno o su delegado al cual podrán asistir los(as) servidores(as) empatados.</w:t>
      </w:r>
    </w:p>
    <w:p w14:paraId="7E18AE3F" w14:textId="7E9510FB"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p>
    <w:p w14:paraId="37B95B08" w14:textId="070BA0DB" w:rsidR="00DA6FAC" w:rsidRPr="0055303D" w:rsidRDefault="00DA6FAC"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b/>
          <w:kern w:val="2"/>
          <w:sz w:val="20"/>
          <w:szCs w:val="20"/>
          <w:lang w:val="es-CO"/>
        </w:rPr>
        <w:t>NOTA:</w:t>
      </w:r>
      <w:r w:rsidRPr="0055303D">
        <w:rPr>
          <w:rFonts w:ascii="Arial" w:eastAsia="Lucida Sans Unicode" w:hAnsi="Arial" w:cs="Arial"/>
          <w:kern w:val="2"/>
          <w:sz w:val="20"/>
          <w:szCs w:val="20"/>
          <w:lang w:val="es-CO"/>
        </w:rPr>
        <w:t xml:space="preserve"> El espacio que deje el elegido como mejor servidor de carrera se otorgará a quien en el nivel del mejor siga en puntaje</w:t>
      </w:r>
    </w:p>
    <w:p w14:paraId="2C675307" w14:textId="77777777" w:rsidR="00E21629" w:rsidRPr="0055303D" w:rsidRDefault="00E21629" w:rsidP="00B71F7A">
      <w:pPr>
        <w:pStyle w:val="NormalWeb"/>
        <w:spacing w:before="0" w:beforeAutospacing="0" w:after="0" w:afterAutospacing="0"/>
        <w:jc w:val="both"/>
        <w:rPr>
          <w:rFonts w:ascii="Arial" w:eastAsia="Lucida Sans Unicode" w:hAnsi="Arial" w:cs="Arial"/>
          <w:kern w:val="2"/>
          <w:sz w:val="20"/>
          <w:szCs w:val="20"/>
          <w:lang w:val="es-CO"/>
        </w:rPr>
      </w:pPr>
    </w:p>
    <w:p w14:paraId="10320B9B" w14:textId="6F021AA5" w:rsidR="00E21629" w:rsidRPr="0055303D" w:rsidRDefault="00E21629"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Mejor servidor</w:t>
      </w:r>
      <w:r w:rsidR="00B42D59">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de carrera administrativa</w:t>
      </w:r>
      <w:r w:rsidR="00B26E1F" w:rsidRPr="0055303D">
        <w:rPr>
          <w:rFonts w:ascii="Arial" w:eastAsia="Lucida Sans Unicode" w:hAnsi="Arial" w:cs="Arial"/>
          <w:kern w:val="2"/>
          <w:sz w:val="20"/>
          <w:szCs w:val="20"/>
          <w:lang w:val="es-CO"/>
        </w:rPr>
        <w:t xml:space="preserve"> del sistema general</w:t>
      </w:r>
      <w:r w:rsidRPr="0055303D">
        <w:rPr>
          <w:rFonts w:ascii="Arial" w:eastAsia="Lucida Sans Unicode" w:hAnsi="Arial" w:cs="Arial"/>
          <w:kern w:val="2"/>
          <w:sz w:val="20"/>
          <w:szCs w:val="20"/>
          <w:lang w:val="es-CO"/>
        </w:rPr>
        <w:t xml:space="preserve"> (1)</w:t>
      </w:r>
    </w:p>
    <w:p w14:paraId="6AF3FB78" w14:textId="10943A6E" w:rsidR="00E21629" w:rsidRPr="0055303D" w:rsidRDefault="00E21629"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 xml:space="preserve">Mejor </w:t>
      </w:r>
      <w:r w:rsidR="00081EE9" w:rsidRPr="0055303D">
        <w:rPr>
          <w:rFonts w:ascii="Arial" w:eastAsia="Lucida Sans Unicode" w:hAnsi="Arial" w:cs="Arial"/>
          <w:kern w:val="2"/>
          <w:sz w:val="20"/>
          <w:szCs w:val="20"/>
          <w:lang w:val="es-CO"/>
        </w:rPr>
        <w:t>servidor</w:t>
      </w:r>
      <w:r w:rsidR="00B42D59">
        <w:rPr>
          <w:rFonts w:ascii="Arial" w:eastAsia="Lucida Sans Unicode" w:hAnsi="Arial" w:cs="Arial"/>
          <w:kern w:val="2"/>
          <w:sz w:val="20"/>
          <w:szCs w:val="20"/>
          <w:lang w:val="es-CO"/>
        </w:rPr>
        <w:t>(a)</w:t>
      </w:r>
      <w:r w:rsidR="00081EE9" w:rsidRPr="0055303D">
        <w:rPr>
          <w:rFonts w:ascii="Arial" w:eastAsia="Lucida Sans Unicode" w:hAnsi="Arial" w:cs="Arial"/>
          <w:kern w:val="2"/>
          <w:sz w:val="20"/>
          <w:szCs w:val="20"/>
          <w:lang w:val="es-CO"/>
        </w:rPr>
        <w:t xml:space="preserve"> </w:t>
      </w:r>
      <w:r w:rsidRPr="0055303D">
        <w:rPr>
          <w:rFonts w:ascii="Arial" w:eastAsia="Lucida Sans Unicode" w:hAnsi="Arial" w:cs="Arial"/>
          <w:kern w:val="2"/>
          <w:sz w:val="20"/>
          <w:szCs w:val="20"/>
          <w:lang w:val="es-CO"/>
        </w:rPr>
        <w:t>de carrera administrativa del nivel profesional (1)</w:t>
      </w:r>
    </w:p>
    <w:p w14:paraId="2D031358" w14:textId="6BED14BA" w:rsidR="00E21629" w:rsidRDefault="00E21629"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 xml:space="preserve">Mejor </w:t>
      </w:r>
      <w:r w:rsidR="00081EE9" w:rsidRPr="0055303D">
        <w:rPr>
          <w:rFonts w:ascii="Arial" w:eastAsia="Lucida Sans Unicode" w:hAnsi="Arial" w:cs="Arial"/>
          <w:kern w:val="2"/>
          <w:sz w:val="20"/>
          <w:szCs w:val="20"/>
          <w:lang w:val="es-CO"/>
        </w:rPr>
        <w:t>servidor</w:t>
      </w:r>
      <w:r w:rsidR="00B42D59">
        <w:rPr>
          <w:rFonts w:ascii="Arial" w:eastAsia="Lucida Sans Unicode" w:hAnsi="Arial" w:cs="Arial"/>
          <w:kern w:val="2"/>
          <w:sz w:val="20"/>
          <w:szCs w:val="20"/>
          <w:lang w:val="es-CO"/>
        </w:rPr>
        <w:t>(a)</w:t>
      </w:r>
      <w:r w:rsidR="00081EE9" w:rsidRPr="0055303D">
        <w:rPr>
          <w:rFonts w:ascii="Arial" w:eastAsia="Lucida Sans Unicode" w:hAnsi="Arial" w:cs="Arial"/>
          <w:kern w:val="2"/>
          <w:sz w:val="20"/>
          <w:szCs w:val="20"/>
          <w:lang w:val="es-CO"/>
        </w:rPr>
        <w:t xml:space="preserve"> </w:t>
      </w:r>
      <w:r w:rsidRPr="0055303D">
        <w:rPr>
          <w:rFonts w:ascii="Arial" w:eastAsia="Lucida Sans Unicode" w:hAnsi="Arial" w:cs="Arial"/>
          <w:kern w:val="2"/>
          <w:sz w:val="20"/>
          <w:szCs w:val="20"/>
          <w:lang w:val="es-CO"/>
        </w:rPr>
        <w:t>de carrera administrativa del nivel asistencial (1)</w:t>
      </w:r>
    </w:p>
    <w:p w14:paraId="014106B4" w14:textId="077B4211" w:rsidR="0077551C" w:rsidRDefault="0077551C" w:rsidP="00B71F7A">
      <w:pPr>
        <w:pStyle w:val="NormalWeb"/>
        <w:numPr>
          <w:ilvl w:val="0"/>
          <w:numId w:val="10"/>
        </w:numPr>
        <w:spacing w:before="0" w:beforeAutospacing="0" w:after="0" w:afterAutospacing="0"/>
        <w:jc w:val="both"/>
        <w:rPr>
          <w:rFonts w:ascii="Arial" w:eastAsia="Lucida Sans Unicode" w:hAnsi="Arial" w:cs="Arial"/>
          <w:kern w:val="2"/>
          <w:sz w:val="20"/>
          <w:szCs w:val="20"/>
          <w:lang w:val="es-CO"/>
        </w:rPr>
      </w:pPr>
      <w:r>
        <w:rPr>
          <w:rFonts w:ascii="Arial" w:eastAsia="Lucida Sans Unicode" w:hAnsi="Arial" w:cs="Arial"/>
          <w:kern w:val="2"/>
          <w:sz w:val="20"/>
          <w:szCs w:val="20"/>
          <w:lang w:val="es-CO"/>
        </w:rPr>
        <w:t>Mejor servidor(a) de Libre Nombramiento y Remoción (1) del nivel profesional, técnico o asistencial.</w:t>
      </w:r>
    </w:p>
    <w:p w14:paraId="32631456" w14:textId="1E0FFA91" w:rsidR="00BD3BF2" w:rsidRDefault="00BD3BF2" w:rsidP="00BD3BF2">
      <w:pPr>
        <w:pStyle w:val="NormalWeb"/>
        <w:spacing w:before="0" w:beforeAutospacing="0" w:after="0" w:afterAutospacing="0"/>
        <w:jc w:val="both"/>
        <w:rPr>
          <w:rFonts w:ascii="Arial" w:eastAsia="Lucida Sans Unicode" w:hAnsi="Arial" w:cs="Arial"/>
          <w:kern w:val="2"/>
          <w:sz w:val="20"/>
          <w:szCs w:val="20"/>
          <w:lang w:val="es-CO"/>
        </w:rPr>
      </w:pPr>
    </w:p>
    <w:p w14:paraId="1C07B316" w14:textId="7BC44D50" w:rsidR="00E67D6A" w:rsidRDefault="00E67D6A" w:rsidP="00B71F7A">
      <w:pPr>
        <w:pStyle w:val="Ttulo3"/>
        <w:spacing w:before="0" w:line="240" w:lineRule="auto"/>
      </w:pPr>
      <w:bookmarkStart w:id="88" w:name="_Toc155364322"/>
      <w:r w:rsidRPr="00B42D59">
        <w:t>PÉRDIDA DE LOS INCENTIVOS</w:t>
      </w:r>
      <w:bookmarkEnd w:id="88"/>
    </w:p>
    <w:p w14:paraId="34D6DE4A" w14:textId="77777777" w:rsidR="00097EE9" w:rsidRPr="00097EE9" w:rsidRDefault="00097EE9" w:rsidP="00097EE9"/>
    <w:p w14:paraId="7962E705" w14:textId="17D330E6" w:rsidR="00E67D6A" w:rsidRPr="0055303D"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lastRenderedPageBreak/>
        <w:t>Los incentivos se perderán por:</w:t>
      </w:r>
    </w:p>
    <w:p w14:paraId="62459D3B" w14:textId="366FB02E" w:rsidR="00E67D6A" w:rsidRPr="0055303D"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Haber sido sancionado disciplinariamente en cualquier parte del proceso de selección.</w:t>
      </w:r>
    </w:p>
    <w:p w14:paraId="760E4E1E" w14:textId="032E03D3" w:rsidR="00E67D6A" w:rsidRPr="0055303D" w:rsidRDefault="00E67D6A" w:rsidP="00B71F7A">
      <w:pPr>
        <w:pStyle w:val="NormalWeb"/>
        <w:spacing w:before="0" w:beforeAutospacing="0" w:after="0" w:afterAutospacing="0"/>
        <w:jc w:val="both"/>
        <w:rPr>
          <w:rFonts w:ascii="Arial" w:eastAsia="Lucida Sans Unicode" w:hAnsi="Arial" w:cs="Arial"/>
          <w:kern w:val="2"/>
          <w:sz w:val="20"/>
          <w:szCs w:val="20"/>
          <w:lang w:val="es-CO"/>
        </w:rPr>
      </w:pPr>
      <w:r w:rsidRPr="0055303D">
        <w:rPr>
          <w:rFonts w:ascii="Arial" w:eastAsia="Lucida Sans Unicode" w:hAnsi="Arial" w:cs="Arial"/>
          <w:kern w:val="2"/>
          <w:sz w:val="20"/>
          <w:szCs w:val="20"/>
          <w:lang w:val="es-CO"/>
        </w:rPr>
        <w:t>Por renuncia del</w:t>
      </w:r>
      <w:r w:rsidR="00FF4927">
        <w:rPr>
          <w:rFonts w:ascii="Arial" w:eastAsia="Lucida Sans Unicode" w:hAnsi="Arial" w:cs="Arial"/>
          <w:kern w:val="2"/>
          <w:sz w:val="20"/>
          <w:szCs w:val="20"/>
          <w:lang w:val="es-CO"/>
        </w:rPr>
        <w:t>(la)</w:t>
      </w:r>
      <w:r w:rsidRPr="0055303D">
        <w:rPr>
          <w:rFonts w:ascii="Arial" w:eastAsia="Lucida Sans Unicode" w:hAnsi="Arial" w:cs="Arial"/>
          <w:kern w:val="2"/>
          <w:sz w:val="20"/>
          <w:szCs w:val="20"/>
          <w:lang w:val="es-CO"/>
        </w:rPr>
        <w:t xml:space="preserve"> servidor</w:t>
      </w:r>
      <w:r w:rsidR="00FF4927">
        <w:rPr>
          <w:rFonts w:ascii="Arial" w:eastAsia="Lucida Sans Unicode" w:hAnsi="Arial" w:cs="Arial"/>
          <w:kern w:val="2"/>
          <w:sz w:val="20"/>
          <w:szCs w:val="20"/>
          <w:lang w:val="es-CO"/>
        </w:rPr>
        <w:t>(a)</w:t>
      </w:r>
      <w:r w:rsidRPr="0055303D">
        <w:rPr>
          <w:rFonts w:ascii="Arial" w:eastAsia="Lucida Sans Unicode" w:hAnsi="Arial" w:cs="Arial"/>
          <w:kern w:val="2"/>
          <w:sz w:val="20"/>
          <w:szCs w:val="20"/>
          <w:lang w:val="es-CO"/>
        </w:rPr>
        <w:t xml:space="preserve"> a la Entidad antes de haberle sido adjudicado el incentivo, en ningún caso se proclamará como mejor servidor de nivel o de carrera quien al momento de la elección se haya separado del cargo de manera definitiva.</w:t>
      </w:r>
    </w:p>
    <w:p w14:paraId="547EE396"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0BF92123" w14:textId="5E5D345E" w:rsidR="002859B5" w:rsidRPr="00B42D59" w:rsidRDefault="00986CBE" w:rsidP="00B71F7A">
      <w:pPr>
        <w:pStyle w:val="Ttulo2"/>
      </w:pPr>
      <w:bookmarkStart w:id="89" w:name="_Toc188463604"/>
      <w:r w:rsidRPr="00986CBE">
        <w:t>PROGRAMAS DE EDUCACIÓN FORMAL</w:t>
      </w:r>
      <w:r w:rsidRPr="00B42D59">
        <w:t xml:space="preserve"> </w:t>
      </w:r>
      <w:r w:rsidRPr="00986CBE">
        <w:rPr>
          <w:b w:val="0"/>
        </w:rPr>
        <w:t>(Auxilios Educativos</w:t>
      </w:r>
      <w:r>
        <w:rPr>
          <w:b w:val="0"/>
        </w:rPr>
        <w:t>)</w:t>
      </w:r>
      <w:r w:rsidR="0055303D" w:rsidRPr="00B42D59">
        <w:t>.</w:t>
      </w:r>
      <w:bookmarkEnd w:id="89"/>
      <w:r w:rsidR="0055303D" w:rsidRPr="00B42D59">
        <w:t xml:space="preserve"> </w:t>
      </w:r>
    </w:p>
    <w:p w14:paraId="0BA2B1D1" w14:textId="77777777" w:rsidR="002859B5" w:rsidRDefault="002859B5" w:rsidP="00B71F7A">
      <w:pPr>
        <w:pStyle w:val="NormalWeb"/>
        <w:spacing w:before="0" w:beforeAutospacing="0" w:after="0" w:afterAutospacing="0"/>
        <w:jc w:val="both"/>
        <w:rPr>
          <w:rFonts w:ascii="Arial" w:hAnsi="Arial" w:cs="Arial"/>
          <w:sz w:val="20"/>
          <w:szCs w:val="20"/>
        </w:rPr>
      </w:pPr>
    </w:p>
    <w:p w14:paraId="02CD363A" w14:textId="7DCA0EA8" w:rsidR="002859B5" w:rsidRDefault="0055303D" w:rsidP="00B71F7A">
      <w:pPr>
        <w:pStyle w:val="NormalWeb"/>
        <w:spacing w:before="0" w:beforeAutospacing="0" w:after="0" w:afterAutospacing="0"/>
        <w:jc w:val="both"/>
        <w:rPr>
          <w:rFonts w:ascii="Arial" w:hAnsi="Arial" w:cs="Arial"/>
          <w:sz w:val="20"/>
          <w:szCs w:val="20"/>
        </w:rPr>
      </w:pPr>
      <w:r w:rsidRPr="0055303D">
        <w:rPr>
          <w:rFonts w:ascii="Arial" w:hAnsi="Arial" w:cs="Arial"/>
          <w:sz w:val="20"/>
          <w:szCs w:val="20"/>
        </w:rPr>
        <w:t>Como parte del sistema de estímulos de los</w:t>
      </w:r>
      <w:r w:rsidR="00E54CE0">
        <w:rPr>
          <w:rFonts w:ascii="Arial" w:hAnsi="Arial" w:cs="Arial"/>
          <w:sz w:val="20"/>
          <w:szCs w:val="20"/>
        </w:rPr>
        <w:t>(as)</w:t>
      </w:r>
      <w:r w:rsidRPr="0055303D">
        <w:rPr>
          <w:rFonts w:ascii="Arial" w:hAnsi="Arial" w:cs="Arial"/>
          <w:sz w:val="20"/>
          <w:szCs w:val="20"/>
        </w:rPr>
        <w:t xml:space="preserve"> servidores</w:t>
      </w:r>
      <w:r w:rsidR="00E54CE0">
        <w:rPr>
          <w:rFonts w:ascii="Arial" w:hAnsi="Arial" w:cs="Arial"/>
          <w:sz w:val="20"/>
          <w:szCs w:val="20"/>
        </w:rPr>
        <w:t>(as)</w:t>
      </w:r>
      <w:r w:rsidRPr="0055303D">
        <w:rPr>
          <w:rFonts w:ascii="Arial" w:hAnsi="Arial" w:cs="Arial"/>
          <w:sz w:val="20"/>
          <w:szCs w:val="20"/>
        </w:rPr>
        <w:t xml:space="preserve"> para el año 202</w:t>
      </w:r>
      <w:r w:rsidR="00A765BE">
        <w:rPr>
          <w:rFonts w:ascii="Arial" w:hAnsi="Arial" w:cs="Arial"/>
          <w:sz w:val="20"/>
          <w:szCs w:val="20"/>
        </w:rPr>
        <w:t>5</w:t>
      </w:r>
      <w:r w:rsidRPr="0055303D">
        <w:rPr>
          <w:rFonts w:ascii="Arial" w:hAnsi="Arial" w:cs="Arial"/>
          <w:sz w:val="20"/>
          <w:szCs w:val="20"/>
        </w:rPr>
        <w:t xml:space="preserve">, la entidad apropiará recursos para financiar educación superior en programas de pregrado y posgrado (especialización, maestría o doctorado) en Instituciones de Educación Superior – IES- aprobadas por el Ministerio de Educación Nacional. Este estimulo aplica para </w:t>
      </w:r>
      <w:r w:rsidR="00E54CE0" w:rsidRPr="0055303D">
        <w:rPr>
          <w:rFonts w:ascii="Arial" w:hAnsi="Arial" w:cs="Arial"/>
          <w:sz w:val="20"/>
          <w:szCs w:val="20"/>
        </w:rPr>
        <w:t>los</w:t>
      </w:r>
      <w:r w:rsidR="00E54CE0">
        <w:rPr>
          <w:rFonts w:ascii="Arial" w:hAnsi="Arial" w:cs="Arial"/>
          <w:sz w:val="20"/>
          <w:szCs w:val="20"/>
        </w:rPr>
        <w:t>(as)</w:t>
      </w:r>
      <w:r w:rsidR="00E54CE0" w:rsidRPr="0055303D">
        <w:rPr>
          <w:rFonts w:ascii="Arial" w:hAnsi="Arial" w:cs="Arial"/>
          <w:sz w:val="20"/>
          <w:szCs w:val="20"/>
        </w:rPr>
        <w:t xml:space="preserve"> servidores</w:t>
      </w:r>
      <w:r w:rsidR="00E54CE0">
        <w:rPr>
          <w:rFonts w:ascii="Arial" w:hAnsi="Arial" w:cs="Arial"/>
          <w:sz w:val="20"/>
          <w:szCs w:val="20"/>
        </w:rPr>
        <w:t xml:space="preserve">(as) </w:t>
      </w:r>
      <w:r w:rsidRPr="0055303D">
        <w:rPr>
          <w:rFonts w:ascii="Arial" w:hAnsi="Arial" w:cs="Arial"/>
          <w:sz w:val="20"/>
          <w:szCs w:val="20"/>
        </w:rPr>
        <w:t xml:space="preserve">que ostentan derechos de carrera administrativa y sus hijos(as) legalmente reconocidos menores de 25 años (máximo un hijo por empleado), las postulaciones se deben hacer ante la Subdirección de Gestión Humana y cumplir con los siguientes requisitos: </w:t>
      </w:r>
    </w:p>
    <w:p w14:paraId="4A6E53E8" w14:textId="77777777" w:rsidR="00B42D59" w:rsidRDefault="00B42D59" w:rsidP="00B71F7A">
      <w:pPr>
        <w:pStyle w:val="NormalWeb"/>
        <w:spacing w:before="0" w:beforeAutospacing="0" w:after="0" w:afterAutospacing="0"/>
        <w:jc w:val="both"/>
        <w:rPr>
          <w:rFonts w:ascii="Arial" w:hAnsi="Arial" w:cs="Arial"/>
          <w:sz w:val="20"/>
          <w:szCs w:val="20"/>
        </w:rPr>
      </w:pPr>
    </w:p>
    <w:p w14:paraId="1DFB982E" w14:textId="72C4F81F"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1. El</w:t>
      </w:r>
      <w:r w:rsidR="00E54CE0">
        <w:rPr>
          <w:rFonts w:ascii="Arial" w:hAnsi="Arial" w:cs="Arial"/>
          <w:sz w:val="20"/>
          <w:szCs w:val="20"/>
        </w:rPr>
        <w:t>(</w:t>
      </w:r>
      <w:r w:rsidR="00FF4927">
        <w:rPr>
          <w:rFonts w:ascii="Arial" w:hAnsi="Arial" w:cs="Arial"/>
          <w:sz w:val="20"/>
          <w:szCs w:val="20"/>
        </w:rPr>
        <w:t>L</w:t>
      </w:r>
      <w:r w:rsidR="00E54CE0">
        <w:rPr>
          <w:rFonts w:ascii="Arial" w:hAnsi="Arial" w:cs="Arial"/>
          <w:sz w:val="20"/>
          <w:szCs w:val="20"/>
        </w:rPr>
        <w:t>a)</w:t>
      </w:r>
      <w:r w:rsidRPr="0055303D">
        <w:rPr>
          <w:rFonts w:ascii="Arial" w:hAnsi="Arial" w:cs="Arial"/>
          <w:sz w:val="20"/>
          <w:szCs w:val="20"/>
        </w:rPr>
        <w:t xml:space="preserve"> </w:t>
      </w:r>
      <w:r w:rsidR="00E46D4C">
        <w:rPr>
          <w:rFonts w:ascii="Arial" w:hAnsi="Arial" w:cs="Arial"/>
          <w:sz w:val="20"/>
          <w:szCs w:val="20"/>
        </w:rPr>
        <w:t>Servidor</w:t>
      </w:r>
      <w:r w:rsidR="00E54CE0">
        <w:rPr>
          <w:rFonts w:ascii="Arial" w:hAnsi="Arial" w:cs="Arial"/>
          <w:sz w:val="20"/>
          <w:szCs w:val="20"/>
        </w:rPr>
        <w:t>(a)</w:t>
      </w:r>
      <w:r w:rsidRPr="0055303D">
        <w:rPr>
          <w:rFonts w:ascii="Arial" w:hAnsi="Arial" w:cs="Arial"/>
          <w:sz w:val="20"/>
          <w:szCs w:val="20"/>
        </w:rPr>
        <w:t xml:space="preserve"> que se postule o postule su hijo(a) deberá ostentar derechos de carrera administrativa o de libre nombramiento y remoción. </w:t>
      </w:r>
    </w:p>
    <w:p w14:paraId="0F55E724" w14:textId="1A8B9789"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2. </w:t>
      </w:r>
      <w:r w:rsidR="00E46D4C" w:rsidRPr="0055303D">
        <w:rPr>
          <w:rFonts w:ascii="Arial" w:hAnsi="Arial" w:cs="Arial"/>
          <w:sz w:val="20"/>
          <w:szCs w:val="20"/>
        </w:rPr>
        <w:t>El</w:t>
      </w:r>
      <w:r w:rsidR="00E46D4C">
        <w:rPr>
          <w:rFonts w:ascii="Arial" w:hAnsi="Arial" w:cs="Arial"/>
          <w:sz w:val="20"/>
          <w:szCs w:val="20"/>
        </w:rPr>
        <w:t>(la)</w:t>
      </w:r>
      <w:r w:rsidR="00E46D4C" w:rsidRPr="0055303D">
        <w:rPr>
          <w:rFonts w:ascii="Arial" w:hAnsi="Arial" w:cs="Arial"/>
          <w:sz w:val="20"/>
          <w:szCs w:val="20"/>
        </w:rPr>
        <w:t xml:space="preserve"> </w:t>
      </w:r>
      <w:r w:rsidR="00E46D4C">
        <w:rPr>
          <w:rFonts w:ascii="Arial" w:hAnsi="Arial" w:cs="Arial"/>
          <w:sz w:val="20"/>
          <w:szCs w:val="20"/>
        </w:rPr>
        <w:t xml:space="preserve">Servidor(a) </w:t>
      </w:r>
      <w:r w:rsidRPr="0055303D">
        <w:rPr>
          <w:rFonts w:ascii="Arial" w:hAnsi="Arial" w:cs="Arial"/>
          <w:sz w:val="20"/>
          <w:szCs w:val="20"/>
        </w:rPr>
        <w:t>deberá estar laborando en la U</w:t>
      </w:r>
      <w:r w:rsidR="00FF4927">
        <w:rPr>
          <w:rFonts w:ascii="Arial" w:hAnsi="Arial" w:cs="Arial"/>
          <w:sz w:val="20"/>
          <w:szCs w:val="20"/>
        </w:rPr>
        <w:t>nidad Administrativa Especial Cuerpo Oficial de Bomberos</w:t>
      </w:r>
      <w:r w:rsidRPr="0055303D">
        <w:rPr>
          <w:rFonts w:ascii="Arial" w:hAnsi="Arial" w:cs="Arial"/>
          <w:sz w:val="20"/>
          <w:szCs w:val="20"/>
        </w:rPr>
        <w:t xml:space="preserve"> durante mínimo un (1) año antes a la fecha de postulación para el auxilio educativo. </w:t>
      </w:r>
    </w:p>
    <w:p w14:paraId="71EE517A" w14:textId="77777777"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3. La última Evaluación del Desempeño Laboral en firme debe ser en el nivel sobresaliente. </w:t>
      </w:r>
    </w:p>
    <w:p w14:paraId="6BC5CDB4" w14:textId="777CE4DF"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4. </w:t>
      </w:r>
      <w:r w:rsidR="00E46D4C" w:rsidRPr="0055303D">
        <w:rPr>
          <w:rFonts w:ascii="Arial" w:hAnsi="Arial" w:cs="Arial"/>
          <w:sz w:val="20"/>
          <w:szCs w:val="20"/>
        </w:rPr>
        <w:t>El</w:t>
      </w:r>
      <w:r w:rsidR="00E46D4C">
        <w:rPr>
          <w:rFonts w:ascii="Arial" w:hAnsi="Arial" w:cs="Arial"/>
          <w:sz w:val="20"/>
          <w:szCs w:val="20"/>
        </w:rPr>
        <w:t>(la)</w:t>
      </w:r>
      <w:r w:rsidR="00E46D4C" w:rsidRPr="0055303D">
        <w:rPr>
          <w:rFonts w:ascii="Arial" w:hAnsi="Arial" w:cs="Arial"/>
          <w:sz w:val="20"/>
          <w:szCs w:val="20"/>
        </w:rPr>
        <w:t xml:space="preserve"> </w:t>
      </w:r>
      <w:r w:rsidR="00E46D4C">
        <w:rPr>
          <w:rFonts w:ascii="Arial" w:hAnsi="Arial" w:cs="Arial"/>
          <w:sz w:val="20"/>
          <w:szCs w:val="20"/>
        </w:rPr>
        <w:t xml:space="preserve">Servidor(a) </w:t>
      </w:r>
      <w:r w:rsidRPr="0055303D">
        <w:rPr>
          <w:rFonts w:ascii="Arial" w:hAnsi="Arial" w:cs="Arial"/>
          <w:sz w:val="20"/>
          <w:szCs w:val="20"/>
        </w:rPr>
        <w:t>o su hijo(a) debe estar admitido(a) en una Institución de Educación Superior para el segundo periodo académico del año</w:t>
      </w:r>
      <w:r w:rsidR="00B42D59">
        <w:rPr>
          <w:rFonts w:ascii="Arial" w:hAnsi="Arial" w:cs="Arial"/>
          <w:sz w:val="20"/>
          <w:szCs w:val="20"/>
        </w:rPr>
        <w:t xml:space="preserve"> </w:t>
      </w:r>
      <w:r w:rsidRPr="0055303D">
        <w:rPr>
          <w:rFonts w:ascii="Arial" w:hAnsi="Arial" w:cs="Arial"/>
          <w:sz w:val="20"/>
          <w:szCs w:val="20"/>
        </w:rPr>
        <w:t>202</w:t>
      </w:r>
      <w:r w:rsidR="00A765BE">
        <w:rPr>
          <w:rFonts w:ascii="Arial" w:hAnsi="Arial" w:cs="Arial"/>
          <w:sz w:val="20"/>
          <w:szCs w:val="20"/>
        </w:rPr>
        <w:t>5</w:t>
      </w:r>
      <w:r w:rsidR="00B42D59">
        <w:rPr>
          <w:rFonts w:ascii="Arial" w:hAnsi="Arial" w:cs="Arial"/>
          <w:sz w:val="20"/>
          <w:szCs w:val="20"/>
        </w:rPr>
        <w:t xml:space="preserve">; </w:t>
      </w:r>
      <w:r w:rsidRPr="0055303D">
        <w:rPr>
          <w:rFonts w:ascii="Arial" w:hAnsi="Arial" w:cs="Arial"/>
          <w:sz w:val="20"/>
          <w:szCs w:val="20"/>
        </w:rPr>
        <w:t xml:space="preserve">la institución debe estar autorizada por el Ministerio de Educación Nacional para adelantar Programas Académicos de educación formal, del nivel Técnico Profesional, Tecnológico, Profesional y/o Posgrado. El programa que cursa debe estar aprobado por el Ministerio de Educación Nacional. </w:t>
      </w:r>
    </w:p>
    <w:p w14:paraId="0115253E" w14:textId="0B3C8221"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5. El</w:t>
      </w:r>
      <w:r w:rsidR="00D00412">
        <w:rPr>
          <w:rFonts w:ascii="Arial" w:hAnsi="Arial" w:cs="Arial"/>
          <w:sz w:val="20"/>
          <w:szCs w:val="20"/>
        </w:rPr>
        <w:t>(La)</w:t>
      </w:r>
      <w:r w:rsidRPr="0055303D">
        <w:rPr>
          <w:rFonts w:ascii="Arial" w:hAnsi="Arial" w:cs="Arial"/>
          <w:sz w:val="20"/>
          <w:szCs w:val="20"/>
        </w:rPr>
        <w:t xml:space="preserve"> aspirante al auxilio educativo en pregrado de segundo semestre en adelante debe acreditar un promedio de notas igual o mayor a 3,5 en una escala de 1 a 5 o su equivalente, en el último período cursado. </w:t>
      </w:r>
    </w:p>
    <w:p w14:paraId="47AEB8E7" w14:textId="338193F8"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6. El</w:t>
      </w:r>
      <w:r w:rsidR="00D00412">
        <w:rPr>
          <w:rFonts w:ascii="Arial" w:hAnsi="Arial" w:cs="Arial"/>
          <w:sz w:val="20"/>
          <w:szCs w:val="20"/>
        </w:rPr>
        <w:t>(La)</w:t>
      </w:r>
      <w:r w:rsidRPr="0055303D">
        <w:rPr>
          <w:rFonts w:ascii="Arial" w:hAnsi="Arial" w:cs="Arial"/>
          <w:sz w:val="20"/>
          <w:szCs w:val="20"/>
        </w:rPr>
        <w:t xml:space="preserve"> aspirante a especialización o maestría o doctorado, debe tener un promedio acumulado en pregrado mínimo de 3.5 en una escala de 1 a 5 o su equivalente si ingresa a primer semestre. En el evento que se ingrese a un semestre diferente al primero, el promedio del último semestre cursado debe ser de 3,5 en una escala de 1 a 5 o su equivalente. </w:t>
      </w:r>
    </w:p>
    <w:p w14:paraId="180B252A" w14:textId="77777777" w:rsidR="002859B5"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 xml:space="preserve">7. Si los estudios son en el exterior deberá contar con la aprobación para convalidar el título en Colombia conforme la autorización del Ministerio de educación </w:t>
      </w:r>
    </w:p>
    <w:p w14:paraId="70905C3C" w14:textId="2B8235B0" w:rsidR="0055303D" w:rsidRDefault="0055303D" w:rsidP="00B71F7A">
      <w:pPr>
        <w:pStyle w:val="NormalWeb"/>
        <w:spacing w:before="0" w:beforeAutospacing="0" w:after="0" w:afterAutospacing="0"/>
        <w:ind w:left="426" w:hanging="284"/>
        <w:jc w:val="both"/>
        <w:rPr>
          <w:rFonts w:ascii="Arial" w:hAnsi="Arial" w:cs="Arial"/>
          <w:sz w:val="20"/>
          <w:szCs w:val="20"/>
        </w:rPr>
      </w:pPr>
      <w:r w:rsidRPr="0055303D">
        <w:rPr>
          <w:rFonts w:ascii="Arial" w:hAnsi="Arial" w:cs="Arial"/>
          <w:sz w:val="20"/>
          <w:szCs w:val="20"/>
        </w:rPr>
        <w:t>8. El</w:t>
      </w:r>
      <w:r w:rsidR="00D00412">
        <w:rPr>
          <w:rFonts w:ascii="Arial" w:hAnsi="Arial" w:cs="Arial"/>
          <w:sz w:val="20"/>
          <w:szCs w:val="20"/>
        </w:rPr>
        <w:t>(La)</w:t>
      </w:r>
      <w:r w:rsidRPr="0055303D">
        <w:rPr>
          <w:rFonts w:ascii="Arial" w:hAnsi="Arial" w:cs="Arial"/>
          <w:sz w:val="20"/>
          <w:szCs w:val="20"/>
        </w:rPr>
        <w:t xml:space="preserve"> hijo(a)</w:t>
      </w:r>
      <w:r w:rsidR="00E46D4C">
        <w:rPr>
          <w:rFonts w:ascii="Arial" w:hAnsi="Arial" w:cs="Arial"/>
          <w:sz w:val="20"/>
          <w:szCs w:val="20"/>
        </w:rPr>
        <w:t xml:space="preserve"> del</w:t>
      </w:r>
      <w:r w:rsidR="00E46D4C" w:rsidRPr="0055303D">
        <w:rPr>
          <w:rFonts w:ascii="Arial" w:hAnsi="Arial" w:cs="Arial"/>
          <w:sz w:val="20"/>
          <w:szCs w:val="20"/>
        </w:rPr>
        <w:t xml:space="preserve"> </w:t>
      </w:r>
      <w:r w:rsidR="00E46D4C">
        <w:rPr>
          <w:rFonts w:ascii="Arial" w:hAnsi="Arial" w:cs="Arial"/>
          <w:sz w:val="20"/>
          <w:szCs w:val="20"/>
        </w:rPr>
        <w:t xml:space="preserve">Servidor(a) </w:t>
      </w:r>
      <w:r w:rsidRPr="0055303D">
        <w:rPr>
          <w:rFonts w:ascii="Arial" w:hAnsi="Arial" w:cs="Arial"/>
          <w:sz w:val="20"/>
          <w:szCs w:val="20"/>
        </w:rPr>
        <w:t>que se postule para un programa del nivel Técnico Profesional, Tecnológico y Profesional, Posgrado o maestría debe tener hasta 25 años cumplidos a la fecha de postulación.</w:t>
      </w:r>
    </w:p>
    <w:p w14:paraId="142838E0" w14:textId="661AA3BE" w:rsidR="002859B5" w:rsidRDefault="002859B5" w:rsidP="00B71F7A">
      <w:pPr>
        <w:pStyle w:val="NormalWeb"/>
        <w:spacing w:before="0" w:beforeAutospacing="0" w:after="0" w:afterAutospacing="0"/>
        <w:jc w:val="both"/>
        <w:rPr>
          <w:rFonts w:ascii="Arial" w:hAnsi="Arial" w:cs="Arial"/>
          <w:sz w:val="20"/>
          <w:szCs w:val="20"/>
        </w:rPr>
      </w:pPr>
    </w:p>
    <w:p w14:paraId="62BFA611" w14:textId="77777777" w:rsidR="00B66E5F" w:rsidRDefault="00B66E5F" w:rsidP="00B71F7A">
      <w:pPr>
        <w:pStyle w:val="NormalWeb"/>
        <w:spacing w:before="0" w:beforeAutospacing="0" w:after="0" w:afterAutospacing="0"/>
        <w:jc w:val="both"/>
        <w:rPr>
          <w:rFonts w:ascii="Arial" w:hAnsi="Arial" w:cs="Arial"/>
          <w:sz w:val="20"/>
          <w:szCs w:val="20"/>
        </w:rPr>
      </w:pPr>
    </w:p>
    <w:p w14:paraId="27089CF9" w14:textId="77BA27D5" w:rsidR="002859B5" w:rsidRPr="00E46D4C" w:rsidRDefault="002859B5" w:rsidP="00B71F7A">
      <w:pPr>
        <w:pStyle w:val="Ttulo3"/>
        <w:spacing w:before="0" w:line="240" w:lineRule="auto"/>
      </w:pPr>
      <w:bookmarkStart w:id="90" w:name="_Toc155364324"/>
      <w:r w:rsidRPr="00E46D4C">
        <w:t>MONTOS MÁXIMOS A OTORGAR</w:t>
      </w:r>
      <w:bookmarkEnd w:id="90"/>
    </w:p>
    <w:p w14:paraId="43676C6A" w14:textId="71B6FC64" w:rsidR="00E313C9" w:rsidRDefault="00E313C9" w:rsidP="00B71F7A">
      <w:pPr>
        <w:pStyle w:val="NormalWeb"/>
        <w:spacing w:before="0" w:beforeAutospacing="0" w:after="0" w:afterAutospacing="0"/>
        <w:jc w:val="both"/>
        <w:rPr>
          <w:rFonts w:ascii="Arial" w:hAnsi="Arial" w:cs="Arial"/>
          <w:b/>
          <w:bCs/>
          <w:sz w:val="20"/>
          <w:szCs w:val="20"/>
        </w:rPr>
      </w:pPr>
    </w:p>
    <w:p w14:paraId="0ACCA486" w14:textId="4F227BBD" w:rsidR="00E313C9" w:rsidRDefault="00E313C9" w:rsidP="00B71F7A">
      <w:pPr>
        <w:pStyle w:val="NormalWeb"/>
        <w:spacing w:before="0" w:beforeAutospacing="0" w:after="0" w:afterAutospacing="0"/>
        <w:jc w:val="center"/>
        <w:rPr>
          <w:rFonts w:ascii="Arial" w:hAnsi="Arial" w:cs="Arial"/>
          <w:b/>
          <w:bCs/>
          <w:sz w:val="20"/>
          <w:szCs w:val="20"/>
        </w:rPr>
      </w:pPr>
      <w:r>
        <w:rPr>
          <w:rFonts w:ascii="Arial" w:hAnsi="Arial" w:cs="Arial"/>
          <w:b/>
          <w:bCs/>
          <w:sz w:val="20"/>
          <w:szCs w:val="20"/>
        </w:rPr>
        <w:t xml:space="preserve">MONTOS MÁXIMOS A OTORGAR POR </w:t>
      </w:r>
      <w:r w:rsidR="00EF59F7">
        <w:rPr>
          <w:rFonts w:ascii="Arial" w:hAnsi="Arial" w:cs="Arial"/>
          <w:b/>
          <w:bCs/>
          <w:sz w:val="20"/>
          <w:szCs w:val="20"/>
        </w:rPr>
        <w:t xml:space="preserve">SERVIDOR </w:t>
      </w:r>
      <w:r>
        <w:rPr>
          <w:rFonts w:ascii="Arial" w:hAnsi="Arial" w:cs="Arial"/>
          <w:b/>
          <w:bCs/>
          <w:sz w:val="20"/>
          <w:szCs w:val="20"/>
        </w:rPr>
        <w:t>PÚBLICO</w:t>
      </w:r>
    </w:p>
    <w:tbl>
      <w:tblPr>
        <w:tblStyle w:val="Tablaconcuadrcula"/>
        <w:tblW w:w="7933" w:type="dxa"/>
        <w:jc w:val="center"/>
        <w:tblLook w:val="04A0" w:firstRow="1" w:lastRow="0" w:firstColumn="1" w:lastColumn="0" w:noHBand="0" w:noVBand="1"/>
      </w:tblPr>
      <w:tblGrid>
        <w:gridCol w:w="2497"/>
        <w:gridCol w:w="5436"/>
      </w:tblGrid>
      <w:tr w:rsidR="00A42058" w:rsidRPr="00A42058" w14:paraId="468C5B11" w14:textId="77777777" w:rsidTr="00A8009B">
        <w:trPr>
          <w:trHeight w:val="700"/>
          <w:tblHeader/>
          <w:jc w:val="center"/>
        </w:trPr>
        <w:tc>
          <w:tcPr>
            <w:tcW w:w="2497" w:type="dxa"/>
            <w:vAlign w:val="center"/>
            <w:hideMark/>
          </w:tcPr>
          <w:p w14:paraId="31C3CBAC" w14:textId="77777777" w:rsidR="00A42058" w:rsidRPr="00A42058" w:rsidRDefault="00A42058" w:rsidP="00A8009B">
            <w:pPr>
              <w:jc w:val="center"/>
              <w:rPr>
                <w:rFonts w:eastAsia="Times New Roman" w:cs="Arial"/>
                <w:b/>
                <w:bCs/>
                <w:color w:val="000000"/>
                <w:szCs w:val="20"/>
                <w:lang w:eastAsia="es-ES_tradnl"/>
              </w:rPr>
            </w:pPr>
            <w:r w:rsidRPr="00A42058">
              <w:rPr>
                <w:rFonts w:eastAsia="Times New Roman" w:cs="Arial"/>
                <w:b/>
                <w:bCs/>
                <w:color w:val="000000"/>
                <w:szCs w:val="20"/>
                <w:lang w:eastAsia="es-ES_tradnl"/>
              </w:rPr>
              <w:t>Nivel de Formación</w:t>
            </w:r>
          </w:p>
        </w:tc>
        <w:tc>
          <w:tcPr>
            <w:tcW w:w="5436" w:type="dxa"/>
            <w:vAlign w:val="center"/>
            <w:hideMark/>
          </w:tcPr>
          <w:p w14:paraId="3F695270" w14:textId="1C9EF765" w:rsidR="00A42058" w:rsidRPr="00A42058" w:rsidRDefault="002F348A" w:rsidP="00A8009B">
            <w:pPr>
              <w:jc w:val="center"/>
              <w:rPr>
                <w:rFonts w:eastAsia="Times New Roman" w:cs="Arial"/>
                <w:b/>
                <w:bCs/>
                <w:color w:val="000000"/>
                <w:szCs w:val="20"/>
                <w:lang w:eastAsia="es-ES_tradnl"/>
              </w:rPr>
            </w:pPr>
            <w:r>
              <w:rPr>
                <w:rFonts w:eastAsia="Times New Roman" w:cs="Arial"/>
                <w:b/>
                <w:bCs/>
                <w:color w:val="000000"/>
                <w:szCs w:val="20"/>
                <w:lang w:eastAsia="es-ES_tradnl"/>
              </w:rPr>
              <w:t xml:space="preserve">Se </w:t>
            </w:r>
            <w:r w:rsidR="00A42058" w:rsidRPr="00A42058">
              <w:rPr>
                <w:rFonts w:eastAsia="Times New Roman" w:cs="Arial"/>
                <w:b/>
                <w:bCs/>
                <w:color w:val="000000"/>
                <w:szCs w:val="20"/>
                <w:lang w:eastAsia="es-ES_tradnl"/>
              </w:rPr>
              <w:t>otorgar por semestre o ciclo académico durante el segundo semestre del año 202</w:t>
            </w:r>
            <w:r w:rsidR="00A765BE">
              <w:rPr>
                <w:rFonts w:eastAsia="Times New Roman" w:cs="Arial"/>
                <w:b/>
                <w:bCs/>
                <w:color w:val="000000"/>
                <w:szCs w:val="20"/>
                <w:lang w:eastAsia="es-ES_tradnl"/>
              </w:rPr>
              <w:t>5</w:t>
            </w:r>
          </w:p>
        </w:tc>
      </w:tr>
      <w:tr w:rsidR="00A42058" w:rsidRPr="00A42058" w14:paraId="3284D2FE" w14:textId="77777777" w:rsidTr="00A8009B">
        <w:trPr>
          <w:trHeight w:val="569"/>
          <w:jc w:val="center"/>
        </w:trPr>
        <w:tc>
          <w:tcPr>
            <w:tcW w:w="2497" w:type="dxa"/>
            <w:hideMark/>
          </w:tcPr>
          <w:p w14:paraId="118E86DA"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Técnico Profesional o Tecnológico</w:t>
            </w:r>
          </w:p>
        </w:tc>
        <w:tc>
          <w:tcPr>
            <w:tcW w:w="5436" w:type="dxa"/>
            <w:hideMark/>
          </w:tcPr>
          <w:p w14:paraId="23D80D59" w14:textId="50BE8175"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1 SMMLV (Salarios Mínimos Mensuales Vigentes)</w:t>
            </w:r>
          </w:p>
        </w:tc>
      </w:tr>
      <w:tr w:rsidR="00A42058" w:rsidRPr="00A42058" w14:paraId="17F76D72" w14:textId="77777777" w:rsidTr="00A8009B">
        <w:trPr>
          <w:trHeight w:val="320"/>
          <w:jc w:val="center"/>
        </w:trPr>
        <w:tc>
          <w:tcPr>
            <w:tcW w:w="2497" w:type="dxa"/>
            <w:hideMark/>
          </w:tcPr>
          <w:p w14:paraId="2C9F34F0" w14:textId="77777777"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lastRenderedPageBreak/>
              <w:t>Profesional</w:t>
            </w:r>
          </w:p>
        </w:tc>
        <w:tc>
          <w:tcPr>
            <w:tcW w:w="5436" w:type="dxa"/>
            <w:hideMark/>
          </w:tcPr>
          <w:p w14:paraId="72BEACC8" w14:textId="2D684BB7" w:rsidR="00A42058" w:rsidRPr="00A42058" w:rsidRDefault="002F348A" w:rsidP="00B71F7A">
            <w:pPr>
              <w:jc w:val="center"/>
              <w:rPr>
                <w:rFonts w:eastAsia="Times New Roman" w:cs="Arial"/>
                <w:color w:val="000000"/>
                <w:szCs w:val="20"/>
                <w:lang w:eastAsia="es-ES_tradnl"/>
              </w:rPr>
            </w:pPr>
            <w:r>
              <w:rPr>
                <w:rFonts w:eastAsia="Times New Roman" w:cs="Arial"/>
                <w:color w:val="000000"/>
                <w:szCs w:val="20"/>
                <w:lang w:eastAsia="es-ES_tradnl"/>
              </w:rPr>
              <w:t>1.5</w:t>
            </w:r>
            <w:r w:rsidR="00A42058" w:rsidRPr="00A42058">
              <w:rPr>
                <w:rFonts w:eastAsia="Times New Roman" w:cs="Arial"/>
                <w:color w:val="000000"/>
                <w:szCs w:val="20"/>
                <w:lang w:eastAsia="es-ES_tradnl"/>
              </w:rPr>
              <w:t xml:space="preserve"> SMMLV (Salarios Mínimos Mensuales Vigentes)</w:t>
            </w:r>
          </w:p>
        </w:tc>
      </w:tr>
      <w:tr w:rsidR="00A42058" w:rsidRPr="00A42058" w14:paraId="7C1F5FD2" w14:textId="77777777" w:rsidTr="00A8009B">
        <w:trPr>
          <w:trHeight w:val="354"/>
          <w:jc w:val="center"/>
        </w:trPr>
        <w:tc>
          <w:tcPr>
            <w:tcW w:w="2497" w:type="dxa"/>
            <w:hideMark/>
          </w:tcPr>
          <w:p w14:paraId="0A2E5A67" w14:textId="3F07C80C" w:rsidR="00A42058" w:rsidRPr="00A42058" w:rsidRDefault="000F534C"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Posgrado (</w:t>
            </w:r>
            <w:r w:rsidR="00A42058" w:rsidRPr="00A42058">
              <w:rPr>
                <w:rFonts w:eastAsia="Times New Roman" w:cs="Arial"/>
                <w:color w:val="000000"/>
                <w:szCs w:val="20"/>
                <w:lang w:eastAsia="es-ES_tradnl"/>
              </w:rPr>
              <w:t>Especialización, Maestría y Doctorado)</w:t>
            </w:r>
          </w:p>
        </w:tc>
        <w:tc>
          <w:tcPr>
            <w:tcW w:w="5436" w:type="dxa"/>
            <w:hideMark/>
          </w:tcPr>
          <w:p w14:paraId="2F4EC66F" w14:textId="6C6991BD" w:rsidR="00A42058" w:rsidRPr="00A42058" w:rsidRDefault="00A42058" w:rsidP="00B71F7A">
            <w:pPr>
              <w:jc w:val="center"/>
              <w:rPr>
                <w:rFonts w:eastAsia="Times New Roman" w:cs="Arial"/>
                <w:color w:val="000000"/>
                <w:szCs w:val="20"/>
                <w:lang w:eastAsia="es-ES_tradnl"/>
              </w:rPr>
            </w:pPr>
            <w:r w:rsidRPr="00A42058">
              <w:rPr>
                <w:rFonts w:eastAsia="Times New Roman" w:cs="Arial"/>
                <w:color w:val="000000"/>
                <w:szCs w:val="20"/>
                <w:lang w:eastAsia="es-ES_tradnl"/>
              </w:rPr>
              <w:t>2 SMMLV (Salarios Mínimos Mensuales Vigentes)</w:t>
            </w:r>
          </w:p>
        </w:tc>
      </w:tr>
    </w:tbl>
    <w:p w14:paraId="0EC89115" w14:textId="13D45976" w:rsidR="0055303D" w:rsidRPr="00DD2B38" w:rsidRDefault="002F348A" w:rsidP="002F348A">
      <w:pPr>
        <w:pStyle w:val="NormalWeb"/>
        <w:spacing w:before="0" w:beforeAutospacing="0" w:after="0" w:afterAutospacing="0"/>
        <w:jc w:val="center"/>
        <w:rPr>
          <w:rFonts w:ascii="Arial" w:eastAsia="Lucida Sans Unicode" w:hAnsi="Arial" w:cs="Arial"/>
          <w:kern w:val="2"/>
          <w:sz w:val="16"/>
          <w:szCs w:val="16"/>
          <w:lang w:val="es-CO"/>
        </w:rPr>
      </w:pPr>
      <w:r w:rsidRPr="00DD2B38">
        <w:rPr>
          <w:rFonts w:ascii="Arial" w:eastAsia="Lucida Sans Unicode" w:hAnsi="Arial" w:cs="Arial"/>
          <w:b/>
          <w:kern w:val="2"/>
          <w:sz w:val="16"/>
          <w:szCs w:val="16"/>
          <w:lang w:val="es-CO"/>
        </w:rPr>
        <w:t xml:space="preserve">Nota: </w:t>
      </w:r>
      <w:r w:rsidRPr="00DD2B38">
        <w:rPr>
          <w:rFonts w:ascii="Arial" w:eastAsia="Lucida Sans Unicode" w:hAnsi="Arial" w:cs="Arial"/>
          <w:kern w:val="2"/>
          <w:sz w:val="16"/>
          <w:szCs w:val="16"/>
          <w:lang w:val="es-CO"/>
        </w:rPr>
        <w:t xml:space="preserve">Estos valores podrán ser modificados conforme el presupuesto que tenga la </w:t>
      </w:r>
      <w:r w:rsidR="00DD2B38" w:rsidRPr="00DD2B38">
        <w:rPr>
          <w:rFonts w:ascii="Arial" w:eastAsia="Lucida Sans Unicode" w:hAnsi="Arial" w:cs="Arial"/>
          <w:kern w:val="2"/>
          <w:sz w:val="16"/>
          <w:szCs w:val="16"/>
          <w:lang w:val="es-CO"/>
        </w:rPr>
        <w:t>Entidad,</w:t>
      </w:r>
      <w:r w:rsidR="001A3466" w:rsidRPr="00DD2B38">
        <w:rPr>
          <w:rFonts w:ascii="Arial" w:eastAsia="Lucida Sans Unicode" w:hAnsi="Arial" w:cs="Arial"/>
          <w:kern w:val="2"/>
          <w:sz w:val="16"/>
          <w:szCs w:val="16"/>
          <w:lang w:val="es-CO"/>
        </w:rPr>
        <w:t xml:space="preserve"> pero en todo caso </w:t>
      </w:r>
      <w:r w:rsidR="00DD2B38">
        <w:rPr>
          <w:rFonts w:ascii="Arial" w:eastAsia="Lucida Sans Unicode" w:hAnsi="Arial" w:cs="Arial"/>
          <w:kern w:val="2"/>
          <w:sz w:val="16"/>
          <w:szCs w:val="16"/>
          <w:lang w:val="es-CO"/>
        </w:rPr>
        <w:t>el monto asignado no podrá</w:t>
      </w:r>
      <w:r w:rsidR="001A3466" w:rsidRPr="00DD2B38">
        <w:rPr>
          <w:rFonts w:ascii="Arial" w:eastAsia="Lucida Sans Unicode" w:hAnsi="Arial" w:cs="Arial"/>
          <w:kern w:val="2"/>
          <w:sz w:val="16"/>
          <w:szCs w:val="16"/>
          <w:lang w:val="es-CO"/>
        </w:rPr>
        <w:t xml:space="preserve"> superar el valor de la </w:t>
      </w:r>
      <w:r w:rsidR="00DD2B38" w:rsidRPr="00DD2B38">
        <w:rPr>
          <w:rFonts w:ascii="Arial" w:eastAsia="Lucida Sans Unicode" w:hAnsi="Arial" w:cs="Arial"/>
          <w:kern w:val="2"/>
          <w:sz w:val="16"/>
          <w:szCs w:val="16"/>
          <w:lang w:val="es-CO"/>
        </w:rPr>
        <w:t>matrícula.</w:t>
      </w:r>
    </w:p>
    <w:p w14:paraId="16DA458A" w14:textId="77777777" w:rsidR="001A3466" w:rsidRPr="00DD2B38" w:rsidRDefault="001A3466" w:rsidP="002F348A">
      <w:pPr>
        <w:pStyle w:val="NormalWeb"/>
        <w:spacing w:before="0" w:beforeAutospacing="0" w:after="0" w:afterAutospacing="0"/>
        <w:jc w:val="center"/>
        <w:rPr>
          <w:rFonts w:ascii="Arial" w:eastAsia="Lucida Sans Unicode" w:hAnsi="Arial" w:cs="Arial"/>
          <w:kern w:val="2"/>
          <w:sz w:val="16"/>
          <w:szCs w:val="16"/>
          <w:lang w:val="es-CO"/>
        </w:rPr>
      </w:pPr>
    </w:p>
    <w:p w14:paraId="67317574" w14:textId="52F52706" w:rsidR="0055303D" w:rsidRPr="0055303D" w:rsidRDefault="0055303D" w:rsidP="00B71F7A">
      <w:pPr>
        <w:pStyle w:val="NormalWeb"/>
        <w:spacing w:before="0" w:beforeAutospacing="0" w:after="0" w:afterAutospacing="0"/>
        <w:jc w:val="both"/>
        <w:rPr>
          <w:rFonts w:ascii="Arial" w:hAnsi="Arial" w:cs="Arial"/>
          <w:sz w:val="20"/>
          <w:szCs w:val="20"/>
        </w:rPr>
      </w:pPr>
      <w:r w:rsidRPr="00B66E5F">
        <w:rPr>
          <w:rFonts w:ascii="Arial" w:hAnsi="Arial" w:cs="Arial"/>
          <w:b/>
          <w:bCs/>
          <w:sz w:val="20"/>
          <w:szCs w:val="20"/>
        </w:rPr>
        <w:t>Parágrafo 1</w:t>
      </w:r>
      <w:r w:rsidRPr="0055303D">
        <w:rPr>
          <w:rFonts w:ascii="Arial" w:hAnsi="Arial" w:cs="Arial"/>
          <w:sz w:val="20"/>
          <w:szCs w:val="20"/>
        </w:rPr>
        <w:t>. Este auxilio se dará por una única vez</w:t>
      </w:r>
      <w:r w:rsidR="00DD2B38">
        <w:rPr>
          <w:rFonts w:ascii="Arial" w:hAnsi="Arial" w:cs="Arial"/>
          <w:sz w:val="20"/>
          <w:szCs w:val="20"/>
        </w:rPr>
        <w:t xml:space="preserve"> en la vigencia</w:t>
      </w:r>
      <w:r w:rsidRPr="0055303D">
        <w:rPr>
          <w:rFonts w:ascii="Arial" w:hAnsi="Arial" w:cs="Arial"/>
          <w:sz w:val="20"/>
          <w:szCs w:val="20"/>
        </w:rPr>
        <w:t xml:space="preserve"> y el</w:t>
      </w:r>
      <w:r w:rsidR="00D00412">
        <w:rPr>
          <w:rFonts w:ascii="Arial" w:hAnsi="Arial" w:cs="Arial"/>
          <w:sz w:val="20"/>
          <w:szCs w:val="20"/>
        </w:rPr>
        <w:t>(la)</w:t>
      </w:r>
      <w:r w:rsidRPr="0055303D">
        <w:rPr>
          <w:rFonts w:ascii="Arial" w:hAnsi="Arial" w:cs="Arial"/>
          <w:sz w:val="20"/>
          <w:szCs w:val="20"/>
        </w:rPr>
        <w:t xml:space="preserve"> servidor</w:t>
      </w:r>
      <w:r w:rsidR="00D00412">
        <w:rPr>
          <w:rFonts w:ascii="Arial" w:hAnsi="Arial" w:cs="Arial"/>
          <w:sz w:val="20"/>
          <w:szCs w:val="20"/>
        </w:rPr>
        <w:t>(a)</w:t>
      </w:r>
      <w:r w:rsidRPr="0055303D">
        <w:rPr>
          <w:rFonts w:ascii="Arial" w:hAnsi="Arial" w:cs="Arial"/>
          <w:sz w:val="20"/>
          <w:szCs w:val="20"/>
        </w:rPr>
        <w:t xml:space="preserve"> público</w:t>
      </w:r>
      <w:r w:rsidR="00D00412">
        <w:rPr>
          <w:rFonts w:ascii="Arial" w:hAnsi="Arial" w:cs="Arial"/>
          <w:sz w:val="20"/>
          <w:szCs w:val="20"/>
        </w:rPr>
        <w:t>(a)</w:t>
      </w:r>
      <w:r w:rsidRPr="0055303D">
        <w:rPr>
          <w:rFonts w:ascii="Arial" w:hAnsi="Arial" w:cs="Arial"/>
          <w:sz w:val="20"/>
          <w:szCs w:val="20"/>
        </w:rPr>
        <w:t xml:space="preserve"> se podrá postular el mismo o a uno de sus hijos menores de 25 años, este auxilio no sustituye al incentivo No Pecuniario que le sea otorgado al servidor público por su desempeño en el nivel de excelencia en caso de haberlo recibido, los auxilios se asignarán en el respectivo orden de solicitud y hasta agotar los recursos asignados para este rubro. </w:t>
      </w:r>
    </w:p>
    <w:p w14:paraId="48A6BE04" w14:textId="77777777" w:rsidR="0055303D" w:rsidRPr="0055303D" w:rsidRDefault="0055303D" w:rsidP="00B71F7A">
      <w:pPr>
        <w:pStyle w:val="NormalWeb"/>
        <w:spacing w:before="0" w:beforeAutospacing="0" w:after="0" w:afterAutospacing="0"/>
        <w:jc w:val="both"/>
        <w:rPr>
          <w:rFonts w:ascii="Arial" w:hAnsi="Arial" w:cs="Arial"/>
          <w:sz w:val="20"/>
          <w:szCs w:val="20"/>
        </w:rPr>
      </w:pPr>
    </w:p>
    <w:p w14:paraId="5571C197" w14:textId="1937D497" w:rsidR="0055303D" w:rsidRPr="0055303D" w:rsidRDefault="0055303D" w:rsidP="00B71F7A">
      <w:pPr>
        <w:pStyle w:val="NormalWeb"/>
        <w:spacing w:before="0" w:beforeAutospacing="0" w:after="0" w:afterAutospacing="0"/>
        <w:jc w:val="both"/>
        <w:rPr>
          <w:rFonts w:ascii="Arial" w:hAnsi="Arial" w:cs="Arial"/>
          <w:sz w:val="20"/>
          <w:szCs w:val="20"/>
        </w:rPr>
      </w:pPr>
      <w:r w:rsidRPr="00B66E5F">
        <w:rPr>
          <w:rFonts w:ascii="Arial" w:hAnsi="Arial" w:cs="Arial"/>
          <w:b/>
          <w:bCs/>
          <w:sz w:val="20"/>
          <w:szCs w:val="20"/>
        </w:rPr>
        <w:t>Parágrafo 2.</w:t>
      </w:r>
      <w:r w:rsidR="002859B5">
        <w:rPr>
          <w:rFonts w:ascii="Arial" w:hAnsi="Arial" w:cs="Arial"/>
          <w:sz w:val="20"/>
          <w:szCs w:val="20"/>
        </w:rPr>
        <w:t xml:space="preserve"> </w:t>
      </w:r>
      <w:r w:rsidRPr="0055303D">
        <w:rPr>
          <w:rFonts w:ascii="Arial" w:hAnsi="Arial" w:cs="Arial"/>
          <w:sz w:val="20"/>
          <w:szCs w:val="20"/>
        </w:rPr>
        <w:t>Los auxilios educativos que percibe el</w:t>
      </w:r>
      <w:r w:rsidR="00D00412">
        <w:rPr>
          <w:rFonts w:ascii="Arial" w:hAnsi="Arial" w:cs="Arial"/>
          <w:sz w:val="20"/>
          <w:szCs w:val="20"/>
        </w:rPr>
        <w:t>(la)</w:t>
      </w:r>
      <w:r w:rsidRPr="0055303D">
        <w:rPr>
          <w:rFonts w:ascii="Arial" w:hAnsi="Arial" w:cs="Arial"/>
          <w:sz w:val="20"/>
          <w:szCs w:val="20"/>
        </w:rPr>
        <w:t xml:space="preserve"> servidor</w:t>
      </w:r>
      <w:r w:rsidR="00D00412">
        <w:rPr>
          <w:rFonts w:ascii="Arial" w:hAnsi="Arial" w:cs="Arial"/>
          <w:sz w:val="20"/>
          <w:szCs w:val="20"/>
        </w:rPr>
        <w:t>(a)</w:t>
      </w:r>
      <w:r w:rsidRPr="0055303D">
        <w:rPr>
          <w:rFonts w:ascii="Arial" w:hAnsi="Arial" w:cs="Arial"/>
          <w:sz w:val="20"/>
          <w:szCs w:val="20"/>
        </w:rPr>
        <w:t xml:space="preserve"> público</w:t>
      </w:r>
      <w:r w:rsidR="00D00412">
        <w:rPr>
          <w:rFonts w:ascii="Arial" w:hAnsi="Arial" w:cs="Arial"/>
          <w:sz w:val="20"/>
          <w:szCs w:val="20"/>
        </w:rPr>
        <w:t>(a)</w:t>
      </w:r>
      <w:r w:rsidRPr="0055303D">
        <w:rPr>
          <w:rFonts w:ascii="Arial" w:hAnsi="Arial" w:cs="Arial"/>
          <w:sz w:val="20"/>
          <w:szCs w:val="20"/>
        </w:rPr>
        <w:t xml:space="preserve"> para sí mismo o sus hijos, no constituyen salario o remuneración directa por la prestación del servicio, sino que estos hacen parte del Sistema de Estímulos para los empleados del Estado tal como lo indica la ley. </w:t>
      </w:r>
    </w:p>
    <w:p w14:paraId="4C44D5B7" w14:textId="77777777" w:rsidR="0055303D" w:rsidRPr="0055303D" w:rsidRDefault="0055303D" w:rsidP="00B71F7A">
      <w:pPr>
        <w:pStyle w:val="NormalWeb"/>
        <w:spacing w:before="0" w:beforeAutospacing="0" w:after="0" w:afterAutospacing="0"/>
        <w:jc w:val="both"/>
        <w:rPr>
          <w:rFonts w:ascii="Arial" w:hAnsi="Arial" w:cs="Arial"/>
          <w:sz w:val="20"/>
          <w:szCs w:val="20"/>
        </w:rPr>
      </w:pPr>
    </w:p>
    <w:p w14:paraId="6D41841A" w14:textId="64CEDCEB" w:rsidR="0055303D" w:rsidRDefault="0055303D" w:rsidP="00B71F7A">
      <w:pPr>
        <w:pStyle w:val="NormalWeb"/>
        <w:spacing w:before="0" w:beforeAutospacing="0" w:after="0" w:afterAutospacing="0"/>
        <w:jc w:val="both"/>
        <w:rPr>
          <w:rFonts w:ascii="Arial" w:hAnsi="Arial" w:cs="Arial"/>
          <w:sz w:val="20"/>
          <w:szCs w:val="20"/>
        </w:rPr>
      </w:pPr>
      <w:r w:rsidRPr="00B66E5F">
        <w:rPr>
          <w:rFonts w:ascii="Arial" w:hAnsi="Arial" w:cs="Arial"/>
          <w:b/>
          <w:bCs/>
          <w:sz w:val="20"/>
          <w:szCs w:val="20"/>
        </w:rPr>
        <w:t>Parágrafo 3.</w:t>
      </w:r>
      <w:r w:rsidRPr="0055303D">
        <w:rPr>
          <w:rFonts w:ascii="Arial" w:hAnsi="Arial" w:cs="Arial"/>
          <w:sz w:val="20"/>
          <w:szCs w:val="20"/>
        </w:rPr>
        <w:t xml:space="preserve"> Las fechas y los documentos requeridos para postularse al auxilio educativo, así como la forma de recepción de los mismos serán comunicados por la Subdirección de Gestión Humana.</w:t>
      </w:r>
    </w:p>
    <w:p w14:paraId="6EFE0021" w14:textId="2157ED3F" w:rsidR="00A81828" w:rsidRDefault="00A81828" w:rsidP="00B71F7A">
      <w:pPr>
        <w:pStyle w:val="NormalWeb"/>
        <w:spacing w:before="0" w:beforeAutospacing="0" w:after="0" w:afterAutospacing="0"/>
        <w:jc w:val="both"/>
        <w:rPr>
          <w:rFonts w:ascii="Arial" w:eastAsia="Lucida Sans Unicode" w:hAnsi="Arial" w:cs="Arial"/>
          <w:kern w:val="2"/>
          <w:sz w:val="20"/>
          <w:szCs w:val="20"/>
          <w:lang w:val="es-CO"/>
        </w:rPr>
      </w:pPr>
    </w:p>
    <w:p w14:paraId="45355C15" w14:textId="6A78ADF2" w:rsidR="00A81828" w:rsidRDefault="00A81828" w:rsidP="00B71F7A">
      <w:pPr>
        <w:pStyle w:val="NormalWeb"/>
        <w:spacing w:before="0" w:beforeAutospacing="0" w:after="0" w:afterAutospacing="0"/>
        <w:jc w:val="both"/>
        <w:rPr>
          <w:rFonts w:ascii="Arial" w:eastAsia="Lucida Sans Unicode" w:hAnsi="Arial" w:cs="Arial"/>
          <w:kern w:val="2"/>
          <w:sz w:val="20"/>
          <w:szCs w:val="20"/>
          <w:lang w:val="es-CO"/>
        </w:rPr>
      </w:pPr>
      <w:r>
        <w:rPr>
          <w:rFonts w:ascii="Arial" w:eastAsia="Lucida Sans Unicode" w:hAnsi="Arial" w:cs="Arial"/>
          <w:kern w:val="2"/>
          <w:sz w:val="20"/>
          <w:szCs w:val="20"/>
          <w:lang w:val="es-CO"/>
        </w:rPr>
        <w:t xml:space="preserve">El presente Plan de Bienestar y Estímulos fue presentado y aprobado por la Comisión de Personal en reunión realizada el </w:t>
      </w:r>
      <w:r w:rsidR="0079243D" w:rsidRPr="0079243D">
        <w:rPr>
          <w:rFonts w:ascii="Arial" w:eastAsia="Lucida Sans Unicode" w:hAnsi="Arial" w:cs="Arial"/>
          <w:kern w:val="2"/>
          <w:sz w:val="20"/>
          <w:szCs w:val="20"/>
          <w:lang w:val="es-CO"/>
        </w:rPr>
        <w:t>13</w:t>
      </w:r>
      <w:r>
        <w:rPr>
          <w:rFonts w:ascii="Arial" w:eastAsia="Lucida Sans Unicode" w:hAnsi="Arial" w:cs="Arial"/>
          <w:kern w:val="2"/>
          <w:sz w:val="20"/>
          <w:szCs w:val="20"/>
          <w:lang w:val="es-CO"/>
        </w:rPr>
        <w:t xml:space="preserve"> de</w:t>
      </w:r>
      <w:r w:rsidR="0079243D">
        <w:rPr>
          <w:rFonts w:ascii="Arial" w:eastAsia="Lucida Sans Unicode" w:hAnsi="Arial" w:cs="Arial"/>
          <w:kern w:val="2"/>
          <w:sz w:val="20"/>
          <w:szCs w:val="20"/>
          <w:lang w:val="es-CO"/>
        </w:rPr>
        <w:t xml:space="preserve"> </w:t>
      </w:r>
      <w:r w:rsidR="00284A0C">
        <w:rPr>
          <w:rFonts w:ascii="Arial" w:eastAsia="Lucida Sans Unicode" w:hAnsi="Arial" w:cs="Arial"/>
          <w:kern w:val="2"/>
          <w:sz w:val="20"/>
          <w:szCs w:val="20"/>
          <w:lang w:val="es-CO"/>
        </w:rPr>
        <w:t>diciembre</w:t>
      </w:r>
      <w:r>
        <w:rPr>
          <w:rFonts w:ascii="Arial" w:eastAsia="Lucida Sans Unicode" w:hAnsi="Arial" w:cs="Arial"/>
          <w:kern w:val="2"/>
          <w:sz w:val="20"/>
          <w:szCs w:val="20"/>
          <w:lang w:val="es-CO"/>
        </w:rPr>
        <w:t xml:space="preserve"> de 202</w:t>
      </w:r>
      <w:r w:rsidR="0079243D" w:rsidRPr="0079243D">
        <w:rPr>
          <w:rFonts w:ascii="Arial" w:eastAsia="Lucida Sans Unicode" w:hAnsi="Arial" w:cs="Arial"/>
          <w:kern w:val="2"/>
          <w:sz w:val="20"/>
          <w:szCs w:val="20"/>
          <w:lang w:val="es-CO"/>
        </w:rPr>
        <w:t>4</w:t>
      </w:r>
      <w:r w:rsidRPr="0079243D">
        <w:rPr>
          <w:rFonts w:ascii="Arial" w:eastAsia="Lucida Sans Unicode" w:hAnsi="Arial" w:cs="Arial"/>
          <w:kern w:val="2"/>
          <w:sz w:val="20"/>
          <w:szCs w:val="20"/>
          <w:lang w:val="es-CO"/>
        </w:rPr>
        <w:t>.</w:t>
      </w:r>
    </w:p>
    <w:p w14:paraId="19242B61" w14:textId="77777777" w:rsidR="00B66E5F" w:rsidRPr="0055303D" w:rsidRDefault="00B66E5F" w:rsidP="00B71F7A">
      <w:pPr>
        <w:pStyle w:val="NormalWeb"/>
        <w:spacing w:before="0" w:beforeAutospacing="0" w:after="0" w:afterAutospacing="0"/>
        <w:jc w:val="both"/>
        <w:rPr>
          <w:rFonts w:ascii="Arial" w:eastAsia="Lucida Sans Unicode" w:hAnsi="Arial" w:cs="Arial"/>
          <w:kern w:val="2"/>
          <w:sz w:val="20"/>
          <w:szCs w:val="20"/>
          <w:lang w:val="es-CO"/>
        </w:rPr>
      </w:pPr>
    </w:p>
    <w:p w14:paraId="770EE8B4" w14:textId="2C5AB08A" w:rsidR="00E21629" w:rsidRPr="0055303D" w:rsidRDefault="00E21629" w:rsidP="00B71F7A">
      <w:pPr>
        <w:pStyle w:val="Ttulo2"/>
      </w:pPr>
      <w:bookmarkStart w:id="91" w:name="_Toc62847078"/>
      <w:bookmarkStart w:id="92" w:name="_Toc188463605"/>
      <w:r w:rsidRPr="0055303D">
        <w:t xml:space="preserve">RECURSOS PLAN </w:t>
      </w:r>
      <w:bookmarkEnd w:id="91"/>
      <w:r w:rsidR="00B26E1F" w:rsidRPr="0055303D">
        <w:t>DE BIENESTAR Y EST</w:t>
      </w:r>
      <w:r w:rsidR="007E59FE">
        <w:t>Í</w:t>
      </w:r>
      <w:r w:rsidR="00B26E1F" w:rsidRPr="0055303D">
        <w:t>MULOS</w:t>
      </w:r>
      <w:bookmarkEnd w:id="92"/>
    </w:p>
    <w:p w14:paraId="16826F9F" w14:textId="77777777" w:rsidR="00C267C8" w:rsidRPr="00405013" w:rsidRDefault="00C267C8" w:rsidP="00B71F7A">
      <w:pPr>
        <w:pStyle w:val="TableParagraph"/>
        <w:ind w:left="720"/>
        <w:jc w:val="left"/>
        <w:rPr>
          <w:shd w:val="clear" w:color="auto" w:fill="FFFFFF"/>
        </w:rPr>
      </w:pPr>
    </w:p>
    <w:p w14:paraId="1202432B" w14:textId="076F954A" w:rsidR="00E21629" w:rsidRPr="00424102" w:rsidRDefault="00E21629" w:rsidP="00B71F7A">
      <w:pPr>
        <w:spacing w:after="0" w:line="240" w:lineRule="auto"/>
        <w:jc w:val="both"/>
        <w:rPr>
          <w:rFonts w:cs="Arial"/>
          <w:color w:val="000000"/>
          <w:shd w:val="clear" w:color="auto" w:fill="FFFFFF"/>
        </w:rPr>
      </w:pPr>
      <w:r w:rsidRPr="00424102">
        <w:rPr>
          <w:rFonts w:cs="Arial"/>
          <w:color w:val="000000"/>
          <w:shd w:val="clear" w:color="auto" w:fill="FFFFFF"/>
        </w:rPr>
        <w:t xml:space="preserve">Para la ejecución del presente plan y al amparo de los principios constitucional de economía y transparencia se prevén para la ejecución de este con los recursos del presupuesto de funcionamiento de la entidad </w:t>
      </w:r>
      <w:r w:rsidR="00436E14">
        <w:rPr>
          <w:rFonts w:cs="Arial"/>
          <w:color w:val="000000"/>
          <w:shd w:val="clear" w:color="auto" w:fill="FFFFFF"/>
        </w:rPr>
        <w:t>(</w:t>
      </w:r>
      <w:r w:rsidR="00436E14" w:rsidRPr="00436E14">
        <w:rPr>
          <w:rFonts w:cs="Arial"/>
          <w:color w:val="000000"/>
          <w:shd w:val="clear" w:color="auto" w:fill="FFFFFF"/>
        </w:rPr>
        <w:t>Otros servicios deportivos y recreativos</w:t>
      </w:r>
      <w:r w:rsidRPr="00424102">
        <w:rPr>
          <w:rFonts w:cs="Arial"/>
          <w:color w:val="000000"/>
          <w:shd w:val="clear" w:color="auto" w:fill="FFFFFF"/>
        </w:rPr>
        <w:t>) y que para la vigencia 202</w:t>
      </w:r>
      <w:r w:rsidR="00A765BE">
        <w:rPr>
          <w:rFonts w:cs="Arial"/>
          <w:color w:val="000000"/>
          <w:shd w:val="clear" w:color="auto" w:fill="FFFFFF"/>
        </w:rPr>
        <w:t>5</w:t>
      </w:r>
      <w:r w:rsidRPr="00424102">
        <w:rPr>
          <w:rFonts w:cs="Arial"/>
          <w:color w:val="000000"/>
          <w:shd w:val="clear" w:color="auto" w:fill="FFFFFF"/>
        </w:rPr>
        <w:t xml:space="preserve"> serán los siguientes.</w:t>
      </w:r>
    </w:p>
    <w:p w14:paraId="7BD7932C" w14:textId="77777777" w:rsidR="00E21629" w:rsidRPr="00424102" w:rsidRDefault="00E21629" w:rsidP="00B71F7A">
      <w:pPr>
        <w:pStyle w:val="Default"/>
        <w:rPr>
          <w:rFonts w:ascii="Arial" w:hAnsi="Arial" w:cs="Arial"/>
        </w:rPr>
      </w:pPr>
    </w:p>
    <w:tbl>
      <w:tblPr>
        <w:tblStyle w:val="Tablaconcuadrcula"/>
        <w:tblW w:w="0" w:type="auto"/>
        <w:tblLook w:val="04A0" w:firstRow="1" w:lastRow="0" w:firstColumn="1" w:lastColumn="0" w:noHBand="0" w:noVBand="1"/>
      </w:tblPr>
      <w:tblGrid>
        <w:gridCol w:w="1101"/>
        <w:gridCol w:w="4884"/>
        <w:gridCol w:w="2993"/>
      </w:tblGrid>
      <w:tr w:rsidR="00E21629" w:rsidRPr="000B3A03" w14:paraId="2BDE9F8B" w14:textId="77777777" w:rsidTr="00A8009B">
        <w:trPr>
          <w:tblHeader/>
        </w:trPr>
        <w:tc>
          <w:tcPr>
            <w:tcW w:w="1101" w:type="dxa"/>
            <w:hideMark/>
          </w:tcPr>
          <w:p w14:paraId="1835F4ED" w14:textId="77777777" w:rsidR="00E21629" w:rsidRPr="00B84FF8" w:rsidRDefault="00E21629" w:rsidP="00B71F7A">
            <w:pPr>
              <w:pStyle w:val="Default"/>
              <w:tabs>
                <w:tab w:val="left" w:pos="1080"/>
              </w:tabs>
              <w:jc w:val="center"/>
              <w:rPr>
                <w:rFonts w:ascii="Arial" w:hAnsi="Arial" w:cs="Arial"/>
                <w:b/>
                <w:noProof/>
                <w:sz w:val="20"/>
                <w:szCs w:val="20"/>
              </w:rPr>
            </w:pPr>
            <w:r w:rsidRPr="00B84FF8">
              <w:rPr>
                <w:rFonts w:ascii="Arial" w:hAnsi="Arial" w:cs="Arial"/>
                <w:b/>
                <w:noProof/>
                <w:sz w:val="20"/>
                <w:szCs w:val="20"/>
              </w:rPr>
              <w:t>ITEM</w:t>
            </w:r>
          </w:p>
        </w:tc>
        <w:tc>
          <w:tcPr>
            <w:tcW w:w="4884" w:type="dxa"/>
            <w:hideMark/>
          </w:tcPr>
          <w:p w14:paraId="6901D7FA" w14:textId="3C27A335" w:rsidR="00E21629" w:rsidRPr="00B84FF8" w:rsidRDefault="00E21629" w:rsidP="00B71F7A">
            <w:pPr>
              <w:pStyle w:val="Default"/>
              <w:tabs>
                <w:tab w:val="left" w:pos="1080"/>
              </w:tabs>
              <w:jc w:val="center"/>
              <w:rPr>
                <w:rFonts w:ascii="Arial" w:hAnsi="Arial" w:cs="Arial"/>
                <w:b/>
                <w:noProof/>
                <w:sz w:val="20"/>
                <w:szCs w:val="20"/>
              </w:rPr>
            </w:pPr>
            <w:r w:rsidRPr="00B84FF8">
              <w:rPr>
                <w:rFonts w:ascii="Arial" w:hAnsi="Arial" w:cs="Arial"/>
                <w:b/>
                <w:noProof/>
                <w:sz w:val="20"/>
                <w:szCs w:val="20"/>
              </w:rPr>
              <w:t>DESCRIPCI</w:t>
            </w:r>
            <w:r w:rsidR="00D00412">
              <w:rPr>
                <w:rFonts w:ascii="Arial" w:hAnsi="Arial" w:cs="Arial"/>
                <w:b/>
                <w:noProof/>
                <w:sz w:val="20"/>
                <w:szCs w:val="20"/>
              </w:rPr>
              <w:t>Ó</w:t>
            </w:r>
            <w:r w:rsidRPr="00B84FF8">
              <w:rPr>
                <w:rFonts w:ascii="Arial" w:hAnsi="Arial" w:cs="Arial"/>
                <w:b/>
                <w:noProof/>
                <w:sz w:val="20"/>
                <w:szCs w:val="20"/>
              </w:rPr>
              <w:t>N</w:t>
            </w:r>
          </w:p>
        </w:tc>
        <w:tc>
          <w:tcPr>
            <w:tcW w:w="2993" w:type="dxa"/>
            <w:hideMark/>
          </w:tcPr>
          <w:p w14:paraId="06C76E49" w14:textId="77777777" w:rsidR="00E21629" w:rsidRPr="00B84FF8" w:rsidRDefault="00E21629" w:rsidP="00B71F7A">
            <w:pPr>
              <w:pStyle w:val="Default"/>
              <w:tabs>
                <w:tab w:val="left" w:pos="1080"/>
              </w:tabs>
              <w:jc w:val="center"/>
              <w:rPr>
                <w:rFonts w:ascii="Arial" w:hAnsi="Arial" w:cs="Arial"/>
                <w:b/>
                <w:noProof/>
                <w:sz w:val="20"/>
                <w:szCs w:val="20"/>
              </w:rPr>
            </w:pPr>
            <w:r w:rsidRPr="00B84FF8">
              <w:rPr>
                <w:rFonts w:ascii="Arial" w:hAnsi="Arial" w:cs="Arial"/>
                <w:b/>
                <w:noProof/>
                <w:sz w:val="20"/>
                <w:szCs w:val="20"/>
              </w:rPr>
              <w:t>MONTO</w:t>
            </w:r>
          </w:p>
        </w:tc>
      </w:tr>
      <w:tr w:rsidR="00E21629" w:rsidRPr="000B3A03" w14:paraId="12E3E231" w14:textId="77777777" w:rsidTr="001F1108">
        <w:tc>
          <w:tcPr>
            <w:tcW w:w="1101" w:type="dxa"/>
            <w:hideMark/>
          </w:tcPr>
          <w:p w14:paraId="169B53BE" w14:textId="77777777"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1</w:t>
            </w:r>
          </w:p>
        </w:tc>
        <w:tc>
          <w:tcPr>
            <w:tcW w:w="4884" w:type="dxa"/>
            <w:hideMark/>
          </w:tcPr>
          <w:p w14:paraId="5FE854FF" w14:textId="77777777" w:rsidR="00E21629" w:rsidRPr="00B84FF8" w:rsidRDefault="00E21629" w:rsidP="00B71F7A">
            <w:pPr>
              <w:pStyle w:val="Default"/>
              <w:tabs>
                <w:tab w:val="left" w:pos="1080"/>
              </w:tabs>
              <w:jc w:val="both"/>
              <w:rPr>
                <w:rFonts w:ascii="Arial" w:hAnsi="Arial" w:cs="Arial"/>
                <w:noProof/>
                <w:sz w:val="20"/>
                <w:szCs w:val="20"/>
              </w:rPr>
            </w:pPr>
            <w:r w:rsidRPr="00B84FF8">
              <w:rPr>
                <w:rFonts w:ascii="Arial" w:hAnsi="Arial" w:cs="Arial"/>
                <w:noProof/>
                <w:sz w:val="20"/>
                <w:szCs w:val="20"/>
              </w:rPr>
              <w:t>Plan estímulos e Incentivos</w:t>
            </w:r>
          </w:p>
        </w:tc>
        <w:tc>
          <w:tcPr>
            <w:tcW w:w="2993" w:type="dxa"/>
            <w:hideMark/>
          </w:tcPr>
          <w:p w14:paraId="6F11A495" w14:textId="697B04F1" w:rsidR="00E21629" w:rsidRPr="00B84FF8" w:rsidRDefault="000F534C" w:rsidP="00B71F7A">
            <w:pPr>
              <w:pStyle w:val="Default"/>
              <w:tabs>
                <w:tab w:val="left" w:pos="1080"/>
              </w:tabs>
              <w:jc w:val="center"/>
              <w:rPr>
                <w:rFonts w:ascii="Arial" w:hAnsi="Arial" w:cs="Arial"/>
                <w:noProof/>
                <w:sz w:val="20"/>
                <w:szCs w:val="20"/>
              </w:rPr>
            </w:pPr>
            <w:r>
              <w:rPr>
                <w:rFonts w:ascii="Arial" w:hAnsi="Arial" w:cs="Arial"/>
                <w:noProof/>
                <w:sz w:val="20"/>
                <w:szCs w:val="20"/>
              </w:rPr>
              <w:t>$1</w:t>
            </w:r>
            <w:r w:rsidR="00D40CC3">
              <w:rPr>
                <w:rFonts w:ascii="Arial" w:hAnsi="Arial" w:cs="Arial"/>
                <w:noProof/>
                <w:sz w:val="20"/>
                <w:szCs w:val="20"/>
              </w:rPr>
              <w:t>.</w:t>
            </w:r>
            <w:r>
              <w:rPr>
                <w:rFonts w:ascii="Arial" w:hAnsi="Arial" w:cs="Arial"/>
                <w:noProof/>
                <w:sz w:val="20"/>
                <w:szCs w:val="20"/>
              </w:rPr>
              <w:t>620</w:t>
            </w:r>
            <w:r w:rsidR="00D40CC3">
              <w:rPr>
                <w:rFonts w:ascii="Arial" w:hAnsi="Arial" w:cs="Arial"/>
                <w:noProof/>
                <w:sz w:val="20"/>
                <w:szCs w:val="20"/>
              </w:rPr>
              <w:t>.</w:t>
            </w:r>
            <w:r>
              <w:rPr>
                <w:rFonts w:ascii="Arial" w:hAnsi="Arial" w:cs="Arial"/>
                <w:noProof/>
                <w:sz w:val="20"/>
                <w:szCs w:val="20"/>
              </w:rPr>
              <w:t>259</w:t>
            </w:r>
            <w:r w:rsidR="002B1BDB">
              <w:rPr>
                <w:rFonts w:ascii="Arial" w:hAnsi="Arial" w:cs="Arial"/>
                <w:noProof/>
                <w:sz w:val="20"/>
                <w:szCs w:val="20"/>
              </w:rPr>
              <w:t>.00</w:t>
            </w:r>
          </w:p>
        </w:tc>
      </w:tr>
      <w:tr w:rsidR="00E21629" w:rsidRPr="000B3A03" w14:paraId="4FC68309" w14:textId="77777777" w:rsidTr="001F1108">
        <w:tc>
          <w:tcPr>
            <w:tcW w:w="1101" w:type="dxa"/>
            <w:hideMark/>
          </w:tcPr>
          <w:p w14:paraId="4B69213B" w14:textId="77777777"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2</w:t>
            </w:r>
          </w:p>
        </w:tc>
        <w:tc>
          <w:tcPr>
            <w:tcW w:w="4884" w:type="dxa"/>
            <w:hideMark/>
          </w:tcPr>
          <w:p w14:paraId="1B2CAD73" w14:textId="77777777" w:rsidR="00E21629" w:rsidRPr="00B84FF8" w:rsidRDefault="00E21629" w:rsidP="00B71F7A">
            <w:pPr>
              <w:pStyle w:val="Default"/>
              <w:tabs>
                <w:tab w:val="left" w:pos="1080"/>
              </w:tabs>
              <w:jc w:val="both"/>
              <w:rPr>
                <w:rFonts w:ascii="Arial" w:hAnsi="Arial" w:cs="Arial"/>
                <w:noProof/>
                <w:sz w:val="20"/>
                <w:szCs w:val="20"/>
              </w:rPr>
            </w:pPr>
            <w:r w:rsidRPr="00B84FF8">
              <w:rPr>
                <w:rFonts w:ascii="Arial" w:hAnsi="Arial" w:cs="Arial"/>
                <w:noProof/>
                <w:sz w:val="20"/>
                <w:szCs w:val="20"/>
              </w:rPr>
              <w:t>Plan de Bienestar</w:t>
            </w:r>
          </w:p>
        </w:tc>
        <w:tc>
          <w:tcPr>
            <w:tcW w:w="2993" w:type="dxa"/>
            <w:hideMark/>
          </w:tcPr>
          <w:p w14:paraId="1C06E687" w14:textId="4603C74D" w:rsidR="00E21629" w:rsidRPr="00B84FF8" w:rsidRDefault="00D40CC3" w:rsidP="00B71F7A">
            <w:pPr>
              <w:pStyle w:val="Default"/>
              <w:tabs>
                <w:tab w:val="left" w:pos="1080"/>
              </w:tabs>
              <w:jc w:val="center"/>
              <w:rPr>
                <w:rFonts w:ascii="Arial" w:hAnsi="Arial" w:cs="Arial"/>
                <w:noProof/>
                <w:sz w:val="20"/>
                <w:szCs w:val="20"/>
              </w:rPr>
            </w:pPr>
            <w:r>
              <w:rPr>
                <w:rFonts w:ascii="Arial" w:hAnsi="Arial" w:cs="Arial"/>
                <w:noProof/>
                <w:sz w:val="20"/>
                <w:szCs w:val="20"/>
              </w:rPr>
              <w:t>$</w:t>
            </w:r>
            <w:r w:rsidR="000F534C">
              <w:rPr>
                <w:rFonts w:ascii="Arial" w:hAnsi="Arial" w:cs="Arial"/>
                <w:noProof/>
                <w:sz w:val="20"/>
                <w:szCs w:val="20"/>
              </w:rPr>
              <w:t>179</w:t>
            </w:r>
            <w:r>
              <w:rPr>
                <w:rFonts w:ascii="Arial" w:hAnsi="Arial" w:cs="Arial"/>
                <w:noProof/>
                <w:sz w:val="20"/>
                <w:szCs w:val="20"/>
              </w:rPr>
              <w:t>.</w:t>
            </w:r>
            <w:r w:rsidR="000F534C">
              <w:rPr>
                <w:rFonts w:ascii="Arial" w:hAnsi="Arial" w:cs="Arial"/>
                <w:noProof/>
                <w:sz w:val="20"/>
                <w:szCs w:val="20"/>
              </w:rPr>
              <w:t>741</w:t>
            </w:r>
            <w:r w:rsidR="002B1BDB">
              <w:rPr>
                <w:rFonts w:ascii="Arial" w:hAnsi="Arial" w:cs="Arial"/>
                <w:noProof/>
                <w:sz w:val="20"/>
                <w:szCs w:val="20"/>
              </w:rPr>
              <w:t>.00</w:t>
            </w:r>
          </w:p>
        </w:tc>
      </w:tr>
      <w:tr w:rsidR="00E21629" w:rsidRPr="000B3A03" w14:paraId="2942AB76" w14:textId="77777777" w:rsidTr="00320C14">
        <w:trPr>
          <w:trHeight w:val="70"/>
        </w:trPr>
        <w:tc>
          <w:tcPr>
            <w:tcW w:w="1101" w:type="dxa"/>
            <w:hideMark/>
          </w:tcPr>
          <w:p w14:paraId="0D9DE0BE" w14:textId="77777777" w:rsidR="00E21629" w:rsidRPr="00B84FF8" w:rsidRDefault="00E21629" w:rsidP="00B71F7A">
            <w:pPr>
              <w:pStyle w:val="Default"/>
              <w:tabs>
                <w:tab w:val="left" w:pos="1080"/>
              </w:tabs>
              <w:jc w:val="center"/>
              <w:rPr>
                <w:rFonts w:ascii="Arial" w:hAnsi="Arial" w:cs="Arial"/>
                <w:noProof/>
                <w:sz w:val="20"/>
                <w:szCs w:val="20"/>
              </w:rPr>
            </w:pPr>
            <w:r w:rsidRPr="00B84FF8">
              <w:rPr>
                <w:rFonts w:ascii="Arial" w:hAnsi="Arial" w:cs="Arial"/>
                <w:noProof/>
                <w:sz w:val="20"/>
                <w:szCs w:val="20"/>
              </w:rPr>
              <w:t xml:space="preserve"> </w:t>
            </w:r>
          </w:p>
        </w:tc>
        <w:tc>
          <w:tcPr>
            <w:tcW w:w="4884" w:type="dxa"/>
            <w:hideMark/>
          </w:tcPr>
          <w:p w14:paraId="7CC37EC9" w14:textId="77777777" w:rsidR="00E21629" w:rsidRPr="00B84FF8" w:rsidRDefault="00E21629" w:rsidP="00B71F7A">
            <w:pPr>
              <w:pStyle w:val="Default"/>
              <w:tabs>
                <w:tab w:val="left" w:pos="1080"/>
              </w:tabs>
              <w:jc w:val="both"/>
              <w:rPr>
                <w:rFonts w:ascii="Arial" w:hAnsi="Arial" w:cs="Arial"/>
                <w:noProof/>
                <w:sz w:val="20"/>
                <w:szCs w:val="20"/>
              </w:rPr>
            </w:pPr>
            <w:r w:rsidRPr="00B84FF8">
              <w:rPr>
                <w:rFonts w:ascii="Arial" w:hAnsi="Arial" w:cs="Arial"/>
                <w:noProof/>
                <w:sz w:val="20"/>
                <w:szCs w:val="20"/>
              </w:rPr>
              <w:t>Total Recursos</w:t>
            </w:r>
          </w:p>
        </w:tc>
        <w:tc>
          <w:tcPr>
            <w:tcW w:w="2993" w:type="dxa"/>
            <w:hideMark/>
          </w:tcPr>
          <w:p w14:paraId="72E3D3D6" w14:textId="7D71D51A" w:rsidR="00E21629" w:rsidRPr="00B84FF8" w:rsidRDefault="002B1BDB" w:rsidP="00B71F7A">
            <w:pPr>
              <w:pStyle w:val="Default"/>
              <w:tabs>
                <w:tab w:val="left" w:pos="1080"/>
              </w:tabs>
              <w:jc w:val="center"/>
              <w:rPr>
                <w:rFonts w:ascii="Arial" w:hAnsi="Arial" w:cs="Arial"/>
                <w:noProof/>
                <w:sz w:val="20"/>
                <w:szCs w:val="20"/>
              </w:rPr>
            </w:pPr>
            <w:r>
              <w:rPr>
                <w:rFonts w:ascii="Arial" w:hAnsi="Arial" w:cs="Arial"/>
                <w:noProof/>
                <w:sz w:val="20"/>
                <w:szCs w:val="20"/>
              </w:rPr>
              <w:t>$1.800.000.00</w:t>
            </w:r>
          </w:p>
        </w:tc>
      </w:tr>
    </w:tbl>
    <w:p w14:paraId="7DB884F0" w14:textId="77777777" w:rsidR="00E21629" w:rsidRPr="00424102" w:rsidRDefault="00E21629" w:rsidP="00B71F7A">
      <w:pPr>
        <w:pStyle w:val="Default"/>
        <w:tabs>
          <w:tab w:val="left" w:pos="1080"/>
        </w:tabs>
        <w:jc w:val="both"/>
        <w:rPr>
          <w:rFonts w:ascii="Arial" w:hAnsi="Arial" w:cs="Arial"/>
          <w:noProof/>
          <w:lang w:eastAsia="zh-CN"/>
        </w:rPr>
      </w:pPr>
    </w:p>
    <w:p w14:paraId="2AD0D86F" w14:textId="51BE2896" w:rsidR="00E21629" w:rsidRPr="00B7371C" w:rsidRDefault="00E21629" w:rsidP="00B71F7A">
      <w:pPr>
        <w:pStyle w:val="Default"/>
        <w:tabs>
          <w:tab w:val="left" w:pos="1080"/>
        </w:tabs>
        <w:jc w:val="both"/>
        <w:rPr>
          <w:rFonts w:ascii="Arial" w:hAnsi="Arial" w:cs="Arial"/>
          <w:noProof/>
          <w:sz w:val="20"/>
          <w:szCs w:val="20"/>
        </w:rPr>
      </w:pPr>
      <w:r w:rsidRPr="00B7371C">
        <w:rPr>
          <w:rFonts w:ascii="Arial" w:hAnsi="Arial" w:cs="Arial"/>
          <w:noProof/>
          <w:sz w:val="20"/>
          <w:szCs w:val="20"/>
        </w:rPr>
        <w:t>Adem</w:t>
      </w:r>
      <w:r w:rsidR="00B26E1F" w:rsidRPr="00B7371C">
        <w:rPr>
          <w:rFonts w:ascii="Arial" w:hAnsi="Arial" w:cs="Arial"/>
          <w:noProof/>
          <w:sz w:val="20"/>
          <w:szCs w:val="20"/>
        </w:rPr>
        <w:t>á</w:t>
      </w:r>
      <w:r w:rsidRPr="00B7371C">
        <w:rPr>
          <w:rFonts w:ascii="Arial" w:hAnsi="Arial" w:cs="Arial"/>
          <w:noProof/>
          <w:sz w:val="20"/>
          <w:szCs w:val="20"/>
        </w:rPr>
        <w:t>s se contar</w:t>
      </w:r>
      <w:r w:rsidR="00B26E1F" w:rsidRPr="00B7371C">
        <w:rPr>
          <w:rFonts w:ascii="Arial" w:hAnsi="Arial" w:cs="Arial"/>
          <w:noProof/>
          <w:sz w:val="20"/>
          <w:szCs w:val="20"/>
        </w:rPr>
        <w:t>á</w:t>
      </w:r>
      <w:r w:rsidRPr="00B7371C">
        <w:rPr>
          <w:rFonts w:ascii="Arial" w:hAnsi="Arial" w:cs="Arial"/>
          <w:noProof/>
          <w:sz w:val="20"/>
          <w:szCs w:val="20"/>
        </w:rPr>
        <w:t xml:space="preserve">n con los siguientes </w:t>
      </w:r>
      <w:r w:rsidR="00B26E1F" w:rsidRPr="00B7371C">
        <w:rPr>
          <w:rFonts w:ascii="Arial" w:hAnsi="Arial" w:cs="Arial"/>
          <w:noProof/>
          <w:sz w:val="20"/>
          <w:szCs w:val="20"/>
        </w:rPr>
        <w:t>apoyos:</w:t>
      </w:r>
    </w:p>
    <w:p w14:paraId="290BEDDF" w14:textId="77777777" w:rsidR="00E21629" w:rsidRPr="00B7371C" w:rsidRDefault="00E21629" w:rsidP="00B71F7A">
      <w:pPr>
        <w:pStyle w:val="Default"/>
        <w:tabs>
          <w:tab w:val="left" w:pos="1080"/>
        </w:tabs>
        <w:jc w:val="both"/>
        <w:rPr>
          <w:rFonts w:ascii="Arial" w:hAnsi="Arial" w:cs="Arial"/>
          <w:noProof/>
          <w:sz w:val="20"/>
          <w:szCs w:val="20"/>
        </w:rPr>
      </w:pPr>
    </w:p>
    <w:p w14:paraId="49B14BCB" w14:textId="1011DA4D"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con entidades p</w:t>
      </w:r>
      <w:r w:rsidR="007E59FE">
        <w:rPr>
          <w:rFonts w:ascii="Arial" w:hAnsi="Arial" w:cs="Arial"/>
          <w:noProof/>
          <w:sz w:val="20"/>
          <w:szCs w:val="20"/>
        </w:rPr>
        <w:t>ú</w:t>
      </w:r>
      <w:r w:rsidRPr="00B7371C">
        <w:rPr>
          <w:rFonts w:ascii="Arial" w:hAnsi="Arial" w:cs="Arial"/>
          <w:noProof/>
          <w:sz w:val="20"/>
          <w:szCs w:val="20"/>
        </w:rPr>
        <w:t>blicas</w:t>
      </w:r>
      <w:r w:rsidR="007E59FE">
        <w:rPr>
          <w:rFonts w:ascii="Arial" w:hAnsi="Arial" w:cs="Arial"/>
          <w:noProof/>
          <w:sz w:val="20"/>
          <w:szCs w:val="20"/>
        </w:rPr>
        <w:t>.</w:t>
      </w:r>
    </w:p>
    <w:p w14:paraId="31B58509" w14:textId="17F0864E"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con la Caja de Compensación familiar</w:t>
      </w:r>
      <w:r w:rsidR="007E59FE">
        <w:rPr>
          <w:rFonts w:ascii="Arial" w:hAnsi="Arial" w:cs="Arial"/>
          <w:noProof/>
          <w:sz w:val="20"/>
          <w:szCs w:val="20"/>
        </w:rPr>
        <w:t>.</w:t>
      </w:r>
    </w:p>
    <w:p w14:paraId="1BBD7F64" w14:textId="6F07961D"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entidades promotoras de salud, fondos de pensiones y  cesant</w:t>
      </w:r>
      <w:r w:rsidR="007E59FE">
        <w:rPr>
          <w:rFonts w:ascii="Arial" w:hAnsi="Arial" w:cs="Arial"/>
          <w:noProof/>
          <w:sz w:val="20"/>
          <w:szCs w:val="20"/>
        </w:rPr>
        <w:t>í</w:t>
      </w:r>
      <w:r w:rsidRPr="00B7371C">
        <w:rPr>
          <w:rFonts w:ascii="Arial" w:hAnsi="Arial" w:cs="Arial"/>
          <w:noProof/>
          <w:sz w:val="20"/>
          <w:szCs w:val="20"/>
        </w:rPr>
        <w:t>as.</w:t>
      </w:r>
    </w:p>
    <w:p w14:paraId="4FCCDFFE" w14:textId="77777777"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 xml:space="preserve">Alianzas contenidas en el programa servimos con el Departamento Admistrativo de la Función Pública. </w:t>
      </w:r>
    </w:p>
    <w:p w14:paraId="01B9E3C0" w14:textId="77777777" w:rsidR="00E21629" w:rsidRPr="00B7371C" w:rsidRDefault="00E21629" w:rsidP="00B71F7A">
      <w:pPr>
        <w:pStyle w:val="Default"/>
        <w:numPr>
          <w:ilvl w:val="0"/>
          <w:numId w:val="9"/>
        </w:numPr>
        <w:tabs>
          <w:tab w:val="left" w:pos="1080"/>
        </w:tabs>
        <w:suppressAutoHyphens/>
        <w:autoSpaceDN/>
        <w:adjustRightInd/>
        <w:jc w:val="both"/>
        <w:rPr>
          <w:rFonts w:ascii="Arial" w:hAnsi="Arial" w:cs="Arial"/>
          <w:noProof/>
          <w:sz w:val="20"/>
          <w:szCs w:val="20"/>
        </w:rPr>
      </w:pPr>
      <w:r w:rsidRPr="00B7371C">
        <w:rPr>
          <w:rFonts w:ascii="Arial" w:hAnsi="Arial" w:cs="Arial"/>
          <w:noProof/>
          <w:sz w:val="20"/>
          <w:szCs w:val="20"/>
        </w:rPr>
        <w:t>Alianzas con entidades dentro de la Oferta  del Departamento Administrativo del Servicio Civil Distrital.</w:t>
      </w:r>
    </w:p>
    <w:p w14:paraId="62263D2D" w14:textId="030318F4" w:rsidR="002B5769" w:rsidRPr="00A8009B" w:rsidRDefault="002B5769" w:rsidP="00B71F7A">
      <w:pPr>
        <w:pStyle w:val="Textoindependiente"/>
        <w:rPr>
          <w:b/>
          <w:sz w:val="22"/>
          <w:szCs w:val="22"/>
        </w:rPr>
      </w:pPr>
    </w:p>
    <w:p w14:paraId="0461D56F" w14:textId="77777777" w:rsidR="00B66E5F" w:rsidRPr="00A8009B" w:rsidRDefault="00B66E5F" w:rsidP="00B71F7A">
      <w:pPr>
        <w:pStyle w:val="Textoindependiente"/>
        <w:rPr>
          <w:b/>
          <w:sz w:val="22"/>
          <w:szCs w:val="22"/>
        </w:rPr>
      </w:pPr>
    </w:p>
    <w:p w14:paraId="56101592" w14:textId="671F74A5" w:rsidR="00677EA9" w:rsidRDefault="00FA72D8" w:rsidP="00B71F7A">
      <w:pPr>
        <w:pStyle w:val="Ttulo1"/>
        <w:spacing w:before="0"/>
      </w:pPr>
      <w:bookmarkStart w:id="93" w:name="_Toc89420093"/>
      <w:bookmarkStart w:id="94" w:name="_Toc188463606"/>
      <w:r w:rsidRPr="00C97D4E">
        <w:lastRenderedPageBreak/>
        <w:t xml:space="preserve">METAS - </w:t>
      </w:r>
      <w:r w:rsidR="00EC7E01" w:rsidRPr="00C97D4E">
        <w:t>INDICADOR</w:t>
      </w:r>
      <w:bookmarkEnd w:id="93"/>
      <w:bookmarkEnd w:id="94"/>
      <w:r w:rsidR="00EC7E01" w:rsidRPr="00C97D4E">
        <w:t xml:space="preserve"> </w:t>
      </w:r>
    </w:p>
    <w:p w14:paraId="3CCACFAF" w14:textId="77777777" w:rsidR="00C97D4E" w:rsidRPr="00C97D4E" w:rsidRDefault="00C97D4E" w:rsidP="00B71F7A">
      <w:pPr>
        <w:spacing w:after="0" w:line="240" w:lineRule="auto"/>
      </w:pPr>
    </w:p>
    <w:tbl>
      <w:tblPr>
        <w:tblStyle w:val="Tablaconcuadrcula"/>
        <w:tblW w:w="0" w:type="auto"/>
        <w:tblLook w:val="04A0" w:firstRow="1" w:lastRow="0" w:firstColumn="1" w:lastColumn="0" w:noHBand="0" w:noVBand="1"/>
      </w:tblPr>
      <w:tblGrid>
        <w:gridCol w:w="1390"/>
        <w:gridCol w:w="1527"/>
        <w:gridCol w:w="1162"/>
        <w:gridCol w:w="1464"/>
        <w:gridCol w:w="2432"/>
        <w:gridCol w:w="1419"/>
      </w:tblGrid>
      <w:tr w:rsidR="00677EA9" w:rsidRPr="00424102" w14:paraId="380F6644" w14:textId="77777777" w:rsidTr="00A8009B">
        <w:trPr>
          <w:trHeight w:val="826"/>
          <w:tblHeader/>
        </w:trPr>
        <w:tc>
          <w:tcPr>
            <w:tcW w:w="1413" w:type="dxa"/>
            <w:vAlign w:val="center"/>
            <w:hideMark/>
          </w:tcPr>
          <w:p w14:paraId="79D091FB"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Nombre del indicador</w:t>
            </w:r>
          </w:p>
        </w:tc>
        <w:tc>
          <w:tcPr>
            <w:tcW w:w="1579" w:type="dxa"/>
            <w:vAlign w:val="center"/>
            <w:hideMark/>
          </w:tcPr>
          <w:p w14:paraId="517D534D"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Objetivo</w:t>
            </w:r>
          </w:p>
        </w:tc>
        <w:tc>
          <w:tcPr>
            <w:tcW w:w="1256" w:type="dxa"/>
            <w:vAlign w:val="center"/>
            <w:hideMark/>
          </w:tcPr>
          <w:p w14:paraId="4FF19A65"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Tipo</w:t>
            </w:r>
          </w:p>
        </w:tc>
        <w:tc>
          <w:tcPr>
            <w:tcW w:w="1559" w:type="dxa"/>
            <w:vAlign w:val="center"/>
            <w:hideMark/>
          </w:tcPr>
          <w:p w14:paraId="02BD0457"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Meta</w:t>
            </w:r>
          </w:p>
        </w:tc>
        <w:tc>
          <w:tcPr>
            <w:tcW w:w="2474" w:type="dxa"/>
            <w:vAlign w:val="center"/>
            <w:hideMark/>
          </w:tcPr>
          <w:p w14:paraId="285C2372" w14:textId="57ACF235" w:rsidR="00677EA9" w:rsidRPr="00424102" w:rsidRDefault="00677EA9" w:rsidP="00A8009B">
            <w:pPr>
              <w:jc w:val="center"/>
              <w:rPr>
                <w:rFonts w:cs="Arial"/>
                <w:b/>
                <w:sz w:val="18"/>
                <w:szCs w:val="18"/>
                <w:lang w:val="es-ES_tradnl"/>
              </w:rPr>
            </w:pPr>
            <w:r w:rsidRPr="00424102">
              <w:rPr>
                <w:rFonts w:cs="Arial"/>
                <w:b/>
                <w:sz w:val="18"/>
                <w:szCs w:val="18"/>
                <w:lang w:val="es-ES_tradnl"/>
              </w:rPr>
              <w:t>F</w:t>
            </w:r>
            <w:r w:rsidR="00D00412">
              <w:rPr>
                <w:rFonts w:cs="Arial"/>
                <w:b/>
                <w:sz w:val="18"/>
                <w:szCs w:val="18"/>
                <w:lang w:val="es-ES_tradnl"/>
              </w:rPr>
              <w:t>ó</w:t>
            </w:r>
            <w:r w:rsidRPr="00424102">
              <w:rPr>
                <w:rFonts w:cs="Arial"/>
                <w:b/>
                <w:sz w:val="18"/>
                <w:szCs w:val="18"/>
                <w:lang w:val="es-ES_tradnl"/>
              </w:rPr>
              <w:t>rmula</w:t>
            </w:r>
          </w:p>
        </w:tc>
        <w:tc>
          <w:tcPr>
            <w:tcW w:w="1497" w:type="dxa"/>
            <w:vAlign w:val="center"/>
            <w:hideMark/>
          </w:tcPr>
          <w:p w14:paraId="71C89BD6" w14:textId="77777777" w:rsidR="00677EA9" w:rsidRPr="00424102" w:rsidRDefault="00677EA9" w:rsidP="00A8009B">
            <w:pPr>
              <w:jc w:val="center"/>
              <w:rPr>
                <w:rFonts w:cs="Arial"/>
                <w:b/>
                <w:sz w:val="18"/>
                <w:szCs w:val="18"/>
                <w:lang w:val="es-ES_tradnl"/>
              </w:rPr>
            </w:pPr>
            <w:r w:rsidRPr="00424102">
              <w:rPr>
                <w:rFonts w:cs="Arial"/>
                <w:b/>
                <w:sz w:val="18"/>
                <w:szCs w:val="18"/>
                <w:lang w:val="es-ES_tradnl"/>
              </w:rPr>
              <w:t>Frecuencia</w:t>
            </w:r>
          </w:p>
        </w:tc>
      </w:tr>
      <w:tr w:rsidR="00677EA9" w:rsidRPr="00424102" w14:paraId="34A0451C" w14:textId="77777777" w:rsidTr="001F1108">
        <w:tc>
          <w:tcPr>
            <w:tcW w:w="1413" w:type="dxa"/>
            <w:hideMark/>
          </w:tcPr>
          <w:p w14:paraId="41D30C8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Cobertura</w:t>
            </w:r>
          </w:p>
        </w:tc>
        <w:tc>
          <w:tcPr>
            <w:tcW w:w="1579" w:type="dxa"/>
            <w:hideMark/>
          </w:tcPr>
          <w:p w14:paraId="589572DC"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Medir la cobertura del Plan de Calidad de Vida</w:t>
            </w:r>
          </w:p>
        </w:tc>
        <w:tc>
          <w:tcPr>
            <w:tcW w:w="1256" w:type="dxa"/>
            <w:hideMark/>
          </w:tcPr>
          <w:p w14:paraId="7864428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Eficacia</w:t>
            </w:r>
          </w:p>
        </w:tc>
        <w:tc>
          <w:tcPr>
            <w:tcW w:w="1559" w:type="dxa"/>
            <w:hideMark/>
          </w:tcPr>
          <w:p w14:paraId="39582DE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90% de cobertura al final de la vigencia</w:t>
            </w:r>
          </w:p>
        </w:tc>
        <w:tc>
          <w:tcPr>
            <w:tcW w:w="2474" w:type="dxa"/>
            <w:hideMark/>
          </w:tcPr>
          <w:p w14:paraId="06E4AA25" w14:textId="61AB64F8" w:rsidR="00677EA9" w:rsidRPr="00424102" w:rsidRDefault="00677EA9" w:rsidP="00B71F7A">
            <w:pPr>
              <w:jc w:val="center"/>
              <w:rPr>
                <w:rFonts w:cs="Arial"/>
                <w:sz w:val="18"/>
                <w:szCs w:val="18"/>
                <w:lang w:val="es-ES_tradnl"/>
              </w:rPr>
            </w:pPr>
            <w:r w:rsidRPr="00424102">
              <w:rPr>
                <w:rFonts w:cs="Arial"/>
                <w:sz w:val="18"/>
                <w:szCs w:val="18"/>
                <w:lang w:val="es-ES_tradnl"/>
              </w:rPr>
              <w:t>(Número de servidores</w:t>
            </w:r>
            <w:r w:rsidR="00AE39C2">
              <w:rPr>
                <w:rFonts w:cs="Arial"/>
                <w:sz w:val="18"/>
                <w:szCs w:val="18"/>
                <w:lang w:val="es-ES_tradnl"/>
              </w:rPr>
              <w:t>(as)</w:t>
            </w:r>
            <w:r w:rsidRPr="00424102">
              <w:rPr>
                <w:rFonts w:cs="Arial"/>
                <w:sz w:val="18"/>
                <w:szCs w:val="18"/>
                <w:lang w:val="es-ES_tradnl"/>
              </w:rPr>
              <w:t xml:space="preserve"> públicos</w:t>
            </w:r>
            <w:r w:rsidR="00D00412">
              <w:rPr>
                <w:rFonts w:cs="Arial"/>
                <w:sz w:val="18"/>
                <w:szCs w:val="18"/>
                <w:lang w:val="es-ES_tradnl"/>
              </w:rPr>
              <w:t>(as)</w:t>
            </w:r>
            <w:r w:rsidRPr="00424102">
              <w:rPr>
                <w:rFonts w:cs="Arial"/>
                <w:sz w:val="18"/>
                <w:szCs w:val="18"/>
                <w:lang w:val="es-ES_tradnl"/>
              </w:rPr>
              <w:t xml:space="preserve"> que participan del programa de bienestar en por lo menos dos actividades / Total de servidores</w:t>
            </w:r>
            <w:r w:rsidR="00AE39C2">
              <w:rPr>
                <w:rFonts w:cs="Arial"/>
                <w:sz w:val="18"/>
                <w:szCs w:val="18"/>
                <w:lang w:val="es-ES_tradnl"/>
              </w:rPr>
              <w:t>(as)</w:t>
            </w:r>
            <w:r w:rsidRPr="00424102">
              <w:rPr>
                <w:rFonts w:cs="Arial"/>
                <w:sz w:val="18"/>
                <w:szCs w:val="18"/>
                <w:lang w:val="es-ES_tradnl"/>
              </w:rPr>
              <w:t xml:space="preserve"> vinculados en planta) *100</w:t>
            </w:r>
          </w:p>
        </w:tc>
        <w:tc>
          <w:tcPr>
            <w:tcW w:w="1497" w:type="dxa"/>
            <w:hideMark/>
          </w:tcPr>
          <w:p w14:paraId="0D5FF0A9"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Trimestral</w:t>
            </w:r>
          </w:p>
        </w:tc>
      </w:tr>
      <w:tr w:rsidR="00677EA9" w:rsidRPr="00424102" w14:paraId="7825D616" w14:textId="77777777" w:rsidTr="001F1108">
        <w:tc>
          <w:tcPr>
            <w:tcW w:w="1413" w:type="dxa"/>
            <w:hideMark/>
          </w:tcPr>
          <w:p w14:paraId="0388021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Cumplimiento</w:t>
            </w:r>
          </w:p>
        </w:tc>
        <w:tc>
          <w:tcPr>
            <w:tcW w:w="1579" w:type="dxa"/>
            <w:hideMark/>
          </w:tcPr>
          <w:p w14:paraId="13C5DC31"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Medir la eficacia del plan de calidad de vida</w:t>
            </w:r>
          </w:p>
        </w:tc>
        <w:tc>
          <w:tcPr>
            <w:tcW w:w="1256" w:type="dxa"/>
            <w:hideMark/>
          </w:tcPr>
          <w:p w14:paraId="289D0C7C"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Eficacia</w:t>
            </w:r>
          </w:p>
        </w:tc>
        <w:tc>
          <w:tcPr>
            <w:tcW w:w="1559" w:type="dxa"/>
            <w:hideMark/>
          </w:tcPr>
          <w:p w14:paraId="2BF4ABD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90% de eficacia al final de cada trimestre</w:t>
            </w:r>
          </w:p>
        </w:tc>
        <w:tc>
          <w:tcPr>
            <w:tcW w:w="2474" w:type="dxa"/>
            <w:hideMark/>
          </w:tcPr>
          <w:p w14:paraId="64722DAD"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(Actividades de Bienestar Desarrolladas/Actividades de Bienestar Establecidas para el periodo) *100%</w:t>
            </w:r>
          </w:p>
        </w:tc>
        <w:tc>
          <w:tcPr>
            <w:tcW w:w="1497" w:type="dxa"/>
            <w:hideMark/>
          </w:tcPr>
          <w:p w14:paraId="0B4F316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Trimestral</w:t>
            </w:r>
          </w:p>
        </w:tc>
      </w:tr>
      <w:tr w:rsidR="00677EA9" w:rsidRPr="00424102" w14:paraId="5FC44D4E" w14:textId="77777777" w:rsidTr="001F1108">
        <w:tc>
          <w:tcPr>
            <w:tcW w:w="1413" w:type="dxa"/>
            <w:hideMark/>
          </w:tcPr>
          <w:p w14:paraId="5E92FC42"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Satisfacción de los empleados</w:t>
            </w:r>
          </w:p>
        </w:tc>
        <w:tc>
          <w:tcPr>
            <w:tcW w:w="1579" w:type="dxa"/>
            <w:hideMark/>
          </w:tcPr>
          <w:p w14:paraId="47E449F7"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Medir la satisfacción de los beneficiarios del plan de calidad de vida</w:t>
            </w:r>
          </w:p>
        </w:tc>
        <w:tc>
          <w:tcPr>
            <w:tcW w:w="1256" w:type="dxa"/>
            <w:hideMark/>
          </w:tcPr>
          <w:p w14:paraId="1BF66857"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Calidad</w:t>
            </w:r>
          </w:p>
        </w:tc>
        <w:tc>
          <w:tcPr>
            <w:tcW w:w="1559" w:type="dxa"/>
            <w:hideMark/>
          </w:tcPr>
          <w:p w14:paraId="570DA2C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90% de satisfacción</w:t>
            </w:r>
          </w:p>
        </w:tc>
        <w:tc>
          <w:tcPr>
            <w:tcW w:w="2474" w:type="dxa"/>
            <w:hideMark/>
          </w:tcPr>
          <w:p w14:paraId="41299517" w14:textId="422C9CAE" w:rsidR="00677EA9" w:rsidRPr="00424102" w:rsidRDefault="00677EA9" w:rsidP="00B71F7A">
            <w:pPr>
              <w:jc w:val="both"/>
              <w:rPr>
                <w:rFonts w:cs="Arial"/>
                <w:sz w:val="18"/>
                <w:szCs w:val="18"/>
                <w:lang w:val="es-ES_tradnl"/>
              </w:rPr>
            </w:pPr>
            <w:r w:rsidRPr="00424102">
              <w:rPr>
                <w:rFonts w:cs="Arial"/>
                <w:sz w:val="18"/>
                <w:szCs w:val="18"/>
                <w:lang w:val="es-ES_tradnl"/>
              </w:rPr>
              <w:t xml:space="preserve">Número de respuestas que evalúan el plan de Calidad de Vida </w:t>
            </w:r>
            <w:r>
              <w:rPr>
                <w:rFonts w:cs="Arial"/>
                <w:sz w:val="18"/>
                <w:szCs w:val="18"/>
                <w:lang w:val="es-ES_tradnl"/>
              </w:rPr>
              <w:t xml:space="preserve">(en escala de 1 a 5 donde 5 es el puntaje </w:t>
            </w:r>
            <w:r w:rsidR="002D0D4D">
              <w:rPr>
                <w:rFonts w:cs="Arial"/>
                <w:sz w:val="18"/>
                <w:szCs w:val="18"/>
                <w:lang w:val="es-ES_tradnl"/>
              </w:rPr>
              <w:t>más</w:t>
            </w:r>
            <w:r>
              <w:rPr>
                <w:rFonts w:cs="Arial"/>
                <w:sz w:val="18"/>
                <w:szCs w:val="18"/>
                <w:lang w:val="es-ES_tradnl"/>
              </w:rPr>
              <w:t xml:space="preserve"> alto y 1 el </w:t>
            </w:r>
            <w:r w:rsidR="002D0D4D">
              <w:rPr>
                <w:rFonts w:cs="Arial"/>
                <w:sz w:val="18"/>
                <w:szCs w:val="18"/>
                <w:lang w:val="es-ES_tradnl"/>
              </w:rPr>
              <w:t>más</w:t>
            </w:r>
            <w:r>
              <w:rPr>
                <w:rFonts w:cs="Arial"/>
                <w:sz w:val="18"/>
                <w:szCs w:val="18"/>
                <w:lang w:val="es-ES_tradnl"/>
              </w:rPr>
              <w:t xml:space="preserve"> bajo)</w:t>
            </w:r>
            <w:r w:rsidR="00D00412">
              <w:rPr>
                <w:rFonts w:cs="Arial"/>
                <w:sz w:val="18"/>
                <w:szCs w:val="18"/>
                <w:lang w:val="es-ES_tradnl"/>
              </w:rPr>
              <w:t xml:space="preserve"> </w:t>
            </w:r>
            <w:r>
              <w:rPr>
                <w:rFonts w:cs="Arial"/>
                <w:sz w:val="18"/>
                <w:szCs w:val="18"/>
                <w:lang w:val="es-ES_tradnl"/>
              </w:rPr>
              <w:t>/</w:t>
            </w:r>
            <w:r w:rsidRPr="00424102">
              <w:rPr>
                <w:rFonts w:cs="Arial"/>
                <w:sz w:val="18"/>
                <w:szCs w:val="18"/>
                <w:lang w:val="es-ES_tradnl"/>
              </w:rPr>
              <w:t xml:space="preserve"> Número de personas que respondieron la encuesta de satisfacción</w:t>
            </w:r>
          </w:p>
        </w:tc>
        <w:tc>
          <w:tcPr>
            <w:tcW w:w="1497" w:type="dxa"/>
            <w:hideMark/>
          </w:tcPr>
          <w:p w14:paraId="73495810"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Anual</w:t>
            </w:r>
          </w:p>
        </w:tc>
      </w:tr>
      <w:tr w:rsidR="00677EA9" w:rsidRPr="00424102" w14:paraId="11677DE3" w14:textId="77777777" w:rsidTr="001F1108">
        <w:tc>
          <w:tcPr>
            <w:tcW w:w="1413" w:type="dxa"/>
            <w:hideMark/>
          </w:tcPr>
          <w:p w14:paraId="08D68DF8"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Felicidad</w:t>
            </w:r>
          </w:p>
        </w:tc>
        <w:tc>
          <w:tcPr>
            <w:tcW w:w="1579" w:type="dxa"/>
            <w:hideMark/>
          </w:tcPr>
          <w:p w14:paraId="2A111466" w14:textId="1B4924CE" w:rsidR="00677EA9" w:rsidRPr="00424102" w:rsidRDefault="00677EA9" w:rsidP="00B71F7A">
            <w:pPr>
              <w:jc w:val="center"/>
              <w:rPr>
                <w:rFonts w:cs="Arial"/>
                <w:sz w:val="18"/>
                <w:szCs w:val="18"/>
                <w:lang w:val="es-ES_tradnl"/>
              </w:rPr>
            </w:pPr>
            <w:r w:rsidRPr="00424102">
              <w:rPr>
                <w:rFonts w:cs="Arial"/>
                <w:sz w:val="18"/>
                <w:szCs w:val="18"/>
                <w:lang w:val="es-ES_tradnl"/>
              </w:rPr>
              <w:t>Medir la satisfacción de los</w:t>
            </w:r>
            <w:r w:rsidR="00AE39C2">
              <w:rPr>
                <w:rFonts w:cs="Arial"/>
                <w:sz w:val="18"/>
                <w:szCs w:val="18"/>
                <w:lang w:val="es-ES_tradnl"/>
              </w:rPr>
              <w:t>(as)</w:t>
            </w:r>
            <w:r w:rsidRPr="00424102">
              <w:rPr>
                <w:rFonts w:cs="Arial"/>
                <w:sz w:val="18"/>
                <w:szCs w:val="18"/>
                <w:lang w:val="es-ES_tradnl"/>
              </w:rPr>
              <w:t xml:space="preserve"> servidores</w:t>
            </w:r>
            <w:r w:rsidR="00AE39C2">
              <w:rPr>
                <w:rFonts w:cs="Arial"/>
                <w:sz w:val="18"/>
                <w:szCs w:val="18"/>
                <w:lang w:val="es-ES_tradnl"/>
              </w:rPr>
              <w:t>(as)</w:t>
            </w:r>
            <w:r w:rsidRPr="00424102">
              <w:rPr>
                <w:rFonts w:cs="Arial"/>
                <w:sz w:val="18"/>
                <w:szCs w:val="18"/>
                <w:lang w:val="es-ES_tradnl"/>
              </w:rPr>
              <w:t xml:space="preserve"> con el salario emocional otorgado por la Entidad</w:t>
            </w:r>
          </w:p>
        </w:tc>
        <w:tc>
          <w:tcPr>
            <w:tcW w:w="1256" w:type="dxa"/>
            <w:hideMark/>
          </w:tcPr>
          <w:p w14:paraId="6C485475"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Impacto</w:t>
            </w:r>
          </w:p>
        </w:tc>
        <w:tc>
          <w:tcPr>
            <w:tcW w:w="1559" w:type="dxa"/>
            <w:hideMark/>
          </w:tcPr>
          <w:p w14:paraId="2DDD10AE"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85% de satisfacción</w:t>
            </w:r>
          </w:p>
        </w:tc>
        <w:tc>
          <w:tcPr>
            <w:tcW w:w="2474" w:type="dxa"/>
            <w:hideMark/>
          </w:tcPr>
          <w:p w14:paraId="14D5A693" w14:textId="505159B9" w:rsidR="00677EA9" w:rsidRPr="00424102" w:rsidRDefault="00677EA9" w:rsidP="00B71F7A">
            <w:pPr>
              <w:jc w:val="center"/>
              <w:rPr>
                <w:rFonts w:cs="Arial"/>
                <w:sz w:val="18"/>
                <w:szCs w:val="18"/>
                <w:lang w:val="es-ES_tradnl"/>
              </w:rPr>
            </w:pPr>
            <w:r w:rsidRPr="00424102">
              <w:rPr>
                <w:rFonts w:cs="Arial"/>
                <w:sz w:val="18"/>
                <w:szCs w:val="18"/>
                <w:lang w:val="es-ES_tradnl"/>
              </w:rPr>
              <w:t xml:space="preserve">Numero de </w:t>
            </w:r>
            <w:r w:rsidR="00AE39C2" w:rsidRPr="00424102">
              <w:rPr>
                <w:rFonts w:cs="Arial"/>
                <w:sz w:val="18"/>
                <w:szCs w:val="18"/>
                <w:lang w:val="es-ES_tradnl"/>
              </w:rPr>
              <w:t>servidores</w:t>
            </w:r>
            <w:r w:rsidR="00AE39C2">
              <w:rPr>
                <w:rFonts w:cs="Arial"/>
                <w:sz w:val="18"/>
                <w:szCs w:val="18"/>
                <w:lang w:val="es-ES_tradnl"/>
              </w:rPr>
              <w:t>(as)</w:t>
            </w:r>
            <w:r w:rsidR="00AE39C2" w:rsidRPr="00424102">
              <w:rPr>
                <w:rFonts w:cs="Arial"/>
                <w:sz w:val="18"/>
                <w:szCs w:val="18"/>
                <w:lang w:val="es-ES_tradnl"/>
              </w:rPr>
              <w:t xml:space="preserve"> </w:t>
            </w:r>
            <w:r w:rsidRPr="00424102">
              <w:rPr>
                <w:rFonts w:cs="Arial"/>
                <w:sz w:val="18"/>
                <w:szCs w:val="18"/>
                <w:lang w:val="es-ES_tradnl"/>
              </w:rPr>
              <w:t>que perciben una mayor satisfacción con su trabajo en el año 202</w:t>
            </w:r>
            <w:r w:rsidR="0026611B">
              <w:rPr>
                <w:rFonts w:cs="Arial"/>
                <w:sz w:val="18"/>
                <w:szCs w:val="18"/>
                <w:lang w:val="es-ES_tradnl"/>
              </w:rPr>
              <w:t>5</w:t>
            </w:r>
            <w:r w:rsidRPr="00424102">
              <w:rPr>
                <w:rFonts w:cs="Arial"/>
                <w:sz w:val="18"/>
                <w:szCs w:val="18"/>
                <w:lang w:val="es-ES_tradnl"/>
              </w:rPr>
              <w:t xml:space="preserve"> / Total de servidores</w:t>
            </w:r>
            <w:r w:rsidR="00AE39C2">
              <w:rPr>
                <w:rFonts w:cs="Arial"/>
                <w:sz w:val="18"/>
                <w:szCs w:val="18"/>
                <w:lang w:val="es-ES_tradnl"/>
              </w:rPr>
              <w:t xml:space="preserve">(as) </w:t>
            </w:r>
            <w:r w:rsidRPr="00424102">
              <w:rPr>
                <w:rFonts w:cs="Arial"/>
                <w:sz w:val="18"/>
                <w:szCs w:val="18"/>
                <w:lang w:val="es-ES_tradnl"/>
              </w:rPr>
              <w:t>encuestados</w:t>
            </w:r>
            <w:r w:rsidR="00D00412">
              <w:rPr>
                <w:rFonts w:cs="Arial"/>
                <w:sz w:val="18"/>
                <w:szCs w:val="18"/>
                <w:lang w:val="es-ES_tradnl"/>
              </w:rPr>
              <w:t>(as)</w:t>
            </w:r>
          </w:p>
        </w:tc>
        <w:tc>
          <w:tcPr>
            <w:tcW w:w="1497" w:type="dxa"/>
            <w:hideMark/>
          </w:tcPr>
          <w:p w14:paraId="63641431" w14:textId="77777777" w:rsidR="00677EA9" w:rsidRPr="00424102" w:rsidRDefault="00677EA9" w:rsidP="00B71F7A">
            <w:pPr>
              <w:jc w:val="center"/>
              <w:rPr>
                <w:rFonts w:cs="Arial"/>
                <w:sz w:val="18"/>
                <w:szCs w:val="18"/>
                <w:lang w:val="es-ES_tradnl"/>
              </w:rPr>
            </w:pPr>
            <w:r w:rsidRPr="00424102">
              <w:rPr>
                <w:rFonts w:cs="Arial"/>
                <w:sz w:val="18"/>
                <w:szCs w:val="18"/>
                <w:lang w:val="es-ES_tradnl"/>
              </w:rPr>
              <w:t>Anual</w:t>
            </w:r>
          </w:p>
        </w:tc>
      </w:tr>
    </w:tbl>
    <w:p w14:paraId="386FAD3C" w14:textId="77777777" w:rsidR="00294E0B" w:rsidRPr="00A8009B" w:rsidRDefault="00294E0B" w:rsidP="00B71F7A">
      <w:pPr>
        <w:spacing w:after="0" w:line="240" w:lineRule="auto"/>
        <w:rPr>
          <w:rFonts w:cs="Arial"/>
          <w:b/>
          <w:bCs/>
          <w:color w:val="000000" w:themeColor="text1"/>
          <w:sz w:val="22"/>
        </w:rPr>
      </w:pPr>
    </w:p>
    <w:p w14:paraId="45F0233B" w14:textId="77777777" w:rsidR="00B66E5F" w:rsidRPr="00A8009B" w:rsidRDefault="00B66E5F" w:rsidP="00B71F7A">
      <w:pPr>
        <w:spacing w:after="0" w:line="240" w:lineRule="auto"/>
        <w:rPr>
          <w:rFonts w:cs="Arial"/>
          <w:b/>
          <w:bCs/>
          <w:color w:val="000000" w:themeColor="text1"/>
          <w:sz w:val="22"/>
        </w:rPr>
      </w:pPr>
    </w:p>
    <w:p w14:paraId="1556E895" w14:textId="0C1A8A55" w:rsidR="003456F4" w:rsidRDefault="00B1047E" w:rsidP="00B71F7A">
      <w:pPr>
        <w:pStyle w:val="Ttulo1"/>
        <w:spacing w:before="0"/>
        <w:divId w:val="771121980"/>
      </w:pPr>
      <w:bookmarkStart w:id="95" w:name="_Toc188463607"/>
      <w:r>
        <w:t>DOCUMENTOS RELACIONADOS</w:t>
      </w:r>
      <w:bookmarkEnd w:id="95"/>
    </w:p>
    <w:p w14:paraId="672B8CF5" w14:textId="77777777" w:rsidR="00B1047E" w:rsidRPr="00B1047E" w:rsidRDefault="00B1047E" w:rsidP="00B1047E">
      <w:pPr>
        <w:divId w:val="771121980"/>
      </w:pPr>
    </w:p>
    <w:tbl>
      <w:tblPr>
        <w:tblStyle w:val="Tablaconcuadrcula"/>
        <w:tblW w:w="0" w:type="auto"/>
        <w:tblLook w:val="04A0" w:firstRow="1" w:lastRow="0" w:firstColumn="1" w:lastColumn="0" w:noHBand="0" w:noVBand="1"/>
      </w:tblPr>
      <w:tblGrid>
        <w:gridCol w:w="1129"/>
        <w:gridCol w:w="8265"/>
      </w:tblGrid>
      <w:tr w:rsidR="00B1047E" w14:paraId="52A2E7A5" w14:textId="77777777" w:rsidTr="00B1047E">
        <w:trPr>
          <w:divId w:val="771121980"/>
          <w:tblHeader/>
        </w:trPr>
        <w:tc>
          <w:tcPr>
            <w:tcW w:w="1129" w:type="dxa"/>
          </w:tcPr>
          <w:p w14:paraId="4CE2806B" w14:textId="045C4350" w:rsidR="00B1047E" w:rsidRPr="00B1047E" w:rsidRDefault="00B1047E" w:rsidP="00B1047E">
            <w:pPr>
              <w:rPr>
                <w:b/>
                <w:bCs/>
              </w:rPr>
            </w:pPr>
            <w:r w:rsidRPr="00B1047E">
              <w:rPr>
                <w:b/>
                <w:bCs/>
              </w:rPr>
              <w:t>CÓDIGO</w:t>
            </w:r>
          </w:p>
        </w:tc>
        <w:tc>
          <w:tcPr>
            <w:tcW w:w="8265" w:type="dxa"/>
          </w:tcPr>
          <w:p w14:paraId="2865560D" w14:textId="5924B11E" w:rsidR="00B1047E" w:rsidRPr="00B1047E" w:rsidRDefault="00B1047E" w:rsidP="00B1047E">
            <w:pPr>
              <w:rPr>
                <w:b/>
                <w:bCs/>
              </w:rPr>
            </w:pPr>
            <w:r w:rsidRPr="00B1047E">
              <w:rPr>
                <w:b/>
                <w:bCs/>
              </w:rPr>
              <w:t>DOCUMENTO</w:t>
            </w:r>
          </w:p>
        </w:tc>
      </w:tr>
      <w:tr w:rsidR="00B1047E" w14:paraId="4762F1EC" w14:textId="77777777" w:rsidTr="00B1047E">
        <w:trPr>
          <w:divId w:val="771121980"/>
        </w:trPr>
        <w:tc>
          <w:tcPr>
            <w:tcW w:w="1129" w:type="dxa"/>
            <w:vAlign w:val="center"/>
          </w:tcPr>
          <w:p w14:paraId="4E9D8440" w14:textId="7E0CDFF1" w:rsidR="00B1047E" w:rsidRDefault="00B1047E" w:rsidP="00B1047E">
            <w:r>
              <w:rPr>
                <w:rFonts w:cs="Arial"/>
                <w:color w:val="000000"/>
                <w:szCs w:val="20"/>
              </w:rPr>
              <w:t>GT-PL10</w:t>
            </w:r>
          </w:p>
        </w:tc>
        <w:tc>
          <w:tcPr>
            <w:tcW w:w="8265" w:type="dxa"/>
            <w:vAlign w:val="center"/>
          </w:tcPr>
          <w:p w14:paraId="0BE766E4" w14:textId="0C7A48E8" w:rsidR="00B1047E" w:rsidRDefault="00B1047E" w:rsidP="00B1047E">
            <w:r>
              <w:rPr>
                <w:rFonts w:cs="Arial"/>
                <w:color w:val="000000"/>
                <w:szCs w:val="20"/>
              </w:rPr>
              <w:t>Plan de Bienestar e Incentivos 2024</w:t>
            </w:r>
          </w:p>
        </w:tc>
      </w:tr>
      <w:tr w:rsidR="00B1047E" w14:paraId="65A03482" w14:textId="77777777" w:rsidTr="00B1047E">
        <w:trPr>
          <w:divId w:val="771121980"/>
        </w:trPr>
        <w:tc>
          <w:tcPr>
            <w:tcW w:w="1129" w:type="dxa"/>
            <w:vAlign w:val="center"/>
          </w:tcPr>
          <w:p w14:paraId="34A18670" w14:textId="5DC1226D" w:rsidR="00B1047E" w:rsidRDefault="00B1047E" w:rsidP="00B1047E">
            <w:pPr>
              <w:rPr>
                <w:rFonts w:cs="Arial"/>
                <w:color w:val="000000"/>
                <w:szCs w:val="20"/>
              </w:rPr>
            </w:pPr>
            <w:r>
              <w:rPr>
                <w:rFonts w:cs="Arial"/>
                <w:color w:val="000000"/>
                <w:szCs w:val="20"/>
              </w:rPr>
              <w:t>N.A.</w:t>
            </w:r>
          </w:p>
        </w:tc>
        <w:tc>
          <w:tcPr>
            <w:tcW w:w="8265" w:type="dxa"/>
            <w:vAlign w:val="center"/>
          </w:tcPr>
          <w:p w14:paraId="33AF42BE" w14:textId="3A6F93EE" w:rsidR="00B1047E" w:rsidRDefault="00B1047E" w:rsidP="00B1047E">
            <w:pPr>
              <w:rPr>
                <w:rFonts w:cs="Arial"/>
                <w:color w:val="000000"/>
                <w:szCs w:val="20"/>
              </w:rPr>
            </w:pPr>
            <w:r w:rsidRPr="00150850">
              <w:rPr>
                <w:rFonts w:cs="Arial"/>
                <w:color w:val="000000"/>
                <w:szCs w:val="20"/>
              </w:rPr>
              <w:t>Departamento Administrativo Del Servicio Civil Distrital. (2023). Plan distrital de Bienestar 2023 Lineamientos para la ejecución y adecuación de los planes de bienestar de las entidades y organismos distritales. (p.3). Bogotá D.C</w:t>
            </w:r>
          </w:p>
        </w:tc>
      </w:tr>
      <w:tr w:rsidR="00B1047E" w14:paraId="2CC5972D" w14:textId="77777777" w:rsidTr="00B1047E">
        <w:trPr>
          <w:divId w:val="771121980"/>
        </w:trPr>
        <w:tc>
          <w:tcPr>
            <w:tcW w:w="1129" w:type="dxa"/>
            <w:vAlign w:val="center"/>
          </w:tcPr>
          <w:p w14:paraId="25CDEB3A" w14:textId="2315A26E" w:rsidR="00B1047E" w:rsidRDefault="00B1047E" w:rsidP="00B1047E">
            <w:pPr>
              <w:rPr>
                <w:rFonts w:cs="Arial"/>
                <w:color w:val="000000"/>
                <w:szCs w:val="20"/>
              </w:rPr>
            </w:pPr>
            <w:r>
              <w:rPr>
                <w:rFonts w:cs="Arial"/>
                <w:color w:val="000000"/>
                <w:szCs w:val="20"/>
              </w:rPr>
              <w:t>N.A.</w:t>
            </w:r>
          </w:p>
        </w:tc>
        <w:tc>
          <w:tcPr>
            <w:tcW w:w="8265" w:type="dxa"/>
            <w:vAlign w:val="center"/>
          </w:tcPr>
          <w:p w14:paraId="67C5DD3F" w14:textId="5A98B1E8" w:rsidR="00B1047E" w:rsidRPr="00150850" w:rsidRDefault="00B1047E" w:rsidP="00B1047E">
            <w:pPr>
              <w:rPr>
                <w:rFonts w:cs="Arial"/>
                <w:color w:val="000000"/>
                <w:szCs w:val="20"/>
              </w:rPr>
            </w:pPr>
            <w:r w:rsidRPr="00150850">
              <w:rPr>
                <w:rFonts w:cs="Arial"/>
                <w:color w:val="000000"/>
                <w:szCs w:val="20"/>
              </w:rPr>
              <w:t>Departamento Administrativo de la Función Pública. (2012). Sistema de Estímulos y Orientaciones Metodológicas. (p.21). Bogotá D.C.</w:t>
            </w:r>
          </w:p>
        </w:tc>
      </w:tr>
      <w:tr w:rsidR="00B1047E" w14:paraId="71603E6E" w14:textId="77777777" w:rsidTr="00B1047E">
        <w:trPr>
          <w:divId w:val="771121980"/>
        </w:trPr>
        <w:tc>
          <w:tcPr>
            <w:tcW w:w="1129" w:type="dxa"/>
            <w:vAlign w:val="center"/>
          </w:tcPr>
          <w:p w14:paraId="47E73912" w14:textId="06CFE74C" w:rsidR="00B1047E" w:rsidRDefault="00B1047E" w:rsidP="00B1047E">
            <w:pPr>
              <w:rPr>
                <w:rFonts w:cs="Arial"/>
                <w:color w:val="000000"/>
                <w:szCs w:val="20"/>
              </w:rPr>
            </w:pPr>
            <w:r>
              <w:rPr>
                <w:rFonts w:cs="Arial"/>
                <w:color w:val="000000"/>
                <w:szCs w:val="20"/>
              </w:rPr>
              <w:t>N.A.</w:t>
            </w:r>
          </w:p>
        </w:tc>
        <w:tc>
          <w:tcPr>
            <w:tcW w:w="8265" w:type="dxa"/>
            <w:vAlign w:val="center"/>
          </w:tcPr>
          <w:p w14:paraId="0C855024" w14:textId="79868B3F" w:rsidR="00B1047E" w:rsidRPr="00150850" w:rsidRDefault="00B1047E" w:rsidP="00B1047E">
            <w:pPr>
              <w:rPr>
                <w:rFonts w:cs="Arial"/>
                <w:color w:val="000000"/>
                <w:szCs w:val="20"/>
              </w:rPr>
            </w:pPr>
            <w:r w:rsidRPr="00B1047E">
              <w:rPr>
                <w:rFonts w:cs="Arial"/>
                <w:color w:val="000000"/>
                <w:szCs w:val="20"/>
              </w:rPr>
              <w:t>Departamento Administrativo de la Función Pública. (2012). Sistema de Estímulos y Orientaciones Metodológicas. (p.23). Bogotá D.C.</w:t>
            </w:r>
          </w:p>
        </w:tc>
      </w:tr>
      <w:tr w:rsidR="00B1047E" w14:paraId="6C251F41" w14:textId="77777777" w:rsidTr="00B1047E">
        <w:trPr>
          <w:divId w:val="771121980"/>
        </w:trPr>
        <w:tc>
          <w:tcPr>
            <w:tcW w:w="1129" w:type="dxa"/>
            <w:vAlign w:val="center"/>
          </w:tcPr>
          <w:p w14:paraId="31EE344D" w14:textId="596AFF4F" w:rsidR="00B1047E" w:rsidRDefault="00B1047E" w:rsidP="00B1047E">
            <w:pPr>
              <w:rPr>
                <w:rFonts w:cs="Arial"/>
                <w:color w:val="000000"/>
                <w:szCs w:val="20"/>
              </w:rPr>
            </w:pPr>
            <w:r>
              <w:rPr>
                <w:rFonts w:cs="Arial"/>
                <w:color w:val="000000"/>
                <w:szCs w:val="20"/>
              </w:rPr>
              <w:t>N.A.</w:t>
            </w:r>
          </w:p>
        </w:tc>
        <w:tc>
          <w:tcPr>
            <w:tcW w:w="8265" w:type="dxa"/>
            <w:vAlign w:val="center"/>
          </w:tcPr>
          <w:p w14:paraId="1A593A7A" w14:textId="35BFDD52" w:rsidR="00B1047E" w:rsidRPr="00B1047E" w:rsidRDefault="00B1047E" w:rsidP="00B1047E">
            <w:pPr>
              <w:rPr>
                <w:rFonts w:cs="Arial"/>
                <w:color w:val="000000"/>
                <w:szCs w:val="20"/>
              </w:rPr>
            </w:pPr>
            <w:r w:rsidRPr="00B1047E">
              <w:rPr>
                <w:rFonts w:cs="Arial"/>
                <w:color w:val="000000"/>
                <w:szCs w:val="20"/>
              </w:rPr>
              <w:t>Departamento Administrativo de la Función Pública. (2005). Cartilla Bienestar Social Laboral. (p.25). Bogotá D.C.</w:t>
            </w:r>
          </w:p>
        </w:tc>
      </w:tr>
      <w:tr w:rsidR="00B1047E" w14:paraId="5DF5C99F" w14:textId="77777777" w:rsidTr="00B1047E">
        <w:trPr>
          <w:divId w:val="771121980"/>
        </w:trPr>
        <w:tc>
          <w:tcPr>
            <w:tcW w:w="1129" w:type="dxa"/>
            <w:vAlign w:val="center"/>
          </w:tcPr>
          <w:p w14:paraId="15D3F696" w14:textId="67DAFCE6" w:rsidR="00B1047E" w:rsidRDefault="00B1047E" w:rsidP="00B1047E">
            <w:pPr>
              <w:rPr>
                <w:rFonts w:cs="Arial"/>
                <w:color w:val="000000"/>
                <w:szCs w:val="20"/>
              </w:rPr>
            </w:pPr>
            <w:r>
              <w:rPr>
                <w:rFonts w:cs="Arial"/>
                <w:color w:val="000000"/>
                <w:szCs w:val="20"/>
              </w:rPr>
              <w:t>N.A.</w:t>
            </w:r>
          </w:p>
        </w:tc>
        <w:tc>
          <w:tcPr>
            <w:tcW w:w="8265" w:type="dxa"/>
            <w:vAlign w:val="center"/>
          </w:tcPr>
          <w:p w14:paraId="7FA7A870" w14:textId="7EE80D2A" w:rsidR="00B1047E" w:rsidRPr="00B1047E" w:rsidRDefault="00B1047E" w:rsidP="00B1047E">
            <w:pPr>
              <w:rPr>
                <w:rFonts w:cs="Arial"/>
                <w:color w:val="000000"/>
                <w:szCs w:val="20"/>
              </w:rPr>
            </w:pPr>
            <w:r w:rsidRPr="00B1047E">
              <w:rPr>
                <w:rFonts w:cs="Arial"/>
                <w:color w:val="000000"/>
                <w:szCs w:val="20"/>
              </w:rPr>
              <w:t>Departamento Administrativo de la Función Pública. (2007). Cartilla Sistema de Estímulos. (P. 27). Bogotá D.C.</w:t>
            </w:r>
          </w:p>
        </w:tc>
      </w:tr>
      <w:tr w:rsidR="00B1047E" w14:paraId="5CD01CE5" w14:textId="77777777" w:rsidTr="00B1047E">
        <w:trPr>
          <w:divId w:val="771121980"/>
        </w:trPr>
        <w:tc>
          <w:tcPr>
            <w:tcW w:w="1129" w:type="dxa"/>
            <w:vAlign w:val="center"/>
          </w:tcPr>
          <w:p w14:paraId="2FBAE02B" w14:textId="1435E2CA" w:rsidR="00B1047E" w:rsidRDefault="00B1047E" w:rsidP="00B1047E">
            <w:pPr>
              <w:rPr>
                <w:rFonts w:cs="Arial"/>
                <w:color w:val="000000"/>
                <w:szCs w:val="20"/>
              </w:rPr>
            </w:pPr>
            <w:r>
              <w:rPr>
                <w:rFonts w:cs="Arial"/>
                <w:color w:val="000000"/>
                <w:szCs w:val="20"/>
              </w:rPr>
              <w:lastRenderedPageBreak/>
              <w:t>N.A.</w:t>
            </w:r>
          </w:p>
        </w:tc>
        <w:tc>
          <w:tcPr>
            <w:tcW w:w="8265" w:type="dxa"/>
            <w:vAlign w:val="center"/>
          </w:tcPr>
          <w:p w14:paraId="2F369A74" w14:textId="4940F695" w:rsidR="00B1047E" w:rsidRPr="00B1047E" w:rsidRDefault="00B1047E" w:rsidP="00B1047E">
            <w:pPr>
              <w:rPr>
                <w:rFonts w:cs="Arial"/>
                <w:color w:val="000000"/>
                <w:szCs w:val="20"/>
              </w:rPr>
            </w:pPr>
            <w:r w:rsidRPr="00B1047E">
              <w:rPr>
                <w:rFonts w:cs="Arial"/>
                <w:color w:val="000000"/>
                <w:szCs w:val="20"/>
              </w:rPr>
              <w:t>Departamento Administrativo de la Función Pública. (2005). Cartilla Bienestar social laboral. (p.30). Bogotá D.C.</w:t>
            </w:r>
          </w:p>
        </w:tc>
      </w:tr>
      <w:tr w:rsidR="00B1047E" w14:paraId="2C6143B5" w14:textId="77777777" w:rsidTr="00B1047E">
        <w:trPr>
          <w:divId w:val="771121980"/>
        </w:trPr>
        <w:tc>
          <w:tcPr>
            <w:tcW w:w="1129" w:type="dxa"/>
            <w:vAlign w:val="center"/>
          </w:tcPr>
          <w:p w14:paraId="0413CB47" w14:textId="55BDC322" w:rsidR="00B1047E" w:rsidRDefault="00B1047E" w:rsidP="00B1047E">
            <w:pPr>
              <w:rPr>
                <w:rFonts w:cs="Arial"/>
                <w:color w:val="000000"/>
                <w:szCs w:val="20"/>
              </w:rPr>
            </w:pPr>
            <w:r>
              <w:rPr>
                <w:rFonts w:cs="Arial"/>
                <w:color w:val="000000"/>
                <w:szCs w:val="20"/>
              </w:rPr>
              <w:t>N.A.</w:t>
            </w:r>
          </w:p>
        </w:tc>
        <w:tc>
          <w:tcPr>
            <w:tcW w:w="8265" w:type="dxa"/>
            <w:vAlign w:val="center"/>
          </w:tcPr>
          <w:p w14:paraId="066A057D" w14:textId="76426F82" w:rsidR="00B1047E" w:rsidRPr="00B1047E" w:rsidRDefault="00B1047E" w:rsidP="00B1047E">
            <w:pPr>
              <w:rPr>
                <w:rFonts w:cs="Arial"/>
                <w:color w:val="000000"/>
                <w:szCs w:val="20"/>
              </w:rPr>
            </w:pPr>
            <w:r w:rsidRPr="00B1047E">
              <w:rPr>
                <w:rFonts w:cs="Arial"/>
                <w:color w:val="000000"/>
                <w:szCs w:val="20"/>
              </w:rPr>
              <w:t>Departamento Administrativo de la Función Pública. (2005). Cartilla Bienestar social laboral. (p.43). Bogotá D.C.</w:t>
            </w:r>
          </w:p>
        </w:tc>
      </w:tr>
      <w:tr w:rsidR="00B1047E" w14:paraId="59F82262" w14:textId="77777777" w:rsidTr="00B1047E">
        <w:trPr>
          <w:divId w:val="771121980"/>
        </w:trPr>
        <w:tc>
          <w:tcPr>
            <w:tcW w:w="1129" w:type="dxa"/>
            <w:vAlign w:val="center"/>
          </w:tcPr>
          <w:p w14:paraId="2249CD61" w14:textId="56C0341F" w:rsidR="00B1047E" w:rsidRDefault="00B1047E" w:rsidP="00B1047E">
            <w:pPr>
              <w:rPr>
                <w:rFonts w:cs="Arial"/>
                <w:color w:val="000000"/>
                <w:szCs w:val="20"/>
              </w:rPr>
            </w:pPr>
            <w:r>
              <w:rPr>
                <w:rFonts w:cs="Arial"/>
                <w:color w:val="000000"/>
                <w:szCs w:val="20"/>
              </w:rPr>
              <w:t>N.A.</w:t>
            </w:r>
          </w:p>
        </w:tc>
        <w:tc>
          <w:tcPr>
            <w:tcW w:w="8265" w:type="dxa"/>
            <w:vAlign w:val="center"/>
          </w:tcPr>
          <w:p w14:paraId="0458B3D8" w14:textId="08513753" w:rsidR="00B1047E" w:rsidRPr="00B1047E" w:rsidRDefault="00B1047E" w:rsidP="00B1047E">
            <w:pPr>
              <w:rPr>
                <w:rFonts w:cs="Arial"/>
                <w:color w:val="000000"/>
                <w:szCs w:val="20"/>
              </w:rPr>
            </w:pPr>
            <w:r w:rsidRPr="00B1047E">
              <w:rPr>
                <w:rFonts w:cs="Arial"/>
                <w:color w:val="000000"/>
                <w:szCs w:val="20"/>
              </w:rPr>
              <w:t>Ley 1567 de 1998. Por el cual se crea el sistema nacional de capacitación y el sistema de estímulos para los empleados del Estado. 10 de agosto de 1998. D.O. No. 43.358</w:t>
            </w:r>
          </w:p>
        </w:tc>
      </w:tr>
      <w:tr w:rsidR="00B1047E" w14:paraId="632DB354" w14:textId="77777777" w:rsidTr="00B1047E">
        <w:trPr>
          <w:divId w:val="771121980"/>
        </w:trPr>
        <w:tc>
          <w:tcPr>
            <w:tcW w:w="1129" w:type="dxa"/>
            <w:vAlign w:val="center"/>
          </w:tcPr>
          <w:p w14:paraId="728841DF" w14:textId="43274F36" w:rsidR="00B1047E" w:rsidRDefault="00B1047E" w:rsidP="00B1047E">
            <w:pPr>
              <w:rPr>
                <w:rFonts w:cs="Arial"/>
                <w:color w:val="000000"/>
                <w:szCs w:val="20"/>
              </w:rPr>
            </w:pPr>
            <w:r>
              <w:rPr>
                <w:rFonts w:cs="Arial"/>
                <w:color w:val="000000"/>
                <w:szCs w:val="20"/>
              </w:rPr>
              <w:t>N.A.</w:t>
            </w:r>
          </w:p>
        </w:tc>
        <w:tc>
          <w:tcPr>
            <w:tcW w:w="8265" w:type="dxa"/>
            <w:vAlign w:val="center"/>
          </w:tcPr>
          <w:p w14:paraId="70540AC2" w14:textId="13D721C7" w:rsidR="00B1047E" w:rsidRPr="00B1047E" w:rsidRDefault="00B1047E" w:rsidP="00B1047E">
            <w:pPr>
              <w:rPr>
                <w:rFonts w:cs="Arial"/>
                <w:color w:val="000000"/>
                <w:szCs w:val="20"/>
              </w:rPr>
            </w:pPr>
            <w:r w:rsidRPr="00B1047E">
              <w:rPr>
                <w:rFonts w:cs="Arial"/>
                <w:color w:val="000000"/>
                <w:szCs w:val="20"/>
              </w:rPr>
              <w:t>Unidad Administrativa Especial Cuerpo Oficial de Bomberos. (2023). Instructivo Cuponera Emocional. (p.3). Bogotá D.C.</w:t>
            </w:r>
          </w:p>
        </w:tc>
      </w:tr>
      <w:tr w:rsidR="00B1047E" w14:paraId="779C69B5" w14:textId="77777777" w:rsidTr="00B1047E">
        <w:trPr>
          <w:divId w:val="771121980"/>
        </w:trPr>
        <w:tc>
          <w:tcPr>
            <w:tcW w:w="1129" w:type="dxa"/>
            <w:vAlign w:val="center"/>
          </w:tcPr>
          <w:p w14:paraId="2273AA7F" w14:textId="2AA2A2E4" w:rsidR="00B1047E" w:rsidRDefault="00B1047E" w:rsidP="00B1047E">
            <w:pPr>
              <w:rPr>
                <w:rFonts w:cs="Arial"/>
                <w:color w:val="000000"/>
                <w:szCs w:val="20"/>
              </w:rPr>
            </w:pPr>
            <w:r>
              <w:rPr>
                <w:rFonts w:cs="Arial"/>
                <w:color w:val="000000"/>
                <w:szCs w:val="20"/>
              </w:rPr>
              <w:t>N.A.</w:t>
            </w:r>
          </w:p>
        </w:tc>
        <w:tc>
          <w:tcPr>
            <w:tcW w:w="8265" w:type="dxa"/>
            <w:vAlign w:val="center"/>
          </w:tcPr>
          <w:p w14:paraId="4A609E0E" w14:textId="0E451A06" w:rsidR="00B1047E" w:rsidRPr="00B1047E" w:rsidRDefault="00B1047E" w:rsidP="00B1047E">
            <w:pPr>
              <w:rPr>
                <w:rFonts w:cs="Arial"/>
                <w:color w:val="000000"/>
                <w:szCs w:val="20"/>
              </w:rPr>
            </w:pPr>
            <w:r w:rsidRPr="00B1047E">
              <w:rPr>
                <w:rFonts w:cs="Arial"/>
                <w:color w:val="000000"/>
                <w:szCs w:val="20"/>
              </w:rPr>
              <w:t>Unidad Administrativa Especial Cuerpo Oficial de Bomberos. (2024). Plan de Gestión Estratégica del Talento Humano, 2. Bienestar e incentivos.</w:t>
            </w:r>
          </w:p>
        </w:tc>
      </w:tr>
    </w:tbl>
    <w:p w14:paraId="4699D6C9" w14:textId="77777777" w:rsidR="00B1047E" w:rsidRPr="00B1047E" w:rsidRDefault="00B1047E" w:rsidP="00B1047E">
      <w:pPr>
        <w:divId w:val="771121980"/>
      </w:pPr>
    </w:p>
    <w:p w14:paraId="4084ADFB" w14:textId="0AEC74E9" w:rsidR="00C451E4" w:rsidRPr="00B1047E" w:rsidRDefault="00B1047E" w:rsidP="00B1047E">
      <w:pPr>
        <w:pStyle w:val="NormalWeb"/>
        <w:spacing w:before="0" w:beforeAutospacing="0" w:after="0" w:afterAutospacing="0"/>
        <w:jc w:val="both"/>
        <w:divId w:val="771121980"/>
        <w:rPr>
          <w:rFonts w:ascii="Arial" w:hAnsi="Arial" w:cs="Arial"/>
          <w:color w:val="000000"/>
          <w:sz w:val="20"/>
          <w:szCs w:val="20"/>
        </w:rPr>
      </w:pPr>
      <w:r w:rsidRPr="00A8009B">
        <w:t xml:space="preserve"> </w:t>
      </w:r>
    </w:p>
    <w:sectPr w:rsidR="00C451E4" w:rsidRPr="00B1047E" w:rsidSect="00160BB3">
      <w:headerReference w:type="default" r:id="rId34"/>
      <w:footerReference w:type="default" r:id="rId35"/>
      <w:footerReference w:type="first" r:id="rId36"/>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95A2" w14:textId="77777777" w:rsidR="00B6708A" w:rsidRDefault="00B6708A" w:rsidP="00365EB2">
      <w:pPr>
        <w:spacing w:after="0" w:line="240" w:lineRule="auto"/>
      </w:pPr>
      <w:r>
        <w:separator/>
      </w:r>
    </w:p>
  </w:endnote>
  <w:endnote w:type="continuationSeparator" w:id="0">
    <w:p w14:paraId="51F2AA41" w14:textId="77777777" w:rsidR="00B6708A" w:rsidRDefault="00B6708A"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ova Cond">
    <w:charset w:val="00"/>
    <w:family w:val="swiss"/>
    <w:pitch w:val="variable"/>
    <w:sig w:usb0="0000028F"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FA36" w14:textId="77777777" w:rsidR="00F851C1" w:rsidRPr="00CB3BD8" w:rsidRDefault="00F851C1"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F851C1" w:rsidRDefault="00F851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00F851C1" w14:paraId="49570AA8" w14:textId="77777777" w:rsidTr="13A3F2E0">
      <w:trPr>
        <w:trHeight w:val="300"/>
      </w:trPr>
      <w:tc>
        <w:tcPr>
          <w:tcW w:w="3130" w:type="dxa"/>
        </w:tcPr>
        <w:p w14:paraId="7CEEBB27" w14:textId="56C668C7" w:rsidR="00F851C1" w:rsidRDefault="00F851C1" w:rsidP="13A3F2E0">
          <w:pPr>
            <w:pStyle w:val="Encabezado"/>
            <w:ind w:left="-115"/>
          </w:pPr>
        </w:p>
      </w:tc>
      <w:tc>
        <w:tcPr>
          <w:tcW w:w="3130" w:type="dxa"/>
        </w:tcPr>
        <w:p w14:paraId="493A4657" w14:textId="058C2BF2" w:rsidR="00F851C1" w:rsidRDefault="00F851C1" w:rsidP="13A3F2E0">
          <w:pPr>
            <w:pStyle w:val="Encabezado"/>
            <w:jc w:val="center"/>
          </w:pPr>
        </w:p>
      </w:tc>
      <w:tc>
        <w:tcPr>
          <w:tcW w:w="3130" w:type="dxa"/>
        </w:tcPr>
        <w:p w14:paraId="38789D83" w14:textId="149951A1" w:rsidR="00F851C1" w:rsidRDefault="00F851C1" w:rsidP="13A3F2E0">
          <w:pPr>
            <w:pStyle w:val="Encabezado"/>
            <w:ind w:right="-115"/>
            <w:jc w:val="right"/>
          </w:pPr>
        </w:p>
      </w:tc>
    </w:tr>
  </w:tbl>
  <w:p w14:paraId="13F26577" w14:textId="28E72A0F" w:rsidR="00F851C1" w:rsidRDefault="00F851C1" w:rsidP="13A3F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63A40" w14:textId="77777777" w:rsidR="00B6708A" w:rsidRDefault="00B6708A" w:rsidP="00365EB2">
      <w:pPr>
        <w:spacing w:after="0" w:line="240" w:lineRule="auto"/>
      </w:pPr>
      <w:r>
        <w:separator/>
      </w:r>
    </w:p>
  </w:footnote>
  <w:footnote w:type="continuationSeparator" w:id="0">
    <w:p w14:paraId="0B0EF800" w14:textId="77777777" w:rsidR="00B6708A" w:rsidRDefault="00B6708A"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normal1"/>
      <w:tblW w:w="10065" w:type="dxa"/>
      <w:tblLayout w:type="fixed"/>
      <w:tblLook w:val="01E0" w:firstRow="1" w:lastRow="1" w:firstColumn="1" w:lastColumn="1" w:noHBand="0" w:noVBand="0"/>
    </w:tblPr>
    <w:tblGrid>
      <w:gridCol w:w="2411"/>
      <w:gridCol w:w="5244"/>
      <w:gridCol w:w="2410"/>
    </w:tblGrid>
    <w:tr w:rsidR="00F851C1" w14:paraId="084CDE6B" w14:textId="77777777" w:rsidTr="13A3F2E0">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64DAAF76" w14:textId="77777777" w:rsidR="00F851C1" w:rsidRDefault="00F851C1" w:rsidP="005836E0">
          <w:pPr>
            <w:pStyle w:val="TableParagraph"/>
            <w:spacing w:after="1"/>
            <w:ind w:left="0"/>
            <w:jc w:val="left"/>
            <w:rPr>
              <w:rFonts w:ascii="Tahoma"/>
              <w:sz w:val="19"/>
            </w:rPr>
          </w:pPr>
        </w:p>
        <w:p w14:paraId="348A27D8" w14:textId="77777777" w:rsidR="00F851C1" w:rsidRDefault="00F851C1" w:rsidP="005836E0">
          <w:pPr>
            <w:pStyle w:val="TableParagraph"/>
            <w:ind w:left="211"/>
            <w:jc w:val="left"/>
            <w:rPr>
              <w:rFonts w:ascii="Tahoma"/>
            </w:rPr>
          </w:pPr>
          <w:r>
            <w:rPr>
              <w:rFonts w:ascii="Tahoma"/>
              <w:noProof/>
              <w:lang w:val="es-CO" w:eastAsia="es-CO" w:bidi="ar-SA"/>
            </w:rPr>
            <w:drawing>
              <wp:inline distT="0" distB="0" distL="0" distR="0" wp14:anchorId="47C241CE" wp14:editId="21FC0B3C">
                <wp:extent cx="1169700" cy="950976"/>
                <wp:effectExtent l="0" t="0" r="0" b="0"/>
                <wp:docPr id="11" name="image4.jpeg" descr="Logo Alcaldía Mayor de Bogotá">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descr="Logo Alcaldía Mayor de Bogotá">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69700" cy="950976"/>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5244" w:type="dxa"/>
          <w:vMerge w:val="restart"/>
        </w:tcPr>
        <w:p w14:paraId="2AFEEEFC" w14:textId="46B4B865" w:rsidR="00F851C1" w:rsidRPr="00894DF0" w:rsidRDefault="00F851C1" w:rsidP="005836E0">
          <w:pPr>
            <w:pStyle w:val="TableParagraph"/>
            <w:ind w:left="139" w:right="135"/>
            <w:rPr>
              <w:b w:val="0"/>
              <w:sz w:val="24"/>
              <w:szCs w:val="24"/>
            </w:rPr>
          </w:pPr>
          <w:r w:rsidRPr="00AF5F8E">
            <w:rPr>
              <w:sz w:val="24"/>
              <w:szCs w:val="24"/>
            </w:rPr>
            <w:t xml:space="preserve">GESTIÓN DEL TALENTO HUMANO </w:t>
          </w:r>
        </w:p>
      </w:tc>
      <w:tc>
        <w:tcPr>
          <w:cnfStyle w:val="000100000000" w:firstRow="0" w:lastRow="0" w:firstColumn="0" w:lastColumn="1" w:oddVBand="0" w:evenVBand="0" w:oddHBand="0" w:evenHBand="0" w:firstRowFirstColumn="0" w:firstRowLastColumn="0" w:lastRowFirstColumn="0" w:lastRowLastColumn="0"/>
          <w:tcW w:w="2410" w:type="dxa"/>
        </w:tcPr>
        <w:p w14:paraId="11230A3F" w14:textId="6D35171D" w:rsidR="00F851C1" w:rsidRPr="00894DF0" w:rsidRDefault="00F851C1" w:rsidP="13A3F2E0">
          <w:pPr>
            <w:pStyle w:val="TableParagraph"/>
            <w:spacing w:before="107"/>
            <w:ind w:left="108"/>
            <w:jc w:val="left"/>
          </w:pPr>
          <w:r>
            <w:t xml:space="preserve">Código: </w:t>
          </w:r>
          <w:r w:rsidRPr="13A3F2E0">
            <w:rPr>
              <w:rFonts w:ascii="Aptos" w:eastAsia="Aptos" w:hAnsi="Aptos" w:cs="Aptos"/>
              <w:b w:val="0"/>
              <w:bCs w:val="0"/>
              <w:color w:val="000000" w:themeColor="text1"/>
              <w:sz w:val="24"/>
              <w:szCs w:val="24"/>
            </w:rPr>
            <w:t>GT-PL</w:t>
          </w:r>
          <w:r w:rsidR="001F0668">
            <w:rPr>
              <w:rFonts w:ascii="Aptos" w:eastAsia="Aptos" w:hAnsi="Aptos" w:cs="Aptos"/>
              <w:b w:val="0"/>
              <w:bCs w:val="0"/>
              <w:color w:val="000000" w:themeColor="text1"/>
              <w:sz w:val="24"/>
              <w:szCs w:val="24"/>
            </w:rPr>
            <w:t>02</w:t>
          </w:r>
        </w:p>
      </w:tc>
    </w:tr>
    <w:tr w:rsidR="00F851C1" w14:paraId="4C9FB912" w14:textId="77777777" w:rsidTr="13A3F2E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411" w:type="dxa"/>
          <w:vMerge/>
        </w:tcPr>
        <w:p w14:paraId="07FD65F2" w14:textId="77777777" w:rsidR="00F851C1" w:rsidRDefault="00F851C1" w:rsidP="005836E0">
          <w:pPr>
            <w:rPr>
              <w:sz w:val="2"/>
              <w:szCs w:val="2"/>
            </w:rPr>
          </w:pPr>
        </w:p>
      </w:tc>
      <w:tc>
        <w:tcPr>
          <w:cnfStyle w:val="000010000000" w:firstRow="0" w:lastRow="0" w:firstColumn="0" w:lastColumn="0" w:oddVBand="1" w:evenVBand="0" w:oddHBand="0" w:evenHBand="0" w:firstRowFirstColumn="0" w:firstRowLastColumn="0" w:lastRowFirstColumn="0" w:lastRowLastColumn="0"/>
          <w:tcW w:w="5244" w:type="dxa"/>
          <w:vMerge/>
        </w:tcPr>
        <w:p w14:paraId="1F3CBBCC" w14:textId="77777777" w:rsidR="00F851C1" w:rsidRDefault="00F851C1" w:rsidP="005836E0">
          <w:pPr>
            <w:rPr>
              <w:sz w:val="2"/>
              <w:szCs w:val="2"/>
            </w:rPr>
          </w:pPr>
        </w:p>
      </w:tc>
      <w:tc>
        <w:tcPr>
          <w:cnfStyle w:val="000100000000" w:firstRow="0" w:lastRow="0" w:firstColumn="0" w:lastColumn="1" w:oddVBand="0" w:evenVBand="0" w:oddHBand="0" w:evenHBand="0" w:firstRowFirstColumn="0" w:firstRowLastColumn="0" w:lastRowFirstColumn="0" w:lastRowLastColumn="0"/>
          <w:tcW w:w="2410" w:type="dxa"/>
        </w:tcPr>
        <w:p w14:paraId="77FD5480" w14:textId="77777777" w:rsidR="00F851C1" w:rsidRPr="00894DF0" w:rsidRDefault="00F851C1" w:rsidP="005836E0">
          <w:pPr>
            <w:pStyle w:val="TableParagraph"/>
            <w:spacing w:before="134"/>
            <w:ind w:left="108"/>
            <w:jc w:val="left"/>
            <w:rPr>
              <w:szCs w:val="20"/>
            </w:rPr>
          </w:pPr>
          <w:r w:rsidRPr="00894DF0">
            <w:rPr>
              <w:szCs w:val="20"/>
            </w:rPr>
            <w:t>Versión:01</w:t>
          </w:r>
        </w:p>
      </w:tc>
    </w:tr>
    <w:tr w:rsidR="00F851C1" w14:paraId="0E0588F5" w14:textId="77777777" w:rsidTr="13A3F2E0">
      <w:trPr>
        <w:trHeight w:val="470"/>
      </w:trPr>
      <w:tc>
        <w:tcPr>
          <w:cnfStyle w:val="001000000000" w:firstRow="0" w:lastRow="0" w:firstColumn="1" w:lastColumn="0" w:oddVBand="0" w:evenVBand="0" w:oddHBand="0" w:evenHBand="0" w:firstRowFirstColumn="0" w:firstRowLastColumn="0" w:lastRowFirstColumn="0" w:lastRowLastColumn="0"/>
          <w:tcW w:w="2411" w:type="dxa"/>
          <w:vMerge/>
        </w:tcPr>
        <w:p w14:paraId="268BCA12" w14:textId="77777777" w:rsidR="00F851C1" w:rsidRDefault="00F851C1" w:rsidP="005836E0">
          <w:pPr>
            <w:rPr>
              <w:sz w:val="2"/>
              <w:szCs w:val="2"/>
            </w:rPr>
          </w:pPr>
        </w:p>
      </w:tc>
      <w:tc>
        <w:tcPr>
          <w:cnfStyle w:val="000010000000" w:firstRow="0" w:lastRow="0" w:firstColumn="0" w:lastColumn="0" w:oddVBand="1" w:evenVBand="0" w:oddHBand="0" w:evenHBand="0" w:firstRowFirstColumn="0" w:firstRowLastColumn="0" w:lastRowFirstColumn="0" w:lastRowLastColumn="0"/>
          <w:tcW w:w="5244" w:type="dxa"/>
          <w:vMerge w:val="restart"/>
        </w:tcPr>
        <w:p w14:paraId="07485233" w14:textId="77777777" w:rsidR="00F851C1" w:rsidRDefault="00F851C1" w:rsidP="005836E0">
          <w:pPr>
            <w:pStyle w:val="TableParagraph"/>
            <w:spacing w:line="183" w:lineRule="exact"/>
            <w:ind w:left="105"/>
            <w:jc w:val="left"/>
            <w:rPr>
              <w:sz w:val="16"/>
            </w:rPr>
          </w:pPr>
          <w:r w:rsidRPr="00D54AD9">
            <w:rPr>
              <w:sz w:val="16"/>
            </w:rPr>
            <w:t>Nombre del Plan</w:t>
          </w:r>
        </w:p>
        <w:p w14:paraId="33832204" w14:textId="37126B73" w:rsidR="00F851C1" w:rsidRPr="00894DF0" w:rsidRDefault="00F851C1" w:rsidP="005836E0">
          <w:pPr>
            <w:pStyle w:val="TableParagraph"/>
            <w:spacing w:before="1"/>
            <w:ind w:left="0"/>
            <w:rPr>
              <w:b/>
              <w:sz w:val="28"/>
              <w:szCs w:val="28"/>
            </w:rPr>
          </w:pPr>
          <w:r w:rsidRPr="00AF5F8E">
            <w:rPr>
              <w:b/>
              <w:sz w:val="24"/>
              <w:szCs w:val="24"/>
              <w:lang w:val="es-CO"/>
            </w:rPr>
            <w:t>PLAN DE BIENESTAR E</w:t>
          </w:r>
          <w:r>
            <w:rPr>
              <w:b/>
              <w:sz w:val="24"/>
              <w:szCs w:val="24"/>
              <w:lang w:val="es-CO"/>
            </w:rPr>
            <w:t xml:space="preserve"> INCENTIVOS</w:t>
          </w:r>
        </w:p>
      </w:tc>
      <w:tc>
        <w:tcPr>
          <w:cnfStyle w:val="000100000000" w:firstRow="0" w:lastRow="0" w:firstColumn="0" w:lastColumn="1" w:oddVBand="0" w:evenVBand="0" w:oddHBand="0" w:evenHBand="0" w:firstRowFirstColumn="0" w:firstRowLastColumn="0" w:lastRowFirstColumn="0" w:lastRowLastColumn="0"/>
          <w:tcW w:w="2410" w:type="dxa"/>
        </w:tcPr>
        <w:p w14:paraId="48BCCCB1" w14:textId="2FA12621" w:rsidR="00F851C1" w:rsidRPr="00894DF0" w:rsidRDefault="00F851C1" w:rsidP="13A3F2E0">
          <w:pPr>
            <w:pStyle w:val="TableParagraph"/>
            <w:spacing w:before="119"/>
            <w:ind w:left="108"/>
            <w:jc w:val="left"/>
          </w:pPr>
          <w:r>
            <w:t xml:space="preserve">Vigencia: </w:t>
          </w:r>
          <w:r w:rsidR="001F0668" w:rsidRPr="001F0668">
            <w:rPr>
              <w:lang w:val="es-CO"/>
            </w:rPr>
            <w:t>2025-01-29</w:t>
          </w:r>
        </w:p>
      </w:tc>
    </w:tr>
    <w:tr w:rsidR="00F851C1" w14:paraId="2BB10030" w14:textId="77777777" w:rsidTr="13A3F2E0">
      <w:trPr>
        <w:cnfStyle w:val="010000000000" w:firstRow="0" w:lastRow="1"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411" w:type="dxa"/>
          <w:vMerge/>
        </w:tcPr>
        <w:p w14:paraId="0563CCA4" w14:textId="77777777" w:rsidR="00F851C1" w:rsidRDefault="00F851C1" w:rsidP="005836E0">
          <w:pPr>
            <w:rPr>
              <w:sz w:val="2"/>
              <w:szCs w:val="2"/>
            </w:rPr>
          </w:pPr>
        </w:p>
      </w:tc>
      <w:tc>
        <w:tcPr>
          <w:cnfStyle w:val="000010000000" w:firstRow="0" w:lastRow="0" w:firstColumn="0" w:lastColumn="0" w:oddVBand="1" w:evenVBand="0" w:oddHBand="0" w:evenHBand="0" w:firstRowFirstColumn="0" w:firstRowLastColumn="0" w:lastRowFirstColumn="0" w:lastRowLastColumn="0"/>
          <w:tcW w:w="5244" w:type="dxa"/>
          <w:vMerge/>
        </w:tcPr>
        <w:p w14:paraId="60AE5471" w14:textId="6C7DD9C9" w:rsidR="00F851C1" w:rsidRDefault="00F851C1" w:rsidP="005836E0">
          <w:pPr>
            <w:rPr>
              <w:sz w:val="2"/>
              <w:szCs w:val="2"/>
            </w:rPr>
          </w:pPr>
        </w:p>
      </w:tc>
      <w:tc>
        <w:tcPr>
          <w:cnfStyle w:val="000100000000" w:firstRow="0" w:lastRow="0" w:firstColumn="0" w:lastColumn="1" w:oddVBand="0" w:evenVBand="0" w:oddHBand="0" w:evenHBand="0" w:firstRowFirstColumn="0" w:firstRowLastColumn="0" w:lastRowFirstColumn="0" w:lastRowLastColumn="0"/>
          <w:tcW w:w="2410" w:type="dxa"/>
        </w:tcPr>
        <w:p w14:paraId="1AEA5AFB" w14:textId="1D2983D6" w:rsidR="00F851C1" w:rsidRPr="00894DF0" w:rsidRDefault="00F851C1" w:rsidP="005836E0">
          <w:pPr>
            <w:pStyle w:val="TableParagraph"/>
            <w:spacing w:before="119"/>
            <w:ind w:left="108"/>
            <w:jc w:val="left"/>
            <w:rPr>
              <w:b w:val="0"/>
              <w:szCs w:val="20"/>
            </w:rPr>
          </w:pPr>
          <w:r w:rsidRPr="00160BB3">
            <w:rPr>
              <w:bCs w:val="0"/>
              <w:szCs w:val="20"/>
              <w:lang w:val="es-MX"/>
            </w:rPr>
            <w:t xml:space="preserve">Página </w:t>
          </w:r>
          <w:r w:rsidRPr="00160BB3">
            <w:rPr>
              <w:szCs w:val="20"/>
            </w:rPr>
            <w:fldChar w:fldCharType="begin"/>
          </w:r>
          <w:r w:rsidRPr="00160BB3">
            <w:rPr>
              <w:b w:val="0"/>
              <w:bCs w:val="0"/>
              <w:szCs w:val="20"/>
            </w:rPr>
            <w:instrText>PAGE  \* Arabic  \* MERGEFORMAT</w:instrText>
          </w:r>
          <w:r w:rsidRPr="00160BB3">
            <w:rPr>
              <w:szCs w:val="20"/>
            </w:rPr>
            <w:fldChar w:fldCharType="separate"/>
          </w:r>
          <w:r w:rsidR="00134922" w:rsidRPr="00134922">
            <w:rPr>
              <w:b w:val="0"/>
              <w:bCs w:val="0"/>
              <w:noProof/>
              <w:szCs w:val="20"/>
              <w:lang w:val="es-MX"/>
            </w:rPr>
            <w:t>21</w:t>
          </w:r>
          <w:r w:rsidRPr="00160BB3">
            <w:rPr>
              <w:szCs w:val="20"/>
            </w:rPr>
            <w:fldChar w:fldCharType="end"/>
          </w:r>
          <w:r w:rsidRPr="00160BB3">
            <w:rPr>
              <w:bCs w:val="0"/>
              <w:szCs w:val="20"/>
              <w:lang w:val="es-MX"/>
            </w:rPr>
            <w:t xml:space="preserve"> de </w:t>
          </w:r>
          <w:r w:rsidRPr="00160BB3">
            <w:rPr>
              <w:szCs w:val="20"/>
            </w:rPr>
            <w:fldChar w:fldCharType="begin"/>
          </w:r>
          <w:r w:rsidRPr="00160BB3">
            <w:rPr>
              <w:b w:val="0"/>
              <w:bCs w:val="0"/>
              <w:szCs w:val="20"/>
            </w:rPr>
            <w:instrText>NUMPAGES  \* Arabic  \* MERGEFORMAT</w:instrText>
          </w:r>
          <w:r w:rsidRPr="00160BB3">
            <w:rPr>
              <w:szCs w:val="20"/>
            </w:rPr>
            <w:fldChar w:fldCharType="separate"/>
          </w:r>
          <w:r w:rsidR="00134922" w:rsidRPr="00134922">
            <w:rPr>
              <w:b w:val="0"/>
              <w:bCs w:val="0"/>
              <w:noProof/>
              <w:szCs w:val="20"/>
              <w:lang w:val="es-MX"/>
            </w:rPr>
            <w:t>39</w:t>
          </w:r>
          <w:r w:rsidRPr="00160BB3">
            <w:rPr>
              <w:szCs w:val="20"/>
            </w:rPr>
            <w:fldChar w:fldCharType="end"/>
          </w:r>
        </w:p>
      </w:tc>
    </w:tr>
  </w:tbl>
  <w:p w14:paraId="40610356" w14:textId="77777777" w:rsidR="00F851C1" w:rsidRDefault="00F851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2FC"/>
    <w:multiLevelType w:val="hybridMultilevel"/>
    <w:tmpl w:val="66B81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B06DD"/>
    <w:multiLevelType w:val="hybridMultilevel"/>
    <w:tmpl w:val="5ABE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CA291F"/>
    <w:multiLevelType w:val="hybridMultilevel"/>
    <w:tmpl w:val="73308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5739E4"/>
    <w:multiLevelType w:val="hybridMultilevel"/>
    <w:tmpl w:val="9E4AFF5C"/>
    <w:lvl w:ilvl="0" w:tplc="2DE07888">
      <w:start w:val="9"/>
      <w:numFmt w:val="decimal"/>
      <w:lvlText w:val="%1."/>
      <w:lvlJc w:val="left"/>
      <w:pPr>
        <w:ind w:left="360" w:hanging="360"/>
      </w:pPr>
      <w:rPr>
        <w:rFonts w:hint="default"/>
        <w:sz w:val="20"/>
        <w:szCs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530500"/>
    <w:multiLevelType w:val="hybridMultilevel"/>
    <w:tmpl w:val="15FCCA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4643893"/>
    <w:multiLevelType w:val="hybridMultilevel"/>
    <w:tmpl w:val="7422C220"/>
    <w:lvl w:ilvl="0" w:tplc="7824925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47D025B"/>
    <w:multiLevelType w:val="hybridMultilevel"/>
    <w:tmpl w:val="8452B57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6F304BC"/>
    <w:multiLevelType w:val="hybridMultilevel"/>
    <w:tmpl w:val="DCE24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865F12"/>
    <w:multiLevelType w:val="hybridMultilevel"/>
    <w:tmpl w:val="66E02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02089F"/>
    <w:multiLevelType w:val="hybridMultilevel"/>
    <w:tmpl w:val="C34A8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E61FE0"/>
    <w:multiLevelType w:val="hybridMultilevel"/>
    <w:tmpl w:val="26748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3C3D7E"/>
    <w:multiLevelType w:val="hybridMultilevel"/>
    <w:tmpl w:val="B10A5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4F2632"/>
    <w:multiLevelType w:val="hybridMultilevel"/>
    <w:tmpl w:val="ECEE13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9E230BB"/>
    <w:multiLevelType w:val="hybridMultilevel"/>
    <w:tmpl w:val="AA365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8D3DD9"/>
    <w:multiLevelType w:val="multilevel"/>
    <w:tmpl w:val="A920A11A"/>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4C477A77"/>
    <w:multiLevelType w:val="multilevel"/>
    <w:tmpl w:val="7B2A5BA0"/>
    <w:lvl w:ilvl="0">
      <w:start w:val="1"/>
      <w:numFmt w:val="decimal"/>
      <w:pStyle w:val="Ttulo1"/>
      <w:lvlText w:val="%1"/>
      <w:lvlJc w:val="left"/>
      <w:pPr>
        <w:ind w:left="432" w:hanging="432"/>
      </w:pPr>
      <w:rPr>
        <w:rFonts w:hint="default"/>
        <w:color w:val="auto"/>
      </w:rPr>
    </w:lvl>
    <w:lvl w:ilvl="1">
      <w:start w:val="1"/>
      <w:numFmt w:val="decimal"/>
      <w:pStyle w:val="Ttulo2"/>
      <w:lvlText w:val="%1.%2"/>
      <w:lvlJc w:val="left"/>
      <w:pPr>
        <w:ind w:left="576" w:hanging="576"/>
      </w:pPr>
      <w:rPr>
        <w:rFonts w:hint="default"/>
        <w:b/>
        <w:color w:val="auto"/>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4C8D07BE"/>
    <w:multiLevelType w:val="hybridMultilevel"/>
    <w:tmpl w:val="9EAE2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993F6E"/>
    <w:multiLevelType w:val="hybridMultilevel"/>
    <w:tmpl w:val="1EE0C6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528C0726"/>
    <w:multiLevelType w:val="hybridMultilevel"/>
    <w:tmpl w:val="CC4AE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DD19A0"/>
    <w:multiLevelType w:val="hybridMultilevel"/>
    <w:tmpl w:val="2A2AF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19F54C9"/>
    <w:multiLevelType w:val="hybridMultilevel"/>
    <w:tmpl w:val="F1E227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2B17D8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EC3C48"/>
    <w:multiLevelType w:val="hybridMultilevel"/>
    <w:tmpl w:val="C01C8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980A6E"/>
    <w:multiLevelType w:val="multilevel"/>
    <w:tmpl w:val="93F489AE"/>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24" w15:restartNumberingAfterBreak="0">
    <w:nsid w:val="64514AD8"/>
    <w:multiLevelType w:val="hybridMultilevel"/>
    <w:tmpl w:val="E18AE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F01079"/>
    <w:multiLevelType w:val="hybridMultilevel"/>
    <w:tmpl w:val="F3E2C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A2B4A13"/>
    <w:multiLevelType w:val="hybridMultilevel"/>
    <w:tmpl w:val="0F6AAB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C8A363B"/>
    <w:multiLevelType w:val="hybridMultilevel"/>
    <w:tmpl w:val="2D2A1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FC1CC8"/>
    <w:multiLevelType w:val="hybridMultilevel"/>
    <w:tmpl w:val="9C10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89844AE"/>
    <w:multiLevelType w:val="hybridMultilevel"/>
    <w:tmpl w:val="CD781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463248"/>
    <w:multiLevelType w:val="hybridMultilevel"/>
    <w:tmpl w:val="5CA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8B78AD"/>
    <w:multiLevelType w:val="multilevel"/>
    <w:tmpl w:val="DBAE3964"/>
    <w:lvl w:ilvl="0">
      <w:start w:val="1"/>
      <w:numFmt w:val="decimal"/>
      <w:lvlText w:val="%1."/>
      <w:lvlJc w:val="left"/>
      <w:pPr>
        <w:ind w:left="720" w:hanging="360"/>
      </w:pPr>
      <w:rPr>
        <w:rFonts w:hint="default"/>
        <w:b w:val="0"/>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68681161">
    <w:abstractNumId w:val="15"/>
  </w:num>
  <w:num w:numId="2" w16cid:durableId="687407287">
    <w:abstractNumId w:val="12"/>
  </w:num>
  <w:num w:numId="3" w16cid:durableId="458914544">
    <w:abstractNumId w:val="16"/>
  </w:num>
  <w:num w:numId="4" w16cid:durableId="54200959">
    <w:abstractNumId w:val="29"/>
  </w:num>
  <w:num w:numId="5" w16cid:durableId="240914637">
    <w:abstractNumId w:val="25"/>
  </w:num>
  <w:num w:numId="6" w16cid:durableId="1247761895">
    <w:abstractNumId w:val="1"/>
  </w:num>
  <w:num w:numId="7" w16cid:durableId="1528759156">
    <w:abstractNumId w:val="22"/>
  </w:num>
  <w:num w:numId="8" w16cid:durableId="1036126647">
    <w:abstractNumId w:val="2"/>
  </w:num>
  <w:num w:numId="9" w16cid:durableId="2138184180">
    <w:abstractNumId w:val="5"/>
  </w:num>
  <w:num w:numId="10" w16cid:durableId="974062733">
    <w:abstractNumId w:val="9"/>
  </w:num>
  <w:num w:numId="11" w16cid:durableId="1599632614">
    <w:abstractNumId w:val="27"/>
  </w:num>
  <w:num w:numId="12" w16cid:durableId="46926479">
    <w:abstractNumId w:val="8"/>
  </w:num>
  <w:num w:numId="13" w16cid:durableId="1007171056">
    <w:abstractNumId w:val="24"/>
  </w:num>
  <w:num w:numId="14" w16cid:durableId="421804929">
    <w:abstractNumId w:val="0"/>
  </w:num>
  <w:num w:numId="15" w16cid:durableId="1889223031">
    <w:abstractNumId w:val="30"/>
  </w:num>
  <w:num w:numId="16" w16cid:durableId="1423911412">
    <w:abstractNumId w:val="17"/>
  </w:num>
  <w:num w:numId="17" w16cid:durableId="239022405">
    <w:abstractNumId w:val="19"/>
  </w:num>
  <w:num w:numId="18" w16cid:durableId="1025209707">
    <w:abstractNumId w:val="7"/>
  </w:num>
  <w:num w:numId="19" w16cid:durableId="1728992647">
    <w:abstractNumId w:val="31"/>
  </w:num>
  <w:num w:numId="20" w16cid:durableId="1783575446">
    <w:abstractNumId w:val="23"/>
  </w:num>
  <w:num w:numId="21" w16cid:durableId="1027633627">
    <w:abstractNumId w:val="14"/>
  </w:num>
  <w:num w:numId="22" w16cid:durableId="1661814950">
    <w:abstractNumId w:val="3"/>
  </w:num>
  <w:num w:numId="23" w16cid:durableId="1306083065">
    <w:abstractNumId w:val="21"/>
  </w:num>
  <w:num w:numId="24" w16cid:durableId="1025863575">
    <w:abstractNumId w:val="15"/>
  </w:num>
  <w:num w:numId="25" w16cid:durableId="983388420">
    <w:abstractNumId w:val="11"/>
  </w:num>
  <w:num w:numId="26" w16cid:durableId="1175536721">
    <w:abstractNumId w:val="6"/>
  </w:num>
  <w:num w:numId="27" w16cid:durableId="1958945553">
    <w:abstractNumId w:val="20"/>
  </w:num>
  <w:num w:numId="28" w16cid:durableId="121507681">
    <w:abstractNumId w:val="13"/>
  </w:num>
  <w:num w:numId="29" w16cid:durableId="545677320">
    <w:abstractNumId w:val="28"/>
  </w:num>
  <w:num w:numId="30" w16cid:durableId="1156262521">
    <w:abstractNumId w:val="10"/>
  </w:num>
  <w:num w:numId="31" w16cid:durableId="265430428">
    <w:abstractNumId w:val="18"/>
  </w:num>
  <w:num w:numId="32" w16cid:durableId="1328049004">
    <w:abstractNumId w:val="4"/>
  </w:num>
  <w:num w:numId="33" w16cid:durableId="99368619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1E2C"/>
    <w:rsid w:val="00002486"/>
    <w:rsid w:val="00002AFB"/>
    <w:rsid w:val="00003C62"/>
    <w:rsid w:val="000040A4"/>
    <w:rsid w:val="000066B3"/>
    <w:rsid w:val="00020305"/>
    <w:rsid w:val="00020C18"/>
    <w:rsid w:val="00022E62"/>
    <w:rsid w:val="00024AD4"/>
    <w:rsid w:val="00031553"/>
    <w:rsid w:val="00032A74"/>
    <w:rsid w:val="00035939"/>
    <w:rsid w:val="00036260"/>
    <w:rsid w:val="00036871"/>
    <w:rsid w:val="000376FB"/>
    <w:rsid w:val="0004269E"/>
    <w:rsid w:val="00044038"/>
    <w:rsid w:val="0004551B"/>
    <w:rsid w:val="00051470"/>
    <w:rsid w:val="0006043B"/>
    <w:rsid w:val="00063883"/>
    <w:rsid w:val="00067B7A"/>
    <w:rsid w:val="00075194"/>
    <w:rsid w:val="000819EC"/>
    <w:rsid w:val="00081CFA"/>
    <w:rsid w:val="00081EE9"/>
    <w:rsid w:val="0008217F"/>
    <w:rsid w:val="00083B6D"/>
    <w:rsid w:val="000860EB"/>
    <w:rsid w:val="00095E54"/>
    <w:rsid w:val="000967D6"/>
    <w:rsid w:val="00097348"/>
    <w:rsid w:val="00097EE9"/>
    <w:rsid w:val="000A2303"/>
    <w:rsid w:val="000A2630"/>
    <w:rsid w:val="000A4A62"/>
    <w:rsid w:val="000A53BC"/>
    <w:rsid w:val="000B5CF7"/>
    <w:rsid w:val="000B5DBB"/>
    <w:rsid w:val="000C1E52"/>
    <w:rsid w:val="000C394C"/>
    <w:rsid w:val="000C5D32"/>
    <w:rsid w:val="000C6C40"/>
    <w:rsid w:val="000D3EF8"/>
    <w:rsid w:val="000D71CC"/>
    <w:rsid w:val="000E768B"/>
    <w:rsid w:val="000F0CB9"/>
    <w:rsid w:val="000F0F85"/>
    <w:rsid w:val="000F3070"/>
    <w:rsid w:val="000F30C0"/>
    <w:rsid w:val="000F43AA"/>
    <w:rsid w:val="000F534C"/>
    <w:rsid w:val="001065FA"/>
    <w:rsid w:val="00111BCE"/>
    <w:rsid w:val="00112253"/>
    <w:rsid w:val="001158C1"/>
    <w:rsid w:val="00115C9F"/>
    <w:rsid w:val="00115E7C"/>
    <w:rsid w:val="0012172F"/>
    <w:rsid w:val="00124095"/>
    <w:rsid w:val="001300B8"/>
    <w:rsid w:val="001302C4"/>
    <w:rsid w:val="00130DA3"/>
    <w:rsid w:val="00133DAE"/>
    <w:rsid w:val="001346F1"/>
    <w:rsid w:val="00134922"/>
    <w:rsid w:val="00134FDD"/>
    <w:rsid w:val="001351AF"/>
    <w:rsid w:val="00135386"/>
    <w:rsid w:val="00135438"/>
    <w:rsid w:val="00136F65"/>
    <w:rsid w:val="001400DB"/>
    <w:rsid w:val="00140164"/>
    <w:rsid w:val="0014443E"/>
    <w:rsid w:val="00150850"/>
    <w:rsid w:val="00151915"/>
    <w:rsid w:val="00154348"/>
    <w:rsid w:val="001543BC"/>
    <w:rsid w:val="00157836"/>
    <w:rsid w:val="00157D1E"/>
    <w:rsid w:val="00157D38"/>
    <w:rsid w:val="001606B6"/>
    <w:rsid w:val="00160BB3"/>
    <w:rsid w:val="00163A21"/>
    <w:rsid w:val="00163E3F"/>
    <w:rsid w:val="00164B10"/>
    <w:rsid w:val="00164F9B"/>
    <w:rsid w:val="0017289A"/>
    <w:rsid w:val="00176ACE"/>
    <w:rsid w:val="00177B66"/>
    <w:rsid w:val="0018009C"/>
    <w:rsid w:val="001810BD"/>
    <w:rsid w:val="001810F9"/>
    <w:rsid w:val="001816C7"/>
    <w:rsid w:val="00182C67"/>
    <w:rsid w:val="00183884"/>
    <w:rsid w:val="00185605"/>
    <w:rsid w:val="00187A16"/>
    <w:rsid w:val="001947EC"/>
    <w:rsid w:val="00196A36"/>
    <w:rsid w:val="00196DA9"/>
    <w:rsid w:val="001A08A3"/>
    <w:rsid w:val="001A3466"/>
    <w:rsid w:val="001B0472"/>
    <w:rsid w:val="001B15E3"/>
    <w:rsid w:val="001B349C"/>
    <w:rsid w:val="001B4468"/>
    <w:rsid w:val="001B4712"/>
    <w:rsid w:val="001C49C8"/>
    <w:rsid w:val="001C6505"/>
    <w:rsid w:val="001D13D5"/>
    <w:rsid w:val="001D705C"/>
    <w:rsid w:val="001E0B1F"/>
    <w:rsid w:val="001E30C0"/>
    <w:rsid w:val="001E6211"/>
    <w:rsid w:val="001F01C2"/>
    <w:rsid w:val="001F0668"/>
    <w:rsid w:val="001F1108"/>
    <w:rsid w:val="001F2993"/>
    <w:rsid w:val="00200124"/>
    <w:rsid w:val="002016FD"/>
    <w:rsid w:val="00201756"/>
    <w:rsid w:val="00201ABB"/>
    <w:rsid w:val="00203327"/>
    <w:rsid w:val="00214086"/>
    <w:rsid w:val="00216DAE"/>
    <w:rsid w:val="00220D69"/>
    <w:rsid w:val="002227D4"/>
    <w:rsid w:val="0022347D"/>
    <w:rsid w:val="002252AB"/>
    <w:rsid w:val="00227B41"/>
    <w:rsid w:val="00235958"/>
    <w:rsid w:val="00240C62"/>
    <w:rsid w:val="002436EA"/>
    <w:rsid w:val="00245FBE"/>
    <w:rsid w:val="00254387"/>
    <w:rsid w:val="0025725D"/>
    <w:rsid w:val="00257A32"/>
    <w:rsid w:val="00260D51"/>
    <w:rsid w:val="0026149A"/>
    <w:rsid w:val="002617F0"/>
    <w:rsid w:val="0026499E"/>
    <w:rsid w:val="0026611B"/>
    <w:rsid w:val="0027172B"/>
    <w:rsid w:val="00274987"/>
    <w:rsid w:val="0027564D"/>
    <w:rsid w:val="00275BBB"/>
    <w:rsid w:val="002765B4"/>
    <w:rsid w:val="002829E2"/>
    <w:rsid w:val="00283053"/>
    <w:rsid w:val="002838FF"/>
    <w:rsid w:val="00284A0C"/>
    <w:rsid w:val="00285065"/>
    <w:rsid w:val="002859B5"/>
    <w:rsid w:val="00285ED9"/>
    <w:rsid w:val="00294E0B"/>
    <w:rsid w:val="00296D2B"/>
    <w:rsid w:val="002A1A4C"/>
    <w:rsid w:val="002A5627"/>
    <w:rsid w:val="002A658B"/>
    <w:rsid w:val="002A6DEA"/>
    <w:rsid w:val="002B1BDB"/>
    <w:rsid w:val="002B3824"/>
    <w:rsid w:val="002B53E4"/>
    <w:rsid w:val="002B5769"/>
    <w:rsid w:val="002C060F"/>
    <w:rsid w:val="002C4920"/>
    <w:rsid w:val="002D0D4D"/>
    <w:rsid w:val="002E1B00"/>
    <w:rsid w:val="002E4977"/>
    <w:rsid w:val="002E68BF"/>
    <w:rsid w:val="002E6B2E"/>
    <w:rsid w:val="002F02A9"/>
    <w:rsid w:val="002F0984"/>
    <w:rsid w:val="002F348A"/>
    <w:rsid w:val="002F60B9"/>
    <w:rsid w:val="00300C87"/>
    <w:rsid w:val="00301065"/>
    <w:rsid w:val="0030181E"/>
    <w:rsid w:val="00305438"/>
    <w:rsid w:val="003132C6"/>
    <w:rsid w:val="00313D75"/>
    <w:rsid w:val="003207A0"/>
    <w:rsid w:val="00320C14"/>
    <w:rsid w:val="00333937"/>
    <w:rsid w:val="0034121F"/>
    <w:rsid w:val="003456F4"/>
    <w:rsid w:val="00350663"/>
    <w:rsid w:val="00353805"/>
    <w:rsid w:val="0035695E"/>
    <w:rsid w:val="003608D1"/>
    <w:rsid w:val="00365EB2"/>
    <w:rsid w:val="00367434"/>
    <w:rsid w:val="003674F4"/>
    <w:rsid w:val="003676D3"/>
    <w:rsid w:val="00375DB6"/>
    <w:rsid w:val="00380D7B"/>
    <w:rsid w:val="00382337"/>
    <w:rsid w:val="003827A3"/>
    <w:rsid w:val="003858BB"/>
    <w:rsid w:val="00386C1F"/>
    <w:rsid w:val="0039389D"/>
    <w:rsid w:val="00397FF2"/>
    <w:rsid w:val="003B0D9C"/>
    <w:rsid w:val="003B1E8B"/>
    <w:rsid w:val="003B4E14"/>
    <w:rsid w:val="003C0598"/>
    <w:rsid w:val="003C0CB2"/>
    <w:rsid w:val="003C2C17"/>
    <w:rsid w:val="003C49E9"/>
    <w:rsid w:val="003C5F26"/>
    <w:rsid w:val="003C7838"/>
    <w:rsid w:val="003D3351"/>
    <w:rsid w:val="003D4294"/>
    <w:rsid w:val="003D737F"/>
    <w:rsid w:val="003E152C"/>
    <w:rsid w:val="003F2E5D"/>
    <w:rsid w:val="003F568A"/>
    <w:rsid w:val="003F6D90"/>
    <w:rsid w:val="003F7C1C"/>
    <w:rsid w:val="00423EBF"/>
    <w:rsid w:val="00434301"/>
    <w:rsid w:val="004348C2"/>
    <w:rsid w:val="004353D8"/>
    <w:rsid w:val="00436E14"/>
    <w:rsid w:val="004424D6"/>
    <w:rsid w:val="00445CAE"/>
    <w:rsid w:val="00447787"/>
    <w:rsid w:val="00450A0E"/>
    <w:rsid w:val="00450B6F"/>
    <w:rsid w:val="00451F19"/>
    <w:rsid w:val="00452A65"/>
    <w:rsid w:val="00455356"/>
    <w:rsid w:val="0046290B"/>
    <w:rsid w:val="004648DF"/>
    <w:rsid w:val="00466D1B"/>
    <w:rsid w:val="00470B4A"/>
    <w:rsid w:val="00471138"/>
    <w:rsid w:val="00471F83"/>
    <w:rsid w:val="00472A84"/>
    <w:rsid w:val="0047650E"/>
    <w:rsid w:val="00477316"/>
    <w:rsid w:val="0047734D"/>
    <w:rsid w:val="00485168"/>
    <w:rsid w:val="00486E1F"/>
    <w:rsid w:val="004926D3"/>
    <w:rsid w:val="00492BA0"/>
    <w:rsid w:val="00494ACC"/>
    <w:rsid w:val="004A0766"/>
    <w:rsid w:val="004A1C82"/>
    <w:rsid w:val="004A20CE"/>
    <w:rsid w:val="004A2C25"/>
    <w:rsid w:val="004A59F4"/>
    <w:rsid w:val="004B738C"/>
    <w:rsid w:val="004B745D"/>
    <w:rsid w:val="004C0C88"/>
    <w:rsid w:val="004C2044"/>
    <w:rsid w:val="004D429F"/>
    <w:rsid w:val="004D571C"/>
    <w:rsid w:val="004D79B6"/>
    <w:rsid w:val="004D7E3D"/>
    <w:rsid w:val="004E00BE"/>
    <w:rsid w:val="004E4C9D"/>
    <w:rsid w:val="004E7868"/>
    <w:rsid w:val="004F0C8D"/>
    <w:rsid w:val="004F2967"/>
    <w:rsid w:val="004F324F"/>
    <w:rsid w:val="004F472E"/>
    <w:rsid w:val="004F5E4E"/>
    <w:rsid w:val="00501D7A"/>
    <w:rsid w:val="00502B95"/>
    <w:rsid w:val="00503273"/>
    <w:rsid w:val="00503AB8"/>
    <w:rsid w:val="00503E74"/>
    <w:rsid w:val="005056D2"/>
    <w:rsid w:val="00510A41"/>
    <w:rsid w:val="00521E36"/>
    <w:rsid w:val="00522983"/>
    <w:rsid w:val="00524AE1"/>
    <w:rsid w:val="005303FC"/>
    <w:rsid w:val="005307F8"/>
    <w:rsid w:val="00533B18"/>
    <w:rsid w:val="005377E8"/>
    <w:rsid w:val="00540B14"/>
    <w:rsid w:val="0054620F"/>
    <w:rsid w:val="0054738B"/>
    <w:rsid w:val="00547CF3"/>
    <w:rsid w:val="00550D85"/>
    <w:rsid w:val="0055303D"/>
    <w:rsid w:val="005560CF"/>
    <w:rsid w:val="00562E62"/>
    <w:rsid w:val="00564111"/>
    <w:rsid w:val="00565DEC"/>
    <w:rsid w:val="005663A7"/>
    <w:rsid w:val="0057563D"/>
    <w:rsid w:val="00576CBF"/>
    <w:rsid w:val="00576ED9"/>
    <w:rsid w:val="00576EEC"/>
    <w:rsid w:val="005810AA"/>
    <w:rsid w:val="00582D04"/>
    <w:rsid w:val="005836E0"/>
    <w:rsid w:val="00586681"/>
    <w:rsid w:val="00586A44"/>
    <w:rsid w:val="00591879"/>
    <w:rsid w:val="005923D9"/>
    <w:rsid w:val="00594484"/>
    <w:rsid w:val="005958FF"/>
    <w:rsid w:val="005A0C9D"/>
    <w:rsid w:val="005A2121"/>
    <w:rsid w:val="005A324C"/>
    <w:rsid w:val="005A76EC"/>
    <w:rsid w:val="005B40CA"/>
    <w:rsid w:val="005C20AD"/>
    <w:rsid w:val="005C58FA"/>
    <w:rsid w:val="005D0497"/>
    <w:rsid w:val="005D076E"/>
    <w:rsid w:val="005D32EF"/>
    <w:rsid w:val="005E2DF8"/>
    <w:rsid w:val="005E52B6"/>
    <w:rsid w:val="005F0A11"/>
    <w:rsid w:val="005F1941"/>
    <w:rsid w:val="005F29D0"/>
    <w:rsid w:val="005F2EC3"/>
    <w:rsid w:val="005F4D64"/>
    <w:rsid w:val="005F5B47"/>
    <w:rsid w:val="005F6FF7"/>
    <w:rsid w:val="00601773"/>
    <w:rsid w:val="00603B08"/>
    <w:rsid w:val="006043DF"/>
    <w:rsid w:val="00607307"/>
    <w:rsid w:val="00610D91"/>
    <w:rsid w:val="006211F1"/>
    <w:rsid w:val="00623D3C"/>
    <w:rsid w:val="00624C10"/>
    <w:rsid w:val="006279C3"/>
    <w:rsid w:val="00633B7E"/>
    <w:rsid w:val="006347CD"/>
    <w:rsid w:val="00634F8A"/>
    <w:rsid w:val="006363C8"/>
    <w:rsid w:val="0064082F"/>
    <w:rsid w:val="00640A95"/>
    <w:rsid w:val="00641737"/>
    <w:rsid w:val="00641AED"/>
    <w:rsid w:val="006513D4"/>
    <w:rsid w:val="00651CA0"/>
    <w:rsid w:val="00654365"/>
    <w:rsid w:val="00654648"/>
    <w:rsid w:val="0065765A"/>
    <w:rsid w:val="00660634"/>
    <w:rsid w:val="006606E9"/>
    <w:rsid w:val="0066401D"/>
    <w:rsid w:val="00664BE6"/>
    <w:rsid w:val="00665799"/>
    <w:rsid w:val="0066748B"/>
    <w:rsid w:val="00675D06"/>
    <w:rsid w:val="00677EA9"/>
    <w:rsid w:val="00680782"/>
    <w:rsid w:val="006816A2"/>
    <w:rsid w:val="00682065"/>
    <w:rsid w:val="0068714D"/>
    <w:rsid w:val="00691A93"/>
    <w:rsid w:val="006930AC"/>
    <w:rsid w:val="00696796"/>
    <w:rsid w:val="006A0B4C"/>
    <w:rsid w:val="006A2815"/>
    <w:rsid w:val="006A29C3"/>
    <w:rsid w:val="006A5E3F"/>
    <w:rsid w:val="006A7668"/>
    <w:rsid w:val="006B18A8"/>
    <w:rsid w:val="006B3C59"/>
    <w:rsid w:val="006B7923"/>
    <w:rsid w:val="006C1A58"/>
    <w:rsid w:val="006C2618"/>
    <w:rsid w:val="006C2E00"/>
    <w:rsid w:val="006C707F"/>
    <w:rsid w:val="006C74B8"/>
    <w:rsid w:val="006C7E41"/>
    <w:rsid w:val="006D2070"/>
    <w:rsid w:val="006D331C"/>
    <w:rsid w:val="006D6F0F"/>
    <w:rsid w:val="006D7082"/>
    <w:rsid w:val="006E0A4C"/>
    <w:rsid w:val="006E2A91"/>
    <w:rsid w:val="006E72A8"/>
    <w:rsid w:val="006E7B07"/>
    <w:rsid w:val="006F6FDB"/>
    <w:rsid w:val="006F7F0A"/>
    <w:rsid w:val="0070092C"/>
    <w:rsid w:val="00702EDD"/>
    <w:rsid w:val="007053D3"/>
    <w:rsid w:val="0070595C"/>
    <w:rsid w:val="007144C1"/>
    <w:rsid w:val="00715769"/>
    <w:rsid w:val="00722CCE"/>
    <w:rsid w:val="00723B54"/>
    <w:rsid w:val="0073077D"/>
    <w:rsid w:val="00735F65"/>
    <w:rsid w:val="00736096"/>
    <w:rsid w:val="00740CC3"/>
    <w:rsid w:val="00743F92"/>
    <w:rsid w:val="0074450F"/>
    <w:rsid w:val="00755FA6"/>
    <w:rsid w:val="00756C29"/>
    <w:rsid w:val="00760577"/>
    <w:rsid w:val="00761A52"/>
    <w:rsid w:val="007647A0"/>
    <w:rsid w:val="00764AFE"/>
    <w:rsid w:val="00767384"/>
    <w:rsid w:val="0077551C"/>
    <w:rsid w:val="00777000"/>
    <w:rsid w:val="00783607"/>
    <w:rsid w:val="00790D41"/>
    <w:rsid w:val="00791266"/>
    <w:rsid w:val="0079243D"/>
    <w:rsid w:val="007951D4"/>
    <w:rsid w:val="007A49D2"/>
    <w:rsid w:val="007A58B7"/>
    <w:rsid w:val="007B3769"/>
    <w:rsid w:val="007C288A"/>
    <w:rsid w:val="007C4867"/>
    <w:rsid w:val="007C4FDA"/>
    <w:rsid w:val="007C5740"/>
    <w:rsid w:val="007D06D4"/>
    <w:rsid w:val="007D5E33"/>
    <w:rsid w:val="007D68E0"/>
    <w:rsid w:val="007D68FB"/>
    <w:rsid w:val="007E2699"/>
    <w:rsid w:val="007E3F7F"/>
    <w:rsid w:val="007E4B8B"/>
    <w:rsid w:val="007E4E66"/>
    <w:rsid w:val="007E59FE"/>
    <w:rsid w:val="007E6C1B"/>
    <w:rsid w:val="007E7097"/>
    <w:rsid w:val="007F003A"/>
    <w:rsid w:val="007F0D39"/>
    <w:rsid w:val="007F0F05"/>
    <w:rsid w:val="008011F3"/>
    <w:rsid w:val="008048D2"/>
    <w:rsid w:val="00806E8A"/>
    <w:rsid w:val="008106CC"/>
    <w:rsid w:val="00810853"/>
    <w:rsid w:val="0081104A"/>
    <w:rsid w:val="00812A61"/>
    <w:rsid w:val="00833033"/>
    <w:rsid w:val="00833286"/>
    <w:rsid w:val="008379F1"/>
    <w:rsid w:val="00842033"/>
    <w:rsid w:val="00842A53"/>
    <w:rsid w:val="00844413"/>
    <w:rsid w:val="0084525C"/>
    <w:rsid w:val="00845470"/>
    <w:rsid w:val="00854A56"/>
    <w:rsid w:val="00855946"/>
    <w:rsid w:val="00856A63"/>
    <w:rsid w:val="008613DA"/>
    <w:rsid w:val="00861743"/>
    <w:rsid w:val="0086430D"/>
    <w:rsid w:val="00866049"/>
    <w:rsid w:val="00867500"/>
    <w:rsid w:val="008677BB"/>
    <w:rsid w:val="00873684"/>
    <w:rsid w:val="00873D8B"/>
    <w:rsid w:val="00873E12"/>
    <w:rsid w:val="008754B9"/>
    <w:rsid w:val="00877243"/>
    <w:rsid w:val="00877285"/>
    <w:rsid w:val="00884301"/>
    <w:rsid w:val="00894DF0"/>
    <w:rsid w:val="00895FD0"/>
    <w:rsid w:val="008A0FDF"/>
    <w:rsid w:val="008A7F81"/>
    <w:rsid w:val="008B1FB5"/>
    <w:rsid w:val="008B471C"/>
    <w:rsid w:val="008B7D22"/>
    <w:rsid w:val="008C19D1"/>
    <w:rsid w:val="008D147F"/>
    <w:rsid w:val="008E0D66"/>
    <w:rsid w:val="008E382D"/>
    <w:rsid w:val="008F0B5D"/>
    <w:rsid w:val="008F0E67"/>
    <w:rsid w:val="008F1665"/>
    <w:rsid w:val="008F6DD5"/>
    <w:rsid w:val="0090136B"/>
    <w:rsid w:val="00901A3E"/>
    <w:rsid w:val="00903375"/>
    <w:rsid w:val="00903AAD"/>
    <w:rsid w:val="0090789B"/>
    <w:rsid w:val="00910B34"/>
    <w:rsid w:val="009152D3"/>
    <w:rsid w:val="00916799"/>
    <w:rsid w:val="009243A0"/>
    <w:rsid w:val="00935B58"/>
    <w:rsid w:val="009365E7"/>
    <w:rsid w:val="009405AA"/>
    <w:rsid w:val="009477C9"/>
    <w:rsid w:val="00950020"/>
    <w:rsid w:val="00951193"/>
    <w:rsid w:val="00953D1F"/>
    <w:rsid w:val="009540AA"/>
    <w:rsid w:val="00954D4E"/>
    <w:rsid w:val="009556DC"/>
    <w:rsid w:val="00960FB0"/>
    <w:rsid w:val="009752A0"/>
    <w:rsid w:val="0098197D"/>
    <w:rsid w:val="0098212F"/>
    <w:rsid w:val="00982185"/>
    <w:rsid w:val="00983377"/>
    <w:rsid w:val="00984EED"/>
    <w:rsid w:val="00986CBE"/>
    <w:rsid w:val="009876D3"/>
    <w:rsid w:val="00987CB3"/>
    <w:rsid w:val="00994120"/>
    <w:rsid w:val="00994171"/>
    <w:rsid w:val="00994964"/>
    <w:rsid w:val="00996040"/>
    <w:rsid w:val="00996267"/>
    <w:rsid w:val="009A0BA3"/>
    <w:rsid w:val="009A679A"/>
    <w:rsid w:val="009B056E"/>
    <w:rsid w:val="009B0E9A"/>
    <w:rsid w:val="009B315E"/>
    <w:rsid w:val="009B7FC3"/>
    <w:rsid w:val="009C1F10"/>
    <w:rsid w:val="009C20AD"/>
    <w:rsid w:val="009C274C"/>
    <w:rsid w:val="009C329F"/>
    <w:rsid w:val="009C4BD9"/>
    <w:rsid w:val="009C5A2A"/>
    <w:rsid w:val="009C6EA9"/>
    <w:rsid w:val="009D2732"/>
    <w:rsid w:val="009D3A28"/>
    <w:rsid w:val="009D6A24"/>
    <w:rsid w:val="009F11D0"/>
    <w:rsid w:val="009F645B"/>
    <w:rsid w:val="009F7A67"/>
    <w:rsid w:val="00A11C61"/>
    <w:rsid w:val="00A1347D"/>
    <w:rsid w:val="00A14823"/>
    <w:rsid w:val="00A20945"/>
    <w:rsid w:val="00A21812"/>
    <w:rsid w:val="00A23DAC"/>
    <w:rsid w:val="00A24C87"/>
    <w:rsid w:val="00A32AA5"/>
    <w:rsid w:val="00A36316"/>
    <w:rsid w:val="00A3711F"/>
    <w:rsid w:val="00A40F9A"/>
    <w:rsid w:val="00A42058"/>
    <w:rsid w:val="00A46623"/>
    <w:rsid w:val="00A478AA"/>
    <w:rsid w:val="00A47B70"/>
    <w:rsid w:val="00A53808"/>
    <w:rsid w:val="00A5386A"/>
    <w:rsid w:val="00A55D28"/>
    <w:rsid w:val="00A5793D"/>
    <w:rsid w:val="00A60230"/>
    <w:rsid w:val="00A63286"/>
    <w:rsid w:val="00A65586"/>
    <w:rsid w:val="00A67F18"/>
    <w:rsid w:val="00A70065"/>
    <w:rsid w:val="00A7079F"/>
    <w:rsid w:val="00A7167D"/>
    <w:rsid w:val="00A765BE"/>
    <w:rsid w:val="00A8009B"/>
    <w:rsid w:val="00A81828"/>
    <w:rsid w:val="00A81F2B"/>
    <w:rsid w:val="00A8346B"/>
    <w:rsid w:val="00A8543F"/>
    <w:rsid w:val="00A85EF6"/>
    <w:rsid w:val="00A9118C"/>
    <w:rsid w:val="00A93778"/>
    <w:rsid w:val="00A97607"/>
    <w:rsid w:val="00AA2827"/>
    <w:rsid w:val="00AA493C"/>
    <w:rsid w:val="00AA5C49"/>
    <w:rsid w:val="00AA7326"/>
    <w:rsid w:val="00AB79BA"/>
    <w:rsid w:val="00AC0E10"/>
    <w:rsid w:val="00AC4620"/>
    <w:rsid w:val="00AC72F8"/>
    <w:rsid w:val="00AD1176"/>
    <w:rsid w:val="00AD3D52"/>
    <w:rsid w:val="00AE1B23"/>
    <w:rsid w:val="00AE39C2"/>
    <w:rsid w:val="00AE4A46"/>
    <w:rsid w:val="00AE4F64"/>
    <w:rsid w:val="00AF0933"/>
    <w:rsid w:val="00AF3FEF"/>
    <w:rsid w:val="00AF4034"/>
    <w:rsid w:val="00AF4308"/>
    <w:rsid w:val="00AF4529"/>
    <w:rsid w:val="00AF5234"/>
    <w:rsid w:val="00AF718A"/>
    <w:rsid w:val="00AF7708"/>
    <w:rsid w:val="00B012A8"/>
    <w:rsid w:val="00B01EDA"/>
    <w:rsid w:val="00B05D8A"/>
    <w:rsid w:val="00B0665C"/>
    <w:rsid w:val="00B06DA9"/>
    <w:rsid w:val="00B07D8D"/>
    <w:rsid w:val="00B1047E"/>
    <w:rsid w:val="00B13E98"/>
    <w:rsid w:val="00B144C9"/>
    <w:rsid w:val="00B164AF"/>
    <w:rsid w:val="00B16E4C"/>
    <w:rsid w:val="00B17DAC"/>
    <w:rsid w:val="00B235CA"/>
    <w:rsid w:val="00B26E1F"/>
    <w:rsid w:val="00B27CFB"/>
    <w:rsid w:val="00B31A6E"/>
    <w:rsid w:val="00B34A80"/>
    <w:rsid w:val="00B36D5C"/>
    <w:rsid w:val="00B426A9"/>
    <w:rsid w:val="00B42751"/>
    <w:rsid w:val="00B42D59"/>
    <w:rsid w:val="00B45343"/>
    <w:rsid w:val="00B45AD5"/>
    <w:rsid w:val="00B46E37"/>
    <w:rsid w:val="00B46FB3"/>
    <w:rsid w:val="00B47F35"/>
    <w:rsid w:val="00B508BF"/>
    <w:rsid w:val="00B53676"/>
    <w:rsid w:val="00B55DA4"/>
    <w:rsid w:val="00B564AC"/>
    <w:rsid w:val="00B61EFF"/>
    <w:rsid w:val="00B62A18"/>
    <w:rsid w:val="00B65817"/>
    <w:rsid w:val="00B66E5F"/>
    <w:rsid w:val="00B6708A"/>
    <w:rsid w:val="00B71F7A"/>
    <w:rsid w:val="00B730C5"/>
    <w:rsid w:val="00B7371C"/>
    <w:rsid w:val="00B73C59"/>
    <w:rsid w:val="00B75E56"/>
    <w:rsid w:val="00B80FA4"/>
    <w:rsid w:val="00B84FF8"/>
    <w:rsid w:val="00B85CD7"/>
    <w:rsid w:val="00B878C6"/>
    <w:rsid w:val="00B87F06"/>
    <w:rsid w:val="00B946C2"/>
    <w:rsid w:val="00BA0643"/>
    <w:rsid w:val="00BA1034"/>
    <w:rsid w:val="00BA12B6"/>
    <w:rsid w:val="00BB2257"/>
    <w:rsid w:val="00BB5604"/>
    <w:rsid w:val="00BC1CC6"/>
    <w:rsid w:val="00BC33DD"/>
    <w:rsid w:val="00BC6143"/>
    <w:rsid w:val="00BC7256"/>
    <w:rsid w:val="00BD0CD1"/>
    <w:rsid w:val="00BD3BF2"/>
    <w:rsid w:val="00BD594C"/>
    <w:rsid w:val="00BD69EA"/>
    <w:rsid w:val="00BD6D31"/>
    <w:rsid w:val="00BE55D6"/>
    <w:rsid w:val="00BE7576"/>
    <w:rsid w:val="00BF14C3"/>
    <w:rsid w:val="00C00F9A"/>
    <w:rsid w:val="00C06007"/>
    <w:rsid w:val="00C11307"/>
    <w:rsid w:val="00C11AC3"/>
    <w:rsid w:val="00C11C1F"/>
    <w:rsid w:val="00C1286A"/>
    <w:rsid w:val="00C14702"/>
    <w:rsid w:val="00C15B3D"/>
    <w:rsid w:val="00C16136"/>
    <w:rsid w:val="00C17E1C"/>
    <w:rsid w:val="00C267C8"/>
    <w:rsid w:val="00C27AE4"/>
    <w:rsid w:val="00C315B9"/>
    <w:rsid w:val="00C40116"/>
    <w:rsid w:val="00C44BA7"/>
    <w:rsid w:val="00C451E4"/>
    <w:rsid w:val="00C473B3"/>
    <w:rsid w:val="00C47BF7"/>
    <w:rsid w:val="00C51B34"/>
    <w:rsid w:val="00C52764"/>
    <w:rsid w:val="00C54E9F"/>
    <w:rsid w:val="00C578FE"/>
    <w:rsid w:val="00C604B9"/>
    <w:rsid w:val="00C61D3A"/>
    <w:rsid w:val="00C64713"/>
    <w:rsid w:val="00C676D0"/>
    <w:rsid w:val="00C71BA1"/>
    <w:rsid w:val="00C7431D"/>
    <w:rsid w:val="00C76731"/>
    <w:rsid w:val="00C767EE"/>
    <w:rsid w:val="00C8572B"/>
    <w:rsid w:val="00C87E58"/>
    <w:rsid w:val="00C936E5"/>
    <w:rsid w:val="00C946C0"/>
    <w:rsid w:val="00C9489C"/>
    <w:rsid w:val="00C97D4E"/>
    <w:rsid w:val="00CA0DED"/>
    <w:rsid w:val="00CA18E2"/>
    <w:rsid w:val="00CA7D19"/>
    <w:rsid w:val="00CB2FB1"/>
    <w:rsid w:val="00CB79C7"/>
    <w:rsid w:val="00CC3A71"/>
    <w:rsid w:val="00CC5EFE"/>
    <w:rsid w:val="00CC6E8D"/>
    <w:rsid w:val="00CC7BF1"/>
    <w:rsid w:val="00CC7E5E"/>
    <w:rsid w:val="00CD2352"/>
    <w:rsid w:val="00CD4BB5"/>
    <w:rsid w:val="00CD5F6D"/>
    <w:rsid w:val="00CD60A6"/>
    <w:rsid w:val="00CD7496"/>
    <w:rsid w:val="00CD7D67"/>
    <w:rsid w:val="00CE0449"/>
    <w:rsid w:val="00CE7D15"/>
    <w:rsid w:val="00D00412"/>
    <w:rsid w:val="00D0468F"/>
    <w:rsid w:val="00D10A9C"/>
    <w:rsid w:val="00D11FF0"/>
    <w:rsid w:val="00D12E49"/>
    <w:rsid w:val="00D1314D"/>
    <w:rsid w:val="00D13597"/>
    <w:rsid w:val="00D15E83"/>
    <w:rsid w:val="00D1701F"/>
    <w:rsid w:val="00D2312B"/>
    <w:rsid w:val="00D25F83"/>
    <w:rsid w:val="00D31B80"/>
    <w:rsid w:val="00D33E8A"/>
    <w:rsid w:val="00D35CC1"/>
    <w:rsid w:val="00D40CC3"/>
    <w:rsid w:val="00D44118"/>
    <w:rsid w:val="00D509CB"/>
    <w:rsid w:val="00D54AD9"/>
    <w:rsid w:val="00D56557"/>
    <w:rsid w:val="00D71C4C"/>
    <w:rsid w:val="00D755CD"/>
    <w:rsid w:val="00D802FC"/>
    <w:rsid w:val="00D82DD9"/>
    <w:rsid w:val="00D840CA"/>
    <w:rsid w:val="00D87703"/>
    <w:rsid w:val="00D90B9F"/>
    <w:rsid w:val="00D9298B"/>
    <w:rsid w:val="00D93F74"/>
    <w:rsid w:val="00DA0BE7"/>
    <w:rsid w:val="00DA35E8"/>
    <w:rsid w:val="00DA5045"/>
    <w:rsid w:val="00DA682C"/>
    <w:rsid w:val="00DA6BE3"/>
    <w:rsid w:val="00DA6FAC"/>
    <w:rsid w:val="00DB2F48"/>
    <w:rsid w:val="00DB360D"/>
    <w:rsid w:val="00DB631B"/>
    <w:rsid w:val="00DB6D29"/>
    <w:rsid w:val="00DC71FA"/>
    <w:rsid w:val="00DC765C"/>
    <w:rsid w:val="00DD1ABB"/>
    <w:rsid w:val="00DD2B38"/>
    <w:rsid w:val="00DD5300"/>
    <w:rsid w:val="00DD6696"/>
    <w:rsid w:val="00DE5072"/>
    <w:rsid w:val="00DF1F25"/>
    <w:rsid w:val="00DF23ED"/>
    <w:rsid w:val="00DF2E01"/>
    <w:rsid w:val="00DF2F92"/>
    <w:rsid w:val="00E00FFE"/>
    <w:rsid w:val="00E01E35"/>
    <w:rsid w:val="00E06107"/>
    <w:rsid w:val="00E126D8"/>
    <w:rsid w:val="00E143A9"/>
    <w:rsid w:val="00E15EAC"/>
    <w:rsid w:val="00E16F9C"/>
    <w:rsid w:val="00E208A6"/>
    <w:rsid w:val="00E20AAD"/>
    <w:rsid w:val="00E21629"/>
    <w:rsid w:val="00E24AA2"/>
    <w:rsid w:val="00E259EB"/>
    <w:rsid w:val="00E26709"/>
    <w:rsid w:val="00E30A8A"/>
    <w:rsid w:val="00E30D0F"/>
    <w:rsid w:val="00E313C9"/>
    <w:rsid w:val="00E37364"/>
    <w:rsid w:val="00E40005"/>
    <w:rsid w:val="00E403E2"/>
    <w:rsid w:val="00E40D0C"/>
    <w:rsid w:val="00E43023"/>
    <w:rsid w:val="00E43FB0"/>
    <w:rsid w:val="00E449D9"/>
    <w:rsid w:val="00E44E7C"/>
    <w:rsid w:val="00E45EE5"/>
    <w:rsid w:val="00E46D4C"/>
    <w:rsid w:val="00E47343"/>
    <w:rsid w:val="00E47EAD"/>
    <w:rsid w:val="00E51C86"/>
    <w:rsid w:val="00E53D65"/>
    <w:rsid w:val="00E54168"/>
    <w:rsid w:val="00E54CE0"/>
    <w:rsid w:val="00E62EC0"/>
    <w:rsid w:val="00E66119"/>
    <w:rsid w:val="00E67D6A"/>
    <w:rsid w:val="00E7452D"/>
    <w:rsid w:val="00E74745"/>
    <w:rsid w:val="00E76CE3"/>
    <w:rsid w:val="00E838F4"/>
    <w:rsid w:val="00E9562E"/>
    <w:rsid w:val="00EA47F0"/>
    <w:rsid w:val="00EA771A"/>
    <w:rsid w:val="00EB0537"/>
    <w:rsid w:val="00EB0D3F"/>
    <w:rsid w:val="00EB58F1"/>
    <w:rsid w:val="00EB6ED1"/>
    <w:rsid w:val="00EC0D3F"/>
    <w:rsid w:val="00EC2C42"/>
    <w:rsid w:val="00EC55DD"/>
    <w:rsid w:val="00EC7E01"/>
    <w:rsid w:val="00ED3ED9"/>
    <w:rsid w:val="00ED51A1"/>
    <w:rsid w:val="00ED5F71"/>
    <w:rsid w:val="00EE0A5E"/>
    <w:rsid w:val="00EE580B"/>
    <w:rsid w:val="00EF0041"/>
    <w:rsid w:val="00EF0DC7"/>
    <w:rsid w:val="00EF22EC"/>
    <w:rsid w:val="00EF30A1"/>
    <w:rsid w:val="00EF30E8"/>
    <w:rsid w:val="00EF3864"/>
    <w:rsid w:val="00EF59F7"/>
    <w:rsid w:val="00EF6994"/>
    <w:rsid w:val="00F00B4B"/>
    <w:rsid w:val="00F044CC"/>
    <w:rsid w:val="00F10062"/>
    <w:rsid w:val="00F1227D"/>
    <w:rsid w:val="00F1243E"/>
    <w:rsid w:val="00F1245D"/>
    <w:rsid w:val="00F20506"/>
    <w:rsid w:val="00F21A9F"/>
    <w:rsid w:val="00F24188"/>
    <w:rsid w:val="00F331C1"/>
    <w:rsid w:val="00F3440A"/>
    <w:rsid w:val="00F34ECD"/>
    <w:rsid w:val="00F41B49"/>
    <w:rsid w:val="00F42FE7"/>
    <w:rsid w:val="00F43014"/>
    <w:rsid w:val="00F4384C"/>
    <w:rsid w:val="00F51CA6"/>
    <w:rsid w:val="00F530B0"/>
    <w:rsid w:val="00F54F52"/>
    <w:rsid w:val="00F6011C"/>
    <w:rsid w:val="00F60677"/>
    <w:rsid w:val="00F62AE9"/>
    <w:rsid w:val="00F71DC3"/>
    <w:rsid w:val="00F76260"/>
    <w:rsid w:val="00F806D7"/>
    <w:rsid w:val="00F8145F"/>
    <w:rsid w:val="00F83036"/>
    <w:rsid w:val="00F8416C"/>
    <w:rsid w:val="00F851C1"/>
    <w:rsid w:val="00F93D16"/>
    <w:rsid w:val="00F9453A"/>
    <w:rsid w:val="00F95687"/>
    <w:rsid w:val="00F97F67"/>
    <w:rsid w:val="00FA72D8"/>
    <w:rsid w:val="00FB28DD"/>
    <w:rsid w:val="00FB46B6"/>
    <w:rsid w:val="00FB69F6"/>
    <w:rsid w:val="00FC178F"/>
    <w:rsid w:val="00FC1AFF"/>
    <w:rsid w:val="00FC3BCB"/>
    <w:rsid w:val="00FC4E65"/>
    <w:rsid w:val="00FD0B60"/>
    <w:rsid w:val="00FD0CF6"/>
    <w:rsid w:val="00FD0DFA"/>
    <w:rsid w:val="00FD62C9"/>
    <w:rsid w:val="00FE521E"/>
    <w:rsid w:val="00FE7443"/>
    <w:rsid w:val="00FF3C9A"/>
    <w:rsid w:val="00FF4927"/>
    <w:rsid w:val="00FF6638"/>
    <w:rsid w:val="13A3F2E0"/>
    <w:rsid w:val="20261D04"/>
    <w:rsid w:val="234C67EE"/>
    <w:rsid w:val="24BFED9A"/>
    <w:rsid w:val="3C68D0A4"/>
    <w:rsid w:val="432D15F9"/>
    <w:rsid w:val="438143AB"/>
    <w:rsid w:val="5470CEF8"/>
    <w:rsid w:val="5B8AB6BB"/>
    <w:rsid w:val="7EC9D2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A81F2B"/>
    <w:pPr>
      <w:keepNext/>
      <w:keepLines/>
      <w:numPr>
        <w:numId w:val="1"/>
      </w:numPr>
      <w:spacing w:before="240" w:after="0" w:line="240" w:lineRule="auto"/>
      <w:outlineLvl w:val="0"/>
    </w:pPr>
    <w:rPr>
      <w:rFonts w:eastAsiaTheme="majorEastAsia" w:cs="Arial"/>
      <w:b/>
      <w:szCs w:val="20"/>
    </w:rPr>
  </w:style>
  <w:style w:type="paragraph" w:styleId="Ttulo2">
    <w:name w:val="heading 2"/>
    <w:basedOn w:val="Textoindependiente"/>
    <w:next w:val="Normal"/>
    <w:link w:val="Ttulo2Car"/>
    <w:uiPriority w:val="9"/>
    <w:unhideWhenUsed/>
    <w:qFormat/>
    <w:rsid w:val="00A81F2B"/>
    <w:pPr>
      <w:numPr>
        <w:ilvl w:val="1"/>
        <w:numId w:val="1"/>
      </w:numPr>
      <w:ind w:right="48"/>
      <w:jc w:val="both"/>
      <w:outlineLvl w:val="1"/>
    </w:pPr>
    <w:rPr>
      <w:b/>
      <w:shd w:val="clear" w:color="auto" w:fill="FFFFFF"/>
    </w:rPr>
  </w:style>
  <w:style w:type="paragraph" w:styleId="Ttulo3">
    <w:name w:val="heading 3"/>
    <w:basedOn w:val="Normal"/>
    <w:next w:val="Normal"/>
    <w:link w:val="Ttulo3Car"/>
    <w:uiPriority w:val="9"/>
    <w:unhideWhenUsed/>
    <w:qFormat/>
    <w:rsid w:val="00AC4620"/>
    <w:pPr>
      <w:keepNext/>
      <w:keepLines/>
      <w:numPr>
        <w:ilvl w:val="2"/>
        <w:numId w:val="1"/>
      </w:numPr>
      <w:spacing w:before="40" w:after="0"/>
      <w:outlineLvl w:val="2"/>
    </w:pPr>
    <w:rPr>
      <w:rFonts w:cs="Arial"/>
      <w:b/>
      <w:szCs w:val="24"/>
    </w:rPr>
  </w:style>
  <w:style w:type="paragraph" w:styleId="Ttulo4">
    <w:name w:val="heading 4"/>
    <w:basedOn w:val="Normal"/>
    <w:next w:val="Normal"/>
    <w:link w:val="Ttulo4Car"/>
    <w:uiPriority w:val="9"/>
    <w:semiHidden/>
    <w:unhideWhenUsed/>
    <w:qFormat/>
    <w:rsid w:val="00A81F2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81F2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81F2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81F2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81F2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81F2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A81F2B"/>
    <w:rPr>
      <w:rFonts w:ascii="Arial" w:eastAsiaTheme="majorEastAsia" w:hAnsi="Arial" w:cs="Arial"/>
      <w:b/>
      <w:sz w:val="20"/>
      <w:szCs w:val="20"/>
    </w:rPr>
  </w:style>
  <w:style w:type="character" w:customStyle="1" w:styleId="Ttulo2Car">
    <w:name w:val="Título 2 Car"/>
    <w:basedOn w:val="Fuentedeprrafopredeter"/>
    <w:link w:val="Ttulo2"/>
    <w:uiPriority w:val="9"/>
    <w:rsid w:val="00A81F2B"/>
    <w:rPr>
      <w:rFonts w:ascii="Arial" w:eastAsia="Arial" w:hAnsi="Arial" w:cs="Arial"/>
      <w:b/>
      <w:sz w:val="20"/>
      <w:szCs w:val="20"/>
      <w:lang w:val="es-ES" w:eastAsia="es-ES" w:bidi="es-ES"/>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aliases w:val="HOJA,Bolita,Párrafo de lista4,BOLADEF,Párrafo de lista3,Párrafo de lista21,BOLA,Nivel 1 OS,Colorful List Accent 1,Colorful List - Accent 11,TITULO 2_CR,Viñeta 6,Párrafo de lista1,Tercera viñeta,Tercer nivel de viñeta,lp1"/>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iPriority w:val="99"/>
    <w:semiHidden/>
    <w:unhideWhenUsed/>
    <w:rsid w:val="005836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36E0"/>
    <w:rPr>
      <w:rFonts w:ascii="Segoe UI" w:hAnsi="Segoe UI" w:cs="Segoe UI"/>
      <w:sz w:val="18"/>
      <w:szCs w:val="18"/>
    </w:rPr>
  </w:style>
  <w:style w:type="table" w:styleId="Tablaconcuadrcula">
    <w:name w:val="Table Grid"/>
    <w:basedOn w:val="Tablanormal"/>
    <w:uiPriority w:val="39"/>
    <w:rsid w:val="00B45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2"/>
    <w:link w:val="Titulo1Car"/>
    <w:autoRedefine/>
    <w:uiPriority w:val="1"/>
    <w:qFormat/>
    <w:rsid w:val="002F60B9"/>
    <w:pPr>
      <w:numPr>
        <w:ilvl w:val="0"/>
        <w:numId w:val="0"/>
      </w:numPr>
      <w:spacing w:before="240"/>
    </w:pPr>
    <w:rPr>
      <w:b w:val="0"/>
    </w:rPr>
  </w:style>
  <w:style w:type="character" w:customStyle="1" w:styleId="Titulo1Car">
    <w:name w:val="Titulo 1 Car"/>
    <w:basedOn w:val="Fuentedeprrafopredeter"/>
    <w:link w:val="Titulo1"/>
    <w:uiPriority w:val="1"/>
    <w:rsid w:val="002F60B9"/>
    <w:rPr>
      <w:rFonts w:ascii="Arial" w:eastAsia="Arial" w:hAnsi="Arial" w:cs="Arial"/>
      <w:sz w:val="20"/>
      <w:szCs w:val="20"/>
      <w:lang w:val="es-ES" w:eastAsia="es-ES" w:bidi="es-ES"/>
    </w:rPr>
  </w:style>
  <w:style w:type="paragraph" w:styleId="NormalWeb">
    <w:name w:val="Normal (Web)"/>
    <w:basedOn w:val="Normal"/>
    <w:uiPriority w:val="99"/>
    <w:unhideWhenUsed/>
    <w:rsid w:val="00B4534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TITULO 2_CR Car,Viñeta 6 Car,Párrafo de lista1 Car"/>
    <w:link w:val="Prrafodelista"/>
    <w:uiPriority w:val="34"/>
    <w:qFormat/>
    <w:locked/>
    <w:rsid w:val="00B45343"/>
    <w:rPr>
      <w:rFonts w:ascii="Arial" w:hAnsi="Arial"/>
      <w:sz w:val="20"/>
    </w:rPr>
  </w:style>
  <w:style w:type="paragraph" w:customStyle="1" w:styleId="Pa11">
    <w:name w:val="Pa11"/>
    <w:basedOn w:val="Normal"/>
    <w:next w:val="Normal"/>
    <w:uiPriority w:val="99"/>
    <w:rsid w:val="00D12E49"/>
    <w:pPr>
      <w:autoSpaceDE w:val="0"/>
      <w:autoSpaceDN w:val="0"/>
      <w:adjustRightInd w:val="0"/>
      <w:spacing w:after="0" w:line="360" w:lineRule="atLeast"/>
    </w:pPr>
    <w:rPr>
      <w:rFonts w:ascii="Minion Pro" w:hAnsi="Minion Pro"/>
      <w:sz w:val="24"/>
      <w:szCs w:val="24"/>
    </w:rPr>
  </w:style>
  <w:style w:type="character" w:customStyle="1" w:styleId="A9">
    <w:name w:val="A9"/>
    <w:uiPriority w:val="99"/>
    <w:rsid w:val="00D12E49"/>
    <w:rPr>
      <w:rFonts w:cs="Minion Pro"/>
      <w:color w:val="000000"/>
      <w:sz w:val="13"/>
      <w:szCs w:val="13"/>
    </w:rPr>
  </w:style>
  <w:style w:type="paragraph" w:customStyle="1" w:styleId="Default">
    <w:name w:val="Default"/>
    <w:link w:val="DefaultCar"/>
    <w:uiPriority w:val="99"/>
    <w:qFormat/>
    <w:rsid w:val="00E44E7C"/>
    <w:pPr>
      <w:autoSpaceDE w:val="0"/>
      <w:autoSpaceDN w:val="0"/>
      <w:adjustRightInd w:val="0"/>
      <w:spacing w:after="0" w:line="240" w:lineRule="auto"/>
    </w:pPr>
    <w:rPr>
      <w:rFonts w:ascii="Cambria" w:hAnsi="Cambria" w:cs="Cambria"/>
      <w:color w:val="000000"/>
      <w:sz w:val="24"/>
      <w:szCs w:val="24"/>
    </w:rPr>
  </w:style>
  <w:style w:type="character" w:customStyle="1" w:styleId="xcontentpasted1">
    <w:name w:val="x_contentpasted1"/>
    <w:basedOn w:val="Fuentedeprrafopredeter"/>
    <w:rsid w:val="009C5A2A"/>
  </w:style>
  <w:style w:type="character" w:customStyle="1" w:styleId="x0ick">
    <w:name w:val="x0ick"/>
    <w:basedOn w:val="Fuentedeprrafopredeter"/>
    <w:rsid w:val="009C5A2A"/>
  </w:style>
  <w:style w:type="character" w:styleId="Refdecomentario">
    <w:name w:val="annotation reference"/>
    <w:basedOn w:val="Fuentedeprrafopredeter"/>
    <w:uiPriority w:val="99"/>
    <w:semiHidden/>
    <w:unhideWhenUsed/>
    <w:rsid w:val="00D31B80"/>
    <w:rPr>
      <w:sz w:val="16"/>
      <w:szCs w:val="16"/>
    </w:rPr>
  </w:style>
  <w:style w:type="paragraph" w:styleId="Textocomentario">
    <w:name w:val="annotation text"/>
    <w:basedOn w:val="Normal"/>
    <w:link w:val="TextocomentarioCar"/>
    <w:uiPriority w:val="99"/>
    <w:unhideWhenUsed/>
    <w:rsid w:val="00D31B80"/>
    <w:pPr>
      <w:spacing w:line="240" w:lineRule="auto"/>
    </w:pPr>
    <w:rPr>
      <w:szCs w:val="20"/>
    </w:rPr>
  </w:style>
  <w:style w:type="character" w:customStyle="1" w:styleId="TextocomentarioCar">
    <w:name w:val="Texto comentario Car"/>
    <w:basedOn w:val="Fuentedeprrafopredeter"/>
    <w:link w:val="Textocomentario"/>
    <w:uiPriority w:val="99"/>
    <w:rsid w:val="00D31B80"/>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D31B80"/>
    <w:rPr>
      <w:b/>
      <w:bCs/>
    </w:rPr>
  </w:style>
  <w:style w:type="character" w:customStyle="1" w:styleId="AsuntodelcomentarioCar">
    <w:name w:val="Asunto del comentario Car"/>
    <w:basedOn w:val="TextocomentarioCar"/>
    <w:link w:val="Asuntodelcomentario"/>
    <w:uiPriority w:val="99"/>
    <w:semiHidden/>
    <w:rsid w:val="00D31B80"/>
    <w:rPr>
      <w:rFonts w:ascii="Arial" w:hAnsi="Arial"/>
      <w:b/>
      <w:bCs/>
      <w:sz w:val="20"/>
      <w:szCs w:val="20"/>
    </w:rPr>
  </w:style>
  <w:style w:type="character" w:customStyle="1" w:styleId="xcontentpasted0">
    <w:name w:val="x_contentpasted0"/>
    <w:basedOn w:val="Fuentedeprrafopredeter"/>
    <w:rsid w:val="00562E62"/>
  </w:style>
  <w:style w:type="paragraph" w:styleId="Revisin">
    <w:name w:val="Revision"/>
    <w:hidden/>
    <w:uiPriority w:val="99"/>
    <w:semiHidden/>
    <w:rsid w:val="00C7431D"/>
    <w:pPr>
      <w:spacing w:after="0" w:line="240" w:lineRule="auto"/>
    </w:pPr>
    <w:rPr>
      <w:rFonts w:ascii="Arial" w:hAnsi="Arial"/>
      <w:sz w:val="20"/>
    </w:rPr>
  </w:style>
  <w:style w:type="character" w:customStyle="1" w:styleId="DefaultCar">
    <w:name w:val="Default Car"/>
    <w:link w:val="Default"/>
    <w:uiPriority w:val="99"/>
    <w:locked/>
    <w:rsid w:val="00E21629"/>
    <w:rPr>
      <w:rFonts w:ascii="Cambria" w:hAnsi="Cambria" w:cs="Cambria"/>
      <w:color w:val="000000"/>
      <w:sz w:val="24"/>
      <w:szCs w:val="24"/>
    </w:rPr>
  </w:style>
  <w:style w:type="character" w:customStyle="1" w:styleId="Ttulo3Car">
    <w:name w:val="Título 3 Car"/>
    <w:basedOn w:val="Fuentedeprrafopredeter"/>
    <w:link w:val="Ttulo3"/>
    <w:uiPriority w:val="9"/>
    <w:rsid w:val="00AC4620"/>
    <w:rPr>
      <w:rFonts w:ascii="Arial" w:hAnsi="Arial" w:cs="Arial"/>
      <w:b/>
      <w:sz w:val="20"/>
      <w:szCs w:val="24"/>
    </w:rPr>
  </w:style>
  <w:style w:type="character" w:customStyle="1" w:styleId="Ttulo4Car">
    <w:name w:val="Título 4 Car"/>
    <w:basedOn w:val="Fuentedeprrafopredeter"/>
    <w:link w:val="Ttulo4"/>
    <w:uiPriority w:val="9"/>
    <w:semiHidden/>
    <w:rsid w:val="00A81F2B"/>
    <w:rPr>
      <w:rFonts w:asciiTheme="majorHAnsi" w:eastAsiaTheme="majorEastAsia" w:hAnsiTheme="majorHAnsi" w:cstheme="majorBidi"/>
      <w:i/>
      <w:iCs/>
      <w:color w:val="2E74B5" w:themeColor="accent1" w:themeShade="BF"/>
      <w:sz w:val="20"/>
    </w:rPr>
  </w:style>
  <w:style w:type="character" w:customStyle="1" w:styleId="Ttulo5Car">
    <w:name w:val="Título 5 Car"/>
    <w:basedOn w:val="Fuentedeprrafopredeter"/>
    <w:link w:val="Ttulo5"/>
    <w:uiPriority w:val="9"/>
    <w:semiHidden/>
    <w:rsid w:val="00A81F2B"/>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A81F2B"/>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A81F2B"/>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A81F2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81F2B"/>
    <w:rPr>
      <w:rFonts w:asciiTheme="majorHAnsi" w:eastAsiaTheme="majorEastAsia" w:hAnsiTheme="majorHAnsi" w:cstheme="majorBidi"/>
      <w:i/>
      <w:iCs/>
      <w:color w:val="272727" w:themeColor="text1" w:themeTint="D8"/>
      <w:sz w:val="21"/>
      <w:szCs w:val="21"/>
    </w:rPr>
  </w:style>
  <w:style w:type="paragraph" w:styleId="TDC3">
    <w:name w:val="toc 3"/>
    <w:basedOn w:val="Normal"/>
    <w:next w:val="Normal"/>
    <w:autoRedefine/>
    <w:uiPriority w:val="39"/>
    <w:unhideWhenUsed/>
    <w:rsid w:val="00DF2E01"/>
    <w:pPr>
      <w:spacing w:after="100"/>
      <w:ind w:left="400"/>
    </w:pPr>
  </w:style>
  <w:style w:type="paragraph" w:styleId="Descripcin">
    <w:name w:val="caption"/>
    <w:basedOn w:val="Normal"/>
    <w:next w:val="Normal"/>
    <w:uiPriority w:val="35"/>
    <w:unhideWhenUsed/>
    <w:qFormat/>
    <w:rsid w:val="00CA7D19"/>
    <w:pPr>
      <w:spacing w:after="200" w:line="240" w:lineRule="auto"/>
    </w:pPr>
    <w:rPr>
      <w:i/>
      <w:iCs/>
      <w:color w:val="44546A" w:themeColor="text2"/>
      <w:sz w:val="18"/>
      <w:szCs w:val="18"/>
    </w:rPr>
  </w:style>
  <w:style w:type="table" w:styleId="Tablanormal1">
    <w:name w:val="Plain Table 1"/>
    <w:basedOn w:val="Tablanormal"/>
    <w:uiPriority w:val="41"/>
    <w:rsid w:val="00C676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07988">
      <w:bodyDiv w:val="1"/>
      <w:marLeft w:val="0"/>
      <w:marRight w:val="0"/>
      <w:marTop w:val="0"/>
      <w:marBottom w:val="0"/>
      <w:divBdr>
        <w:top w:val="none" w:sz="0" w:space="0" w:color="auto"/>
        <w:left w:val="none" w:sz="0" w:space="0" w:color="auto"/>
        <w:bottom w:val="none" w:sz="0" w:space="0" w:color="auto"/>
        <w:right w:val="none" w:sz="0" w:space="0" w:color="auto"/>
      </w:divBdr>
    </w:div>
    <w:div w:id="175579977">
      <w:bodyDiv w:val="1"/>
      <w:marLeft w:val="0"/>
      <w:marRight w:val="0"/>
      <w:marTop w:val="0"/>
      <w:marBottom w:val="0"/>
      <w:divBdr>
        <w:top w:val="none" w:sz="0" w:space="0" w:color="auto"/>
        <w:left w:val="none" w:sz="0" w:space="0" w:color="auto"/>
        <w:bottom w:val="none" w:sz="0" w:space="0" w:color="auto"/>
        <w:right w:val="none" w:sz="0" w:space="0" w:color="auto"/>
      </w:divBdr>
    </w:div>
    <w:div w:id="178937928">
      <w:bodyDiv w:val="1"/>
      <w:marLeft w:val="0"/>
      <w:marRight w:val="0"/>
      <w:marTop w:val="0"/>
      <w:marBottom w:val="0"/>
      <w:divBdr>
        <w:top w:val="none" w:sz="0" w:space="0" w:color="auto"/>
        <w:left w:val="none" w:sz="0" w:space="0" w:color="auto"/>
        <w:bottom w:val="none" w:sz="0" w:space="0" w:color="auto"/>
        <w:right w:val="none" w:sz="0" w:space="0" w:color="auto"/>
      </w:divBdr>
    </w:div>
    <w:div w:id="201674907">
      <w:bodyDiv w:val="1"/>
      <w:marLeft w:val="0"/>
      <w:marRight w:val="0"/>
      <w:marTop w:val="0"/>
      <w:marBottom w:val="0"/>
      <w:divBdr>
        <w:top w:val="none" w:sz="0" w:space="0" w:color="auto"/>
        <w:left w:val="none" w:sz="0" w:space="0" w:color="auto"/>
        <w:bottom w:val="none" w:sz="0" w:space="0" w:color="auto"/>
        <w:right w:val="none" w:sz="0" w:space="0" w:color="auto"/>
      </w:divBdr>
    </w:div>
    <w:div w:id="245917694">
      <w:bodyDiv w:val="1"/>
      <w:marLeft w:val="0"/>
      <w:marRight w:val="0"/>
      <w:marTop w:val="0"/>
      <w:marBottom w:val="0"/>
      <w:divBdr>
        <w:top w:val="none" w:sz="0" w:space="0" w:color="auto"/>
        <w:left w:val="none" w:sz="0" w:space="0" w:color="auto"/>
        <w:bottom w:val="none" w:sz="0" w:space="0" w:color="auto"/>
        <w:right w:val="none" w:sz="0" w:space="0" w:color="auto"/>
      </w:divBdr>
    </w:div>
    <w:div w:id="367338135">
      <w:bodyDiv w:val="1"/>
      <w:marLeft w:val="0"/>
      <w:marRight w:val="0"/>
      <w:marTop w:val="0"/>
      <w:marBottom w:val="0"/>
      <w:divBdr>
        <w:top w:val="none" w:sz="0" w:space="0" w:color="auto"/>
        <w:left w:val="none" w:sz="0" w:space="0" w:color="auto"/>
        <w:bottom w:val="none" w:sz="0" w:space="0" w:color="auto"/>
        <w:right w:val="none" w:sz="0" w:space="0" w:color="auto"/>
      </w:divBdr>
    </w:div>
    <w:div w:id="466902279">
      <w:bodyDiv w:val="1"/>
      <w:marLeft w:val="0"/>
      <w:marRight w:val="0"/>
      <w:marTop w:val="0"/>
      <w:marBottom w:val="0"/>
      <w:divBdr>
        <w:top w:val="none" w:sz="0" w:space="0" w:color="auto"/>
        <w:left w:val="none" w:sz="0" w:space="0" w:color="auto"/>
        <w:bottom w:val="none" w:sz="0" w:space="0" w:color="auto"/>
        <w:right w:val="none" w:sz="0" w:space="0" w:color="auto"/>
      </w:divBdr>
    </w:div>
    <w:div w:id="612830639">
      <w:bodyDiv w:val="1"/>
      <w:marLeft w:val="0"/>
      <w:marRight w:val="0"/>
      <w:marTop w:val="0"/>
      <w:marBottom w:val="0"/>
      <w:divBdr>
        <w:top w:val="none" w:sz="0" w:space="0" w:color="auto"/>
        <w:left w:val="none" w:sz="0" w:space="0" w:color="auto"/>
        <w:bottom w:val="none" w:sz="0" w:space="0" w:color="auto"/>
        <w:right w:val="none" w:sz="0" w:space="0" w:color="auto"/>
      </w:divBdr>
    </w:div>
    <w:div w:id="664817122">
      <w:bodyDiv w:val="1"/>
      <w:marLeft w:val="0"/>
      <w:marRight w:val="0"/>
      <w:marTop w:val="0"/>
      <w:marBottom w:val="0"/>
      <w:divBdr>
        <w:top w:val="none" w:sz="0" w:space="0" w:color="auto"/>
        <w:left w:val="none" w:sz="0" w:space="0" w:color="auto"/>
        <w:bottom w:val="none" w:sz="0" w:space="0" w:color="auto"/>
        <w:right w:val="none" w:sz="0" w:space="0" w:color="auto"/>
      </w:divBdr>
    </w:div>
    <w:div w:id="670596354">
      <w:bodyDiv w:val="1"/>
      <w:marLeft w:val="0"/>
      <w:marRight w:val="0"/>
      <w:marTop w:val="0"/>
      <w:marBottom w:val="0"/>
      <w:divBdr>
        <w:top w:val="none" w:sz="0" w:space="0" w:color="auto"/>
        <w:left w:val="none" w:sz="0" w:space="0" w:color="auto"/>
        <w:bottom w:val="none" w:sz="0" w:space="0" w:color="auto"/>
        <w:right w:val="none" w:sz="0" w:space="0" w:color="auto"/>
      </w:divBdr>
    </w:div>
    <w:div w:id="676347665">
      <w:bodyDiv w:val="1"/>
      <w:marLeft w:val="0"/>
      <w:marRight w:val="0"/>
      <w:marTop w:val="0"/>
      <w:marBottom w:val="0"/>
      <w:divBdr>
        <w:top w:val="none" w:sz="0" w:space="0" w:color="auto"/>
        <w:left w:val="none" w:sz="0" w:space="0" w:color="auto"/>
        <w:bottom w:val="none" w:sz="0" w:space="0" w:color="auto"/>
        <w:right w:val="none" w:sz="0" w:space="0" w:color="auto"/>
      </w:divBdr>
    </w:div>
    <w:div w:id="736828327">
      <w:bodyDiv w:val="1"/>
      <w:marLeft w:val="0"/>
      <w:marRight w:val="0"/>
      <w:marTop w:val="0"/>
      <w:marBottom w:val="0"/>
      <w:divBdr>
        <w:top w:val="none" w:sz="0" w:space="0" w:color="auto"/>
        <w:left w:val="none" w:sz="0" w:space="0" w:color="auto"/>
        <w:bottom w:val="none" w:sz="0" w:space="0" w:color="auto"/>
        <w:right w:val="none" w:sz="0" w:space="0" w:color="auto"/>
      </w:divBdr>
    </w:div>
    <w:div w:id="771121980">
      <w:bodyDiv w:val="1"/>
      <w:marLeft w:val="0"/>
      <w:marRight w:val="0"/>
      <w:marTop w:val="0"/>
      <w:marBottom w:val="0"/>
      <w:divBdr>
        <w:top w:val="none" w:sz="0" w:space="0" w:color="auto"/>
        <w:left w:val="none" w:sz="0" w:space="0" w:color="auto"/>
        <w:bottom w:val="none" w:sz="0" w:space="0" w:color="auto"/>
        <w:right w:val="none" w:sz="0" w:space="0" w:color="auto"/>
      </w:divBdr>
    </w:div>
    <w:div w:id="825048984">
      <w:bodyDiv w:val="1"/>
      <w:marLeft w:val="0"/>
      <w:marRight w:val="0"/>
      <w:marTop w:val="0"/>
      <w:marBottom w:val="0"/>
      <w:divBdr>
        <w:top w:val="none" w:sz="0" w:space="0" w:color="auto"/>
        <w:left w:val="none" w:sz="0" w:space="0" w:color="auto"/>
        <w:bottom w:val="none" w:sz="0" w:space="0" w:color="auto"/>
        <w:right w:val="none" w:sz="0" w:space="0" w:color="auto"/>
      </w:divBdr>
    </w:div>
    <w:div w:id="854074848">
      <w:bodyDiv w:val="1"/>
      <w:marLeft w:val="0"/>
      <w:marRight w:val="0"/>
      <w:marTop w:val="0"/>
      <w:marBottom w:val="0"/>
      <w:divBdr>
        <w:top w:val="none" w:sz="0" w:space="0" w:color="auto"/>
        <w:left w:val="none" w:sz="0" w:space="0" w:color="auto"/>
        <w:bottom w:val="none" w:sz="0" w:space="0" w:color="auto"/>
        <w:right w:val="none" w:sz="0" w:space="0" w:color="auto"/>
      </w:divBdr>
    </w:div>
    <w:div w:id="878201360">
      <w:bodyDiv w:val="1"/>
      <w:marLeft w:val="0"/>
      <w:marRight w:val="0"/>
      <w:marTop w:val="0"/>
      <w:marBottom w:val="0"/>
      <w:divBdr>
        <w:top w:val="none" w:sz="0" w:space="0" w:color="auto"/>
        <w:left w:val="none" w:sz="0" w:space="0" w:color="auto"/>
        <w:bottom w:val="none" w:sz="0" w:space="0" w:color="auto"/>
        <w:right w:val="none" w:sz="0" w:space="0" w:color="auto"/>
      </w:divBdr>
    </w:div>
    <w:div w:id="896822507">
      <w:bodyDiv w:val="1"/>
      <w:marLeft w:val="0"/>
      <w:marRight w:val="0"/>
      <w:marTop w:val="0"/>
      <w:marBottom w:val="0"/>
      <w:divBdr>
        <w:top w:val="none" w:sz="0" w:space="0" w:color="auto"/>
        <w:left w:val="none" w:sz="0" w:space="0" w:color="auto"/>
        <w:bottom w:val="none" w:sz="0" w:space="0" w:color="auto"/>
        <w:right w:val="none" w:sz="0" w:space="0" w:color="auto"/>
      </w:divBdr>
      <w:divsChild>
        <w:div w:id="1296369616">
          <w:marLeft w:val="0"/>
          <w:marRight w:val="0"/>
          <w:marTop w:val="0"/>
          <w:marBottom w:val="0"/>
          <w:divBdr>
            <w:top w:val="none" w:sz="0" w:space="0" w:color="auto"/>
            <w:left w:val="none" w:sz="0" w:space="0" w:color="auto"/>
            <w:bottom w:val="none" w:sz="0" w:space="0" w:color="auto"/>
            <w:right w:val="none" w:sz="0" w:space="0" w:color="auto"/>
          </w:divBdr>
        </w:div>
      </w:divsChild>
    </w:div>
    <w:div w:id="930509132">
      <w:bodyDiv w:val="1"/>
      <w:marLeft w:val="0"/>
      <w:marRight w:val="0"/>
      <w:marTop w:val="0"/>
      <w:marBottom w:val="0"/>
      <w:divBdr>
        <w:top w:val="none" w:sz="0" w:space="0" w:color="auto"/>
        <w:left w:val="none" w:sz="0" w:space="0" w:color="auto"/>
        <w:bottom w:val="none" w:sz="0" w:space="0" w:color="auto"/>
        <w:right w:val="none" w:sz="0" w:space="0" w:color="auto"/>
      </w:divBdr>
    </w:div>
    <w:div w:id="969551733">
      <w:bodyDiv w:val="1"/>
      <w:marLeft w:val="0"/>
      <w:marRight w:val="0"/>
      <w:marTop w:val="0"/>
      <w:marBottom w:val="0"/>
      <w:divBdr>
        <w:top w:val="none" w:sz="0" w:space="0" w:color="auto"/>
        <w:left w:val="none" w:sz="0" w:space="0" w:color="auto"/>
        <w:bottom w:val="none" w:sz="0" w:space="0" w:color="auto"/>
        <w:right w:val="none" w:sz="0" w:space="0" w:color="auto"/>
      </w:divBdr>
    </w:div>
    <w:div w:id="1002006790">
      <w:bodyDiv w:val="1"/>
      <w:marLeft w:val="0"/>
      <w:marRight w:val="0"/>
      <w:marTop w:val="0"/>
      <w:marBottom w:val="0"/>
      <w:divBdr>
        <w:top w:val="none" w:sz="0" w:space="0" w:color="auto"/>
        <w:left w:val="none" w:sz="0" w:space="0" w:color="auto"/>
        <w:bottom w:val="none" w:sz="0" w:space="0" w:color="auto"/>
        <w:right w:val="none" w:sz="0" w:space="0" w:color="auto"/>
      </w:divBdr>
    </w:div>
    <w:div w:id="1027022167">
      <w:bodyDiv w:val="1"/>
      <w:marLeft w:val="0"/>
      <w:marRight w:val="0"/>
      <w:marTop w:val="0"/>
      <w:marBottom w:val="0"/>
      <w:divBdr>
        <w:top w:val="none" w:sz="0" w:space="0" w:color="auto"/>
        <w:left w:val="none" w:sz="0" w:space="0" w:color="auto"/>
        <w:bottom w:val="none" w:sz="0" w:space="0" w:color="auto"/>
        <w:right w:val="none" w:sz="0" w:space="0" w:color="auto"/>
      </w:divBdr>
    </w:div>
    <w:div w:id="1445149497">
      <w:bodyDiv w:val="1"/>
      <w:marLeft w:val="0"/>
      <w:marRight w:val="0"/>
      <w:marTop w:val="0"/>
      <w:marBottom w:val="0"/>
      <w:divBdr>
        <w:top w:val="none" w:sz="0" w:space="0" w:color="auto"/>
        <w:left w:val="none" w:sz="0" w:space="0" w:color="auto"/>
        <w:bottom w:val="none" w:sz="0" w:space="0" w:color="auto"/>
        <w:right w:val="none" w:sz="0" w:space="0" w:color="auto"/>
      </w:divBdr>
    </w:div>
    <w:div w:id="1641036750">
      <w:bodyDiv w:val="1"/>
      <w:marLeft w:val="0"/>
      <w:marRight w:val="0"/>
      <w:marTop w:val="0"/>
      <w:marBottom w:val="0"/>
      <w:divBdr>
        <w:top w:val="none" w:sz="0" w:space="0" w:color="auto"/>
        <w:left w:val="none" w:sz="0" w:space="0" w:color="auto"/>
        <w:bottom w:val="none" w:sz="0" w:space="0" w:color="auto"/>
        <w:right w:val="none" w:sz="0" w:space="0" w:color="auto"/>
      </w:divBdr>
    </w:div>
    <w:div w:id="1770470847">
      <w:bodyDiv w:val="1"/>
      <w:marLeft w:val="0"/>
      <w:marRight w:val="0"/>
      <w:marTop w:val="0"/>
      <w:marBottom w:val="0"/>
      <w:divBdr>
        <w:top w:val="none" w:sz="0" w:space="0" w:color="auto"/>
        <w:left w:val="none" w:sz="0" w:space="0" w:color="auto"/>
        <w:bottom w:val="none" w:sz="0" w:space="0" w:color="auto"/>
        <w:right w:val="none" w:sz="0" w:space="0" w:color="auto"/>
      </w:divBdr>
    </w:div>
    <w:div w:id="1872456554">
      <w:bodyDiv w:val="1"/>
      <w:marLeft w:val="0"/>
      <w:marRight w:val="0"/>
      <w:marTop w:val="0"/>
      <w:marBottom w:val="0"/>
      <w:divBdr>
        <w:top w:val="none" w:sz="0" w:space="0" w:color="auto"/>
        <w:left w:val="none" w:sz="0" w:space="0" w:color="auto"/>
        <w:bottom w:val="none" w:sz="0" w:space="0" w:color="auto"/>
        <w:right w:val="none" w:sz="0" w:space="0" w:color="auto"/>
      </w:divBdr>
    </w:div>
    <w:div w:id="2042898895">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erviciocivil.gov.co/content/beneficiosparatodo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B919D-7D9E-407F-97D4-9603EA49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39</Pages>
  <Words>9453</Words>
  <Characters>51996</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Jazmin Camacho Camacho</cp:lastModifiedBy>
  <cp:revision>27</cp:revision>
  <cp:lastPrinted>2025-01-28T20:32:00Z</cp:lastPrinted>
  <dcterms:created xsi:type="dcterms:W3CDTF">2025-01-22T16:01:00Z</dcterms:created>
  <dcterms:modified xsi:type="dcterms:W3CDTF">2025-01-30T13:21:00Z</dcterms:modified>
</cp:coreProperties>
</file>