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C654" w14:textId="7E328E01" w:rsidR="00FC394B" w:rsidRPr="009F5B41" w:rsidRDefault="00A17BCA" w:rsidP="009F5B41">
      <w:pPr>
        <w:ind w:hanging="993"/>
        <w:jc w:val="both"/>
        <w:rPr>
          <w:rFonts w:ascii="Arial" w:hAnsi="Arial" w:cs="Arial"/>
          <w:b/>
        </w:rPr>
      </w:pPr>
      <w:r w:rsidRPr="009F5B41">
        <w:rPr>
          <w:rFonts w:ascii="Arial" w:hAnsi="Arial" w:cs="Arial"/>
          <w:noProof/>
          <w:lang w:eastAsia="es-CO"/>
        </w:rPr>
        <mc:AlternateContent>
          <mc:Choice Requires="wps">
            <w:drawing>
              <wp:anchor distT="45720" distB="45720" distL="114300" distR="114300" simplePos="0" relativeHeight="251676672" behindDoc="0" locked="0" layoutInCell="1" allowOverlap="1" wp14:anchorId="304826EE" wp14:editId="1DA1AB02">
                <wp:simplePos x="0" y="0"/>
                <wp:positionH relativeFrom="margin">
                  <wp:posOffset>4752975</wp:posOffset>
                </wp:positionH>
                <wp:positionV relativeFrom="paragraph">
                  <wp:posOffset>6162675</wp:posOffset>
                </wp:positionV>
                <wp:extent cx="2341245" cy="392430"/>
                <wp:effectExtent l="0" t="0" r="0" b="0"/>
                <wp:wrapNone/>
                <wp:docPr id="6" name="Cuadro de texto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145A9D32" w14:textId="6DB6E5C3" w:rsidR="00BE41BD" w:rsidRPr="00E71674" w:rsidRDefault="00BE41BD" w:rsidP="00A17BCA">
                            <w:pPr>
                              <w:shd w:val="clear" w:color="auto" w:fill="FFC000" w:themeFill="accent4"/>
                              <w:jc w:val="right"/>
                              <w:rPr>
                                <w:rFonts w:ascii="Arial" w:hAnsi="Arial" w:cs="Arial"/>
                                <w:bCs/>
                                <w:sz w:val="44"/>
                                <w:szCs w:val="44"/>
                              </w:rPr>
                            </w:pPr>
                            <w:r w:rsidRPr="00344A8B">
                              <w:rPr>
                                <w:rFonts w:ascii="Arial" w:hAnsi="Arial" w:cs="Arial"/>
                                <w:bCs/>
                                <w:sz w:val="44"/>
                                <w:szCs w:val="44"/>
                              </w:rPr>
                              <w:t>GT-PL05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826EE" id="_x0000_t202" coordsize="21600,21600" o:spt="202" path="m,l,21600r21600,l21600,xe">
                <v:stroke joinstyle="miter"/>
                <v:path gradientshapeok="t" o:connecttype="rect"/>
              </v:shapetype>
              <v:shape id="Cuadro de texto 6" o:spid="_x0000_s1026" type="#_x0000_t202" style="position:absolute;left:0;text-align:left;margin-left:374.25pt;margin-top:485.25pt;width:184.35pt;height:30.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" filled="f" stroked="f">
                <v:textbox>
                  <w:txbxContent>
                    <w:p w14:paraId="145A9D32" w14:textId="6DB6E5C3" w:rsidR="00BE41BD" w:rsidRPr="00E71674" w:rsidRDefault="00BE41BD" w:rsidP="00A17BCA">
                      <w:pPr>
                        <w:shd w:val="clear" w:color="auto" w:fill="FFC000" w:themeFill="accent4"/>
                        <w:jc w:val="right"/>
                        <w:rPr>
                          <w:rFonts w:ascii="Arial" w:hAnsi="Arial" w:cs="Arial"/>
                          <w:bCs/>
                          <w:sz w:val="44"/>
                          <w:szCs w:val="44"/>
                        </w:rPr>
                      </w:pPr>
                      <w:r w:rsidRPr="00344A8B">
                        <w:rPr>
                          <w:rFonts w:ascii="Arial" w:hAnsi="Arial" w:cs="Arial"/>
                          <w:bCs/>
                          <w:sz w:val="44"/>
                          <w:szCs w:val="44"/>
                        </w:rPr>
                        <w:t>GT-PL05</w:t>
                      </w:r>
                    </w:p>
                  </w:txbxContent>
                </v:textbox>
                <w10:wrap anchorx="margin"/>
              </v:shape>
            </w:pict>
          </mc:Fallback>
        </mc:AlternateContent>
      </w:r>
      <w:r w:rsidR="00FC394B" w:rsidRPr="009F5B41">
        <w:rPr>
          <w:rFonts w:ascii="Arial" w:hAnsi="Arial" w:cs="Arial"/>
          <w:noProof/>
          <w:lang w:eastAsia="es-CO"/>
        </w:rPr>
        <mc:AlternateContent>
          <mc:Choice Requires="wps">
            <w:drawing>
              <wp:anchor distT="0" distB="0" distL="114300" distR="114300" simplePos="0" relativeHeight="251671040" behindDoc="0" locked="0" layoutInCell="1" allowOverlap="1" wp14:anchorId="17983DAE" wp14:editId="3DCD37CF">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16="http://schemas.microsoft.com/office/drawing/2014/main" xmlns:c="http://schemas.openxmlformats.org/drawingml/2006/chart" xmlns:dgm="http://schemas.openxmlformats.org/drawingml/2006/diagram">
            <w:pict w14:anchorId="528E74FF">
              <v:line id="Conector recto 65"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1.5pt" from="322.35pt,473.25pt" to="564.05pt,473.25pt" w14:anchorId="16E7B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">
                <v:stroke joinstyle="miter"/>
                <v:shadow on="t" color="black" opacity="26214f" offset=".74836mm,.74836mm" origin="-.5,-.5"/>
              </v:line>
            </w:pict>
          </mc:Fallback>
        </mc:AlternateContent>
      </w:r>
      <w:r w:rsidR="00FC394B" w:rsidRPr="009F5B41">
        <w:rPr>
          <w:rFonts w:ascii="Arial" w:hAnsi="Arial" w:cs="Arial"/>
          <w:noProof/>
          <w:lang w:eastAsia="es-CO"/>
        </w:rPr>
        <mc:AlternateContent>
          <mc:Choice Requires="wps">
            <w:drawing>
              <wp:anchor distT="45720" distB="45720" distL="114300" distR="114300" simplePos="0" relativeHeight="251639808" behindDoc="0" locked="0" layoutInCell="1" allowOverlap="1" wp14:anchorId="06B1A549" wp14:editId="04E2D852">
                <wp:simplePos x="0" y="0"/>
                <wp:positionH relativeFrom="page">
                  <wp:posOffset>3238500</wp:posOffset>
                </wp:positionH>
                <wp:positionV relativeFrom="paragraph">
                  <wp:posOffset>3400425</wp:posOffset>
                </wp:positionV>
                <wp:extent cx="4436745" cy="4465320"/>
                <wp:effectExtent l="0" t="0" r="0"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465320"/>
                        </a:xfrm>
                        <a:prstGeom prst="rect">
                          <a:avLst/>
                        </a:prstGeom>
                        <a:noFill/>
                        <a:ln w="9525">
                          <a:noFill/>
                          <a:miter lim="800000"/>
                          <a:headEnd/>
                          <a:tailEnd/>
                        </a:ln>
                      </wps:spPr>
                      <wps:txbx>
                        <w:txbxContent>
                          <w:p w14:paraId="681EA51A" w14:textId="14B13B83" w:rsidR="00BE41BD" w:rsidRPr="00E71674" w:rsidRDefault="00BE41BD" w:rsidP="00FC394B">
                            <w:pPr>
                              <w:jc w:val="right"/>
                              <w:rPr>
                                <w:rFonts w:ascii="Arial" w:hAnsi="Arial" w:cs="Arial"/>
                                <w:b/>
                                <w:color w:val="C00000"/>
                                <w:sz w:val="70"/>
                                <w:szCs w:val="70"/>
                              </w:rPr>
                            </w:pPr>
                            <w:r w:rsidRPr="00E71674">
                              <w:rPr>
                                <w:rFonts w:ascii="Arial" w:hAnsi="Arial" w:cs="Arial"/>
                                <w:b/>
                                <w:color w:val="C00000"/>
                                <w:sz w:val="70"/>
                                <w:szCs w:val="70"/>
                              </w:rPr>
                              <w:t>PLAN INSTITUCIONAL DE CAPACITACIÓN 202</w:t>
                            </w:r>
                            <w:r>
                              <w:rPr>
                                <w:rFonts w:ascii="Arial" w:hAnsi="Arial" w:cs="Arial"/>
                                <w:b/>
                                <w:color w:val="C00000"/>
                                <w:sz w:val="70"/>
                                <w:szCs w:val="70"/>
                              </w:rPr>
                              <w:t>4</w:t>
                            </w:r>
                            <w:r w:rsidRPr="00E71674">
                              <w:rPr>
                                <w:rFonts w:ascii="Arial" w:hAnsi="Arial" w:cs="Arial"/>
                                <w:b/>
                                <w:color w:val="C00000"/>
                                <w:sz w:val="70"/>
                                <w:szCs w:val="7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style="position:absolute;left:0;text-align:left;margin-left:255pt;margin-top:267.75pt;width:349.35pt;height:351.6pt;z-index:2516398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" filled="f" stroked="f">
                <v:textbox style="mso-fit-shape-to-text:t">
                  <w:txbxContent>
                    <w:p w14:paraId="681EA51A" w14:textId="14B13B83" w:rsidR="00BE41BD" w:rsidRPr="00E71674" w:rsidRDefault="00BE41BD" w:rsidP="00FC394B">
                      <w:pPr>
                        <w:jc w:val="right"/>
                        <w:rPr>
                          <w:rFonts w:ascii="Arial" w:hAnsi="Arial" w:cs="Arial"/>
                          <w:b/>
                          <w:color w:val="C00000"/>
                          <w:sz w:val="70"/>
                          <w:szCs w:val="70"/>
                        </w:rPr>
                      </w:pPr>
                      <w:r w:rsidRPr="00E71674">
                        <w:rPr>
                          <w:rFonts w:ascii="Arial" w:hAnsi="Arial" w:cs="Arial"/>
                          <w:b/>
                          <w:color w:val="C00000"/>
                          <w:sz w:val="70"/>
                          <w:szCs w:val="70"/>
                        </w:rPr>
                        <w:t>PLAN INSTITUCIONAL DE CAPACITACIÓN 202</w:t>
                      </w:r>
                      <w:r>
                        <w:rPr>
                          <w:rFonts w:ascii="Arial" w:hAnsi="Arial" w:cs="Arial"/>
                          <w:b/>
                          <w:color w:val="C00000"/>
                          <w:sz w:val="70"/>
                          <w:szCs w:val="70"/>
                        </w:rPr>
                        <w:t>4</w:t>
                      </w:r>
                      <w:r w:rsidRPr="00E71674">
                        <w:rPr>
                          <w:rFonts w:ascii="Arial" w:hAnsi="Arial" w:cs="Arial"/>
                          <w:b/>
                          <w:color w:val="C00000"/>
                          <w:sz w:val="70"/>
                          <w:szCs w:val="70"/>
                        </w:rPr>
                        <w:t xml:space="preserve"> </w:t>
                      </w:r>
                    </w:p>
                  </w:txbxContent>
                </v:textbox>
                <w10:wrap anchorx="page"/>
              </v:shape>
            </w:pict>
          </mc:Fallback>
        </mc:AlternateContent>
      </w:r>
      <w:r w:rsidR="00FC394B" w:rsidRPr="009F5B41">
        <w:rPr>
          <w:rFonts w:ascii="Arial" w:hAnsi="Arial" w:cs="Arial"/>
          <w:noProof/>
          <w:lang w:eastAsia="es-CO"/>
        </w:rPr>
        <w:drawing>
          <wp:inline distT="0" distB="0" distL="0" distR="0" wp14:anchorId="226FB447" wp14:editId="53C039F1">
            <wp:extent cx="7797800" cy="10077450"/>
            <wp:effectExtent l="0" t="0" r="0" b="0"/>
            <wp:docPr id="64" name="Imagen 64" descr="Imagen de portada Plan Institucional de Capacitación 2022."/>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11">
                      <a:extLst>
                        <a:ext uri="{28A0092B-C50C-407E-A947-70E740481C1C}">
                          <a14:useLocalDpi xmlns:a14="http://schemas.microsoft.com/office/drawing/2010/main" val="0"/>
                        </a:ext>
                      </a:extLst>
                    </a:blip>
                    <a:stretch>
                      <a:fillRect/>
                    </a:stretch>
                  </pic:blipFill>
                  <pic:spPr>
                    <a:xfrm>
                      <a:off x="0" y="0"/>
                      <a:ext cx="7797800" cy="10077450"/>
                    </a:xfrm>
                    <a:prstGeom prst="rect">
                      <a:avLst/>
                    </a:prstGeom>
                  </pic:spPr>
                </pic:pic>
              </a:graphicData>
            </a:graphic>
          </wp:inline>
        </w:drawing>
      </w:r>
      <w:r w:rsidR="007D19F8" w:rsidRPr="6228BA45">
        <w:rPr>
          <w:rFonts w:ascii="Arial" w:hAnsi="Arial" w:cs="Arial"/>
          <w:b/>
          <w:bCs/>
        </w:rPr>
        <w:t xml:space="preserve"> </w:t>
      </w:r>
    </w:p>
    <w:p w14:paraId="6DC16CBC" w14:textId="77777777" w:rsidR="002A7540" w:rsidRPr="009F5B41" w:rsidRDefault="002A7540" w:rsidP="009F5B41">
      <w:pPr>
        <w:jc w:val="both"/>
        <w:rPr>
          <w:rFonts w:ascii="Arial" w:hAnsi="Arial" w:cs="Arial"/>
        </w:rPr>
      </w:pPr>
    </w:p>
    <w:bookmarkStart w:id="0" w:name="_Toc155819215" w:displacedByCustomXml="next"/>
    <w:bookmarkStart w:id="1" w:name="_Toc120698374" w:displacedByCustomXml="next"/>
    <w:bookmarkStart w:id="2" w:name="_Toc120697601" w:displacedByCustomXml="next"/>
    <w:sdt>
      <w:sdtPr>
        <w:rPr>
          <w:rFonts w:ascii="Times New Roman" w:eastAsia="Times New Roman" w:hAnsi="Times New Roman" w:cs="Arial"/>
          <w:b w:val="0"/>
          <w:lang w:val="es-ES"/>
        </w:rPr>
        <w:id w:val="43639920"/>
        <w:docPartObj>
          <w:docPartGallery w:val="Table of Contents"/>
          <w:docPartUnique/>
        </w:docPartObj>
      </w:sdtPr>
      <w:sdtEndPr>
        <w:rPr>
          <w:rFonts w:ascii="Arial" w:hAnsi="Arial"/>
          <w:bCs/>
        </w:rPr>
      </w:sdtEndPr>
      <w:sdtContent>
        <w:p w14:paraId="0C06AB0B" w14:textId="34BAE76A" w:rsidR="00F66E89" w:rsidRPr="00D70F6C" w:rsidRDefault="00F66E89" w:rsidP="009F5B41">
          <w:pPr>
            <w:pStyle w:val="Ttulo1"/>
            <w:numPr>
              <w:ilvl w:val="0"/>
              <w:numId w:val="0"/>
            </w:numPr>
            <w:jc w:val="center"/>
            <w:rPr>
              <w:rFonts w:cs="Arial"/>
            </w:rPr>
          </w:pPr>
          <w:r w:rsidRPr="00D70F6C">
            <w:rPr>
              <w:rFonts w:cs="Arial"/>
              <w:lang w:val="es-ES"/>
            </w:rPr>
            <w:t>Contenido</w:t>
          </w:r>
          <w:bookmarkEnd w:id="2"/>
          <w:bookmarkEnd w:id="1"/>
          <w:bookmarkEnd w:id="0"/>
        </w:p>
        <w:p w14:paraId="6E2AF3D7" w14:textId="6D0556C5" w:rsidR="00B277B3" w:rsidRDefault="00B62B4F">
          <w:pPr>
            <w:pStyle w:val="TDC1"/>
            <w:tabs>
              <w:tab w:val="right" w:leader="dot" w:pos="10196"/>
            </w:tabs>
            <w:rPr>
              <w:rFonts w:asciiTheme="minorHAnsi" w:eastAsiaTheme="minorEastAsia" w:hAnsiTheme="minorHAnsi" w:cstheme="minorBidi"/>
              <w:noProof/>
              <w:sz w:val="22"/>
              <w:szCs w:val="22"/>
              <w:lang w:eastAsia="es-CO"/>
            </w:rPr>
          </w:pPr>
          <w:r w:rsidRPr="00D70F6C">
            <w:rPr>
              <w:rFonts w:ascii="Arial" w:hAnsi="Arial" w:cs="Arial"/>
            </w:rPr>
            <w:fldChar w:fldCharType="begin"/>
          </w:r>
          <w:r w:rsidRPr="00D70F6C">
            <w:rPr>
              <w:rFonts w:ascii="Arial" w:hAnsi="Arial" w:cs="Arial"/>
            </w:rPr>
            <w:instrText xml:space="preserve"> TOC \o "1-3" \h \z \u </w:instrText>
          </w:r>
          <w:r w:rsidRPr="00D70F6C">
            <w:rPr>
              <w:rFonts w:ascii="Arial" w:hAnsi="Arial" w:cs="Arial"/>
            </w:rPr>
            <w:fldChar w:fldCharType="separate"/>
          </w:r>
          <w:hyperlink w:anchor="_Toc155819215" w:history="1">
            <w:r w:rsidR="00B277B3" w:rsidRPr="00F34FB9">
              <w:rPr>
                <w:rStyle w:val="Hipervnculo"/>
                <w:rFonts w:cs="Arial"/>
                <w:lang w:val="es-ES"/>
              </w:rPr>
              <w:t>Contenido</w:t>
            </w:r>
            <w:r w:rsidR="00B277B3">
              <w:rPr>
                <w:noProof/>
                <w:webHidden/>
              </w:rPr>
              <w:tab/>
            </w:r>
            <w:r w:rsidR="00B277B3">
              <w:rPr>
                <w:noProof/>
                <w:webHidden/>
              </w:rPr>
              <w:fldChar w:fldCharType="begin"/>
            </w:r>
            <w:r w:rsidR="00B277B3">
              <w:rPr>
                <w:noProof/>
                <w:webHidden/>
              </w:rPr>
              <w:instrText xml:space="preserve"> PAGEREF _Toc155819215 \h </w:instrText>
            </w:r>
            <w:r w:rsidR="00B277B3">
              <w:rPr>
                <w:noProof/>
                <w:webHidden/>
              </w:rPr>
            </w:r>
            <w:r w:rsidR="00B277B3">
              <w:rPr>
                <w:noProof/>
                <w:webHidden/>
              </w:rPr>
              <w:fldChar w:fldCharType="separate"/>
            </w:r>
            <w:r w:rsidR="00B331BA">
              <w:rPr>
                <w:noProof/>
                <w:webHidden/>
              </w:rPr>
              <w:t>2</w:t>
            </w:r>
            <w:r w:rsidR="00B277B3">
              <w:rPr>
                <w:noProof/>
                <w:webHidden/>
              </w:rPr>
              <w:fldChar w:fldCharType="end"/>
            </w:r>
          </w:hyperlink>
        </w:p>
        <w:p w14:paraId="00D97D70" w14:textId="49BE95B6" w:rsidR="00B277B3" w:rsidRDefault="00000000">
          <w:pPr>
            <w:pStyle w:val="TDC1"/>
            <w:tabs>
              <w:tab w:val="left" w:pos="480"/>
              <w:tab w:val="right" w:leader="dot" w:pos="10196"/>
            </w:tabs>
            <w:rPr>
              <w:rFonts w:asciiTheme="minorHAnsi" w:eastAsiaTheme="minorEastAsia" w:hAnsiTheme="minorHAnsi" w:cstheme="minorBidi"/>
              <w:noProof/>
              <w:sz w:val="22"/>
              <w:szCs w:val="22"/>
              <w:lang w:eastAsia="es-CO"/>
            </w:rPr>
          </w:pPr>
          <w:hyperlink w:anchor="_Toc155819216" w:history="1">
            <w:r w:rsidR="00B277B3" w:rsidRPr="00F34FB9">
              <w:rPr>
                <w:rStyle w:val="Hipervnculo"/>
              </w:rPr>
              <w:t>1.</w:t>
            </w:r>
            <w:r w:rsidR="00B277B3">
              <w:rPr>
                <w:rFonts w:asciiTheme="minorHAnsi" w:eastAsiaTheme="minorEastAsia" w:hAnsiTheme="minorHAnsi" w:cstheme="minorBidi"/>
                <w:noProof/>
                <w:sz w:val="22"/>
                <w:szCs w:val="22"/>
                <w:lang w:eastAsia="es-CO"/>
              </w:rPr>
              <w:tab/>
            </w:r>
            <w:r w:rsidR="00B277B3" w:rsidRPr="00F34FB9">
              <w:rPr>
                <w:rStyle w:val="Hipervnculo"/>
              </w:rPr>
              <w:t>RESPONSABLE</w:t>
            </w:r>
            <w:r w:rsidR="00B277B3">
              <w:rPr>
                <w:noProof/>
                <w:webHidden/>
              </w:rPr>
              <w:tab/>
            </w:r>
            <w:r w:rsidR="00B277B3">
              <w:rPr>
                <w:noProof/>
                <w:webHidden/>
              </w:rPr>
              <w:fldChar w:fldCharType="begin"/>
            </w:r>
            <w:r w:rsidR="00B277B3">
              <w:rPr>
                <w:noProof/>
                <w:webHidden/>
              </w:rPr>
              <w:instrText xml:space="preserve"> PAGEREF _Toc155819216 \h </w:instrText>
            </w:r>
            <w:r w:rsidR="00B277B3">
              <w:rPr>
                <w:noProof/>
                <w:webHidden/>
              </w:rPr>
            </w:r>
            <w:r w:rsidR="00B277B3">
              <w:rPr>
                <w:noProof/>
                <w:webHidden/>
              </w:rPr>
              <w:fldChar w:fldCharType="separate"/>
            </w:r>
            <w:r w:rsidR="00B331BA">
              <w:rPr>
                <w:noProof/>
                <w:webHidden/>
              </w:rPr>
              <w:t>3</w:t>
            </w:r>
            <w:r w:rsidR="00B277B3">
              <w:rPr>
                <w:noProof/>
                <w:webHidden/>
              </w:rPr>
              <w:fldChar w:fldCharType="end"/>
            </w:r>
          </w:hyperlink>
        </w:p>
        <w:p w14:paraId="32ADEEC1" w14:textId="0F87FFEE" w:rsidR="00B277B3" w:rsidRDefault="00000000">
          <w:pPr>
            <w:pStyle w:val="TDC1"/>
            <w:tabs>
              <w:tab w:val="left" w:pos="480"/>
              <w:tab w:val="right" w:leader="dot" w:pos="10196"/>
            </w:tabs>
            <w:rPr>
              <w:rFonts w:asciiTheme="minorHAnsi" w:eastAsiaTheme="minorEastAsia" w:hAnsiTheme="minorHAnsi" w:cstheme="minorBidi"/>
              <w:noProof/>
              <w:sz w:val="22"/>
              <w:szCs w:val="22"/>
              <w:lang w:eastAsia="es-CO"/>
            </w:rPr>
          </w:pPr>
          <w:hyperlink w:anchor="_Toc155819217" w:history="1">
            <w:r w:rsidR="00B277B3" w:rsidRPr="00F34FB9">
              <w:rPr>
                <w:rStyle w:val="Hipervnculo"/>
              </w:rPr>
              <w:t>2.</w:t>
            </w:r>
            <w:r w:rsidR="00B277B3">
              <w:rPr>
                <w:rFonts w:asciiTheme="minorHAnsi" w:eastAsiaTheme="minorEastAsia" w:hAnsiTheme="minorHAnsi" w:cstheme="minorBidi"/>
                <w:noProof/>
                <w:sz w:val="22"/>
                <w:szCs w:val="22"/>
                <w:lang w:eastAsia="es-CO"/>
              </w:rPr>
              <w:tab/>
            </w:r>
            <w:r w:rsidR="00B277B3" w:rsidRPr="00F34FB9">
              <w:rPr>
                <w:rStyle w:val="Hipervnculo"/>
              </w:rPr>
              <w:t>OBJETIVOS</w:t>
            </w:r>
            <w:r w:rsidR="00B277B3">
              <w:rPr>
                <w:noProof/>
                <w:webHidden/>
              </w:rPr>
              <w:tab/>
            </w:r>
            <w:r w:rsidR="00B277B3">
              <w:rPr>
                <w:noProof/>
                <w:webHidden/>
              </w:rPr>
              <w:fldChar w:fldCharType="begin"/>
            </w:r>
            <w:r w:rsidR="00B277B3">
              <w:rPr>
                <w:noProof/>
                <w:webHidden/>
              </w:rPr>
              <w:instrText xml:space="preserve"> PAGEREF _Toc155819217 \h </w:instrText>
            </w:r>
            <w:r w:rsidR="00B277B3">
              <w:rPr>
                <w:noProof/>
                <w:webHidden/>
              </w:rPr>
            </w:r>
            <w:r w:rsidR="00B277B3">
              <w:rPr>
                <w:noProof/>
                <w:webHidden/>
              </w:rPr>
              <w:fldChar w:fldCharType="separate"/>
            </w:r>
            <w:r w:rsidR="00B331BA">
              <w:rPr>
                <w:noProof/>
                <w:webHidden/>
              </w:rPr>
              <w:t>3</w:t>
            </w:r>
            <w:r w:rsidR="00B277B3">
              <w:rPr>
                <w:noProof/>
                <w:webHidden/>
              </w:rPr>
              <w:fldChar w:fldCharType="end"/>
            </w:r>
          </w:hyperlink>
        </w:p>
        <w:p w14:paraId="55AD3D60" w14:textId="561EB461" w:rsidR="00B277B3" w:rsidRDefault="00000000">
          <w:pPr>
            <w:pStyle w:val="TDC1"/>
            <w:tabs>
              <w:tab w:val="right" w:leader="dot" w:pos="10196"/>
            </w:tabs>
            <w:rPr>
              <w:rFonts w:asciiTheme="minorHAnsi" w:eastAsiaTheme="minorEastAsia" w:hAnsiTheme="minorHAnsi" w:cstheme="minorBidi"/>
              <w:noProof/>
              <w:sz w:val="22"/>
              <w:szCs w:val="22"/>
              <w:lang w:eastAsia="es-CO"/>
            </w:rPr>
          </w:pPr>
          <w:hyperlink w:anchor="_Toc155819218" w:history="1">
            <w:r w:rsidR="00B277B3" w:rsidRPr="00F34FB9">
              <w:rPr>
                <w:rStyle w:val="Hipervnculo"/>
              </w:rPr>
              <w:t>2.1. Objetivos Estratégicos</w:t>
            </w:r>
            <w:r w:rsidR="00B277B3">
              <w:rPr>
                <w:noProof/>
                <w:webHidden/>
              </w:rPr>
              <w:tab/>
            </w:r>
            <w:r w:rsidR="00B277B3">
              <w:rPr>
                <w:noProof/>
                <w:webHidden/>
              </w:rPr>
              <w:fldChar w:fldCharType="begin"/>
            </w:r>
            <w:r w:rsidR="00B277B3">
              <w:rPr>
                <w:noProof/>
                <w:webHidden/>
              </w:rPr>
              <w:instrText xml:space="preserve"> PAGEREF _Toc155819218 \h </w:instrText>
            </w:r>
            <w:r w:rsidR="00B277B3">
              <w:rPr>
                <w:noProof/>
                <w:webHidden/>
              </w:rPr>
            </w:r>
            <w:r w:rsidR="00B277B3">
              <w:rPr>
                <w:noProof/>
                <w:webHidden/>
              </w:rPr>
              <w:fldChar w:fldCharType="separate"/>
            </w:r>
            <w:r w:rsidR="00B331BA">
              <w:rPr>
                <w:noProof/>
                <w:webHidden/>
              </w:rPr>
              <w:t>3</w:t>
            </w:r>
            <w:r w:rsidR="00B277B3">
              <w:rPr>
                <w:noProof/>
                <w:webHidden/>
              </w:rPr>
              <w:fldChar w:fldCharType="end"/>
            </w:r>
          </w:hyperlink>
        </w:p>
        <w:p w14:paraId="72187A5B" w14:textId="261E17A8" w:rsidR="00B277B3" w:rsidRDefault="00000000">
          <w:pPr>
            <w:pStyle w:val="TDC1"/>
            <w:tabs>
              <w:tab w:val="right" w:leader="dot" w:pos="10196"/>
            </w:tabs>
            <w:rPr>
              <w:rFonts w:asciiTheme="minorHAnsi" w:eastAsiaTheme="minorEastAsia" w:hAnsiTheme="minorHAnsi" w:cstheme="minorBidi"/>
              <w:noProof/>
              <w:sz w:val="22"/>
              <w:szCs w:val="22"/>
              <w:lang w:eastAsia="es-CO"/>
            </w:rPr>
          </w:pPr>
          <w:hyperlink w:anchor="_Toc155819219" w:history="1">
            <w:r w:rsidR="00B277B3" w:rsidRPr="00F34FB9">
              <w:rPr>
                <w:rStyle w:val="Hipervnculo"/>
              </w:rPr>
              <w:t>2.2. Objetivos de Gestión</w:t>
            </w:r>
            <w:r w:rsidR="00B277B3">
              <w:rPr>
                <w:noProof/>
                <w:webHidden/>
              </w:rPr>
              <w:tab/>
            </w:r>
            <w:r w:rsidR="00B277B3">
              <w:rPr>
                <w:noProof/>
                <w:webHidden/>
              </w:rPr>
              <w:fldChar w:fldCharType="begin"/>
            </w:r>
            <w:r w:rsidR="00B277B3">
              <w:rPr>
                <w:noProof/>
                <w:webHidden/>
              </w:rPr>
              <w:instrText xml:space="preserve"> PAGEREF _Toc155819219 \h </w:instrText>
            </w:r>
            <w:r w:rsidR="00B277B3">
              <w:rPr>
                <w:noProof/>
                <w:webHidden/>
              </w:rPr>
            </w:r>
            <w:r w:rsidR="00B277B3">
              <w:rPr>
                <w:noProof/>
                <w:webHidden/>
              </w:rPr>
              <w:fldChar w:fldCharType="separate"/>
            </w:r>
            <w:r w:rsidR="00B331BA">
              <w:rPr>
                <w:noProof/>
                <w:webHidden/>
              </w:rPr>
              <w:t>3</w:t>
            </w:r>
            <w:r w:rsidR="00B277B3">
              <w:rPr>
                <w:noProof/>
                <w:webHidden/>
              </w:rPr>
              <w:fldChar w:fldCharType="end"/>
            </w:r>
          </w:hyperlink>
        </w:p>
        <w:p w14:paraId="301ADB90" w14:textId="75593016" w:rsidR="00B277B3" w:rsidRDefault="00000000">
          <w:pPr>
            <w:pStyle w:val="TDC1"/>
            <w:tabs>
              <w:tab w:val="left" w:pos="480"/>
              <w:tab w:val="right" w:leader="dot" w:pos="10196"/>
            </w:tabs>
            <w:rPr>
              <w:rFonts w:asciiTheme="minorHAnsi" w:eastAsiaTheme="minorEastAsia" w:hAnsiTheme="minorHAnsi" w:cstheme="minorBidi"/>
              <w:noProof/>
              <w:sz w:val="22"/>
              <w:szCs w:val="22"/>
              <w:lang w:eastAsia="es-CO"/>
            </w:rPr>
          </w:pPr>
          <w:hyperlink w:anchor="_Toc155819220" w:history="1">
            <w:r w:rsidR="00B277B3" w:rsidRPr="00F34FB9">
              <w:rPr>
                <w:rStyle w:val="Hipervnculo"/>
              </w:rPr>
              <w:t>3.</w:t>
            </w:r>
            <w:r w:rsidR="00B277B3">
              <w:rPr>
                <w:rFonts w:asciiTheme="minorHAnsi" w:eastAsiaTheme="minorEastAsia" w:hAnsiTheme="minorHAnsi" w:cstheme="minorBidi"/>
                <w:noProof/>
                <w:sz w:val="22"/>
                <w:szCs w:val="22"/>
                <w:lang w:eastAsia="es-CO"/>
              </w:rPr>
              <w:tab/>
            </w:r>
            <w:r w:rsidR="00B277B3" w:rsidRPr="00F34FB9">
              <w:rPr>
                <w:rStyle w:val="Hipervnculo"/>
              </w:rPr>
              <w:t>ALCANCE</w:t>
            </w:r>
            <w:r w:rsidR="00B277B3">
              <w:rPr>
                <w:noProof/>
                <w:webHidden/>
              </w:rPr>
              <w:tab/>
            </w:r>
            <w:r w:rsidR="00B277B3">
              <w:rPr>
                <w:noProof/>
                <w:webHidden/>
              </w:rPr>
              <w:fldChar w:fldCharType="begin"/>
            </w:r>
            <w:r w:rsidR="00B277B3">
              <w:rPr>
                <w:noProof/>
                <w:webHidden/>
              </w:rPr>
              <w:instrText xml:space="preserve"> PAGEREF _Toc155819220 \h </w:instrText>
            </w:r>
            <w:r w:rsidR="00B277B3">
              <w:rPr>
                <w:noProof/>
                <w:webHidden/>
              </w:rPr>
            </w:r>
            <w:r w:rsidR="00B277B3">
              <w:rPr>
                <w:noProof/>
                <w:webHidden/>
              </w:rPr>
              <w:fldChar w:fldCharType="separate"/>
            </w:r>
            <w:r w:rsidR="00B331BA">
              <w:rPr>
                <w:noProof/>
                <w:webHidden/>
              </w:rPr>
              <w:t>3</w:t>
            </w:r>
            <w:r w:rsidR="00B277B3">
              <w:rPr>
                <w:noProof/>
                <w:webHidden/>
              </w:rPr>
              <w:fldChar w:fldCharType="end"/>
            </w:r>
          </w:hyperlink>
        </w:p>
        <w:p w14:paraId="1165E960" w14:textId="4F9F3A31" w:rsidR="00B277B3" w:rsidRDefault="00000000">
          <w:pPr>
            <w:pStyle w:val="TDC1"/>
            <w:tabs>
              <w:tab w:val="left" w:pos="480"/>
              <w:tab w:val="right" w:leader="dot" w:pos="10196"/>
            </w:tabs>
            <w:rPr>
              <w:rFonts w:asciiTheme="minorHAnsi" w:eastAsiaTheme="minorEastAsia" w:hAnsiTheme="minorHAnsi" w:cstheme="minorBidi"/>
              <w:noProof/>
              <w:sz w:val="22"/>
              <w:szCs w:val="22"/>
              <w:lang w:eastAsia="es-CO"/>
            </w:rPr>
          </w:pPr>
          <w:hyperlink w:anchor="_Toc155819221" w:history="1">
            <w:r w:rsidR="00B277B3" w:rsidRPr="00F34FB9">
              <w:rPr>
                <w:rStyle w:val="Hipervnculo"/>
              </w:rPr>
              <w:t>4.</w:t>
            </w:r>
            <w:r w:rsidR="00B277B3">
              <w:rPr>
                <w:rFonts w:asciiTheme="minorHAnsi" w:eastAsiaTheme="minorEastAsia" w:hAnsiTheme="minorHAnsi" w:cstheme="minorBidi"/>
                <w:noProof/>
                <w:sz w:val="22"/>
                <w:szCs w:val="22"/>
                <w:lang w:eastAsia="es-CO"/>
              </w:rPr>
              <w:tab/>
            </w:r>
            <w:r w:rsidR="00B277B3" w:rsidRPr="00F34FB9">
              <w:rPr>
                <w:rStyle w:val="Hipervnculo"/>
              </w:rPr>
              <w:t>DEFINICIONES</w:t>
            </w:r>
            <w:r w:rsidR="00B277B3">
              <w:rPr>
                <w:noProof/>
                <w:webHidden/>
              </w:rPr>
              <w:tab/>
            </w:r>
            <w:r w:rsidR="00B277B3">
              <w:rPr>
                <w:noProof/>
                <w:webHidden/>
              </w:rPr>
              <w:fldChar w:fldCharType="begin"/>
            </w:r>
            <w:r w:rsidR="00B277B3">
              <w:rPr>
                <w:noProof/>
                <w:webHidden/>
              </w:rPr>
              <w:instrText xml:space="preserve"> PAGEREF _Toc155819221 \h </w:instrText>
            </w:r>
            <w:r w:rsidR="00B277B3">
              <w:rPr>
                <w:noProof/>
                <w:webHidden/>
              </w:rPr>
            </w:r>
            <w:r w:rsidR="00B277B3">
              <w:rPr>
                <w:noProof/>
                <w:webHidden/>
              </w:rPr>
              <w:fldChar w:fldCharType="separate"/>
            </w:r>
            <w:r w:rsidR="00B331BA">
              <w:rPr>
                <w:noProof/>
                <w:webHidden/>
              </w:rPr>
              <w:t>4</w:t>
            </w:r>
            <w:r w:rsidR="00B277B3">
              <w:rPr>
                <w:noProof/>
                <w:webHidden/>
              </w:rPr>
              <w:fldChar w:fldCharType="end"/>
            </w:r>
          </w:hyperlink>
        </w:p>
        <w:p w14:paraId="06E63AE1" w14:textId="27BC4FCC" w:rsidR="00B277B3" w:rsidRDefault="00000000">
          <w:pPr>
            <w:pStyle w:val="TDC1"/>
            <w:tabs>
              <w:tab w:val="left" w:pos="480"/>
              <w:tab w:val="right" w:leader="dot" w:pos="10196"/>
            </w:tabs>
            <w:rPr>
              <w:rFonts w:asciiTheme="minorHAnsi" w:eastAsiaTheme="minorEastAsia" w:hAnsiTheme="minorHAnsi" w:cstheme="minorBidi"/>
              <w:noProof/>
              <w:sz w:val="22"/>
              <w:szCs w:val="22"/>
              <w:lang w:eastAsia="es-CO"/>
            </w:rPr>
          </w:pPr>
          <w:hyperlink w:anchor="_Toc155819236" w:history="1">
            <w:r w:rsidR="00B277B3" w:rsidRPr="00F34FB9">
              <w:rPr>
                <w:rStyle w:val="Hipervnculo"/>
                <w:rFonts w:cs="Arial"/>
              </w:rPr>
              <w:t>5.</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DIAGNÓSTICO Y JUSTIFICACIÓN</w:t>
            </w:r>
            <w:r w:rsidR="00B277B3">
              <w:rPr>
                <w:noProof/>
                <w:webHidden/>
              </w:rPr>
              <w:tab/>
            </w:r>
            <w:r w:rsidR="00B277B3">
              <w:rPr>
                <w:noProof/>
                <w:webHidden/>
              </w:rPr>
              <w:fldChar w:fldCharType="begin"/>
            </w:r>
            <w:r w:rsidR="00B277B3">
              <w:rPr>
                <w:noProof/>
                <w:webHidden/>
              </w:rPr>
              <w:instrText xml:space="preserve"> PAGEREF _Toc155819236 \h </w:instrText>
            </w:r>
            <w:r w:rsidR="00B277B3">
              <w:rPr>
                <w:noProof/>
                <w:webHidden/>
              </w:rPr>
            </w:r>
            <w:r w:rsidR="00B277B3">
              <w:rPr>
                <w:noProof/>
                <w:webHidden/>
              </w:rPr>
              <w:fldChar w:fldCharType="separate"/>
            </w:r>
            <w:r w:rsidR="00B331BA">
              <w:rPr>
                <w:noProof/>
                <w:webHidden/>
              </w:rPr>
              <w:t>6</w:t>
            </w:r>
            <w:r w:rsidR="00B277B3">
              <w:rPr>
                <w:noProof/>
                <w:webHidden/>
              </w:rPr>
              <w:fldChar w:fldCharType="end"/>
            </w:r>
          </w:hyperlink>
        </w:p>
        <w:p w14:paraId="496D8A2D" w14:textId="14F31CFC" w:rsidR="00B277B3" w:rsidRDefault="00000000">
          <w:pPr>
            <w:pStyle w:val="TDC1"/>
            <w:tabs>
              <w:tab w:val="left" w:pos="720"/>
              <w:tab w:val="right" w:leader="dot" w:pos="10196"/>
            </w:tabs>
            <w:rPr>
              <w:rFonts w:asciiTheme="minorHAnsi" w:eastAsiaTheme="minorEastAsia" w:hAnsiTheme="minorHAnsi" w:cstheme="minorBidi"/>
              <w:noProof/>
              <w:sz w:val="22"/>
              <w:szCs w:val="22"/>
              <w:lang w:eastAsia="es-CO"/>
            </w:rPr>
          </w:pPr>
          <w:hyperlink w:anchor="_Toc155819237" w:history="1">
            <w:r w:rsidR="00B277B3" w:rsidRPr="00F34FB9">
              <w:rPr>
                <w:rStyle w:val="Hipervnculo"/>
                <w:rFonts w:cs="Arial"/>
              </w:rPr>
              <w:t>5.1.</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Pilares Estratégicos:</w:t>
            </w:r>
            <w:r w:rsidR="00B277B3">
              <w:rPr>
                <w:noProof/>
                <w:webHidden/>
              </w:rPr>
              <w:tab/>
            </w:r>
            <w:r w:rsidR="00B277B3">
              <w:rPr>
                <w:noProof/>
                <w:webHidden/>
              </w:rPr>
              <w:fldChar w:fldCharType="begin"/>
            </w:r>
            <w:r w:rsidR="00B277B3">
              <w:rPr>
                <w:noProof/>
                <w:webHidden/>
              </w:rPr>
              <w:instrText xml:space="preserve"> PAGEREF _Toc155819237 \h </w:instrText>
            </w:r>
            <w:r w:rsidR="00B277B3">
              <w:rPr>
                <w:noProof/>
                <w:webHidden/>
              </w:rPr>
            </w:r>
            <w:r w:rsidR="00B277B3">
              <w:rPr>
                <w:noProof/>
                <w:webHidden/>
              </w:rPr>
              <w:fldChar w:fldCharType="separate"/>
            </w:r>
            <w:r w:rsidR="00B331BA">
              <w:rPr>
                <w:noProof/>
                <w:webHidden/>
              </w:rPr>
              <w:t>7</w:t>
            </w:r>
            <w:r w:rsidR="00B277B3">
              <w:rPr>
                <w:noProof/>
                <w:webHidden/>
              </w:rPr>
              <w:fldChar w:fldCharType="end"/>
            </w:r>
          </w:hyperlink>
        </w:p>
        <w:p w14:paraId="0A5AC248" w14:textId="7EB408E8" w:rsidR="00B277B3" w:rsidRDefault="00000000">
          <w:pPr>
            <w:pStyle w:val="TDC1"/>
            <w:tabs>
              <w:tab w:val="left" w:pos="480"/>
              <w:tab w:val="right" w:leader="dot" w:pos="10196"/>
            </w:tabs>
            <w:rPr>
              <w:rFonts w:asciiTheme="minorHAnsi" w:eastAsiaTheme="minorEastAsia" w:hAnsiTheme="minorHAnsi" w:cstheme="minorBidi"/>
              <w:noProof/>
              <w:sz w:val="22"/>
              <w:szCs w:val="22"/>
              <w:lang w:eastAsia="es-CO"/>
            </w:rPr>
          </w:pPr>
          <w:hyperlink w:anchor="_Toc155819238" w:history="1">
            <w:r w:rsidR="00B277B3" w:rsidRPr="00F34FB9">
              <w:rPr>
                <w:rStyle w:val="Hipervnculo"/>
                <w:rFonts w:cs="Arial"/>
              </w:rPr>
              <w:t>6.</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PROYECTO PARA DESARROLLAR</w:t>
            </w:r>
            <w:r w:rsidR="00B277B3">
              <w:rPr>
                <w:noProof/>
                <w:webHidden/>
              </w:rPr>
              <w:tab/>
            </w:r>
            <w:r w:rsidR="00B277B3">
              <w:rPr>
                <w:noProof/>
                <w:webHidden/>
              </w:rPr>
              <w:fldChar w:fldCharType="begin"/>
            </w:r>
            <w:r w:rsidR="00B277B3">
              <w:rPr>
                <w:noProof/>
                <w:webHidden/>
              </w:rPr>
              <w:instrText xml:space="preserve"> PAGEREF _Toc155819238 \h </w:instrText>
            </w:r>
            <w:r w:rsidR="00B277B3">
              <w:rPr>
                <w:noProof/>
                <w:webHidden/>
              </w:rPr>
            </w:r>
            <w:r w:rsidR="00B277B3">
              <w:rPr>
                <w:noProof/>
                <w:webHidden/>
              </w:rPr>
              <w:fldChar w:fldCharType="separate"/>
            </w:r>
            <w:r w:rsidR="00B331BA">
              <w:rPr>
                <w:noProof/>
                <w:webHidden/>
              </w:rPr>
              <w:t>10</w:t>
            </w:r>
            <w:r w:rsidR="00B277B3">
              <w:rPr>
                <w:noProof/>
                <w:webHidden/>
              </w:rPr>
              <w:fldChar w:fldCharType="end"/>
            </w:r>
          </w:hyperlink>
        </w:p>
        <w:p w14:paraId="56DC0724" w14:textId="247BB9F7" w:rsidR="00B277B3" w:rsidRDefault="00000000">
          <w:pPr>
            <w:pStyle w:val="TDC1"/>
            <w:tabs>
              <w:tab w:val="left" w:pos="720"/>
              <w:tab w:val="right" w:leader="dot" w:pos="10196"/>
            </w:tabs>
            <w:rPr>
              <w:rFonts w:asciiTheme="minorHAnsi" w:eastAsiaTheme="minorEastAsia" w:hAnsiTheme="minorHAnsi" w:cstheme="minorBidi"/>
              <w:noProof/>
              <w:sz w:val="22"/>
              <w:szCs w:val="22"/>
              <w:lang w:eastAsia="es-CO"/>
            </w:rPr>
          </w:pPr>
          <w:hyperlink w:anchor="_Toc155819239" w:history="1">
            <w:r w:rsidR="00B277B3" w:rsidRPr="00F34FB9">
              <w:rPr>
                <w:rStyle w:val="Hipervnculo"/>
                <w:rFonts w:cs="Arial"/>
              </w:rPr>
              <w:t>6.1.</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Marco</w:t>
            </w:r>
            <w:r w:rsidR="00B277B3" w:rsidRPr="00F34FB9">
              <w:rPr>
                <w:rStyle w:val="Hipervnculo"/>
                <w:rFonts w:cs="Arial"/>
                <w:spacing w:val="-5"/>
              </w:rPr>
              <w:t xml:space="preserve"> </w:t>
            </w:r>
            <w:r w:rsidR="00B277B3" w:rsidRPr="00F34FB9">
              <w:rPr>
                <w:rStyle w:val="Hipervnculo"/>
                <w:rFonts w:cs="Arial"/>
              </w:rPr>
              <w:t>Conceptual</w:t>
            </w:r>
            <w:r w:rsidR="00B277B3">
              <w:rPr>
                <w:noProof/>
                <w:webHidden/>
              </w:rPr>
              <w:tab/>
            </w:r>
            <w:r w:rsidR="00B277B3">
              <w:rPr>
                <w:noProof/>
                <w:webHidden/>
              </w:rPr>
              <w:fldChar w:fldCharType="begin"/>
            </w:r>
            <w:r w:rsidR="00B277B3">
              <w:rPr>
                <w:noProof/>
                <w:webHidden/>
              </w:rPr>
              <w:instrText xml:space="preserve"> PAGEREF _Toc155819239 \h </w:instrText>
            </w:r>
            <w:r w:rsidR="00B277B3">
              <w:rPr>
                <w:noProof/>
                <w:webHidden/>
              </w:rPr>
            </w:r>
            <w:r w:rsidR="00B277B3">
              <w:rPr>
                <w:noProof/>
                <w:webHidden/>
              </w:rPr>
              <w:fldChar w:fldCharType="separate"/>
            </w:r>
            <w:r w:rsidR="00B331BA">
              <w:rPr>
                <w:noProof/>
                <w:webHidden/>
              </w:rPr>
              <w:t>10</w:t>
            </w:r>
            <w:r w:rsidR="00B277B3">
              <w:rPr>
                <w:noProof/>
                <w:webHidden/>
              </w:rPr>
              <w:fldChar w:fldCharType="end"/>
            </w:r>
          </w:hyperlink>
        </w:p>
        <w:p w14:paraId="20BEC531" w14:textId="7D69FA29" w:rsidR="00B277B3" w:rsidRDefault="00000000">
          <w:pPr>
            <w:pStyle w:val="TDC1"/>
            <w:tabs>
              <w:tab w:val="left" w:pos="720"/>
              <w:tab w:val="right" w:leader="dot" w:pos="10196"/>
            </w:tabs>
            <w:rPr>
              <w:rFonts w:asciiTheme="minorHAnsi" w:eastAsiaTheme="minorEastAsia" w:hAnsiTheme="minorHAnsi" w:cstheme="minorBidi"/>
              <w:noProof/>
              <w:sz w:val="22"/>
              <w:szCs w:val="22"/>
              <w:lang w:eastAsia="es-CO"/>
            </w:rPr>
          </w:pPr>
          <w:hyperlink w:anchor="_Toc155819248" w:history="1">
            <w:r w:rsidR="00B277B3" w:rsidRPr="00F34FB9">
              <w:rPr>
                <w:rStyle w:val="Hipervnculo"/>
                <w:rFonts w:cs="Arial"/>
              </w:rPr>
              <w:t>6.2.</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Enfoques Pedagógicos</w:t>
            </w:r>
            <w:r w:rsidR="00B277B3">
              <w:rPr>
                <w:noProof/>
                <w:webHidden/>
              </w:rPr>
              <w:tab/>
            </w:r>
            <w:r w:rsidR="00B277B3">
              <w:rPr>
                <w:noProof/>
                <w:webHidden/>
              </w:rPr>
              <w:fldChar w:fldCharType="begin"/>
            </w:r>
            <w:r w:rsidR="00B277B3">
              <w:rPr>
                <w:noProof/>
                <w:webHidden/>
              </w:rPr>
              <w:instrText xml:space="preserve"> PAGEREF _Toc155819248 \h </w:instrText>
            </w:r>
            <w:r w:rsidR="00B277B3">
              <w:rPr>
                <w:noProof/>
                <w:webHidden/>
              </w:rPr>
            </w:r>
            <w:r w:rsidR="00B277B3">
              <w:rPr>
                <w:noProof/>
                <w:webHidden/>
              </w:rPr>
              <w:fldChar w:fldCharType="separate"/>
            </w:r>
            <w:r w:rsidR="00B331BA">
              <w:rPr>
                <w:noProof/>
                <w:webHidden/>
              </w:rPr>
              <w:t>21</w:t>
            </w:r>
            <w:r w:rsidR="00B277B3">
              <w:rPr>
                <w:noProof/>
                <w:webHidden/>
              </w:rPr>
              <w:fldChar w:fldCharType="end"/>
            </w:r>
          </w:hyperlink>
        </w:p>
        <w:p w14:paraId="3F8297D2" w14:textId="4F627BEC" w:rsidR="00B277B3" w:rsidRDefault="00000000">
          <w:pPr>
            <w:pStyle w:val="TDC1"/>
            <w:tabs>
              <w:tab w:val="left" w:pos="720"/>
              <w:tab w:val="right" w:leader="dot" w:pos="10196"/>
            </w:tabs>
            <w:rPr>
              <w:rFonts w:asciiTheme="minorHAnsi" w:eastAsiaTheme="minorEastAsia" w:hAnsiTheme="minorHAnsi" w:cstheme="minorBidi"/>
              <w:noProof/>
              <w:sz w:val="22"/>
              <w:szCs w:val="22"/>
              <w:lang w:eastAsia="es-CO"/>
            </w:rPr>
          </w:pPr>
          <w:hyperlink w:anchor="_Toc155819254" w:history="1">
            <w:r w:rsidR="00B277B3" w:rsidRPr="00F34FB9">
              <w:rPr>
                <w:rStyle w:val="Hipervnculo"/>
                <w:rFonts w:cs="Arial"/>
              </w:rPr>
              <w:t>6.3.</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Formulación del Plan Institucional de Capacitación —PIC—</w:t>
            </w:r>
            <w:r w:rsidR="00B277B3">
              <w:rPr>
                <w:noProof/>
                <w:webHidden/>
              </w:rPr>
              <w:tab/>
            </w:r>
            <w:r w:rsidR="00B277B3">
              <w:rPr>
                <w:noProof/>
                <w:webHidden/>
              </w:rPr>
              <w:fldChar w:fldCharType="begin"/>
            </w:r>
            <w:r w:rsidR="00B277B3">
              <w:rPr>
                <w:noProof/>
                <w:webHidden/>
              </w:rPr>
              <w:instrText xml:space="preserve"> PAGEREF _Toc155819254 \h </w:instrText>
            </w:r>
            <w:r w:rsidR="00B277B3">
              <w:rPr>
                <w:noProof/>
                <w:webHidden/>
              </w:rPr>
            </w:r>
            <w:r w:rsidR="00B277B3">
              <w:rPr>
                <w:noProof/>
                <w:webHidden/>
              </w:rPr>
              <w:fldChar w:fldCharType="separate"/>
            </w:r>
            <w:r w:rsidR="00B331BA">
              <w:rPr>
                <w:noProof/>
                <w:webHidden/>
              </w:rPr>
              <w:t>26</w:t>
            </w:r>
            <w:r w:rsidR="00B277B3">
              <w:rPr>
                <w:noProof/>
                <w:webHidden/>
              </w:rPr>
              <w:fldChar w:fldCharType="end"/>
            </w:r>
          </w:hyperlink>
        </w:p>
        <w:p w14:paraId="04E8A97B" w14:textId="7E2FC461" w:rsidR="00B277B3" w:rsidRDefault="00000000">
          <w:pPr>
            <w:pStyle w:val="TDC1"/>
            <w:tabs>
              <w:tab w:val="left" w:pos="720"/>
              <w:tab w:val="right" w:leader="dot" w:pos="10196"/>
            </w:tabs>
            <w:rPr>
              <w:rFonts w:asciiTheme="minorHAnsi" w:eastAsiaTheme="minorEastAsia" w:hAnsiTheme="minorHAnsi" w:cstheme="minorBidi"/>
              <w:noProof/>
              <w:sz w:val="22"/>
              <w:szCs w:val="22"/>
              <w:lang w:eastAsia="es-CO"/>
            </w:rPr>
          </w:pPr>
          <w:hyperlink w:anchor="_Toc155819259" w:history="1">
            <w:r w:rsidR="00B277B3" w:rsidRPr="00F34FB9">
              <w:rPr>
                <w:rStyle w:val="Hipervnculo"/>
                <w:rFonts w:cs="Arial"/>
              </w:rPr>
              <w:t>6.4</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Construcción</w:t>
            </w:r>
            <w:r w:rsidR="00B277B3">
              <w:rPr>
                <w:noProof/>
                <w:webHidden/>
              </w:rPr>
              <w:tab/>
            </w:r>
            <w:r w:rsidR="00B277B3">
              <w:rPr>
                <w:noProof/>
                <w:webHidden/>
              </w:rPr>
              <w:fldChar w:fldCharType="begin"/>
            </w:r>
            <w:r w:rsidR="00B277B3">
              <w:rPr>
                <w:noProof/>
                <w:webHidden/>
              </w:rPr>
              <w:instrText xml:space="preserve"> PAGEREF _Toc155819259 \h </w:instrText>
            </w:r>
            <w:r w:rsidR="00B277B3">
              <w:rPr>
                <w:noProof/>
                <w:webHidden/>
              </w:rPr>
            </w:r>
            <w:r w:rsidR="00B277B3">
              <w:rPr>
                <w:noProof/>
                <w:webHidden/>
              </w:rPr>
              <w:fldChar w:fldCharType="separate"/>
            </w:r>
            <w:r w:rsidR="00B331BA">
              <w:rPr>
                <w:noProof/>
                <w:webHidden/>
              </w:rPr>
              <w:t>31</w:t>
            </w:r>
            <w:r w:rsidR="00B277B3">
              <w:rPr>
                <w:noProof/>
                <w:webHidden/>
              </w:rPr>
              <w:fldChar w:fldCharType="end"/>
            </w:r>
          </w:hyperlink>
        </w:p>
        <w:p w14:paraId="6CBA7C38" w14:textId="725A7685" w:rsidR="00B277B3" w:rsidRDefault="00000000">
          <w:pPr>
            <w:pStyle w:val="TDC1"/>
            <w:tabs>
              <w:tab w:val="left" w:pos="720"/>
              <w:tab w:val="right" w:leader="dot" w:pos="10196"/>
            </w:tabs>
            <w:rPr>
              <w:rFonts w:asciiTheme="minorHAnsi" w:eastAsiaTheme="minorEastAsia" w:hAnsiTheme="minorHAnsi" w:cstheme="minorBidi"/>
              <w:noProof/>
              <w:sz w:val="22"/>
              <w:szCs w:val="22"/>
              <w:lang w:eastAsia="es-CO"/>
            </w:rPr>
          </w:pPr>
          <w:hyperlink w:anchor="_Toc155819260" w:history="1">
            <w:r w:rsidR="00B277B3" w:rsidRPr="00F34FB9">
              <w:rPr>
                <w:rStyle w:val="Hipervnculo"/>
                <w:rFonts w:cs="Arial"/>
              </w:rPr>
              <w:t>6.4.1</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Inducción y reinducción</w:t>
            </w:r>
            <w:r w:rsidR="00B277B3">
              <w:rPr>
                <w:noProof/>
                <w:webHidden/>
              </w:rPr>
              <w:tab/>
            </w:r>
            <w:r w:rsidR="00B277B3">
              <w:rPr>
                <w:noProof/>
                <w:webHidden/>
              </w:rPr>
              <w:fldChar w:fldCharType="begin"/>
            </w:r>
            <w:r w:rsidR="00B277B3">
              <w:rPr>
                <w:noProof/>
                <w:webHidden/>
              </w:rPr>
              <w:instrText xml:space="preserve"> PAGEREF _Toc155819260 \h </w:instrText>
            </w:r>
            <w:r w:rsidR="00B277B3">
              <w:rPr>
                <w:noProof/>
                <w:webHidden/>
              </w:rPr>
            </w:r>
            <w:r w:rsidR="00B277B3">
              <w:rPr>
                <w:noProof/>
                <w:webHidden/>
              </w:rPr>
              <w:fldChar w:fldCharType="separate"/>
            </w:r>
            <w:r w:rsidR="00B331BA">
              <w:rPr>
                <w:noProof/>
                <w:webHidden/>
              </w:rPr>
              <w:t>36</w:t>
            </w:r>
            <w:r w:rsidR="00B277B3">
              <w:rPr>
                <w:noProof/>
                <w:webHidden/>
              </w:rPr>
              <w:fldChar w:fldCharType="end"/>
            </w:r>
          </w:hyperlink>
        </w:p>
        <w:p w14:paraId="493C5473" w14:textId="217190EC" w:rsidR="00B277B3" w:rsidRDefault="00000000">
          <w:pPr>
            <w:pStyle w:val="TDC1"/>
            <w:tabs>
              <w:tab w:val="left" w:pos="480"/>
              <w:tab w:val="right" w:leader="dot" w:pos="10196"/>
            </w:tabs>
            <w:rPr>
              <w:rFonts w:asciiTheme="minorHAnsi" w:eastAsiaTheme="minorEastAsia" w:hAnsiTheme="minorHAnsi" w:cstheme="minorBidi"/>
              <w:noProof/>
              <w:sz w:val="22"/>
              <w:szCs w:val="22"/>
              <w:lang w:eastAsia="es-CO"/>
            </w:rPr>
          </w:pPr>
          <w:hyperlink w:anchor="_Toc155819261" w:history="1">
            <w:r w:rsidR="00B277B3" w:rsidRPr="00F34FB9">
              <w:rPr>
                <w:rStyle w:val="Hipervnculo"/>
                <w:rFonts w:cs="Arial"/>
              </w:rPr>
              <w:t>7</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Ejecución</w:t>
            </w:r>
            <w:r w:rsidR="00B277B3">
              <w:rPr>
                <w:noProof/>
                <w:webHidden/>
              </w:rPr>
              <w:tab/>
            </w:r>
            <w:r w:rsidR="00B277B3">
              <w:rPr>
                <w:noProof/>
                <w:webHidden/>
              </w:rPr>
              <w:fldChar w:fldCharType="begin"/>
            </w:r>
            <w:r w:rsidR="00B277B3">
              <w:rPr>
                <w:noProof/>
                <w:webHidden/>
              </w:rPr>
              <w:instrText xml:space="preserve"> PAGEREF _Toc155819261 \h </w:instrText>
            </w:r>
            <w:r w:rsidR="00B277B3">
              <w:rPr>
                <w:noProof/>
                <w:webHidden/>
              </w:rPr>
            </w:r>
            <w:r w:rsidR="00B277B3">
              <w:rPr>
                <w:noProof/>
                <w:webHidden/>
              </w:rPr>
              <w:fldChar w:fldCharType="separate"/>
            </w:r>
            <w:r w:rsidR="00B331BA">
              <w:rPr>
                <w:noProof/>
                <w:webHidden/>
              </w:rPr>
              <w:t>37</w:t>
            </w:r>
            <w:r w:rsidR="00B277B3">
              <w:rPr>
                <w:noProof/>
                <w:webHidden/>
              </w:rPr>
              <w:fldChar w:fldCharType="end"/>
            </w:r>
          </w:hyperlink>
        </w:p>
        <w:p w14:paraId="2A808D08" w14:textId="455F8BFA" w:rsidR="00B277B3" w:rsidRDefault="00000000">
          <w:pPr>
            <w:pStyle w:val="TDC1"/>
            <w:tabs>
              <w:tab w:val="left" w:pos="720"/>
              <w:tab w:val="right" w:leader="dot" w:pos="10196"/>
            </w:tabs>
            <w:rPr>
              <w:rFonts w:asciiTheme="minorHAnsi" w:eastAsiaTheme="minorEastAsia" w:hAnsiTheme="minorHAnsi" w:cstheme="minorBidi"/>
              <w:noProof/>
              <w:sz w:val="22"/>
              <w:szCs w:val="22"/>
              <w:lang w:eastAsia="es-CO"/>
            </w:rPr>
          </w:pPr>
          <w:hyperlink w:anchor="_Toc155819262" w:history="1">
            <w:r w:rsidR="00B277B3" w:rsidRPr="00F34FB9">
              <w:rPr>
                <w:rStyle w:val="Hipervnculo"/>
                <w:rFonts w:cs="Arial"/>
              </w:rPr>
              <w:t>7.1</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Seguimiento</w:t>
            </w:r>
            <w:r w:rsidR="00B277B3">
              <w:rPr>
                <w:noProof/>
                <w:webHidden/>
              </w:rPr>
              <w:tab/>
            </w:r>
            <w:r w:rsidR="00B277B3">
              <w:rPr>
                <w:noProof/>
                <w:webHidden/>
              </w:rPr>
              <w:fldChar w:fldCharType="begin"/>
            </w:r>
            <w:r w:rsidR="00B277B3">
              <w:rPr>
                <w:noProof/>
                <w:webHidden/>
              </w:rPr>
              <w:instrText xml:space="preserve"> PAGEREF _Toc155819262 \h </w:instrText>
            </w:r>
            <w:r w:rsidR="00B277B3">
              <w:rPr>
                <w:noProof/>
                <w:webHidden/>
              </w:rPr>
            </w:r>
            <w:r w:rsidR="00B277B3">
              <w:rPr>
                <w:noProof/>
                <w:webHidden/>
              </w:rPr>
              <w:fldChar w:fldCharType="separate"/>
            </w:r>
            <w:r w:rsidR="00B331BA">
              <w:rPr>
                <w:noProof/>
                <w:webHidden/>
              </w:rPr>
              <w:t>37</w:t>
            </w:r>
            <w:r w:rsidR="00B277B3">
              <w:rPr>
                <w:noProof/>
                <w:webHidden/>
              </w:rPr>
              <w:fldChar w:fldCharType="end"/>
            </w:r>
          </w:hyperlink>
        </w:p>
        <w:p w14:paraId="7DD9099E" w14:textId="5F6BA6BA" w:rsidR="00B277B3" w:rsidRDefault="00000000">
          <w:pPr>
            <w:pStyle w:val="TDC1"/>
            <w:tabs>
              <w:tab w:val="left" w:pos="480"/>
              <w:tab w:val="right" w:leader="dot" w:pos="10196"/>
            </w:tabs>
            <w:rPr>
              <w:rFonts w:asciiTheme="minorHAnsi" w:eastAsiaTheme="minorEastAsia" w:hAnsiTheme="minorHAnsi" w:cstheme="minorBidi"/>
              <w:noProof/>
              <w:sz w:val="22"/>
              <w:szCs w:val="22"/>
              <w:lang w:eastAsia="es-CO"/>
            </w:rPr>
          </w:pPr>
          <w:hyperlink w:anchor="_Toc155819265" w:history="1">
            <w:r w:rsidR="00B277B3" w:rsidRPr="00F34FB9">
              <w:rPr>
                <w:rStyle w:val="Hipervnculo"/>
                <w:rFonts w:cs="Arial"/>
              </w:rPr>
              <w:t>8</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METAS / INDICADORES</w:t>
            </w:r>
            <w:r w:rsidR="00B277B3">
              <w:rPr>
                <w:noProof/>
                <w:webHidden/>
              </w:rPr>
              <w:tab/>
            </w:r>
            <w:r w:rsidR="00B277B3">
              <w:rPr>
                <w:noProof/>
                <w:webHidden/>
              </w:rPr>
              <w:fldChar w:fldCharType="begin"/>
            </w:r>
            <w:r w:rsidR="00B277B3">
              <w:rPr>
                <w:noProof/>
                <w:webHidden/>
              </w:rPr>
              <w:instrText xml:space="preserve"> PAGEREF _Toc155819265 \h </w:instrText>
            </w:r>
            <w:r w:rsidR="00B277B3">
              <w:rPr>
                <w:noProof/>
                <w:webHidden/>
              </w:rPr>
            </w:r>
            <w:r w:rsidR="00B277B3">
              <w:rPr>
                <w:noProof/>
                <w:webHidden/>
              </w:rPr>
              <w:fldChar w:fldCharType="separate"/>
            </w:r>
            <w:r w:rsidR="00B331BA">
              <w:rPr>
                <w:noProof/>
                <w:webHidden/>
              </w:rPr>
              <w:t>38</w:t>
            </w:r>
            <w:r w:rsidR="00B277B3">
              <w:rPr>
                <w:noProof/>
                <w:webHidden/>
              </w:rPr>
              <w:fldChar w:fldCharType="end"/>
            </w:r>
          </w:hyperlink>
        </w:p>
        <w:p w14:paraId="0A52F4B4" w14:textId="21FE2316" w:rsidR="00B277B3" w:rsidRDefault="00000000">
          <w:pPr>
            <w:pStyle w:val="TDC1"/>
            <w:tabs>
              <w:tab w:val="left" w:pos="720"/>
              <w:tab w:val="right" w:leader="dot" w:pos="10196"/>
            </w:tabs>
            <w:rPr>
              <w:rFonts w:asciiTheme="minorHAnsi" w:eastAsiaTheme="minorEastAsia" w:hAnsiTheme="minorHAnsi" w:cstheme="minorBidi"/>
              <w:noProof/>
              <w:sz w:val="22"/>
              <w:szCs w:val="22"/>
              <w:lang w:eastAsia="es-CO"/>
            </w:rPr>
          </w:pPr>
          <w:hyperlink w:anchor="_Toc155819266" w:history="1">
            <w:r w:rsidR="00B277B3" w:rsidRPr="00F34FB9">
              <w:rPr>
                <w:rStyle w:val="Hipervnculo"/>
                <w:rFonts w:cs="Arial"/>
              </w:rPr>
              <w:t>8.1</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Criterios de evaluación:</w:t>
            </w:r>
            <w:r w:rsidR="00B277B3">
              <w:rPr>
                <w:noProof/>
                <w:webHidden/>
              </w:rPr>
              <w:tab/>
            </w:r>
            <w:r w:rsidR="00B277B3">
              <w:rPr>
                <w:noProof/>
                <w:webHidden/>
              </w:rPr>
              <w:fldChar w:fldCharType="begin"/>
            </w:r>
            <w:r w:rsidR="00B277B3">
              <w:rPr>
                <w:noProof/>
                <w:webHidden/>
              </w:rPr>
              <w:instrText xml:space="preserve"> PAGEREF _Toc155819266 \h </w:instrText>
            </w:r>
            <w:r w:rsidR="00B277B3">
              <w:rPr>
                <w:noProof/>
                <w:webHidden/>
              </w:rPr>
            </w:r>
            <w:r w:rsidR="00B277B3">
              <w:rPr>
                <w:noProof/>
                <w:webHidden/>
              </w:rPr>
              <w:fldChar w:fldCharType="separate"/>
            </w:r>
            <w:r w:rsidR="00B331BA">
              <w:rPr>
                <w:noProof/>
                <w:webHidden/>
              </w:rPr>
              <w:t>38</w:t>
            </w:r>
            <w:r w:rsidR="00B277B3">
              <w:rPr>
                <w:noProof/>
                <w:webHidden/>
              </w:rPr>
              <w:fldChar w:fldCharType="end"/>
            </w:r>
          </w:hyperlink>
        </w:p>
        <w:p w14:paraId="2B824C13" w14:textId="7D1173B8" w:rsidR="00B277B3" w:rsidRDefault="00000000">
          <w:pPr>
            <w:pStyle w:val="TDC1"/>
            <w:tabs>
              <w:tab w:val="left" w:pos="720"/>
              <w:tab w:val="right" w:leader="dot" w:pos="10196"/>
            </w:tabs>
            <w:rPr>
              <w:rFonts w:asciiTheme="minorHAnsi" w:eastAsiaTheme="minorEastAsia" w:hAnsiTheme="minorHAnsi" w:cstheme="minorBidi"/>
              <w:noProof/>
              <w:sz w:val="22"/>
              <w:szCs w:val="22"/>
              <w:lang w:eastAsia="es-CO"/>
            </w:rPr>
          </w:pPr>
          <w:hyperlink w:anchor="_Toc155819267" w:history="1">
            <w:r w:rsidR="00B277B3" w:rsidRPr="00F34FB9">
              <w:rPr>
                <w:rStyle w:val="Hipervnculo"/>
                <w:rFonts w:cs="Arial"/>
              </w:rPr>
              <w:t>8.2</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Indicadores</w:t>
            </w:r>
            <w:r w:rsidR="00B277B3">
              <w:rPr>
                <w:noProof/>
                <w:webHidden/>
              </w:rPr>
              <w:tab/>
            </w:r>
            <w:r w:rsidR="00B277B3">
              <w:rPr>
                <w:noProof/>
                <w:webHidden/>
              </w:rPr>
              <w:fldChar w:fldCharType="begin"/>
            </w:r>
            <w:r w:rsidR="00B277B3">
              <w:rPr>
                <w:noProof/>
                <w:webHidden/>
              </w:rPr>
              <w:instrText xml:space="preserve"> PAGEREF _Toc155819267 \h </w:instrText>
            </w:r>
            <w:r w:rsidR="00B277B3">
              <w:rPr>
                <w:noProof/>
                <w:webHidden/>
              </w:rPr>
            </w:r>
            <w:r w:rsidR="00B277B3">
              <w:rPr>
                <w:noProof/>
                <w:webHidden/>
              </w:rPr>
              <w:fldChar w:fldCharType="separate"/>
            </w:r>
            <w:r w:rsidR="00B331BA">
              <w:rPr>
                <w:noProof/>
                <w:webHidden/>
              </w:rPr>
              <w:t>39</w:t>
            </w:r>
            <w:r w:rsidR="00B277B3">
              <w:rPr>
                <w:noProof/>
                <w:webHidden/>
              </w:rPr>
              <w:fldChar w:fldCharType="end"/>
            </w:r>
          </w:hyperlink>
        </w:p>
        <w:p w14:paraId="40AD2E99" w14:textId="2965B5EC" w:rsidR="00B277B3" w:rsidRDefault="00000000">
          <w:pPr>
            <w:pStyle w:val="TDC1"/>
            <w:tabs>
              <w:tab w:val="left" w:pos="480"/>
              <w:tab w:val="right" w:leader="dot" w:pos="10196"/>
            </w:tabs>
            <w:rPr>
              <w:rFonts w:asciiTheme="minorHAnsi" w:eastAsiaTheme="minorEastAsia" w:hAnsiTheme="minorHAnsi" w:cstheme="minorBidi"/>
              <w:noProof/>
              <w:sz w:val="22"/>
              <w:szCs w:val="22"/>
              <w:lang w:eastAsia="es-CO"/>
            </w:rPr>
          </w:pPr>
          <w:hyperlink w:anchor="_Toc155819268" w:history="1">
            <w:r w:rsidR="00B277B3" w:rsidRPr="00F34FB9">
              <w:rPr>
                <w:rStyle w:val="Hipervnculo"/>
                <w:rFonts w:cs="Arial"/>
              </w:rPr>
              <w:t>9</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MARCO LEGAL</w:t>
            </w:r>
            <w:r w:rsidR="00B277B3">
              <w:rPr>
                <w:noProof/>
                <w:webHidden/>
              </w:rPr>
              <w:tab/>
            </w:r>
            <w:r w:rsidR="00B277B3">
              <w:rPr>
                <w:noProof/>
                <w:webHidden/>
              </w:rPr>
              <w:fldChar w:fldCharType="begin"/>
            </w:r>
            <w:r w:rsidR="00B277B3">
              <w:rPr>
                <w:noProof/>
                <w:webHidden/>
              </w:rPr>
              <w:instrText xml:space="preserve"> PAGEREF _Toc155819268 \h </w:instrText>
            </w:r>
            <w:r w:rsidR="00B277B3">
              <w:rPr>
                <w:noProof/>
                <w:webHidden/>
              </w:rPr>
            </w:r>
            <w:r w:rsidR="00B277B3">
              <w:rPr>
                <w:noProof/>
                <w:webHidden/>
              </w:rPr>
              <w:fldChar w:fldCharType="separate"/>
            </w:r>
            <w:r w:rsidR="00B331BA">
              <w:rPr>
                <w:noProof/>
                <w:webHidden/>
              </w:rPr>
              <w:t>40</w:t>
            </w:r>
            <w:r w:rsidR="00B277B3">
              <w:rPr>
                <w:noProof/>
                <w:webHidden/>
              </w:rPr>
              <w:fldChar w:fldCharType="end"/>
            </w:r>
          </w:hyperlink>
        </w:p>
        <w:p w14:paraId="4EE1782D" w14:textId="69044D29" w:rsidR="00B277B3" w:rsidRDefault="00000000">
          <w:pPr>
            <w:pStyle w:val="TDC1"/>
            <w:tabs>
              <w:tab w:val="left" w:pos="720"/>
              <w:tab w:val="right" w:leader="dot" w:pos="10196"/>
            </w:tabs>
            <w:rPr>
              <w:rFonts w:asciiTheme="minorHAnsi" w:eastAsiaTheme="minorEastAsia" w:hAnsiTheme="minorHAnsi" w:cstheme="minorBidi"/>
              <w:noProof/>
              <w:sz w:val="22"/>
              <w:szCs w:val="22"/>
              <w:lang w:eastAsia="es-CO"/>
            </w:rPr>
          </w:pPr>
          <w:hyperlink w:anchor="_Toc155819269" w:history="1">
            <w:r w:rsidR="00B277B3" w:rsidRPr="00F34FB9">
              <w:rPr>
                <w:rStyle w:val="Hipervnculo"/>
                <w:rFonts w:cs="Arial"/>
              </w:rPr>
              <w:t>9.1</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Principios Rectores:</w:t>
            </w:r>
            <w:r w:rsidR="00B277B3">
              <w:rPr>
                <w:noProof/>
                <w:webHidden/>
              </w:rPr>
              <w:tab/>
            </w:r>
            <w:r w:rsidR="00B277B3">
              <w:rPr>
                <w:noProof/>
                <w:webHidden/>
              </w:rPr>
              <w:fldChar w:fldCharType="begin"/>
            </w:r>
            <w:r w:rsidR="00B277B3">
              <w:rPr>
                <w:noProof/>
                <w:webHidden/>
              </w:rPr>
              <w:instrText xml:space="preserve"> PAGEREF _Toc155819269 \h </w:instrText>
            </w:r>
            <w:r w:rsidR="00B277B3">
              <w:rPr>
                <w:noProof/>
                <w:webHidden/>
              </w:rPr>
            </w:r>
            <w:r w:rsidR="00B277B3">
              <w:rPr>
                <w:noProof/>
                <w:webHidden/>
              </w:rPr>
              <w:fldChar w:fldCharType="separate"/>
            </w:r>
            <w:r w:rsidR="00B331BA">
              <w:rPr>
                <w:noProof/>
                <w:webHidden/>
              </w:rPr>
              <w:t>40</w:t>
            </w:r>
            <w:r w:rsidR="00B277B3">
              <w:rPr>
                <w:noProof/>
                <w:webHidden/>
              </w:rPr>
              <w:fldChar w:fldCharType="end"/>
            </w:r>
          </w:hyperlink>
        </w:p>
        <w:p w14:paraId="630C7BC0" w14:textId="7DAC104C" w:rsidR="00B277B3" w:rsidRDefault="00000000">
          <w:pPr>
            <w:pStyle w:val="TDC1"/>
            <w:tabs>
              <w:tab w:val="left" w:pos="720"/>
              <w:tab w:val="right" w:leader="dot" w:pos="10196"/>
            </w:tabs>
            <w:rPr>
              <w:rFonts w:asciiTheme="minorHAnsi" w:eastAsiaTheme="minorEastAsia" w:hAnsiTheme="minorHAnsi" w:cstheme="minorBidi"/>
              <w:noProof/>
              <w:sz w:val="22"/>
              <w:szCs w:val="22"/>
              <w:lang w:eastAsia="es-CO"/>
            </w:rPr>
          </w:pPr>
          <w:hyperlink w:anchor="_Toc155819280" w:history="1">
            <w:r w:rsidR="00B277B3" w:rsidRPr="00F34FB9">
              <w:rPr>
                <w:rStyle w:val="Hipervnculo"/>
                <w:rFonts w:cs="Arial"/>
              </w:rPr>
              <w:t>9.2</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Normas que regulan el tema</w:t>
            </w:r>
            <w:r w:rsidR="00B277B3">
              <w:rPr>
                <w:noProof/>
                <w:webHidden/>
              </w:rPr>
              <w:tab/>
            </w:r>
            <w:r w:rsidR="00B277B3">
              <w:rPr>
                <w:noProof/>
                <w:webHidden/>
              </w:rPr>
              <w:fldChar w:fldCharType="begin"/>
            </w:r>
            <w:r w:rsidR="00B277B3">
              <w:rPr>
                <w:noProof/>
                <w:webHidden/>
              </w:rPr>
              <w:instrText xml:space="preserve"> PAGEREF _Toc155819280 \h </w:instrText>
            </w:r>
            <w:r w:rsidR="00B277B3">
              <w:rPr>
                <w:noProof/>
                <w:webHidden/>
              </w:rPr>
            </w:r>
            <w:r w:rsidR="00B277B3">
              <w:rPr>
                <w:noProof/>
                <w:webHidden/>
              </w:rPr>
              <w:fldChar w:fldCharType="separate"/>
            </w:r>
            <w:r w:rsidR="00B331BA">
              <w:rPr>
                <w:noProof/>
                <w:webHidden/>
              </w:rPr>
              <w:t>42</w:t>
            </w:r>
            <w:r w:rsidR="00B277B3">
              <w:rPr>
                <w:noProof/>
                <w:webHidden/>
              </w:rPr>
              <w:fldChar w:fldCharType="end"/>
            </w:r>
          </w:hyperlink>
        </w:p>
        <w:p w14:paraId="7A9F21BB" w14:textId="40098C89" w:rsidR="00B277B3" w:rsidRDefault="00000000">
          <w:pPr>
            <w:pStyle w:val="TDC1"/>
            <w:tabs>
              <w:tab w:val="left" w:pos="480"/>
              <w:tab w:val="right" w:leader="dot" w:pos="10196"/>
            </w:tabs>
            <w:rPr>
              <w:rFonts w:asciiTheme="minorHAnsi" w:eastAsiaTheme="minorEastAsia" w:hAnsiTheme="minorHAnsi" w:cstheme="minorBidi"/>
              <w:noProof/>
              <w:sz w:val="22"/>
              <w:szCs w:val="22"/>
              <w:lang w:eastAsia="es-CO"/>
            </w:rPr>
          </w:pPr>
          <w:hyperlink w:anchor="_Toc155819299" w:history="1">
            <w:r w:rsidR="00B277B3" w:rsidRPr="00F34FB9">
              <w:rPr>
                <w:rStyle w:val="Hipervnculo"/>
                <w:rFonts w:cs="Arial"/>
              </w:rPr>
              <w:t>10</w:t>
            </w:r>
            <w:r w:rsidR="00B277B3">
              <w:rPr>
                <w:rFonts w:asciiTheme="minorHAnsi" w:eastAsiaTheme="minorEastAsia" w:hAnsiTheme="minorHAnsi" w:cstheme="minorBidi"/>
                <w:noProof/>
                <w:sz w:val="22"/>
                <w:szCs w:val="22"/>
                <w:lang w:eastAsia="es-CO"/>
              </w:rPr>
              <w:tab/>
            </w:r>
            <w:r w:rsidR="00B277B3" w:rsidRPr="00F34FB9">
              <w:rPr>
                <w:rStyle w:val="Hipervnculo"/>
                <w:rFonts w:cs="Arial"/>
              </w:rPr>
              <w:t>DOCUMENTOS RELACIONADOS</w:t>
            </w:r>
            <w:r w:rsidR="00B277B3">
              <w:rPr>
                <w:noProof/>
                <w:webHidden/>
              </w:rPr>
              <w:tab/>
            </w:r>
            <w:r w:rsidR="00B277B3">
              <w:rPr>
                <w:noProof/>
                <w:webHidden/>
              </w:rPr>
              <w:fldChar w:fldCharType="begin"/>
            </w:r>
            <w:r w:rsidR="00B277B3">
              <w:rPr>
                <w:noProof/>
                <w:webHidden/>
              </w:rPr>
              <w:instrText xml:space="preserve"> PAGEREF _Toc155819299 \h </w:instrText>
            </w:r>
            <w:r w:rsidR="00B277B3">
              <w:rPr>
                <w:noProof/>
                <w:webHidden/>
              </w:rPr>
            </w:r>
            <w:r w:rsidR="00B277B3">
              <w:rPr>
                <w:noProof/>
                <w:webHidden/>
              </w:rPr>
              <w:fldChar w:fldCharType="separate"/>
            </w:r>
            <w:r w:rsidR="00B331BA">
              <w:rPr>
                <w:noProof/>
                <w:webHidden/>
              </w:rPr>
              <w:t>44</w:t>
            </w:r>
            <w:r w:rsidR="00B277B3">
              <w:rPr>
                <w:noProof/>
                <w:webHidden/>
              </w:rPr>
              <w:fldChar w:fldCharType="end"/>
            </w:r>
          </w:hyperlink>
        </w:p>
        <w:p w14:paraId="76DC73C0" w14:textId="3FE5CE5F" w:rsidR="00F66E89" w:rsidRPr="00D70F6C" w:rsidRDefault="00B62B4F" w:rsidP="009F5B41">
          <w:pPr>
            <w:jc w:val="both"/>
            <w:rPr>
              <w:rFonts w:ascii="Arial" w:hAnsi="Arial" w:cs="Arial"/>
            </w:rPr>
          </w:pPr>
          <w:r w:rsidRPr="00D70F6C">
            <w:rPr>
              <w:rFonts w:ascii="Arial" w:hAnsi="Arial" w:cs="Arial"/>
            </w:rPr>
            <w:fldChar w:fldCharType="end"/>
          </w:r>
        </w:p>
      </w:sdtContent>
    </w:sdt>
    <w:p w14:paraId="7EBD4E4D" w14:textId="0B257B97" w:rsidR="002A7540" w:rsidRPr="00D70F6C" w:rsidRDefault="002A7540" w:rsidP="009F5B41">
      <w:pPr>
        <w:jc w:val="both"/>
        <w:rPr>
          <w:rFonts w:ascii="Arial" w:eastAsiaTheme="majorEastAsia" w:hAnsi="Arial" w:cs="Arial"/>
          <w:b/>
        </w:rPr>
      </w:pPr>
    </w:p>
    <w:p w14:paraId="6C1196B0" w14:textId="39C6E66E" w:rsidR="009062A2" w:rsidRPr="009F5B41" w:rsidRDefault="009062A2" w:rsidP="009F5B41">
      <w:pPr>
        <w:tabs>
          <w:tab w:val="left" w:pos="4080"/>
        </w:tabs>
        <w:jc w:val="both"/>
        <w:rPr>
          <w:rFonts w:ascii="Arial" w:hAnsi="Arial" w:cs="Arial"/>
        </w:rPr>
      </w:pPr>
      <w:r w:rsidRPr="009F5B41">
        <w:rPr>
          <w:rFonts w:ascii="Arial" w:hAnsi="Arial" w:cs="Arial"/>
        </w:rPr>
        <w:tab/>
      </w:r>
    </w:p>
    <w:p w14:paraId="615D6610" w14:textId="55AB37B6" w:rsidR="00D70F6C" w:rsidRPr="001402CE" w:rsidRDefault="00E71674" w:rsidP="00D70F6C">
      <w:pPr>
        <w:pStyle w:val="Ttulo1"/>
      </w:pPr>
      <w:r w:rsidRPr="009F5B41">
        <w:rPr>
          <w:rFonts w:cs="Arial"/>
        </w:rPr>
        <w:br w:type="page"/>
      </w:r>
      <w:bookmarkStart w:id="3" w:name="_Toc155819216"/>
      <w:r w:rsidR="00D70F6C" w:rsidRPr="001402CE">
        <w:lastRenderedPageBreak/>
        <w:t>RESPONSABLE</w:t>
      </w:r>
      <w:bookmarkEnd w:id="3"/>
      <w:r w:rsidR="00D70F6C" w:rsidRPr="001402CE">
        <w:t xml:space="preserve"> </w:t>
      </w:r>
    </w:p>
    <w:p w14:paraId="57215824" w14:textId="77777777" w:rsidR="00D70F6C" w:rsidRDefault="00D70F6C" w:rsidP="00D70F6C">
      <w:pPr>
        <w:rPr>
          <w:rFonts w:ascii="Arial" w:hAnsi="Arial" w:cs="Arial"/>
        </w:rPr>
      </w:pPr>
      <w:bookmarkStart w:id="4" w:name="_Hlk149654850"/>
      <w:r w:rsidRPr="008552F3">
        <w:rPr>
          <w:rFonts w:ascii="Arial" w:hAnsi="Arial" w:cs="Arial"/>
        </w:rPr>
        <w:t xml:space="preserve">Subdirección de Gestión Humana - Escuela de Formación Bomberil </w:t>
      </w:r>
      <w:r>
        <w:rPr>
          <w:rFonts w:ascii="Arial" w:hAnsi="Arial" w:cs="Arial"/>
        </w:rPr>
        <w:t>–</w:t>
      </w:r>
      <w:r w:rsidRPr="008552F3">
        <w:rPr>
          <w:rFonts w:ascii="Arial" w:hAnsi="Arial" w:cs="Arial"/>
        </w:rPr>
        <w:t xml:space="preserve"> Academia</w:t>
      </w:r>
      <w:bookmarkEnd w:id="4"/>
    </w:p>
    <w:p w14:paraId="353F3F3C" w14:textId="77777777" w:rsidR="00D70F6C" w:rsidRDefault="00D70F6C" w:rsidP="00D70F6C">
      <w:pPr>
        <w:rPr>
          <w:rFonts w:ascii="Arial" w:hAnsi="Arial" w:cs="Arial"/>
        </w:rPr>
      </w:pPr>
    </w:p>
    <w:p w14:paraId="5669B8B0" w14:textId="6E3F89E7" w:rsidR="00D70F6C" w:rsidRPr="00144606" w:rsidRDefault="00D70F6C" w:rsidP="00D70F6C">
      <w:pPr>
        <w:pStyle w:val="Ttulo1"/>
      </w:pPr>
      <w:bookmarkStart w:id="5" w:name="_Toc155819217"/>
      <w:r w:rsidRPr="008552F3">
        <w:t>OBJETIVOS</w:t>
      </w:r>
      <w:bookmarkEnd w:id="5"/>
    </w:p>
    <w:p w14:paraId="30DF1440" w14:textId="2CC19AC3" w:rsidR="00D70F6C" w:rsidRDefault="00D70F6C" w:rsidP="00D70F6C">
      <w:pPr>
        <w:pStyle w:val="Ttulo1"/>
        <w:numPr>
          <w:ilvl w:val="0"/>
          <w:numId w:val="0"/>
        </w:numPr>
        <w:ind w:left="720" w:hanging="360"/>
      </w:pPr>
      <w:r w:rsidRPr="008552F3">
        <w:t xml:space="preserve">   </w:t>
      </w:r>
      <w:bookmarkStart w:id="6" w:name="_Toc150940863"/>
      <w:bookmarkStart w:id="7" w:name="_Toc155819218"/>
      <w:r w:rsidRPr="008552F3">
        <w:t>2.1. Objetivos Estratégicos</w:t>
      </w:r>
      <w:bookmarkEnd w:id="6"/>
      <w:bookmarkEnd w:id="7"/>
    </w:p>
    <w:p w14:paraId="0672A0B0" w14:textId="77777777" w:rsidR="00D70F6C" w:rsidRPr="00D70F6C" w:rsidRDefault="00D70F6C" w:rsidP="00D70F6C"/>
    <w:p w14:paraId="4E8DDED2" w14:textId="6DA8201D" w:rsidR="00D70F6C" w:rsidRDefault="00D70F6C" w:rsidP="00D70F6C">
      <w:pPr>
        <w:jc w:val="both"/>
        <w:rPr>
          <w:rFonts w:ascii="Arial" w:eastAsia="Arial" w:hAnsi="Arial" w:cs="Arial"/>
        </w:rPr>
      </w:pPr>
      <w:bookmarkStart w:id="8" w:name="_Hlk149654900"/>
      <w:r w:rsidRPr="005A7EDE">
        <w:rPr>
          <w:rFonts w:ascii="Arial" w:eastAsia="Arial" w:hAnsi="Arial" w:cs="Arial"/>
        </w:rPr>
        <w:t>Consolidar la estrategia del talento humano, mediante el reconocimiento de servidores</w:t>
      </w:r>
      <w:r w:rsidR="00EE2C12">
        <w:rPr>
          <w:rFonts w:ascii="Arial" w:eastAsia="Arial" w:hAnsi="Arial" w:cs="Arial"/>
        </w:rPr>
        <w:t>(as)</w:t>
      </w:r>
      <w:r w:rsidRPr="005A7EDE">
        <w:rPr>
          <w:rFonts w:ascii="Arial" w:eastAsia="Arial" w:hAnsi="Arial" w:cs="Arial"/>
        </w:rPr>
        <w:t xml:space="preserve"> y colaboradores como el activo más importante de la U</w:t>
      </w:r>
      <w:r w:rsidR="00EE2C12">
        <w:rPr>
          <w:rFonts w:ascii="Arial" w:eastAsia="Arial" w:hAnsi="Arial" w:cs="Arial"/>
        </w:rPr>
        <w:t xml:space="preserve">nidad </w:t>
      </w:r>
      <w:r w:rsidRPr="005A7EDE">
        <w:rPr>
          <w:rFonts w:ascii="Arial" w:eastAsia="Arial" w:hAnsi="Arial" w:cs="Arial"/>
        </w:rPr>
        <w:t>A</w:t>
      </w:r>
      <w:r w:rsidR="00EE2C12">
        <w:rPr>
          <w:rFonts w:ascii="Arial" w:eastAsia="Arial" w:hAnsi="Arial" w:cs="Arial"/>
        </w:rPr>
        <w:t xml:space="preserve">dministrativa </w:t>
      </w:r>
      <w:r w:rsidRPr="005A7EDE">
        <w:rPr>
          <w:rFonts w:ascii="Arial" w:eastAsia="Arial" w:hAnsi="Arial" w:cs="Arial"/>
        </w:rPr>
        <w:t>E</w:t>
      </w:r>
      <w:r w:rsidR="00EE2C12">
        <w:rPr>
          <w:rFonts w:ascii="Arial" w:eastAsia="Arial" w:hAnsi="Arial" w:cs="Arial"/>
        </w:rPr>
        <w:t>special</w:t>
      </w:r>
      <w:r w:rsidRPr="005A7EDE">
        <w:rPr>
          <w:rFonts w:ascii="Arial" w:eastAsia="Arial" w:hAnsi="Arial" w:cs="Arial"/>
        </w:rPr>
        <w:t xml:space="preserve"> Cuerpo Oficial de Bomberos mediante el fortalecimiento de sus competencias desde el ser, el saber y el hacer, en busca de brindar un servicio cercano y de calidad a la ciudadanía</w:t>
      </w:r>
      <w:bookmarkEnd w:id="8"/>
      <w:r w:rsidRPr="005A7EDE">
        <w:rPr>
          <w:rFonts w:ascii="Arial" w:eastAsia="Arial" w:hAnsi="Arial" w:cs="Arial"/>
        </w:rPr>
        <w:t>.</w:t>
      </w:r>
      <w:bookmarkStart w:id="9" w:name="_Toc150940864"/>
    </w:p>
    <w:p w14:paraId="42A61383" w14:textId="0BE9502B" w:rsidR="00D70F6C" w:rsidRPr="00D70F6C" w:rsidRDefault="009516C8" w:rsidP="00D70F6C">
      <w:pPr>
        <w:pStyle w:val="Ttulo1"/>
        <w:numPr>
          <w:ilvl w:val="0"/>
          <w:numId w:val="0"/>
        </w:numPr>
        <w:ind w:left="720" w:hanging="360"/>
      </w:pPr>
      <w:r>
        <w:t xml:space="preserve">   </w:t>
      </w:r>
      <w:bookmarkStart w:id="10" w:name="_Toc155819219"/>
      <w:r w:rsidR="00D70F6C">
        <w:t xml:space="preserve">2.2. </w:t>
      </w:r>
      <w:r w:rsidR="00D70F6C" w:rsidRPr="008552F3">
        <w:t>Objetivos de Gestión</w:t>
      </w:r>
      <w:bookmarkStart w:id="11" w:name="_Hlk149654927"/>
      <w:bookmarkEnd w:id="9"/>
      <w:bookmarkEnd w:id="10"/>
      <w:r w:rsidR="00D70F6C" w:rsidRPr="008552F3">
        <w:t xml:space="preserve"> </w:t>
      </w:r>
    </w:p>
    <w:p w14:paraId="78476353" w14:textId="3D27B693" w:rsidR="00D70F6C" w:rsidRPr="008552F3" w:rsidRDefault="00D70F6C" w:rsidP="005A4D53">
      <w:pPr>
        <w:numPr>
          <w:ilvl w:val="0"/>
          <w:numId w:val="6"/>
        </w:numPr>
        <w:spacing w:after="160" w:line="259" w:lineRule="auto"/>
        <w:contextualSpacing/>
        <w:jc w:val="both"/>
        <w:rPr>
          <w:rFonts w:ascii="Arial" w:eastAsia="Calibri" w:hAnsi="Arial" w:cs="Arial"/>
          <w:lang w:eastAsia="en-US"/>
        </w:rPr>
      </w:pPr>
      <w:r w:rsidRPr="008552F3">
        <w:rPr>
          <w:rFonts w:ascii="Arial" w:eastAsia="Calibri" w:hAnsi="Arial" w:cs="Arial"/>
          <w:lang w:eastAsia="en-US"/>
        </w:rPr>
        <w:t>Gestionar y crear espacios de fortalecimiento de competencias que contribuyan con la profesionalización y el desarrollo de los Servidores</w:t>
      </w:r>
      <w:r w:rsidR="00EE2C12">
        <w:rPr>
          <w:rFonts w:ascii="Arial" w:eastAsia="Calibri" w:hAnsi="Arial" w:cs="Arial"/>
          <w:lang w:eastAsia="en-US"/>
        </w:rPr>
        <w:t>(as)</w:t>
      </w:r>
      <w:r w:rsidRPr="008552F3">
        <w:rPr>
          <w:rFonts w:ascii="Arial" w:eastAsia="Calibri" w:hAnsi="Arial" w:cs="Arial"/>
          <w:lang w:eastAsia="en-US"/>
        </w:rPr>
        <w:t xml:space="preserve"> Públicos</w:t>
      </w:r>
      <w:r w:rsidR="00EE2C12">
        <w:rPr>
          <w:rFonts w:ascii="Arial" w:eastAsia="Calibri" w:hAnsi="Arial" w:cs="Arial"/>
          <w:lang w:eastAsia="en-US"/>
        </w:rPr>
        <w:t>(as)</w:t>
      </w:r>
      <w:r w:rsidRPr="008552F3">
        <w:rPr>
          <w:rFonts w:ascii="Arial" w:eastAsia="Calibri" w:hAnsi="Arial" w:cs="Arial"/>
          <w:lang w:eastAsia="en-US"/>
        </w:rPr>
        <w:t>, a través de metodologías de aprendizaje novedosas que estén alineadas con la cultura organizacional de la Entidad.</w:t>
      </w:r>
    </w:p>
    <w:p w14:paraId="65BA6614" w14:textId="77777777" w:rsidR="00D70F6C" w:rsidRPr="008552F3" w:rsidRDefault="00D70F6C" w:rsidP="00D70F6C">
      <w:pPr>
        <w:spacing w:after="160" w:line="259" w:lineRule="auto"/>
        <w:ind w:left="720"/>
        <w:contextualSpacing/>
        <w:jc w:val="both"/>
        <w:rPr>
          <w:rFonts w:ascii="Arial" w:eastAsia="Calibri" w:hAnsi="Arial" w:cs="Arial"/>
          <w:lang w:eastAsia="en-US"/>
        </w:rPr>
      </w:pPr>
    </w:p>
    <w:p w14:paraId="3AEB0214" w14:textId="7D13FBD8" w:rsidR="00D70F6C" w:rsidRPr="008552F3" w:rsidRDefault="00D70F6C" w:rsidP="005A4D53">
      <w:pPr>
        <w:numPr>
          <w:ilvl w:val="0"/>
          <w:numId w:val="6"/>
        </w:numPr>
        <w:spacing w:after="160" w:line="259" w:lineRule="auto"/>
        <w:contextualSpacing/>
        <w:jc w:val="both"/>
        <w:rPr>
          <w:rFonts w:ascii="Arial" w:eastAsia="Calibri" w:hAnsi="Arial" w:cs="Arial"/>
          <w:lang w:eastAsia="en-US"/>
        </w:rPr>
      </w:pPr>
      <w:r w:rsidRPr="008552F3">
        <w:rPr>
          <w:rFonts w:ascii="Arial" w:eastAsia="Calibri" w:hAnsi="Arial" w:cs="Arial"/>
          <w:lang w:eastAsia="en-US"/>
        </w:rPr>
        <w:t>Propender por el aprendizaje organizacional con el fin de generar valor a la gestión del talento humano, satisfaciendo las necesidades de los Servidores</w:t>
      </w:r>
      <w:r w:rsidR="00EE2C12">
        <w:rPr>
          <w:rFonts w:ascii="Arial" w:eastAsia="Calibri" w:hAnsi="Arial" w:cs="Arial"/>
          <w:lang w:eastAsia="en-US"/>
        </w:rPr>
        <w:t>(as) Públicos(as)</w:t>
      </w:r>
      <w:r w:rsidRPr="008552F3">
        <w:rPr>
          <w:rFonts w:ascii="Arial" w:eastAsia="Calibri" w:hAnsi="Arial" w:cs="Arial"/>
          <w:lang w:eastAsia="en-US"/>
        </w:rPr>
        <w:t xml:space="preserve"> y de la Entidad. </w:t>
      </w:r>
    </w:p>
    <w:p w14:paraId="64BB99EC" w14:textId="03D3ACC7" w:rsidR="00D70F6C" w:rsidRPr="008552F3" w:rsidRDefault="00D70F6C" w:rsidP="00D70F6C">
      <w:pPr>
        <w:pStyle w:val="Ttulo1"/>
      </w:pPr>
      <w:bookmarkStart w:id="12" w:name="_Toc155819220"/>
      <w:bookmarkEnd w:id="11"/>
      <w:r w:rsidRPr="008552F3">
        <w:t>ALCANCE</w:t>
      </w:r>
      <w:bookmarkEnd w:id="12"/>
    </w:p>
    <w:p w14:paraId="0C0CD8B7" w14:textId="77777777" w:rsidR="00D70F6C" w:rsidRPr="008552F3" w:rsidRDefault="00D70F6C" w:rsidP="00D70F6C">
      <w:pPr>
        <w:rPr>
          <w:rFonts w:ascii="Arial" w:hAnsi="Arial" w:cs="Arial"/>
        </w:rPr>
      </w:pPr>
    </w:p>
    <w:p w14:paraId="63E2A01F" w14:textId="65E4EEEB" w:rsidR="00D70F6C" w:rsidRPr="008552F3" w:rsidRDefault="00D70F6C" w:rsidP="00D70F6C">
      <w:pPr>
        <w:jc w:val="both"/>
        <w:rPr>
          <w:rFonts w:ascii="Arial" w:hAnsi="Arial" w:cs="Arial"/>
        </w:rPr>
      </w:pPr>
      <w:bookmarkStart w:id="13" w:name="_Hlk149655008"/>
      <w:r w:rsidRPr="008552F3">
        <w:rPr>
          <w:rFonts w:ascii="Arial" w:hAnsi="Arial" w:cs="Arial"/>
        </w:rPr>
        <w:t>El plan va dirigido a los servidores de la U</w:t>
      </w:r>
      <w:r w:rsidR="00EE2C12">
        <w:rPr>
          <w:rFonts w:ascii="Arial" w:hAnsi="Arial" w:cs="Arial"/>
        </w:rPr>
        <w:t xml:space="preserve">nidad </w:t>
      </w:r>
      <w:r w:rsidRPr="008552F3">
        <w:rPr>
          <w:rFonts w:ascii="Arial" w:hAnsi="Arial" w:cs="Arial"/>
        </w:rPr>
        <w:t>A</w:t>
      </w:r>
      <w:r w:rsidR="00EE2C12">
        <w:rPr>
          <w:rFonts w:ascii="Arial" w:hAnsi="Arial" w:cs="Arial"/>
        </w:rPr>
        <w:t xml:space="preserve">dministrativa </w:t>
      </w:r>
      <w:r w:rsidRPr="008552F3">
        <w:rPr>
          <w:rFonts w:ascii="Arial" w:hAnsi="Arial" w:cs="Arial"/>
        </w:rPr>
        <w:t>E</w:t>
      </w:r>
      <w:r w:rsidR="00EE2C12">
        <w:rPr>
          <w:rFonts w:ascii="Arial" w:hAnsi="Arial" w:cs="Arial"/>
        </w:rPr>
        <w:t>special</w:t>
      </w:r>
      <w:r w:rsidRPr="008552F3">
        <w:rPr>
          <w:rFonts w:ascii="Arial" w:hAnsi="Arial" w:cs="Arial"/>
        </w:rPr>
        <w:t xml:space="preserve"> Cuerpo Oficial de Bomberos</w:t>
      </w:r>
      <w:r w:rsidR="00EE2C12">
        <w:rPr>
          <w:rFonts w:ascii="Arial" w:hAnsi="Arial" w:cs="Arial"/>
        </w:rPr>
        <w:t>.</w:t>
      </w:r>
      <w:r w:rsidRPr="008552F3">
        <w:rPr>
          <w:rFonts w:ascii="Arial" w:hAnsi="Arial" w:cs="Arial"/>
        </w:rPr>
        <w:t>.</w:t>
      </w:r>
    </w:p>
    <w:p w14:paraId="0825B595" w14:textId="77777777" w:rsidR="00D70F6C" w:rsidRPr="008552F3" w:rsidRDefault="00D70F6C" w:rsidP="00D70F6C">
      <w:pPr>
        <w:jc w:val="both"/>
        <w:rPr>
          <w:rFonts w:ascii="Arial" w:hAnsi="Arial" w:cs="Arial"/>
        </w:rPr>
      </w:pPr>
    </w:p>
    <w:p w14:paraId="29B3D352" w14:textId="41FF3346" w:rsidR="00D70F6C" w:rsidRDefault="00D70F6C" w:rsidP="00D70F6C">
      <w:pPr>
        <w:jc w:val="both"/>
        <w:rPr>
          <w:rFonts w:ascii="Arial" w:hAnsi="Arial" w:cs="Arial"/>
        </w:rPr>
      </w:pPr>
      <w:r w:rsidRPr="008552F3">
        <w:rPr>
          <w:rFonts w:ascii="Arial" w:hAnsi="Arial" w:cs="Arial"/>
        </w:rPr>
        <w:t>Este Inicia con el detalle de los lineamientos conceptuales y pedagógicos, continúa con la formulación y construcción del plan institucional de capacitación, y finaliza con las herramientas para la evaluación del mismo</w:t>
      </w:r>
      <w:bookmarkEnd w:id="13"/>
      <w:r w:rsidR="00EE2C12">
        <w:rPr>
          <w:rFonts w:ascii="Arial" w:hAnsi="Arial" w:cs="Arial"/>
        </w:rPr>
        <w:t>.</w:t>
      </w:r>
    </w:p>
    <w:p w14:paraId="72BEC17C" w14:textId="77777777" w:rsidR="00D70F6C" w:rsidRDefault="00D70F6C" w:rsidP="00D70F6C">
      <w:pPr>
        <w:jc w:val="both"/>
        <w:rPr>
          <w:rFonts w:ascii="Arial" w:hAnsi="Arial" w:cs="Arial"/>
        </w:rPr>
      </w:pPr>
    </w:p>
    <w:p w14:paraId="1B11A3F1" w14:textId="65185889" w:rsidR="00D70F6C" w:rsidRDefault="00D70F6C" w:rsidP="00D70F6C">
      <w:pPr>
        <w:pStyle w:val="Ttulo1"/>
      </w:pPr>
      <w:bookmarkStart w:id="14" w:name="_Toc155819221"/>
      <w:r w:rsidRPr="008552F3">
        <w:lastRenderedPageBreak/>
        <w:t>DEFINICIONES</w:t>
      </w:r>
      <w:bookmarkEnd w:id="14"/>
    </w:p>
    <w:p w14:paraId="73B7AF59" w14:textId="1AAEAD47" w:rsidR="00D70F6C" w:rsidRDefault="00D70F6C" w:rsidP="005A4D53">
      <w:pPr>
        <w:pStyle w:val="Ttulo1"/>
        <w:numPr>
          <w:ilvl w:val="1"/>
          <w:numId w:val="32"/>
        </w:numPr>
        <w:jc w:val="both"/>
        <w:rPr>
          <w:b w:val="0"/>
          <w:bCs/>
        </w:rPr>
      </w:pPr>
      <w:bookmarkStart w:id="15" w:name="_Toc155818179"/>
      <w:bookmarkStart w:id="16" w:name="_Toc155819222"/>
      <w:r w:rsidRPr="00EE2C12">
        <w:t>Aprendizaje Organizacional:</w:t>
      </w:r>
      <w:r w:rsidRPr="00D70F6C">
        <w:rPr>
          <w:b w:val="0"/>
          <w:bCs/>
        </w:rPr>
        <w:t xml:space="preserve"> </w:t>
      </w:r>
      <w:r w:rsidR="00EE2C12">
        <w:rPr>
          <w:b w:val="0"/>
          <w:bCs/>
        </w:rPr>
        <w:t>S</w:t>
      </w:r>
      <w:r w:rsidRPr="00D70F6C">
        <w:rPr>
          <w:b w:val="0"/>
          <w:bCs/>
        </w:rPr>
        <w:t>e entiende como un proceso de aprendizaje individual y colectivo a través de la dinámica diaria, la socialización y las experiencias compartidas, así como la integración de conocimientos internos y externos a la entidad; convirtiendo el conocimiento tácito en explícito, e la labor cotidiana y viceversa, que al final se convierte en el conocimiento organizacional.</w:t>
      </w:r>
      <w:bookmarkEnd w:id="15"/>
      <w:bookmarkEnd w:id="16"/>
    </w:p>
    <w:p w14:paraId="002BEFAD" w14:textId="07C35431" w:rsidR="00D70F6C" w:rsidRDefault="00D70F6C" w:rsidP="005A4D53">
      <w:pPr>
        <w:pStyle w:val="Ttulo1"/>
        <w:numPr>
          <w:ilvl w:val="1"/>
          <w:numId w:val="32"/>
        </w:numPr>
        <w:jc w:val="both"/>
        <w:rPr>
          <w:b w:val="0"/>
          <w:bCs/>
        </w:rPr>
      </w:pPr>
      <w:bookmarkStart w:id="17" w:name="_Toc155818180"/>
      <w:bookmarkStart w:id="18" w:name="_Toc155819223"/>
      <w:r w:rsidRPr="00EE2C12">
        <w:t>Capacitación:</w:t>
      </w:r>
      <w:r w:rsidRPr="00D70F6C">
        <w:rPr>
          <w:b w:val="0"/>
          <w:bCs/>
        </w:rPr>
        <w:t xml:space="preserve"> </w:t>
      </w:r>
      <w:r w:rsidR="00BE41BD">
        <w:rPr>
          <w:b w:val="0"/>
          <w:bCs/>
        </w:rPr>
        <w:t>S</w:t>
      </w:r>
      <w:r w:rsidRPr="00D70F6C">
        <w:rPr>
          <w:b w:val="0"/>
          <w:bCs/>
        </w:rPr>
        <w:t>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(Decreto Ley 1567, 1998, Art. 4).</w:t>
      </w:r>
      <w:bookmarkEnd w:id="17"/>
      <w:bookmarkEnd w:id="18"/>
    </w:p>
    <w:p w14:paraId="00EEDA18" w14:textId="4B85E743" w:rsidR="00D70F6C" w:rsidRDefault="00D70F6C" w:rsidP="005A4D53">
      <w:pPr>
        <w:pStyle w:val="Ttulo1"/>
        <w:numPr>
          <w:ilvl w:val="1"/>
          <w:numId w:val="32"/>
        </w:numPr>
        <w:jc w:val="both"/>
        <w:rPr>
          <w:b w:val="0"/>
          <w:bCs/>
        </w:rPr>
      </w:pPr>
      <w:bookmarkStart w:id="19" w:name="_Toc155818181"/>
      <w:bookmarkStart w:id="20" w:name="_Toc155819224"/>
      <w:r w:rsidRPr="00EE2C12">
        <w:t>Diagnóstico de Necesidades de Aprendizaje Organizacional – DNAO:</w:t>
      </w:r>
      <w:r w:rsidRPr="00D70F6C">
        <w:rPr>
          <w:b w:val="0"/>
          <w:bCs/>
        </w:rPr>
        <w:t> Consiste en identificar las carencias de conocimientos, habilidades y destrezas de los servidores públicos, que les permitan ejecutar sus funciones o alcanzar las competencias que requiere el cargo.</w:t>
      </w:r>
      <w:bookmarkEnd w:id="19"/>
      <w:bookmarkEnd w:id="20"/>
    </w:p>
    <w:p w14:paraId="1C9F79A0" w14:textId="65B3B4BA" w:rsidR="00D70F6C" w:rsidRDefault="00D70F6C" w:rsidP="005A4D53">
      <w:pPr>
        <w:pStyle w:val="Ttulo1"/>
        <w:numPr>
          <w:ilvl w:val="1"/>
          <w:numId w:val="32"/>
        </w:numPr>
        <w:jc w:val="both"/>
        <w:rPr>
          <w:b w:val="0"/>
          <w:bCs/>
        </w:rPr>
      </w:pPr>
      <w:bookmarkStart w:id="21" w:name="_Toc155818182"/>
      <w:bookmarkStart w:id="22" w:name="_Toc155819225"/>
      <w:r w:rsidRPr="00EE2C12">
        <w:t>Educación informal:</w:t>
      </w:r>
      <w:r w:rsidRPr="00D70F6C">
        <w:rPr>
          <w:b w:val="0"/>
          <w:bCs/>
        </w:rPr>
        <w:t xml:space="preserve"> </w:t>
      </w:r>
      <w:r w:rsidR="00EE2C12">
        <w:rPr>
          <w:b w:val="0"/>
          <w:bCs/>
        </w:rPr>
        <w:t>S</w:t>
      </w:r>
      <w:r w:rsidRPr="00D70F6C">
        <w:rPr>
          <w:b w:val="0"/>
          <w:bCs/>
        </w:rPr>
        <w:t>egún el artículo 2.6.6.8 del Decreto 1075 de 2015, tiene como objetivo brindar oportunidades para complementar, actualizar, perfeccionar, renovar o profundizar conocimientos, habilidades, técnicas y prácticas. Hacen parte de esta oferta educativa aquellos cursos que tengan una duración inferior a ciento sesenta (160) horas. Su organización, oferta y desarrollo no requieren de registro por parte de la secretaría de educación de la entidad territorial certificada y sólo darán lugar a la expedición de una constancia de asistencia.</w:t>
      </w:r>
      <w:bookmarkEnd w:id="21"/>
      <w:bookmarkEnd w:id="22"/>
    </w:p>
    <w:p w14:paraId="3ADE8530" w14:textId="21B093D5" w:rsidR="00D70F6C" w:rsidRDefault="00D70F6C" w:rsidP="005A4D53">
      <w:pPr>
        <w:pStyle w:val="Ttulo1"/>
        <w:numPr>
          <w:ilvl w:val="1"/>
          <w:numId w:val="32"/>
        </w:numPr>
        <w:jc w:val="both"/>
        <w:rPr>
          <w:b w:val="0"/>
          <w:bCs/>
        </w:rPr>
      </w:pPr>
      <w:bookmarkStart w:id="23" w:name="_Toc155818183"/>
      <w:bookmarkStart w:id="24" w:name="_Toc155819226"/>
      <w:r w:rsidRPr="00EE2C12">
        <w:lastRenderedPageBreak/>
        <w:t>Educación para el trabajo y el desarrollo humano:</w:t>
      </w:r>
      <w:r w:rsidRPr="00D70F6C">
        <w:rPr>
          <w:b w:val="0"/>
          <w:bCs/>
        </w:rPr>
        <w:t xml:space="preserve"> </w:t>
      </w:r>
      <w:r w:rsidR="00EE2C12">
        <w:rPr>
          <w:b w:val="0"/>
          <w:bCs/>
        </w:rPr>
        <w:t>S</w:t>
      </w:r>
      <w:r w:rsidRPr="00D70F6C">
        <w:rPr>
          <w:b w:val="0"/>
          <w:bCs/>
        </w:rPr>
        <w:t>egún artículo 2.6.2.2 del Decreto1075 de 2015, la educación hace parte del servicio público educativo y responde a los fines de la educación consagrados en el artículo 5 de la Ley 115 de 1994. Se ofrece con el objeto de complementar, actualizar, suplir conocimientos y formar en aspectos académicos o laborales y conduce a la obtención de certificados de aptitud ocupacional. Comprende la formación permanente, personal, social y cultural, que se fundamenta en una concepción integral de la persona, que una institución organiza en un proyecto educativo institucional y que estructura en currículos flexibles sin sujeción al sistema de niveles y grados propios de la educación formal.</w:t>
      </w:r>
      <w:bookmarkEnd w:id="23"/>
      <w:bookmarkEnd w:id="24"/>
    </w:p>
    <w:p w14:paraId="41CD8949" w14:textId="3C3F1E5B" w:rsidR="00D70F6C" w:rsidRDefault="00D70F6C" w:rsidP="005A4D53">
      <w:pPr>
        <w:pStyle w:val="Ttulo1"/>
        <w:numPr>
          <w:ilvl w:val="1"/>
          <w:numId w:val="32"/>
        </w:numPr>
        <w:jc w:val="both"/>
        <w:rPr>
          <w:b w:val="0"/>
          <w:bCs/>
        </w:rPr>
      </w:pPr>
      <w:bookmarkStart w:id="25" w:name="_Toc155818184"/>
      <w:bookmarkStart w:id="26" w:name="_Toc155819227"/>
      <w:r w:rsidRPr="00EE2C12">
        <w:rPr>
          <w:rFonts w:eastAsia="Arial"/>
        </w:rPr>
        <w:t>Entrenamiento:</w:t>
      </w:r>
      <w:r w:rsidRPr="00D70F6C">
        <w:rPr>
          <w:rFonts w:eastAsia="Arial"/>
          <w:b w:val="0"/>
          <w:bCs/>
        </w:rPr>
        <w:t xml:space="preserve"> 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 habilidades y actitudes observables de manera inmediata</w:t>
      </w:r>
      <w:r w:rsidRPr="00D70F6C">
        <w:rPr>
          <w:b w:val="0"/>
          <w:bCs/>
        </w:rPr>
        <w:t>.</w:t>
      </w:r>
      <w:bookmarkEnd w:id="25"/>
      <w:bookmarkEnd w:id="26"/>
    </w:p>
    <w:p w14:paraId="799B6778" w14:textId="2ECEA684" w:rsidR="00D70F6C" w:rsidRDefault="00D70F6C" w:rsidP="005A4D53">
      <w:pPr>
        <w:pStyle w:val="Ttulo1"/>
        <w:numPr>
          <w:ilvl w:val="1"/>
          <w:numId w:val="32"/>
        </w:numPr>
        <w:jc w:val="both"/>
        <w:rPr>
          <w:b w:val="0"/>
          <w:bCs/>
        </w:rPr>
      </w:pPr>
      <w:bookmarkStart w:id="27" w:name="_Toc155818185"/>
      <w:bookmarkStart w:id="28" w:name="_Toc155819228"/>
      <w:r w:rsidRPr="00EE2C12">
        <w:rPr>
          <w:rFonts w:eastAsia="Arial" w:cs="Arial"/>
          <w:lang w:eastAsia="en-US"/>
        </w:rPr>
        <w:t>Formación:</w:t>
      </w:r>
      <w:r w:rsidRPr="00D70F6C">
        <w:rPr>
          <w:rFonts w:eastAsia="Arial" w:cs="Arial"/>
          <w:b w:val="0"/>
          <w:bCs/>
          <w:lang w:eastAsia="en-US"/>
        </w:rPr>
        <w:t xml:space="preserve"> </w:t>
      </w:r>
      <w:r w:rsidRPr="00D70F6C">
        <w:rPr>
          <w:b w:val="0"/>
          <w:bCs/>
        </w:rPr>
        <w:t>Proceso encaminado a facilitar el desarrollo integral del ser humano, potenciando actitudes, habilidades y conductas, en sus dimensiones: ética, creativa, comunicativa, crítica, sensorial, emocional e intelectual.</w:t>
      </w:r>
      <w:bookmarkEnd w:id="27"/>
      <w:bookmarkEnd w:id="28"/>
    </w:p>
    <w:p w14:paraId="7B71BBE1" w14:textId="46DE07FE" w:rsidR="00D70F6C" w:rsidRPr="00D70F6C" w:rsidRDefault="00D70F6C" w:rsidP="005A4D53">
      <w:pPr>
        <w:pStyle w:val="Ttulo1"/>
        <w:numPr>
          <w:ilvl w:val="1"/>
          <w:numId w:val="32"/>
        </w:numPr>
        <w:jc w:val="both"/>
        <w:rPr>
          <w:b w:val="0"/>
          <w:bCs/>
        </w:rPr>
      </w:pPr>
      <w:bookmarkStart w:id="29" w:name="_Toc155818186"/>
      <w:bookmarkStart w:id="30" w:name="_Toc155819229"/>
      <w:r w:rsidRPr="00EE2C12">
        <w:rPr>
          <w:rFonts w:eastAsia="Arial"/>
          <w:bCs/>
        </w:rPr>
        <w:t>Modelo Integrado de Planeación y Gestión (MIPG): Es</w:t>
      </w:r>
      <w:r w:rsidRPr="00D70F6C">
        <w:rPr>
          <w:rFonts w:eastAsia="Arial"/>
          <w:b w:val="0"/>
        </w:rPr>
        <w:t xml:space="preserve">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w:t>
      </w:r>
      <w:bookmarkEnd w:id="29"/>
      <w:bookmarkEnd w:id="30"/>
    </w:p>
    <w:p w14:paraId="5800F729" w14:textId="3A2936A9" w:rsidR="00D70F6C" w:rsidRPr="00D70F6C" w:rsidRDefault="00D70F6C" w:rsidP="005A4D53">
      <w:pPr>
        <w:pStyle w:val="Ttulo1"/>
        <w:numPr>
          <w:ilvl w:val="1"/>
          <w:numId w:val="32"/>
        </w:numPr>
        <w:jc w:val="both"/>
        <w:rPr>
          <w:b w:val="0"/>
          <w:bCs/>
        </w:rPr>
      </w:pPr>
      <w:bookmarkStart w:id="31" w:name="_Toc155818187"/>
      <w:bookmarkStart w:id="32" w:name="_Toc155819230"/>
      <w:r w:rsidRPr="00EE2C12">
        <w:rPr>
          <w:bCs/>
        </w:rPr>
        <w:t>Norma de competencia laboral para el sector público</w:t>
      </w:r>
      <w:r w:rsidRPr="00D70F6C">
        <w:rPr>
          <w:b w:val="0"/>
        </w:rPr>
        <w:t xml:space="preserve">: </w:t>
      </w:r>
      <w:r w:rsidR="00EE2C12">
        <w:rPr>
          <w:b w:val="0"/>
        </w:rPr>
        <w:t>D</w:t>
      </w:r>
      <w:r w:rsidRPr="00D70F6C">
        <w:rPr>
          <w:b w:val="0"/>
        </w:rPr>
        <w:t>ocumento que describe funciones productivas comunes a un sector, entidad, área o proceso, según la necesidad. Incluye actividades claves, criterios de desempeño específicos, acreditación y cualificación de competencias laborales, propuesta de desempeño, conocimientos esenciales, evidencias de desempeño y las competencias comportamentales necesarias para la función (Ramírez et al., 2017).</w:t>
      </w:r>
      <w:bookmarkEnd w:id="31"/>
      <w:bookmarkEnd w:id="32"/>
    </w:p>
    <w:p w14:paraId="6978175F" w14:textId="5A22CB3B" w:rsidR="00D70F6C" w:rsidRPr="00D70F6C" w:rsidRDefault="00D70F6C" w:rsidP="005A4D53">
      <w:pPr>
        <w:pStyle w:val="Ttulo1"/>
        <w:numPr>
          <w:ilvl w:val="1"/>
          <w:numId w:val="32"/>
        </w:numPr>
        <w:jc w:val="both"/>
        <w:rPr>
          <w:b w:val="0"/>
          <w:bCs/>
        </w:rPr>
      </w:pPr>
      <w:bookmarkStart w:id="33" w:name="_Toc155818188"/>
      <w:bookmarkStart w:id="34" w:name="_Toc155819231"/>
      <w:r w:rsidRPr="00EE2C12">
        <w:rPr>
          <w:bCs/>
        </w:rPr>
        <w:t>Planes de Capacitación:</w:t>
      </w:r>
      <w:r w:rsidRPr="00D70F6C">
        <w:rPr>
          <w:b w:val="0"/>
        </w:rPr>
        <w:t xml:space="preserve"> </w:t>
      </w:r>
      <w:r w:rsidR="00EE2C12">
        <w:rPr>
          <w:b w:val="0"/>
        </w:rPr>
        <w:t>L</w:t>
      </w:r>
      <w:r w:rsidRPr="00D70F6C">
        <w:rPr>
          <w:b w:val="0"/>
        </w:rPr>
        <w:t>os planes de capacitación de las entidades públicas deben responder a estudios técnicos que identifiquen necesidades y requerimientos de las áreas de trabajo y de los empleados para desarrollar los planes anuales institucionales y las competencias laborales (Decreto 1083 de 2015, Art. 2.2.9.1), (Ley 909 de 2004, Art. 36).</w:t>
      </w:r>
      <w:bookmarkEnd w:id="33"/>
      <w:bookmarkEnd w:id="34"/>
    </w:p>
    <w:p w14:paraId="26A9B64B" w14:textId="093AD733" w:rsidR="00D70F6C" w:rsidRPr="00D70F6C" w:rsidRDefault="00D70F6C" w:rsidP="005A4D53">
      <w:pPr>
        <w:pStyle w:val="Ttulo1"/>
        <w:numPr>
          <w:ilvl w:val="1"/>
          <w:numId w:val="32"/>
        </w:numPr>
        <w:jc w:val="both"/>
        <w:rPr>
          <w:b w:val="0"/>
          <w:bCs/>
        </w:rPr>
      </w:pPr>
      <w:bookmarkStart w:id="35" w:name="_Toc155818189"/>
      <w:bookmarkStart w:id="36" w:name="_Toc155819232"/>
      <w:r w:rsidRPr="00EE2C12">
        <w:rPr>
          <w:bCs/>
        </w:rPr>
        <w:lastRenderedPageBreak/>
        <w:t>Plan institucional de capacitación (PIC) :</w:t>
      </w:r>
      <w:r w:rsidRPr="00D70F6C">
        <w:rPr>
          <w:b w:val="0"/>
        </w:rPr>
        <w:t xml:space="preserve"> Es el conjunto coherente de acciones de capacitación y formación, que, durante un período de tiempo y a partir de unos objetivos específicos, facilita el desarrollo de competencias, el mejoramiento de los procesos institucionales y el fortalecimiento de la capacidad laboral de los empleados a nivel individual y de equipo para conseguir los resultados y metas institucionales establecidas en una entidad pública (Guía para la formulación del Plan Institucional de Capacitación – PIC” expedida por el Departamento Administrativo de la Función Pública y la ESAP en abril de 2021).</w:t>
      </w:r>
      <w:bookmarkEnd w:id="35"/>
      <w:bookmarkEnd w:id="36"/>
    </w:p>
    <w:p w14:paraId="0011C19C" w14:textId="37E1FD0B" w:rsidR="00D70F6C" w:rsidRPr="00D70F6C" w:rsidRDefault="00D70F6C" w:rsidP="005A4D53">
      <w:pPr>
        <w:pStyle w:val="Ttulo1"/>
        <w:numPr>
          <w:ilvl w:val="1"/>
          <w:numId w:val="32"/>
        </w:numPr>
        <w:jc w:val="both"/>
        <w:rPr>
          <w:b w:val="0"/>
          <w:bCs/>
        </w:rPr>
      </w:pPr>
      <w:bookmarkStart w:id="37" w:name="_Toc155818190"/>
      <w:bookmarkStart w:id="38" w:name="_Toc155819233"/>
      <w:r w:rsidRPr="00EE2C12">
        <w:rPr>
          <w:bCs/>
        </w:rPr>
        <w:t>Programa de Inducción:</w:t>
      </w:r>
      <w:r w:rsidRPr="00D70F6C">
        <w:rPr>
          <w:b w:val="0"/>
        </w:rPr>
        <w:t xml:space="preserve"> Es un proceso dirigido a iniciar al empleado en su integración a la cultura organizacional durante los cuatro meses siguientes a su vinculación.</w:t>
      </w:r>
      <w:bookmarkEnd w:id="37"/>
      <w:bookmarkEnd w:id="38"/>
      <w:r w:rsidRPr="00D70F6C">
        <w:rPr>
          <w:b w:val="0"/>
        </w:rPr>
        <w:t xml:space="preserve"> </w:t>
      </w:r>
    </w:p>
    <w:p w14:paraId="4ED6A86B" w14:textId="72B0646A" w:rsidR="00D70F6C" w:rsidRPr="00D70F6C" w:rsidRDefault="00D70F6C" w:rsidP="005A4D53">
      <w:pPr>
        <w:pStyle w:val="Ttulo1"/>
        <w:numPr>
          <w:ilvl w:val="1"/>
          <w:numId w:val="32"/>
        </w:numPr>
        <w:jc w:val="both"/>
        <w:rPr>
          <w:b w:val="0"/>
          <w:bCs/>
        </w:rPr>
      </w:pPr>
      <w:bookmarkStart w:id="39" w:name="_Toc155818191"/>
      <w:bookmarkStart w:id="40" w:name="_Toc155819234"/>
      <w:r w:rsidRPr="00EE2C12">
        <w:rPr>
          <w:rFonts w:eastAsia="Arial"/>
        </w:rPr>
        <w:t>Programas de Reinducción:</w:t>
      </w:r>
      <w:r w:rsidRPr="00D70F6C">
        <w:rPr>
          <w:rFonts w:eastAsia="Arial"/>
          <w:b w:val="0"/>
          <w:bCs/>
        </w:rPr>
        <w:t xml:space="preserve"> Está dirigido a reorientar la integración del empleado a la cultura organizacional en virtud de los cambios producidos en cualquiera de los asuntos a los cuales se refieren sus objetivos, que más adelante se señalan. Los programas de reinducción se impartirán a todos los empleados por lo menos cada dos años, o antes, en el momento en que se produzcan dichos cambios, e incluirán obligatoriamente un proceso de actualizaciones acerca de las normas sobre inhabilidades e incompatibilidades y de las que regulan la moral administrativa.</w:t>
      </w:r>
      <w:bookmarkEnd w:id="39"/>
      <w:bookmarkEnd w:id="40"/>
    </w:p>
    <w:p w14:paraId="159AC82E" w14:textId="2AD86B0E" w:rsidR="00D70F6C" w:rsidRPr="00D70F6C" w:rsidRDefault="00D70F6C" w:rsidP="005A4D53">
      <w:pPr>
        <w:pStyle w:val="Ttulo1"/>
        <w:numPr>
          <w:ilvl w:val="1"/>
          <w:numId w:val="32"/>
        </w:numPr>
        <w:jc w:val="both"/>
        <w:rPr>
          <w:b w:val="0"/>
          <w:bCs/>
        </w:rPr>
      </w:pPr>
      <w:bookmarkStart w:id="41" w:name="_Toc155818192"/>
      <w:bookmarkStart w:id="42" w:name="_Toc155819235"/>
      <w:r w:rsidRPr="00EE2C12">
        <w:t>Servidor Público</w:t>
      </w:r>
      <w:r w:rsidRPr="0040331D">
        <w:rPr>
          <w:sz w:val="14"/>
          <w:szCs w:val="14"/>
        </w:rPr>
        <w:footnoteReference w:id="1"/>
      </w:r>
      <w:r w:rsidRPr="00EE2C12">
        <w:t>:</w:t>
      </w:r>
      <w:r w:rsidRPr="00D70F6C">
        <w:rPr>
          <w:b w:val="0"/>
          <w:bCs/>
        </w:rPr>
        <w:t>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w:t>
      </w:r>
      <w:bookmarkEnd w:id="41"/>
      <w:bookmarkEnd w:id="42"/>
    </w:p>
    <w:p w14:paraId="6DFE4CFF" w14:textId="4E08447B" w:rsidR="00D70F6C" w:rsidRPr="008552F3" w:rsidRDefault="00D70F6C" w:rsidP="005A4D53">
      <w:pPr>
        <w:pStyle w:val="Ttulo1"/>
        <w:numPr>
          <w:ilvl w:val="0"/>
          <w:numId w:val="28"/>
        </w:numPr>
        <w:ind w:left="942"/>
        <w:rPr>
          <w:rFonts w:cs="Arial"/>
        </w:rPr>
      </w:pPr>
      <w:bookmarkStart w:id="43" w:name="_Toc150940865"/>
      <w:bookmarkStart w:id="44" w:name="_Toc155819236"/>
      <w:r w:rsidRPr="008552F3">
        <w:rPr>
          <w:rFonts w:cs="Arial"/>
        </w:rPr>
        <w:t>DIAGNÓSTICO Y JUSTIFICACIÓN</w:t>
      </w:r>
      <w:bookmarkEnd w:id="43"/>
      <w:bookmarkEnd w:id="44"/>
      <w:r w:rsidRPr="008552F3">
        <w:rPr>
          <w:rFonts w:cs="Arial"/>
        </w:rPr>
        <w:t xml:space="preserve"> </w:t>
      </w:r>
    </w:p>
    <w:p w14:paraId="4FDCCCFE" w14:textId="77777777" w:rsidR="00D70F6C" w:rsidRPr="008552F3" w:rsidRDefault="00D70F6C" w:rsidP="00D70F6C">
      <w:pPr>
        <w:jc w:val="both"/>
        <w:rPr>
          <w:rFonts w:ascii="Arial" w:eastAsia="Arial" w:hAnsi="Arial" w:cs="Arial"/>
        </w:rPr>
      </w:pPr>
      <w:bookmarkStart w:id="45" w:name="_Hlk149655664"/>
      <w:r w:rsidRPr="008552F3">
        <w:rPr>
          <w:rFonts w:ascii="Arial" w:eastAsia="Arial" w:hAnsi="Arial" w:cs="Arial"/>
        </w:rPr>
        <w:t xml:space="preserve">La Unidad Administrativa Especial Cuerpo Oficial de Bomberos de Bogotá D.C. es una entidad técnica especializada, con 127 años de historia, enfocada en garantizar la seguridad y protección de la vida y el patrimonio de los habitantes del Distrito Capital. </w:t>
      </w:r>
    </w:p>
    <w:p w14:paraId="64B11DF0" w14:textId="77777777" w:rsidR="00D70F6C" w:rsidRPr="008552F3" w:rsidRDefault="00D70F6C" w:rsidP="00D70F6C">
      <w:pPr>
        <w:jc w:val="both"/>
        <w:rPr>
          <w:rFonts w:ascii="Arial" w:eastAsia="Arial" w:hAnsi="Arial" w:cs="Arial"/>
        </w:rPr>
      </w:pPr>
    </w:p>
    <w:p w14:paraId="79D66F14" w14:textId="1E4C3145" w:rsidR="00D70F6C" w:rsidRPr="008552F3" w:rsidRDefault="00D70F6C" w:rsidP="00D70F6C">
      <w:pPr>
        <w:jc w:val="both"/>
        <w:rPr>
          <w:rFonts w:ascii="Arial" w:eastAsia="Arial" w:hAnsi="Arial" w:cs="Arial"/>
        </w:rPr>
      </w:pPr>
      <w:r w:rsidRPr="008552F3">
        <w:rPr>
          <w:rFonts w:ascii="Arial" w:eastAsia="Arial" w:hAnsi="Arial" w:cs="Arial"/>
        </w:rPr>
        <w:t>A partir de la puesta en marcha del Acuerdo 257 de 2006, a la Unidad Administrativa Especial Cuerpo Oficial de Bomberos, le fue otorgada la naturaleza jurídica como una Unidad Administrativa Especial del orden distrital, del sector central, sin personería jurídica.</w:t>
      </w:r>
    </w:p>
    <w:p w14:paraId="32704BE0" w14:textId="77777777" w:rsidR="00D70F6C" w:rsidRPr="008552F3" w:rsidRDefault="00D70F6C" w:rsidP="00D70F6C">
      <w:pPr>
        <w:jc w:val="both"/>
        <w:rPr>
          <w:rFonts w:ascii="Arial" w:eastAsia="Arial" w:hAnsi="Arial" w:cs="Arial"/>
        </w:rPr>
      </w:pPr>
    </w:p>
    <w:p w14:paraId="191BA2B9" w14:textId="6C0AD91D" w:rsidR="00D70F6C" w:rsidRPr="008552F3" w:rsidRDefault="00D70F6C" w:rsidP="00D70F6C">
      <w:pPr>
        <w:jc w:val="both"/>
        <w:rPr>
          <w:rFonts w:ascii="Arial" w:eastAsia="Arial" w:hAnsi="Arial" w:cs="Arial"/>
          <w:b/>
        </w:rPr>
      </w:pPr>
      <w:r w:rsidRPr="008552F3">
        <w:rPr>
          <w:rFonts w:ascii="Arial" w:eastAsia="Arial" w:hAnsi="Arial" w:cs="Arial"/>
        </w:rPr>
        <w:lastRenderedPageBreak/>
        <w:t>La U</w:t>
      </w:r>
      <w:r w:rsidR="00EE2C12">
        <w:rPr>
          <w:rFonts w:ascii="Arial" w:eastAsia="Arial" w:hAnsi="Arial" w:cs="Arial"/>
        </w:rPr>
        <w:t xml:space="preserve">nidad </w:t>
      </w:r>
      <w:r w:rsidRPr="008552F3">
        <w:rPr>
          <w:rFonts w:ascii="Arial" w:eastAsia="Arial" w:hAnsi="Arial" w:cs="Arial"/>
        </w:rPr>
        <w:t>A</w:t>
      </w:r>
      <w:r w:rsidR="00EE2C12">
        <w:rPr>
          <w:rFonts w:ascii="Arial" w:eastAsia="Arial" w:hAnsi="Arial" w:cs="Arial"/>
        </w:rPr>
        <w:t xml:space="preserve">dministrativa </w:t>
      </w:r>
      <w:r w:rsidRPr="008552F3">
        <w:rPr>
          <w:rFonts w:ascii="Arial" w:eastAsia="Arial" w:hAnsi="Arial" w:cs="Arial"/>
        </w:rPr>
        <w:t>E</w:t>
      </w:r>
      <w:r w:rsidR="00EE2C12">
        <w:rPr>
          <w:rFonts w:ascii="Arial" w:eastAsia="Arial" w:hAnsi="Arial" w:cs="Arial"/>
        </w:rPr>
        <w:t>special</w:t>
      </w:r>
      <w:r w:rsidRPr="008552F3">
        <w:rPr>
          <w:rFonts w:ascii="Arial" w:eastAsia="Arial" w:hAnsi="Arial" w:cs="Arial"/>
        </w:rPr>
        <w:t xml:space="preserve"> Cuerpo Oficial de Bomberos tiene como </w:t>
      </w:r>
      <w:r w:rsidRPr="008552F3">
        <w:rPr>
          <w:rFonts w:ascii="Arial" w:eastAsia="Arial" w:hAnsi="Arial" w:cs="Arial"/>
          <w:bCs/>
        </w:rPr>
        <w:t>misión</w:t>
      </w:r>
      <w:r w:rsidRPr="008552F3">
        <w:rPr>
          <w:rFonts w:ascii="Arial" w:eastAsia="Arial" w:hAnsi="Arial" w:cs="Arial"/>
          <w:b/>
        </w:rPr>
        <w:t xml:space="preserve"> </w:t>
      </w:r>
      <w:r w:rsidRPr="008552F3">
        <w:rPr>
          <w:rFonts w:ascii="Arial" w:eastAsia="Arial" w:hAnsi="Arial" w:cs="Arial"/>
          <w:color w:val="000000"/>
        </w:rPr>
        <w:t>proteger la vida, el ambiente y el patrimonio, a través de la gestión integral de riesgos de incendios, atención de rescates en todas sus modalidades e incidentes con materiales peligrosos en Bogotá y su entorno</w:t>
      </w:r>
      <w:r w:rsidRPr="008552F3">
        <w:rPr>
          <w:rFonts w:ascii="Arial" w:eastAsia="Arial" w:hAnsi="Arial" w:cs="Arial"/>
          <w:b/>
          <w:color w:val="000000"/>
        </w:rPr>
        <w:t xml:space="preserve">. </w:t>
      </w:r>
      <w:r w:rsidRPr="008552F3">
        <w:rPr>
          <w:rFonts w:ascii="Arial" w:eastAsia="Arial" w:hAnsi="Arial" w:cs="Arial"/>
          <w:bCs/>
          <w:color w:val="000000"/>
        </w:rPr>
        <w:t>Al</w:t>
      </w:r>
      <w:r w:rsidRPr="008552F3">
        <w:rPr>
          <w:rFonts w:ascii="Arial" w:eastAsia="Arial" w:hAnsi="Arial" w:cs="Arial"/>
          <w:color w:val="000000"/>
        </w:rPr>
        <w:t xml:space="preserve"> 2030, tiene como visión ser el mejor cuerpo de bomberos de Colombia soportado en el compromiso de sus colaboradores y la confianza de la ciudadanía, reconocido a nivel mundial por su fortaleza técnica y capacidad de gestión.</w:t>
      </w:r>
      <w:r w:rsidRPr="008552F3">
        <w:rPr>
          <w:rFonts w:ascii="Arial" w:eastAsia="Arial" w:hAnsi="Arial" w:cs="Arial"/>
          <w:b/>
          <w:color w:val="000000"/>
        </w:rPr>
        <w:t xml:space="preserve"> </w:t>
      </w:r>
    </w:p>
    <w:p w14:paraId="543E5E96" w14:textId="77777777" w:rsidR="00D70F6C" w:rsidRPr="008552F3" w:rsidRDefault="00D70F6C" w:rsidP="00D70F6C">
      <w:pPr>
        <w:pBdr>
          <w:top w:val="nil"/>
          <w:left w:val="nil"/>
          <w:bottom w:val="nil"/>
          <w:right w:val="nil"/>
          <w:between w:val="nil"/>
        </w:pBdr>
        <w:ind w:left="720"/>
        <w:jc w:val="both"/>
        <w:rPr>
          <w:rFonts w:ascii="Arial" w:eastAsia="Arial" w:hAnsi="Arial" w:cs="Arial"/>
          <w:b/>
          <w:color w:val="000000"/>
        </w:rPr>
      </w:pPr>
    </w:p>
    <w:p w14:paraId="77BF6FFD" w14:textId="77777777" w:rsidR="00D70F6C" w:rsidRPr="00135B44" w:rsidRDefault="00D70F6C" w:rsidP="002A7341">
      <w:pPr>
        <w:pStyle w:val="Ttulo1"/>
        <w:numPr>
          <w:ilvl w:val="1"/>
          <w:numId w:val="28"/>
        </w:numPr>
        <w:rPr>
          <w:rFonts w:cs="Arial"/>
        </w:rPr>
      </w:pPr>
      <w:bookmarkStart w:id="46" w:name="_Toc150940866"/>
      <w:bookmarkStart w:id="47" w:name="_Toc155819237"/>
      <w:r w:rsidRPr="00135B44">
        <w:rPr>
          <w:rFonts w:cs="Arial"/>
        </w:rPr>
        <w:t>Pilares Estratégicos:</w:t>
      </w:r>
      <w:bookmarkEnd w:id="46"/>
      <w:bookmarkEnd w:id="47"/>
    </w:p>
    <w:p w14:paraId="06383267" w14:textId="77777777" w:rsidR="00D70F6C" w:rsidRPr="008552F3" w:rsidRDefault="00D70F6C" w:rsidP="00D70F6C">
      <w:pPr>
        <w:jc w:val="both"/>
        <w:rPr>
          <w:rFonts w:ascii="Arial" w:eastAsia="Arial" w:hAnsi="Arial" w:cs="Arial"/>
          <w:b/>
        </w:rPr>
      </w:pPr>
    </w:p>
    <w:p w14:paraId="34F245B4" w14:textId="77777777" w:rsidR="00D70F6C" w:rsidRPr="008552F3" w:rsidRDefault="00D70F6C" w:rsidP="00D70F6C">
      <w:pPr>
        <w:numPr>
          <w:ilvl w:val="0"/>
          <w:numId w:val="3"/>
        </w:numPr>
        <w:pBdr>
          <w:top w:val="nil"/>
          <w:left w:val="nil"/>
          <w:bottom w:val="nil"/>
          <w:right w:val="nil"/>
          <w:between w:val="nil"/>
        </w:pBdr>
        <w:jc w:val="both"/>
        <w:rPr>
          <w:rFonts w:ascii="Arial" w:eastAsia="Arial" w:hAnsi="Arial" w:cs="Arial"/>
          <w:color w:val="000000"/>
        </w:rPr>
      </w:pPr>
      <w:r w:rsidRPr="008552F3">
        <w:rPr>
          <w:rFonts w:ascii="Arial" w:eastAsia="Arial" w:hAnsi="Arial" w:cs="Arial"/>
          <w:color w:val="000000"/>
        </w:rPr>
        <w:t>Gestión del riesgo de incendios – Corresponsabilidad</w:t>
      </w:r>
    </w:p>
    <w:p w14:paraId="4D68CB47" w14:textId="77777777" w:rsidR="00D70F6C" w:rsidRPr="008552F3" w:rsidRDefault="00D70F6C" w:rsidP="00D70F6C">
      <w:pPr>
        <w:numPr>
          <w:ilvl w:val="0"/>
          <w:numId w:val="3"/>
        </w:numPr>
        <w:pBdr>
          <w:top w:val="nil"/>
          <w:left w:val="nil"/>
          <w:bottom w:val="nil"/>
          <w:right w:val="nil"/>
          <w:between w:val="nil"/>
        </w:pBdr>
        <w:jc w:val="both"/>
        <w:rPr>
          <w:rFonts w:ascii="Arial" w:eastAsia="Arial" w:hAnsi="Arial" w:cs="Arial"/>
          <w:color w:val="000000"/>
        </w:rPr>
      </w:pPr>
      <w:r w:rsidRPr="008552F3">
        <w:rPr>
          <w:rFonts w:ascii="Arial" w:eastAsia="Arial" w:hAnsi="Arial" w:cs="Arial"/>
          <w:color w:val="000000"/>
        </w:rPr>
        <w:t>Operaciones y respuesta – Oportunidad</w:t>
      </w:r>
    </w:p>
    <w:p w14:paraId="484B482C" w14:textId="77777777" w:rsidR="00D70F6C" w:rsidRPr="008552F3" w:rsidRDefault="00D70F6C" w:rsidP="00D70F6C">
      <w:pPr>
        <w:numPr>
          <w:ilvl w:val="0"/>
          <w:numId w:val="3"/>
        </w:numPr>
        <w:pBdr>
          <w:top w:val="nil"/>
          <w:left w:val="nil"/>
          <w:bottom w:val="nil"/>
          <w:right w:val="nil"/>
          <w:between w:val="nil"/>
        </w:pBdr>
        <w:jc w:val="both"/>
        <w:rPr>
          <w:rFonts w:ascii="Arial" w:eastAsia="Arial" w:hAnsi="Arial" w:cs="Arial"/>
          <w:color w:val="000000"/>
        </w:rPr>
      </w:pPr>
      <w:r w:rsidRPr="008552F3">
        <w:rPr>
          <w:rFonts w:ascii="Arial" w:eastAsia="Arial" w:hAnsi="Arial" w:cs="Arial"/>
          <w:color w:val="000000"/>
        </w:rPr>
        <w:t>Fortalecimiento Institucional – Confianza</w:t>
      </w:r>
    </w:p>
    <w:p w14:paraId="0B1C909C" w14:textId="77777777" w:rsidR="00D70F6C" w:rsidRPr="008552F3" w:rsidRDefault="00D70F6C" w:rsidP="00D70F6C">
      <w:pPr>
        <w:numPr>
          <w:ilvl w:val="0"/>
          <w:numId w:val="3"/>
        </w:numPr>
        <w:pBdr>
          <w:top w:val="nil"/>
          <w:left w:val="nil"/>
          <w:bottom w:val="nil"/>
          <w:right w:val="nil"/>
          <w:between w:val="nil"/>
        </w:pBdr>
        <w:jc w:val="both"/>
        <w:rPr>
          <w:rFonts w:ascii="Arial" w:eastAsia="Arial" w:hAnsi="Arial" w:cs="Arial"/>
          <w:color w:val="000000"/>
        </w:rPr>
      </w:pPr>
      <w:r w:rsidRPr="008552F3">
        <w:rPr>
          <w:rFonts w:ascii="Arial" w:eastAsia="Arial" w:hAnsi="Arial" w:cs="Arial"/>
          <w:color w:val="000000"/>
        </w:rPr>
        <w:t>Gestión estratégica del Talento Humano – Servicio</w:t>
      </w:r>
    </w:p>
    <w:p w14:paraId="61E4753B" w14:textId="77777777" w:rsidR="00D70F6C" w:rsidRPr="008552F3" w:rsidRDefault="00D70F6C" w:rsidP="00D70F6C">
      <w:pPr>
        <w:pBdr>
          <w:top w:val="nil"/>
          <w:left w:val="nil"/>
          <w:bottom w:val="nil"/>
          <w:right w:val="nil"/>
          <w:between w:val="nil"/>
        </w:pBdr>
        <w:ind w:left="720"/>
        <w:jc w:val="both"/>
        <w:rPr>
          <w:rFonts w:ascii="Arial" w:eastAsia="Arial" w:hAnsi="Arial" w:cs="Arial"/>
          <w:color w:val="5C5B5F"/>
        </w:rPr>
      </w:pPr>
    </w:p>
    <w:p w14:paraId="147239FE" w14:textId="77777777" w:rsidR="00D70F6C" w:rsidRPr="008552F3" w:rsidRDefault="00D70F6C" w:rsidP="00D70F6C">
      <w:pPr>
        <w:jc w:val="both"/>
        <w:rPr>
          <w:rFonts w:ascii="Arial" w:eastAsia="Arial" w:hAnsi="Arial" w:cs="Arial"/>
        </w:rPr>
      </w:pPr>
      <w:r w:rsidRPr="008552F3">
        <w:rPr>
          <w:rFonts w:ascii="Arial" w:eastAsia="Arial" w:hAnsi="Arial" w:cs="Arial"/>
        </w:rPr>
        <w:t>El pilar de Gestión estratégica del Talento Humano tiene su base en el principio de Servicio, fundamento de la función pública, entendido este como todas aquellas condiciones asociadas al capital humano que permitan el seguimiento, análisis y evaluación del empleo público, del desempeño de la administración pública y la toma de decisiones en la prestación del servicio público, para generar valor a la ciudadanía.</w:t>
      </w:r>
    </w:p>
    <w:p w14:paraId="7D278BC7" w14:textId="77777777" w:rsidR="00D70F6C" w:rsidRPr="008552F3" w:rsidRDefault="00D70F6C" w:rsidP="00D70F6C">
      <w:pPr>
        <w:jc w:val="both"/>
        <w:rPr>
          <w:rFonts w:ascii="Arial" w:eastAsia="Arial" w:hAnsi="Arial" w:cs="Arial"/>
        </w:rPr>
      </w:pPr>
    </w:p>
    <w:p w14:paraId="712A4E92" w14:textId="77777777" w:rsidR="00D70F6C" w:rsidRPr="008552F3" w:rsidRDefault="00D70F6C" w:rsidP="00D70F6C">
      <w:pPr>
        <w:jc w:val="both"/>
        <w:rPr>
          <w:rFonts w:ascii="Arial" w:eastAsia="Arial" w:hAnsi="Arial" w:cs="Arial"/>
        </w:rPr>
      </w:pPr>
      <w:r w:rsidRPr="008552F3">
        <w:rPr>
          <w:rFonts w:ascii="Arial" w:eastAsia="Arial" w:hAnsi="Arial" w:cs="Arial"/>
        </w:rPr>
        <w:t>Los objetivos estratégicos que componen el presente pilar son los siguientes:</w:t>
      </w:r>
    </w:p>
    <w:p w14:paraId="7F152BD9" w14:textId="77777777" w:rsidR="00D70F6C" w:rsidRPr="008552F3" w:rsidRDefault="00D70F6C" w:rsidP="00D70F6C">
      <w:pPr>
        <w:jc w:val="both"/>
        <w:rPr>
          <w:rFonts w:ascii="Arial" w:eastAsia="Arial" w:hAnsi="Arial" w:cs="Arial"/>
        </w:rPr>
      </w:pPr>
    </w:p>
    <w:p w14:paraId="6A402AED" w14:textId="77777777" w:rsidR="00D70F6C" w:rsidRPr="008552F3" w:rsidRDefault="00D70F6C" w:rsidP="00D70F6C">
      <w:pPr>
        <w:jc w:val="both"/>
        <w:rPr>
          <w:rFonts w:ascii="Arial" w:eastAsia="Arial" w:hAnsi="Arial" w:cs="Arial"/>
        </w:rPr>
      </w:pPr>
      <w:r w:rsidRPr="008552F3">
        <w:rPr>
          <w:rFonts w:ascii="Arial" w:eastAsia="Arial" w:hAnsi="Arial" w:cs="Arial"/>
        </w:rPr>
        <w:t>- IMPLEMENTAR LA ESTRATEGIA DE GESTIÓN DEL CAMBIO EN EL CUERPO OFICIAL DE BOMBEROS: Identificar el impacto de situaciones internas y externas que pueden influir en el ciclo de vida laboral de los servidores de la UAE cuerpo Oficial de Bomberos de Bogotá, generando rutas de valor encaminadas a fortalecer, acompañar y/o disminuir el efecto de estos cambios.</w:t>
      </w:r>
    </w:p>
    <w:p w14:paraId="3ABBB31E" w14:textId="77777777" w:rsidR="00D70F6C" w:rsidRPr="008552F3" w:rsidRDefault="00D70F6C" w:rsidP="00D70F6C">
      <w:pPr>
        <w:jc w:val="both"/>
        <w:rPr>
          <w:rFonts w:ascii="Arial" w:eastAsia="Arial" w:hAnsi="Arial" w:cs="Arial"/>
        </w:rPr>
      </w:pPr>
    </w:p>
    <w:p w14:paraId="4DD36AC0" w14:textId="77777777" w:rsidR="00D70F6C" w:rsidRPr="008552F3" w:rsidRDefault="00D70F6C" w:rsidP="00D70F6C">
      <w:pPr>
        <w:jc w:val="both"/>
        <w:rPr>
          <w:rFonts w:ascii="Arial" w:eastAsia="Arial" w:hAnsi="Arial" w:cs="Arial"/>
        </w:rPr>
      </w:pPr>
      <w:r w:rsidRPr="008552F3">
        <w:rPr>
          <w:rFonts w:ascii="Arial" w:eastAsia="Arial" w:hAnsi="Arial" w:cs="Arial"/>
        </w:rPr>
        <w:t>- CONSOLIDAR LA ESTRATEGIA DEL TALENTO HUMANO: Potenciar el talento humano como activo más importante de la UAE Cuerpo Oficial de Bomberos de Bogotá mediante el desarrollo de rutas de valor que permite fortalecer sus competencias desde el ser, el saber y el hacer, en busca de brindar un servicio cercano y de calidad a la ciudadanía.</w:t>
      </w:r>
    </w:p>
    <w:p w14:paraId="42B33452" w14:textId="77777777" w:rsidR="00D70F6C" w:rsidRPr="008552F3" w:rsidRDefault="00D70F6C" w:rsidP="00D70F6C">
      <w:pPr>
        <w:jc w:val="both"/>
        <w:rPr>
          <w:rFonts w:ascii="Arial" w:eastAsia="Arial" w:hAnsi="Arial" w:cs="Arial"/>
        </w:rPr>
      </w:pPr>
    </w:p>
    <w:p w14:paraId="6FEB0F31" w14:textId="77777777" w:rsidR="00D70F6C" w:rsidRPr="008552F3" w:rsidRDefault="00D70F6C" w:rsidP="00D70F6C">
      <w:pPr>
        <w:jc w:val="both"/>
        <w:rPr>
          <w:rFonts w:ascii="Arial" w:eastAsia="Arial" w:hAnsi="Arial" w:cs="Arial"/>
        </w:rPr>
      </w:pPr>
      <w:r w:rsidRPr="008552F3">
        <w:rPr>
          <w:rFonts w:ascii="Arial" w:eastAsia="Arial" w:hAnsi="Arial" w:cs="Arial"/>
        </w:rPr>
        <w:t>El Plan Institucional de Capacitación le apunta a este último objetivo estratégico, ya que influye directamente en el fortalecimiento de competencias de los colaboradores.</w:t>
      </w:r>
    </w:p>
    <w:p w14:paraId="27B2D01A" w14:textId="77777777" w:rsidR="00D70F6C" w:rsidRPr="008552F3" w:rsidRDefault="00D70F6C" w:rsidP="00D70F6C">
      <w:pPr>
        <w:jc w:val="both"/>
        <w:rPr>
          <w:rFonts w:ascii="Arial" w:eastAsia="Arial" w:hAnsi="Arial" w:cs="Arial"/>
        </w:rPr>
      </w:pPr>
    </w:p>
    <w:p w14:paraId="11E62E52" w14:textId="77381E73" w:rsidR="00D70F6C" w:rsidRPr="008552F3" w:rsidRDefault="00D70F6C" w:rsidP="00D70F6C">
      <w:pPr>
        <w:jc w:val="both"/>
        <w:rPr>
          <w:rFonts w:ascii="Arial" w:eastAsia="Arial" w:hAnsi="Arial" w:cs="Arial"/>
        </w:rPr>
      </w:pPr>
      <w:r w:rsidRPr="008552F3">
        <w:rPr>
          <w:rFonts w:ascii="Arial" w:eastAsia="Arial" w:hAnsi="Arial" w:cs="Arial"/>
        </w:rPr>
        <w:t>La U</w:t>
      </w:r>
      <w:r w:rsidR="005E4BD1">
        <w:rPr>
          <w:rFonts w:ascii="Arial" w:eastAsia="Arial" w:hAnsi="Arial" w:cs="Arial"/>
        </w:rPr>
        <w:t xml:space="preserve">nidad </w:t>
      </w:r>
      <w:proofErr w:type="spellStart"/>
      <w:r w:rsidRPr="008552F3">
        <w:rPr>
          <w:rFonts w:ascii="Arial" w:eastAsia="Arial" w:hAnsi="Arial" w:cs="Arial"/>
        </w:rPr>
        <w:t>A</w:t>
      </w:r>
      <w:r w:rsidR="005E4BD1">
        <w:rPr>
          <w:rFonts w:ascii="Arial" w:eastAsia="Arial" w:hAnsi="Arial" w:cs="Arial"/>
        </w:rPr>
        <w:t>dministraiva</w:t>
      </w:r>
      <w:proofErr w:type="spellEnd"/>
      <w:r w:rsidR="005E4BD1">
        <w:rPr>
          <w:rFonts w:ascii="Arial" w:eastAsia="Arial" w:hAnsi="Arial" w:cs="Arial"/>
        </w:rPr>
        <w:t xml:space="preserve"> </w:t>
      </w:r>
      <w:r w:rsidRPr="008552F3">
        <w:rPr>
          <w:rFonts w:ascii="Arial" w:eastAsia="Arial" w:hAnsi="Arial" w:cs="Arial"/>
        </w:rPr>
        <w:t>E</w:t>
      </w:r>
      <w:r w:rsidR="005E4BD1">
        <w:rPr>
          <w:rFonts w:ascii="Arial" w:eastAsia="Arial" w:hAnsi="Arial" w:cs="Arial"/>
        </w:rPr>
        <w:t>special</w:t>
      </w:r>
      <w:r w:rsidRPr="008552F3">
        <w:rPr>
          <w:rFonts w:ascii="Arial" w:eastAsia="Arial" w:hAnsi="Arial" w:cs="Arial"/>
        </w:rPr>
        <w:t xml:space="preserve"> Cuerpo Oficial Bomberos cuenta con un equipo de Trabajo para el desarrollo de las actividades Capacitación y Entrenamiento dentro de la Subdirección de </w:t>
      </w:r>
      <w:r w:rsidRPr="008552F3">
        <w:rPr>
          <w:rFonts w:ascii="Arial" w:eastAsia="Arial" w:hAnsi="Arial" w:cs="Arial"/>
        </w:rPr>
        <w:lastRenderedPageBreak/>
        <w:t>Gestión Humana, la cual adelanta todos los procesos formativos del personal operativo y administrativo de la entidad, y realiza constantemente convocatorias internas, con la finalidad la de generar una mayor cobertura en cuanto a formación se refiere.</w:t>
      </w:r>
    </w:p>
    <w:p w14:paraId="468BAE18" w14:textId="77777777" w:rsidR="00D70F6C" w:rsidRPr="008552F3" w:rsidRDefault="00D70F6C" w:rsidP="00D70F6C">
      <w:pPr>
        <w:jc w:val="both"/>
        <w:rPr>
          <w:rFonts w:ascii="Arial" w:eastAsia="Arial" w:hAnsi="Arial" w:cs="Arial"/>
        </w:rPr>
      </w:pPr>
    </w:p>
    <w:p w14:paraId="77A2B24C" w14:textId="3EF517CA" w:rsidR="00D70F6C" w:rsidRPr="008552F3" w:rsidRDefault="00D70F6C" w:rsidP="00D70F6C">
      <w:pPr>
        <w:jc w:val="both"/>
        <w:rPr>
          <w:rFonts w:ascii="Arial" w:eastAsia="Arial" w:hAnsi="Arial" w:cs="Arial"/>
        </w:rPr>
      </w:pPr>
      <w:r w:rsidRPr="008552F3">
        <w:rPr>
          <w:rFonts w:ascii="Arial" w:eastAsia="Arial" w:hAnsi="Arial" w:cs="Arial"/>
        </w:rPr>
        <w:t xml:space="preserve">En cuanto a la ubicación del personal y los centros de trabajo, la unidad Administrativa Especial Cuerpo Oficial de Bomberos comprenden 17 Sedes Operativas (Estaciones de Bomberos) y una Sede Administrativa (Edificio Comando) dando cubrimiento a las 20 localidades de la ciudad. </w:t>
      </w:r>
    </w:p>
    <w:p w14:paraId="379EF6CF" w14:textId="77777777" w:rsidR="00D70F6C" w:rsidRPr="008552F3" w:rsidRDefault="00D70F6C" w:rsidP="00D70F6C">
      <w:pPr>
        <w:jc w:val="both"/>
        <w:rPr>
          <w:rFonts w:ascii="Arial" w:eastAsia="Arial" w:hAnsi="Arial" w:cs="Arial"/>
        </w:rPr>
      </w:pPr>
    </w:p>
    <w:p w14:paraId="686F3DEF" w14:textId="5E7AEBBD" w:rsidR="00D70F6C" w:rsidRPr="008552F3" w:rsidRDefault="00D70F6C" w:rsidP="00D70F6C">
      <w:pPr>
        <w:jc w:val="both"/>
        <w:rPr>
          <w:rFonts w:ascii="Arial" w:eastAsia="Arial" w:hAnsi="Arial" w:cs="Arial"/>
        </w:rPr>
      </w:pPr>
      <w:r w:rsidRPr="008552F3">
        <w:rPr>
          <w:rFonts w:ascii="Arial" w:eastAsia="Arial" w:hAnsi="Arial" w:cs="Arial"/>
        </w:rPr>
        <w:t>Esta distribución naturalmente plantea un reto en la intervención de acciones formativas muy grande, principalmente por la diferencia en los horarios de trabajo de los servidores</w:t>
      </w:r>
      <w:r w:rsidR="005E4BD1">
        <w:rPr>
          <w:rFonts w:ascii="Arial" w:eastAsia="Arial" w:hAnsi="Arial" w:cs="Arial"/>
        </w:rPr>
        <w:t>(as)</w:t>
      </w:r>
      <w:r w:rsidRPr="008552F3">
        <w:rPr>
          <w:rFonts w:ascii="Arial" w:eastAsia="Arial" w:hAnsi="Arial" w:cs="Arial"/>
        </w:rPr>
        <w:t xml:space="preserve">, la no concentración en una sola ubicación geográfica, y las necesidades específicas de cada una de las sedes mencionadas. </w:t>
      </w:r>
    </w:p>
    <w:p w14:paraId="0EA7F8C2"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p>
    <w:p w14:paraId="5CFED269" w14:textId="377EA11E"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lang w:val="es-ES"/>
        </w:rPr>
      </w:pPr>
      <w:r w:rsidRPr="008552F3">
        <w:rPr>
          <w:rFonts w:ascii="Arial" w:eastAsia="Arial" w:hAnsi="Arial" w:cs="Arial"/>
          <w:color w:val="000000"/>
        </w:rPr>
        <w:t xml:space="preserve">La “Guía </w:t>
      </w:r>
      <w:r w:rsidRPr="008552F3">
        <w:rPr>
          <w:rFonts w:ascii="Arial" w:eastAsia="Arial" w:hAnsi="Arial" w:cs="Arial"/>
          <w:color w:val="000000"/>
          <w:lang w:val="es-ES"/>
        </w:rPr>
        <w:t>para la formulación del Plan Institucional de Capacitación – PIC” expedida por el Departamento Administrativo de la Función Pública</w:t>
      </w:r>
      <w:r w:rsidR="0062374A">
        <w:rPr>
          <w:rFonts w:ascii="Arial" w:eastAsia="Arial" w:hAnsi="Arial" w:cs="Arial"/>
          <w:color w:val="000000"/>
          <w:lang w:val="es-ES"/>
        </w:rPr>
        <w:t>-DAFP-</w:t>
      </w:r>
      <w:r w:rsidRPr="008552F3">
        <w:rPr>
          <w:rFonts w:ascii="Arial" w:eastAsia="Arial" w:hAnsi="Arial" w:cs="Arial"/>
          <w:color w:val="000000"/>
          <w:lang w:val="es-ES"/>
        </w:rPr>
        <w:t xml:space="preserve"> y la E</w:t>
      </w:r>
      <w:r w:rsidR="0040331D">
        <w:rPr>
          <w:rFonts w:ascii="Arial" w:eastAsia="Arial" w:hAnsi="Arial" w:cs="Arial"/>
          <w:color w:val="000000"/>
          <w:lang w:val="es-ES"/>
        </w:rPr>
        <w:t xml:space="preserve">scuela </w:t>
      </w:r>
      <w:r w:rsidRPr="008552F3">
        <w:rPr>
          <w:rFonts w:ascii="Arial" w:eastAsia="Arial" w:hAnsi="Arial" w:cs="Arial"/>
          <w:color w:val="000000"/>
          <w:lang w:val="es-ES"/>
        </w:rPr>
        <w:t>S</w:t>
      </w:r>
      <w:r w:rsidR="0040331D">
        <w:rPr>
          <w:rFonts w:ascii="Arial" w:eastAsia="Arial" w:hAnsi="Arial" w:cs="Arial"/>
          <w:color w:val="000000"/>
          <w:lang w:val="es-ES"/>
        </w:rPr>
        <w:t xml:space="preserve">uperior de </w:t>
      </w:r>
      <w:r w:rsidR="0040331D" w:rsidRPr="008552F3">
        <w:rPr>
          <w:rFonts w:ascii="Arial" w:eastAsia="Arial" w:hAnsi="Arial" w:cs="Arial"/>
          <w:color w:val="000000"/>
          <w:lang w:val="es-ES"/>
        </w:rPr>
        <w:t>A</w:t>
      </w:r>
      <w:r w:rsidR="0040331D">
        <w:rPr>
          <w:rFonts w:ascii="Arial" w:eastAsia="Arial" w:hAnsi="Arial" w:cs="Arial"/>
          <w:color w:val="000000"/>
          <w:lang w:val="es-ES"/>
        </w:rPr>
        <w:t xml:space="preserve">dministración </w:t>
      </w:r>
      <w:r w:rsidR="0040331D" w:rsidRPr="008552F3">
        <w:rPr>
          <w:rFonts w:ascii="Arial" w:eastAsia="Arial" w:hAnsi="Arial" w:cs="Arial"/>
          <w:color w:val="000000"/>
          <w:lang w:val="es-ES"/>
        </w:rPr>
        <w:t>P</w:t>
      </w:r>
      <w:r w:rsidR="0040331D">
        <w:rPr>
          <w:rFonts w:ascii="Arial" w:eastAsia="Arial" w:hAnsi="Arial" w:cs="Arial"/>
          <w:color w:val="000000"/>
          <w:lang w:val="es-ES"/>
        </w:rPr>
        <w:t>ública</w:t>
      </w:r>
      <w:r w:rsidR="0062374A">
        <w:rPr>
          <w:rFonts w:ascii="Arial" w:eastAsia="Arial" w:hAnsi="Arial" w:cs="Arial"/>
          <w:color w:val="000000"/>
          <w:lang w:val="es-ES"/>
        </w:rPr>
        <w:t xml:space="preserve"> -ESAP-</w:t>
      </w:r>
      <w:r w:rsidRPr="008552F3">
        <w:rPr>
          <w:rFonts w:ascii="Arial" w:eastAsia="Arial" w:hAnsi="Arial" w:cs="Arial"/>
          <w:color w:val="000000"/>
          <w:lang w:val="es-ES"/>
        </w:rPr>
        <w:t xml:space="preserve"> en </w:t>
      </w:r>
      <w:r w:rsidR="003825EE">
        <w:rPr>
          <w:rFonts w:ascii="Arial" w:eastAsia="Arial" w:hAnsi="Arial" w:cs="Arial"/>
          <w:color w:val="000000"/>
          <w:lang w:val="es-ES"/>
        </w:rPr>
        <w:t>diciembre</w:t>
      </w:r>
      <w:r w:rsidRPr="008552F3">
        <w:rPr>
          <w:rFonts w:ascii="Arial" w:eastAsia="Arial" w:hAnsi="Arial" w:cs="Arial"/>
          <w:color w:val="000000"/>
          <w:lang w:val="es-ES"/>
        </w:rPr>
        <w:t xml:space="preserve"> de 202</w:t>
      </w:r>
      <w:r w:rsidR="003825EE">
        <w:rPr>
          <w:rFonts w:ascii="Arial" w:eastAsia="Arial" w:hAnsi="Arial" w:cs="Arial"/>
          <w:color w:val="000000"/>
          <w:lang w:val="es-ES"/>
        </w:rPr>
        <w:t>3</w:t>
      </w:r>
      <w:r w:rsidRPr="008552F3">
        <w:rPr>
          <w:rFonts w:ascii="Arial" w:eastAsia="Arial" w:hAnsi="Arial" w:cs="Arial"/>
          <w:color w:val="000000"/>
          <w:lang w:val="es-ES"/>
        </w:rPr>
        <w:t xml:space="preserve">, indica </w:t>
      </w:r>
      <w:r w:rsidR="003825EE">
        <w:rPr>
          <w:rFonts w:ascii="Arial" w:eastAsia="Arial" w:hAnsi="Arial" w:cs="Arial"/>
          <w:color w:val="000000"/>
          <w:lang w:val="es-ES"/>
        </w:rPr>
        <w:t xml:space="preserve">que el objetivo del </w:t>
      </w:r>
      <w:r w:rsidRPr="008552F3">
        <w:rPr>
          <w:rFonts w:ascii="Arial" w:eastAsia="Arial" w:hAnsi="Arial" w:cs="Arial"/>
          <w:color w:val="000000"/>
          <w:lang w:val="es-ES_tradnl"/>
        </w:rPr>
        <w:t xml:space="preserve">Plan Institucional de Capacitación —PIC— </w:t>
      </w:r>
      <w:r w:rsidR="003825EE">
        <w:rPr>
          <w:rFonts w:ascii="Arial" w:eastAsia="Arial" w:hAnsi="Arial" w:cs="Arial"/>
          <w:color w:val="000000"/>
          <w:lang w:val="es-ES_tradnl"/>
        </w:rPr>
        <w:t xml:space="preserve">es el </w:t>
      </w:r>
      <w:r w:rsidRPr="008552F3">
        <w:rPr>
          <w:rFonts w:ascii="Arial" w:eastAsia="Arial" w:hAnsi="Arial" w:cs="Arial"/>
          <w:color w:val="000000"/>
          <w:lang w:val="es-ES_tradnl"/>
        </w:rPr>
        <w:t>siguiente</w:t>
      </w:r>
      <w:r w:rsidRPr="008552F3">
        <w:rPr>
          <w:rFonts w:ascii="Arial" w:eastAsia="Arial" w:hAnsi="Arial" w:cs="Arial"/>
          <w:color w:val="000000"/>
          <w:lang w:val="es-ES"/>
        </w:rPr>
        <w:t>:</w:t>
      </w:r>
    </w:p>
    <w:p w14:paraId="36DAFF3B"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lang w:val="es-ES"/>
        </w:rPr>
      </w:pPr>
    </w:p>
    <w:p w14:paraId="0A7E424B" w14:textId="247638F3"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8552F3">
        <w:rPr>
          <w:rFonts w:ascii="Arial" w:eastAsia="Arial" w:hAnsi="Arial" w:cs="Arial"/>
          <w:i/>
          <w:iCs/>
          <w:color w:val="000000"/>
          <w:lang w:val="es-ES_tradnl"/>
        </w:rPr>
        <w:t>“</w:t>
      </w:r>
      <w:r w:rsidR="003825EE">
        <w:rPr>
          <w:rFonts w:ascii="Arial" w:eastAsia="Arial" w:hAnsi="Arial" w:cs="Arial"/>
          <w:i/>
          <w:iCs/>
          <w:color w:val="000000"/>
          <w:lang w:val="es-ES_tradnl"/>
        </w:rPr>
        <w:t xml:space="preserve">Cerrar las brechas que puedan existir entre los conocimientos habilidades y actitudes que tenga el servidor y las capacidades puntuales que requiera en el </w:t>
      </w:r>
      <w:r w:rsidR="005E4BD1">
        <w:rPr>
          <w:rFonts w:ascii="Arial" w:eastAsia="Arial" w:hAnsi="Arial" w:cs="Arial"/>
          <w:i/>
          <w:iCs/>
          <w:color w:val="000000"/>
          <w:lang w:val="es-ES_tradnl"/>
        </w:rPr>
        <w:t>ejercicio</w:t>
      </w:r>
      <w:r w:rsidR="003825EE">
        <w:rPr>
          <w:rFonts w:ascii="Arial" w:eastAsia="Arial" w:hAnsi="Arial" w:cs="Arial"/>
          <w:i/>
          <w:iCs/>
          <w:color w:val="000000"/>
          <w:lang w:val="es-ES_tradnl"/>
        </w:rPr>
        <w:t xml:space="preserve"> de su cargo. Buscando mejorar el desempeño de los servidores vinculados en el ejercicio de sus funciones. A través de cursos, diplomados, proyectos de aprendizaje, inducción y entrenamiento que en suma constituyen el plan de capacitación de la respectiva entidad.”</w:t>
      </w:r>
      <w:r w:rsidRPr="008552F3">
        <w:rPr>
          <w:rFonts w:ascii="Arial" w:eastAsia="Arial" w:hAnsi="Arial" w:cs="Arial"/>
          <w:i/>
          <w:iCs/>
          <w:color w:val="000000"/>
          <w:lang w:val="es-ES_tradnl"/>
        </w:rPr>
        <w:t xml:space="preserve"> </w:t>
      </w:r>
    </w:p>
    <w:p w14:paraId="28C1F224" w14:textId="77777777" w:rsidR="00D70F6C" w:rsidRPr="008552F3" w:rsidRDefault="00D70F6C" w:rsidP="00D70F6C">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62A2604D" w14:textId="66738F60" w:rsidR="00D70F6C" w:rsidRDefault="003825EE" w:rsidP="003825EE">
      <w:pPr>
        <w:pBdr>
          <w:top w:val="nil"/>
          <w:left w:val="nil"/>
          <w:bottom w:val="nil"/>
          <w:right w:val="nil"/>
          <w:between w:val="nil"/>
        </w:pBdr>
        <w:tabs>
          <w:tab w:val="center" w:pos="4252"/>
          <w:tab w:val="right" w:pos="8504"/>
        </w:tabs>
        <w:ind w:right="567"/>
        <w:jc w:val="both"/>
        <w:rPr>
          <w:rFonts w:ascii="Arial" w:eastAsia="Arial" w:hAnsi="Arial" w:cs="Arial"/>
          <w:iCs/>
          <w:color w:val="000000"/>
          <w:lang w:val="es-ES_tradnl"/>
        </w:rPr>
      </w:pPr>
      <w:r>
        <w:rPr>
          <w:rFonts w:ascii="Arial" w:eastAsia="Arial" w:hAnsi="Arial" w:cs="Arial"/>
          <w:iCs/>
          <w:color w:val="000000"/>
          <w:lang w:val="es-ES_tradnl"/>
        </w:rPr>
        <w:t>De igual forma de acuerdo con el Plan Nacional de Formaci</w:t>
      </w:r>
      <w:r w:rsidR="003106B0">
        <w:rPr>
          <w:rFonts w:ascii="Arial" w:eastAsia="Arial" w:hAnsi="Arial" w:cs="Arial"/>
          <w:iCs/>
          <w:color w:val="000000"/>
          <w:lang w:val="es-ES_tradnl"/>
        </w:rPr>
        <w:t>ó</w:t>
      </w:r>
      <w:r>
        <w:rPr>
          <w:rFonts w:ascii="Arial" w:eastAsia="Arial" w:hAnsi="Arial" w:cs="Arial"/>
          <w:iCs/>
          <w:color w:val="000000"/>
          <w:lang w:val="es-ES_tradnl"/>
        </w:rPr>
        <w:t xml:space="preserve">n y capacitación 2023 – 2030 se incluyen los seis ejes temáticos que agregan valor a la formación logrando un desarrollo integral. </w:t>
      </w:r>
    </w:p>
    <w:p w14:paraId="3133AEE1" w14:textId="3D17ADC0" w:rsidR="003825EE" w:rsidRDefault="003825EE" w:rsidP="003825EE">
      <w:pPr>
        <w:pBdr>
          <w:top w:val="nil"/>
          <w:left w:val="nil"/>
          <w:bottom w:val="nil"/>
          <w:right w:val="nil"/>
          <w:between w:val="nil"/>
        </w:pBdr>
        <w:tabs>
          <w:tab w:val="center" w:pos="4252"/>
          <w:tab w:val="right" w:pos="8504"/>
        </w:tabs>
        <w:ind w:right="567"/>
        <w:jc w:val="both"/>
        <w:rPr>
          <w:rFonts w:ascii="Arial" w:eastAsia="Arial" w:hAnsi="Arial" w:cs="Arial"/>
          <w:iCs/>
          <w:color w:val="000000"/>
          <w:lang w:val="es-ES_tradnl"/>
        </w:rPr>
      </w:pPr>
    </w:p>
    <w:p w14:paraId="50717824" w14:textId="1D84F138" w:rsidR="003825EE" w:rsidRPr="003825EE" w:rsidRDefault="003825EE" w:rsidP="003825EE">
      <w:pPr>
        <w:pBdr>
          <w:top w:val="nil"/>
          <w:left w:val="nil"/>
          <w:bottom w:val="nil"/>
          <w:right w:val="nil"/>
          <w:between w:val="nil"/>
        </w:pBdr>
        <w:tabs>
          <w:tab w:val="center" w:pos="4252"/>
          <w:tab w:val="right" w:pos="8504"/>
        </w:tabs>
        <w:ind w:right="567"/>
        <w:jc w:val="both"/>
        <w:rPr>
          <w:rFonts w:ascii="Arial" w:eastAsia="Arial" w:hAnsi="Arial" w:cs="Arial"/>
          <w:iCs/>
          <w:color w:val="000000"/>
          <w:lang w:val="es-ES_tradnl"/>
        </w:rPr>
      </w:pPr>
      <w:r w:rsidRPr="003825EE">
        <w:rPr>
          <w:rFonts w:ascii="Arial" w:eastAsia="Arial" w:hAnsi="Arial" w:cs="Arial"/>
          <w:iCs/>
          <w:noProof/>
          <w:color w:val="000000"/>
          <w:lang w:eastAsia="es-CO"/>
        </w:rPr>
        <w:lastRenderedPageBreak/>
        <w:drawing>
          <wp:inline distT="0" distB="0" distL="0" distR="0" wp14:anchorId="6D24A604" wp14:editId="5B2F3ADF">
            <wp:extent cx="6180082" cy="1880595"/>
            <wp:effectExtent l="0" t="0" r="0" b="5715"/>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5660" cy="1882292"/>
                    </a:xfrm>
                    <a:prstGeom prst="rect">
                      <a:avLst/>
                    </a:prstGeom>
                    <a:noFill/>
                    <a:ln>
                      <a:noFill/>
                    </a:ln>
                  </pic:spPr>
                </pic:pic>
              </a:graphicData>
            </a:graphic>
          </wp:inline>
        </w:drawing>
      </w:r>
      <w:r w:rsidR="0040331D">
        <w:rPr>
          <w:rStyle w:val="Refdenotaalpie"/>
          <w:rFonts w:ascii="Arial" w:eastAsia="Arial" w:hAnsi="Arial" w:cs="Arial"/>
          <w:iCs/>
          <w:color w:val="000000"/>
          <w:lang w:val="es-ES_tradnl"/>
        </w:rPr>
        <w:footnoteReference w:id="2"/>
      </w:r>
    </w:p>
    <w:p w14:paraId="0EBF2E68" w14:textId="77777777" w:rsidR="003825EE" w:rsidRDefault="003825EE" w:rsidP="00D70F6C">
      <w:pPr>
        <w:pBdr>
          <w:top w:val="nil"/>
          <w:left w:val="nil"/>
          <w:bottom w:val="nil"/>
          <w:right w:val="nil"/>
          <w:between w:val="nil"/>
        </w:pBdr>
        <w:tabs>
          <w:tab w:val="center" w:pos="4252"/>
          <w:tab w:val="right" w:pos="8504"/>
        </w:tabs>
        <w:jc w:val="both"/>
        <w:rPr>
          <w:rFonts w:ascii="Arial" w:eastAsia="Arial" w:hAnsi="Arial" w:cs="Arial"/>
          <w:color w:val="000000"/>
        </w:rPr>
      </w:pPr>
    </w:p>
    <w:p w14:paraId="14A76238" w14:textId="7A50528D"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 xml:space="preserve">El Plan Institucional de Capacitación y Formación para el Personal Administrativo y Operativo de la Unidad Administrativa Especial Cuerpo Oficial de Bomberos, está definido en consonancia con las necesidades del Distrito Capital, en aras de brindar una formación con verdaderas herramientas cuyo fin es el de alcanzar el cumplimiento de la misión de la entidad y mejorar los procesos de actuación ante las operaciones de respuesta a emergencias. </w:t>
      </w:r>
    </w:p>
    <w:p w14:paraId="746FC586"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p>
    <w:p w14:paraId="7EF994F2"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La Ley 1575 de 2012 apunta a la tecnificación y profesionalización del personal de bomberos, por lo que se hace necesario contar con formación certificada para las áreas bomberiles como el rescate en diferentes modalidades (búsqueda y rescate en estructuras colapsadas, acuático, alturas, Búsqueda y Rescate de Animales —BRAE—, etc.), atención de Incidentes con Materiales Peligrosos —MATPEL —, incendios estructurales y forestales, entre otros, para continuar consolidando equipos especializados de atención.</w:t>
      </w:r>
    </w:p>
    <w:p w14:paraId="47D3FE13"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p>
    <w:p w14:paraId="2AC709FA" w14:textId="0CF03B52"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El proyecto de Inversión 7658 “Fortalecimiento Cuerpo Oficial de Bomberos de Bogotá”, está dirigido a fortalecer y modernizar a la U</w:t>
      </w:r>
      <w:r w:rsidR="003106B0">
        <w:rPr>
          <w:rFonts w:ascii="Arial" w:eastAsia="Arial" w:hAnsi="Arial" w:cs="Arial"/>
          <w:color w:val="000000"/>
        </w:rPr>
        <w:t xml:space="preserve">nidad </w:t>
      </w:r>
      <w:r w:rsidRPr="008552F3">
        <w:rPr>
          <w:rFonts w:ascii="Arial" w:eastAsia="Arial" w:hAnsi="Arial" w:cs="Arial"/>
          <w:color w:val="000000"/>
        </w:rPr>
        <w:t>A</w:t>
      </w:r>
      <w:r w:rsidR="003106B0">
        <w:rPr>
          <w:rFonts w:ascii="Arial" w:eastAsia="Arial" w:hAnsi="Arial" w:cs="Arial"/>
          <w:color w:val="000000"/>
        </w:rPr>
        <w:t xml:space="preserve">dministrativa </w:t>
      </w:r>
      <w:r w:rsidRPr="008552F3">
        <w:rPr>
          <w:rFonts w:ascii="Arial" w:eastAsia="Arial" w:hAnsi="Arial" w:cs="Arial"/>
          <w:color w:val="000000"/>
        </w:rPr>
        <w:t>E</w:t>
      </w:r>
      <w:r w:rsidR="003106B0">
        <w:rPr>
          <w:rFonts w:ascii="Arial" w:eastAsia="Arial" w:hAnsi="Arial" w:cs="Arial"/>
          <w:color w:val="000000"/>
        </w:rPr>
        <w:t>special</w:t>
      </w:r>
      <w:r w:rsidRPr="008552F3">
        <w:rPr>
          <w:rFonts w:ascii="Arial" w:eastAsia="Arial" w:hAnsi="Arial" w:cs="Arial"/>
          <w:color w:val="000000"/>
        </w:rPr>
        <w:t xml:space="preserve"> Cuerpo Oficial de Bomberos, por ser la primera entidad que responde ante situaciones de emergencia tales como incendios, incidentes con materiales peligrosos y eventos que requieran rescate y salvamento que se presenten en el Distrito Capital, así como atender en el marco del Sistema Nacional de Gestión del riesgo de desastres y del Sistema distrital de Prevención y Atención de Emergencias, aquellas situaciones, emergencias o desastres en las cuales sea requerido. </w:t>
      </w:r>
      <w:bookmarkEnd w:id="45"/>
    </w:p>
    <w:p w14:paraId="30D684F4" w14:textId="77777777" w:rsidR="00D70F6C"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p>
    <w:p w14:paraId="30B742E8" w14:textId="56D7A22D" w:rsidR="00D70F6C" w:rsidRDefault="00791A47" w:rsidP="005A4D53">
      <w:pPr>
        <w:pStyle w:val="Ttulo1"/>
        <w:numPr>
          <w:ilvl w:val="0"/>
          <w:numId w:val="28"/>
        </w:numPr>
        <w:ind w:left="942"/>
        <w:rPr>
          <w:rFonts w:cs="Arial"/>
        </w:rPr>
      </w:pPr>
      <w:bookmarkStart w:id="48" w:name="_Toc155819238"/>
      <w:bookmarkStart w:id="49" w:name="_Toc120693296"/>
      <w:bookmarkStart w:id="50" w:name="_Toc120693313"/>
      <w:bookmarkStart w:id="51" w:name="_Hlk149655934"/>
      <w:r w:rsidRPr="005A7EDE">
        <w:rPr>
          <w:rFonts w:cs="Arial"/>
        </w:rPr>
        <w:lastRenderedPageBreak/>
        <w:t>PROYECTO PARA DESARROLLAR</w:t>
      </w:r>
      <w:bookmarkEnd w:id="48"/>
    </w:p>
    <w:p w14:paraId="018E95F4" w14:textId="77777777" w:rsidR="00D70F6C" w:rsidRPr="00E91170" w:rsidRDefault="00D70F6C" w:rsidP="005A4D53">
      <w:pPr>
        <w:pStyle w:val="Ttulo1"/>
        <w:numPr>
          <w:ilvl w:val="1"/>
          <w:numId w:val="28"/>
        </w:numPr>
        <w:ind w:left="1662" w:hanging="360"/>
        <w:rPr>
          <w:rFonts w:cs="Arial"/>
        </w:rPr>
      </w:pPr>
      <w:bookmarkStart w:id="52" w:name="_Toc150940868"/>
      <w:bookmarkStart w:id="53" w:name="_Toc155819239"/>
      <w:r w:rsidRPr="00E91170">
        <w:rPr>
          <w:rFonts w:cs="Arial"/>
        </w:rPr>
        <w:t>Marco</w:t>
      </w:r>
      <w:r w:rsidRPr="00E91170">
        <w:rPr>
          <w:rFonts w:cs="Arial"/>
          <w:spacing w:val="-5"/>
        </w:rPr>
        <w:t xml:space="preserve"> </w:t>
      </w:r>
      <w:r w:rsidRPr="00E91170">
        <w:rPr>
          <w:rFonts w:cs="Arial"/>
        </w:rPr>
        <w:t>Conceptual</w:t>
      </w:r>
      <w:bookmarkStart w:id="54" w:name="_Toc120693297"/>
      <w:bookmarkStart w:id="55" w:name="_Toc120693314"/>
      <w:bookmarkEnd w:id="49"/>
      <w:bookmarkEnd w:id="50"/>
      <w:bookmarkEnd w:id="52"/>
      <w:bookmarkEnd w:id="53"/>
    </w:p>
    <w:p w14:paraId="561B52AF" w14:textId="77777777" w:rsidR="00D70F6C" w:rsidRPr="00E91170" w:rsidRDefault="00D70F6C" w:rsidP="005A4D53">
      <w:pPr>
        <w:pStyle w:val="Ttulo1"/>
        <w:numPr>
          <w:ilvl w:val="2"/>
          <w:numId w:val="28"/>
        </w:numPr>
        <w:ind w:left="2382" w:hanging="360"/>
        <w:rPr>
          <w:rFonts w:cs="Arial"/>
        </w:rPr>
      </w:pPr>
      <w:bookmarkStart w:id="56" w:name="_Toc150940869"/>
      <w:bookmarkStart w:id="57" w:name="_Toc155818197"/>
      <w:bookmarkStart w:id="58" w:name="_Toc155819240"/>
      <w:r w:rsidRPr="00E91170">
        <w:rPr>
          <w:rFonts w:cs="Arial"/>
        </w:rPr>
        <w:t xml:space="preserve">¿Para qué </w:t>
      </w:r>
      <w:bookmarkEnd w:id="54"/>
      <w:bookmarkEnd w:id="55"/>
      <w:r w:rsidRPr="00E91170">
        <w:rPr>
          <w:rFonts w:cs="Arial"/>
        </w:rPr>
        <w:t>capacitamos?</w:t>
      </w:r>
      <w:bookmarkEnd w:id="56"/>
      <w:bookmarkEnd w:id="57"/>
      <w:bookmarkEnd w:id="58"/>
    </w:p>
    <w:p w14:paraId="713FE162" w14:textId="767BF503" w:rsidR="00D70F6C" w:rsidRPr="008552F3" w:rsidRDefault="00D70F6C" w:rsidP="00D70F6C">
      <w:pPr>
        <w:pStyle w:val="Textoindependiente"/>
        <w:spacing w:before="204" w:line="276" w:lineRule="auto"/>
        <w:ind w:left="222" w:right="218"/>
        <w:jc w:val="both"/>
        <w:rPr>
          <w:rFonts w:ascii="Arial" w:hAnsi="Arial" w:cs="Arial"/>
        </w:rPr>
      </w:pPr>
      <w:r w:rsidRPr="008552F3">
        <w:rPr>
          <w:rFonts w:ascii="Arial" w:hAnsi="Arial" w:cs="Arial"/>
        </w:rPr>
        <w:t>De acuerdo con las exigencias del Distrito Capital, la Unidad Administrativa Especial Cuerpo Oficial de Bomberos necesita Servidores</w:t>
      </w:r>
      <w:r w:rsidR="003106B0">
        <w:rPr>
          <w:rFonts w:ascii="Arial" w:hAnsi="Arial" w:cs="Arial"/>
        </w:rPr>
        <w:t>(as)</w:t>
      </w:r>
      <w:r w:rsidRPr="008552F3">
        <w:rPr>
          <w:rFonts w:ascii="Arial" w:hAnsi="Arial" w:cs="Arial"/>
        </w:rPr>
        <w:t xml:space="preserve"> totalmente comprometidos, con su potencial desarrollado y dispuestos a lograr todos sus objetivos en el ejercicio de su desempeño profesional. Es por esto, que el objetivo principal de las intervenciones planteadas a lo largo de este PIC, propenden por acrecentar las habilidades del saber hacer y el fortalecimiento de las competencias del ser.</w:t>
      </w:r>
      <w:bookmarkStart w:id="59" w:name="_bookmark7"/>
      <w:bookmarkEnd w:id="59"/>
    </w:p>
    <w:p w14:paraId="3AB661CA" w14:textId="77777777" w:rsidR="00D70F6C" w:rsidRPr="008552F3" w:rsidRDefault="00D70F6C" w:rsidP="005A4D53">
      <w:pPr>
        <w:pStyle w:val="Ttulo4"/>
        <w:numPr>
          <w:ilvl w:val="0"/>
          <w:numId w:val="13"/>
        </w:numPr>
        <w:ind w:left="942" w:hanging="348"/>
      </w:pPr>
      <w:r w:rsidRPr="008552F3">
        <w:t>Reseña</w:t>
      </w:r>
      <w:r w:rsidRPr="008552F3">
        <w:rPr>
          <w:spacing w:val="-4"/>
        </w:rPr>
        <w:t xml:space="preserve"> </w:t>
      </w:r>
      <w:r w:rsidRPr="008552F3">
        <w:t>Histórica</w:t>
      </w:r>
    </w:p>
    <w:p w14:paraId="01D25F86" w14:textId="77777777" w:rsidR="00D70F6C" w:rsidRPr="008552F3" w:rsidRDefault="00D70F6C" w:rsidP="00D70F6C">
      <w:pPr>
        <w:pStyle w:val="Textoindependiente"/>
        <w:spacing w:before="204" w:line="276" w:lineRule="auto"/>
        <w:ind w:left="222" w:right="218"/>
        <w:jc w:val="both"/>
        <w:rPr>
          <w:rFonts w:ascii="Arial" w:hAnsi="Arial" w:cs="Arial"/>
        </w:rPr>
      </w:pPr>
      <w:r w:rsidRPr="008552F3">
        <w:rPr>
          <w:rFonts w:ascii="Arial" w:hAnsi="Arial" w:cs="Arial"/>
        </w:rPr>
        <w:t>Somos una entidad técnica especializada, con 128 años de historia, enfocada en garantizar la seguridad y protección de la vida y el patrimonio de los habitantes del Distrito Capital. Nuestra responsabilidad es dirigir, coordinar y atender, en forma oportuna, las distintas emergencias relacionadas con incendios, explosiones y calamidades conexas.</w:t>
      </w:r>
    </w:p>
    <w:p w14:paraId="7EA742AF" w14:textId="0C7375CB" w:rsidR="00D70F6C" w:rsidRPr="008552F3" w:rsidRDefault="00D70F6C" w:rsidP="00D70F6C">
      <w:pPr>
        <w:pStyle w:val="Textoindependiente"/>
        <w:spacing w:before="204" w:line="276" w:lineRule="auto"/>
        <w:ind w:left="222" w:right="218"/>
        <w:jc w:val="both"/>
        <w:rPr>
          <w:rFonts w:ascii="Arial" w:hAnsi="Arial" w:cs="Arial"/>
        </w:rPr>
      </w:pPr>
      <w:r w:rsidRPr="008552F3">
        <w:rPr>
          <w:rFonts w:ascii="Arial" w:hAnsi="Arial" w:cs="Arial"/>
        </w:rPr>
        <w:t>A partir de la puesta en marcha del Acuerdo 257 de 2006, la Unidad Administrativa Especial Cuerpo Oficial de Bomberos. se estableció como una Unidad Administrativa Especial del orden distrital, del sector central, sin personería jurídica.</w:t>
      </w:r>
    </w:p>
    <w:p w14:paraId="71B63DD1" w14:textId="447AB068" w:rsidR="00D70F6C" w:rsidRPr="008552F3" w:rsidRDefault="00D70F6C" w:rsidP="00D70F6C">
      <w:pPr>
        <w:pStyle w:val="Textoindependiente"/>
        <w:spacing w:before="204" w:line="276" w:lineRule="auto"/>
        <w:ind w:left="222" w:right="218"/>
        <w:jc w:val="both"/>
        <w:rPr>
          <w:rFonts w:ascii="Arial" w:hAnsi="Arial" w:cs="Arial"/>
        </w:rPr>
      </w:pPr>
      <w:r w:rsidRPr="008552F3">
        <w:rPr>
          <w:rFonts w:ascii="Arial" w:hAnsi="Arial" w:cs="Arial"/>
        </w:rPr>
        <w:t xml:space="preserve">La Unidad Administrativa </w:t>
      </w:r>
      <w:r w:rsidR="003106B0">
        <w:rPr>
          <w:rFonts w:ascii="Arial" w:hAnsi="Arial" w:cs="Arial"/>
        </w:rPr>
        <w:t xml:space="preserve">Especial </w:t>
      </w:r>
      <w:r w:rsidRPr="008552F3">
        <w:rPr>
          <w:rFonts w:ascii="Arial" w:hAnsi="Arial" w:cs="Arial"/>
        </w:rPr>
        <w:t>Cuerpo Oficial de Bomberos recibió el Premio Nacional de Alta Gerencia y Registro de Experiencias en el Banco de Éxitos de la Presidencia de la República por el Simulacro Internacional de Emergencias y el Premio Distrital a la Gestión, Oro en el año 2008 y 2009 y Plata en el año 2010.</w:t>
      </w:r>
    </w:p>
    <w:p w14:paraId="776E70A3" w14:textId="31CE6072" w:rsidR="00D70F6C" w:rsidRPr="008552F3" w:rsidRDefault="00D70F6C" w:rsidP="00D70F6C">
      <w:pPr>
        <w:pStyle w:val="Textoindependiente"/>
        <w:spacing w:before="204" w:line="276" w:lineRule="auto"/>
        <w:ind w:left="222" w:right="218"/>
        <w:jc w:val="both"/>
        <w:rPr>
          <w:rFonts w:ascii="Arial" w:hAnsi="Arial" w:cs="Arial"/>
        </w:rPr>
      </w:pPr>
      <w:r w:rsidRPr="008552F3">
        <w:rPr>
          <w:rFonts w:ascii="Arial" w:hAnsi="Arial" w:cs="Arial"/>
        </w:rPr>
        <w:t xml:space="preserve">La Unidad recibió acreditación de INSARAG (Grupo asesor de las Naciones Unidas para Búsqueda y Rescate) a nivel mediano al grupo USAR y la certificación ICONTEC del Sistema de Gestión de Calidad de todos los procesos de la </w:t>
      </w:r>
      <w:r w:rsidR="003106B0" w:rsidRPr="008552F3">
        <w:rPr>
          <w:rFonts w:ascii="Arial" w:hAnsi="Arial" w:cs="Arial"/>
        </w:rPr>
        <w:t xml:space="preserve">Unidad Administrativa </w:t>
      </w:r>
      <w:r w:rsidR="003106B0">
        <w:rPr>
          <w:rFonts w:ascii="Arial" w:hAnsi="Arial" w:cs="Arial"/>
        </w:rPr>
        <w:t xml:space="preserve">Especial </w:t>
      </w:r>
      <w:r w:rsidR="003106B0" w:rsidRPr="008552F3">
        <w:rPr>
          <w:rFonts w:ascii="Arial" w:hAnsi="Arial" w:cs="Arial"/>
        </w:rPr>
        <w:t>Cuerpo Oficial de Bomberos</w:t>
      </w:r>
      <w:r w:rsidRPr="008552F3">
        <w:rPr>
          <w:rFonts w:ascii="Arial" w:hAnsi="Arial" w:cs="Arial"/>
        </w:rPr>
        <w:t xml:space="preserve"> en las normas NTC GP 1000:2009 e ISO 9001:2008, y en 2011 se logra mantener la certificación gracias a la sostenibilidad del sistema.</w:t>
      </w:r>
    </w:p>
    <w:p w14:paraId="62E404D7" w14:textId="77777777" w:rsidR="00D70F6C" w:rsidRPr="008552F3" w:rsidRDefault="00D70F6C" w:rsidP="00D70F6C">
      <w:pPr>
        <w:pStyle w:val="Textoindependiente"/>
        <w:spacing w:before="161"/>
        <w:ind w:left="222" w:right="224"/>
        <w:jc w:val="both"/>
        <w:rPr>
          <w:rFonts w:ascii="Arial" w:hAnsi="Arial" w:cs="Arial"/>
        </w:rPr>
      </w:pPr>
      <w:r w:rsidRPr="008552F3">
        <w:rPr>
          <w:rFonts w:ascii="Arial" w:hAnsi="Arial" w:cs="Arial"/>
        </w:rPr>
        <w:t>Clasificación y acreditación USAR COL-1 a través de INSARAG-IEC, clasificando como el Equipo</w:t>
      </w:r>
      <w:r w:rsidRPr="008552F3">
        <w:rPr>
          <w:rFonts w:ascii="Arial" w:hAnsi="Arial" w:cs="Arial"/>
          <w:spacing w:val="-2"/>
        </w:rPr>
        <w:t xml:space="preserve"> </w:t>
      </w:r>
      <w:r w:rsidRPr="008552F3">
        <w:rPr>
          <w:rFonts w:ascii="Arial" w:hAnsi="Arial" w:cs="Arial"/>
        </w:rPr>
        <w:t>Ni</w:t>
      </w:r>
      <w:r w:rsidRPr="008552F3">
        <w:rPr>
          <w:rFonts w:ascii="Arial" w:hAnsi="Arial" w:cs="Arial"/>
          <w:spacing w:val="-3"/>
        </w:rPr>
        <w:t xml:space="preserve"> </w:t>
      </w:r>
      <w:r w:rsidRPr="008552F3">
        <w:rPr>
          <w:rFonts w:ascii="Arial" w:hAnsi="Arial" w:cs="Arial"/>
        </w:rPr>
        <w:t>52</w:t>
      </w:r>
      <w:r w:rsidRPr="008552F3">
        <w:rPr>
          <w:rFonts w:ascii="Arial" w:hAnsi="Arial" w:cs="Arial"/>
          <w:spacing w:val="-2"/>
        </w:rPr>
        <w:t xml:space="preserve"> </w:t>
      </w:r>
      <w:r w:rsidRPr="008552F3">
        <w:rPr>
          <w:rFonts w:ascii="Arial" w:hAnsi="Arial" w:cs="Arial"/>
        </w:rPr>
        <w:t>en</w:t>
      </w:r>
      <w:r w:rsidRPr="008552F3">
        <w:rPr>
          <w:rFonts w:ascii="Arial" w:hAnsi="Arial" w:cs="Arial"/>
          <w:spacing w:val="-4"/>
        </w:rPr>
        <w:t xml:space="preserve"> </w:t>
      </w:r>
      <w:r w:rsidRPr="008552F3">
        <w:rPr>
          <w:rFonts w:ascii="Arial" w:hAnsi="Arial" w:cs="Arial"/>
        </w:rPr>
        <w:t>el</w:t>
      </w:r>
      <w:r w:rsidRPr="008552F3">
        <w:rPr>
          <w:rFonts w:ascii="Arial" w:hAnsi="Arial" w:cs="Arial"/>
          <w:spacing w:val="-5"/>
        </w:rPr>
        <w:t xml:space="preserve"> </w:t>
      </w:r>
      <w:r w:rsidRPr="008552F3">
        <w:rPr>
          <w:rFonts w:ascii="Arial" w:hAnsi="Arial" w:cs="Arial"/>
        </w:rPr>
        <w:t>mundo</w:t>
      </w:r>
      <w:r w:rsidRPr="008552F3">
        <w:rPr>
          <w:rFonts w:ascii="Arial" w:hAnsi="Arial" w:cs="Arial"/>
          <w:spacing w:val="-2"/>
        </w:rPr>
        <w:t xml:space="preserve"> </w:t>
      </w:r>
      <w:r w:rsidRPr="008552F3">
        <w:rPr>
          <w:rFonts w:ascii="Arial" w:hAnsi="Arial" w:cs="Arial"/>
        </w:rPr>
        <w:t>y</w:t>
      </w:r>
      <w:r w:rsidRPr="008552F3">
        <w:rPr>
          <w:rFonts w:ascii="Arial" w:hAnsi="Arial" w:cs="Arial"/>
          <w:spacing w:val="-3"/>
        </w:rPr>
        <w:t xml:space="preserve"> </w:t>
      </w:r>
      <w:r w:rsidRPr="008552F3">
        <w:rPr>
          <w:rFonts w:ascii="Arial" w:hAnsi="Arial" w:cs="Arial"/>
        </w:rPr>
        <w:t>el</w:t>
      </w:r>
      <w:r w:rsidRPr="008552F3">
        <w:rPr>
          <w:rFonts w:ascii="Arial" w:hAnsi="Arial" w:cs="Arial"/>
          <w:spacing w:val="-1"/>
        </w:rPr>
        <w:t xml:space="preserve"> </w:t>
      </w:r>
      <w:r w:rsidRPr="008552F3">
        <w:rPr>
          <w:rFonts w:ascii="Arial" w:hAnsi="Arial" w:cs="Arial"/>
        </w:rPr>
        <w:t>N.º 4</w:t>
      </w:r>
      <w:r w:rsidRPr="008552F3">
        <w:rPr>
          <w:rFonts w:ascii="Arial" w:hAnsi="Arial" w:cs="Arial"/>
          <w:spacing w:val="-4"/>
        </w:rPr>
        <w:t xml:space="preserve"> </w:t>
      </w:r>
      <w:r w:rsidRPr="008552F3">
        <w:rPr>
          <w:rFonts w:ascii="Arial" w:hAnsi="Arial" w:cs="Arial"/>
        </w:rPr>
        <w:t>en</w:t>
      </w:r>
      <w:r w:rsidRPr="008552F3">
        <w:rPr>
          <w:rFonts w:ascii="Arial" w:hAnsi="Arial" w:cs="Arial"/>
          <w:spacing w:val="-2"/>
        </w:rPr>
        <w:t xml:space="preserve"> </w:t>
      </w:r>
      <w:r w:rsidRPr="008552F3">
        <w:rPr>
          <w:rFonts w:ascii="Arial" w:hAnsi="Arial" w:cs="Arial"/>
        </w:rPr>
        <w:t>el</w:t>
      </w:r>
      <w:r w:rsidRPr="008552F3">
        <w:rPr>
          <w:rFonts w:ascii="Arial" w:hAnsi="Arial" w:cs="Arial"/>
          <w:spacing w:val="-5"/>
        </w:rPr>
        <w:t xml:space="preserve"> </w:t>
      </w:r>
      <w:r w:rsidRPr="008552F3">
        <w:rPr>
          <w:rFonts w:ascii="Arial" w:hAnsi="Arial" w:cs="Arial"/>
        </w:rPr>
        <w:t>continente,</w:t>
      </w:r>
      <w:r w:rsidRPr="008552F3">
        <w:rPr>
          <w:rFonts w:ascii="Arial" w:hAnsi="Arial" w:cs="Arial"/>
          <w:spacing w:val="-2"/>
        </w:rPr>
        <w:t xml:space="preserve"> </w:t>
      </w:r>
      <w:r w:rsidRPr="008552F3">
        <w:rPr>
          <w:rFonts w:ascii="Arial" w:hAnsi="Arial" w:cs="Arial"/>
        </w:rPr>
        <w:t>cumpliendo</w:t>
      </w:r>
      <w:r w:rsidRPr="008552F3">
        <w:rPr>
          <w:rFonts w:ascii="Arial" w:hAnsi="Arial" w:cs="Arial"/>
          <w:spacing w:val="-2"/>
        </w:rPr>
        <w:t xml:space="preserve"> </w:t>
      </w:r>
      <w:r w:rsidRPr="008552F3">
        <w:rPr>
          <w:rFonts w:ascii="Arial" w:hAnsi="Arial" w:cs="Arial"/>
        </w:rPr>
        <w:t>con</w:t>
      </w:r>
      <w:r w:rsidRPr="008552F3">
        <w:rPr>
          <w:rFonts w:ascii="Arial" w:hAnsi="Arial" w:cs="Arial"/>
          <w:spacing w:val="-6"/>
        </w:rPr>
        <w:t xml:space="preserve"> </w:t>
      </w:r>
      <w:r w:rsidRPr="008552F3">
        <w:rPr>
          <w:rFonts w:ascii="Arial" w:hAnsi="Arial" w:cs="Arial"/>
        </w:rPr>
        <w:t>todos</w:t>
      </w:r>
      <w:r w:rsidRPr="008552F3">
        <w:rPr>
          <w:rFonts w:ascii="Arial" w:hAnsi="Arial" w:cs="Arial"/>
          <w:spacing w:val="-4"/>
        </w:rPr>
        <w:t xml:space="preserve"> </w:t>
      </w:r>
      <w:r w:rsidRPr="008552F3">
        <w:rPr>
          <w:rFonts w:ascii="Arial" w:hAnsi="Arial" w:cs="Arial"/>
        </w:rPr>
        <w:t>los</w:t>
      </w:r>
      <w:r w:rsidRPr="008552F3">
        <w:rPr>
          <w:rFonts w:ascii="Arial" w:hAnsi="Arial" w:cs="Arial"/>
          <w:spacing w:val="-1"/>
        </w:rPr>
        <w:t xml:space="preserve"> </w:t>
      </w:r>
      <w:r w:rsidRPr="008552F3">
        <w:rPr>
          <w:rFonts w:ascii="Arial" w:hAnsi="Arial" w:cs="Arial"/>
        </w:rPr>
        <w:t>estándares internacionales exigidos por INSARAG para operaciones internacionales.</w:t>
      </w:r>
    </w:p>
    <w:p w14:paraId="609A8E09" w14:textId="087A2707" w:rsidR="00D70F6C" w:rsidRPr="008552F3" w:rsidRDefault="00D70F6C" w:rsidP="00D70F6C">
      <w:pPr>
        <w:pStyle w:val="Textoindependiente"/>
        <w:spacing w:before="93"/>
        <w:ind w:left="222" w:right="278"/>
        <w:jc w:val="both"/>
        <w:rPr>
          <w:rFonts w:ascii="Arial" w:hAnsi="Arial" w:cs="Arial"/>
        </w:rPr>
      </w:pPr>
      <w:r w:rsidRPr="008552F3">
        <w:rPr>
          <w:rFonts w:ascii="Arial" w:hAnsi="Arial" w:cs="Arial"/>
        </w:rPr>
        <w:lastRenderedPageBreak/>
        <w:t>Acreditación</w:t>
      </w:r>
      <w:r w:rsidRPr="008552F3">
        <w:rPr>
          <w:rFonts w:ascii="Arial" w:hAnsi="Arial" w:cs="Arial"/>
          <w:spacing w:val="-3"/>
        </w:rPr>
        <w:t xml:space="preserve"> </w:t>
      </w:r>
      <w:r w:rsidRPr="008552F3">
        <w:rPr>
          <w:rFonts w:ascii="Arial" w:hAnsi="Arial" w:cs="Arial"/>
        </w:rPr>
        <w:t>Nacional</w:t>
      </w:r>
      <w:r w:rsidRPr="008552F3">
        <w:rPr>
          <w:rFonts w:ascii="Arial" w:hAnsi="Arial" w:cs="Arial"/>
          <w:spacing w:val="-4"/>
        </w:rPr>
        <w:t xml:space="preserve"> </w:t>
      </w:r>
      <w:r w:rsidRPr="008552F3">
        <w:rPr>
          <w:rFonts w:ascii="Arial" w:hAnsi="Arial" w:cs="Arial"/>
        </w:rPr>
        <w:t>USAR</w:t>
      </w:r>
      <w:r w:rsidRPr="008552F3">
        <w:rPr>
          <w:rFonts w:ascii="Arial" w:hAnsi="Arial" w:cs="Arial"/>
          <w:spacing w:val="-3"/>
        </w:rPr>
        <w:t xml:space="preserve"> </w:t>
      </w:r>
      <w:r w:rsidRPr="008552F3">
        <w:rPr>
          <w:rFonts w:ascii="Arial" w:hAnsi="Arial" w:cs="Arial"/>
        </w:rPr>
        <w:t>COL-</w:t>
      </w:r>
      <w:r w:rsidRPr="008552F3">
        <w:rPr>
          <w:rFonts w:ascii="Arial" w:hAnsi="Arial" w:cs="Arial"/>
          <w:spacing w:val="-4"/>
        </w:rPr>
        <w:t xml:space="preserve"> </w:t>
      </w:r>
      <w:r w:rsidRPr="008552F3">
        <w:rPr>
          <w:rFonts w:ascii="Arial" w:hAnsi="Arial" w:cs="Arial"/>
        </w:rPr>
        <w:t>12</w:t>
      </w:r>
      <w:r w:rsidRPr="008552F3">
        <w:rPr>
          <w:rFonts w:ascii="Arial" w:hAnsi="Arial" w:cs="Arial"/>
          <w:spacing w:val="40"/>
        </w:rPr>
        <w:t xml:space="preserve"> </w:t>
      </w:r>
      <w:r w:rsidRPr="008552F3">
        <w:rPr>
          <w:rFonts w:ascii="Arial" w:hAnsi="Arial" w:cs="Arial"/>
        </w:rPr>
        <w:t>través</w:t>
      </w:r>
      <w:r w:rsidRPr="008552F3">
        <w:rPr>
          <w:rFonts w:ascii="Arial" w:hAnsi="Arial" w:cs="Arial"/>
          <w:spacing w:val="-3"/>
        </w:rPr>
        <w:t xml:space="preserve"> </w:t>
      </w:r>
      <w:r w:rsidRPr="008552F3">
        <w:rPr>
          <w:rFonts w:ascii="Arial" w:hAnsi="Arial" w:cs="Arial"/>
        </w:rPr>
        <w:t>de</w:t>
      </w:r>
      <w:r w:rsidRPr="008552F3">
        <w:rPr>
          <w:rFonts w:ascii="Arial" w:hAnsi="Arial" w:cs="Arial"/>
          <w:spacing w:val="40"/>
        </w:rPr>
        <w:t xml:space="preserve"> </w:t>
      </w:r>
      <w:r w:rsidRPr="008552F3">
        <w:rPr>
          <w:rFonts w:ascii="Arial" w:hAnsi="Arial" w:cs="Arial"/>
        </w:rPr>
        <w:t>UNGRD</w:t>
      </w:r>
      <w:r w:rsidRPr="008552F3">
        <w:rPr>
          <w:rFonts w:ascii="Arial" w:hAnsi="Arial" w:cs="Arial"/>
          <w:spacing w:val="-3"/>
        </w:rPr>
        <w:t xml:space="preserve"> </w:t>
      </w:r>
      <w:r w:rsidRPr="008552F3">
        <w:rPr>
          <w:rFonts w:ascii="Arial" w:hAnsi="Arial" w:cs="Arial"/>
        </w:rPr>
        <w:t>como</w:t>
      </w:r>
      <w:r w:rsidRPr="008552F3">
        <w:rPr>
          <w:rFonts w:ascii="Arial" w:hAnsi="Arial" w:cs="Arial"/>
          <w:spacing w:val="-3"/>
        </w:rPr>
        <w:t xml:space="preserve"> </w:t>
      </w:r>
      <w:r w:rsidRPr="008552F3">
        <w:rPr>
          <w:rFonts w:ascii="Arial" w:hAnsi="Arial" w:cs="Arial"/>
        </w:rPr>
        <w:t>equipo</w:t>
      </w:r>
      <w:r w:rsidRPr="008552F3">
        <w:rPr>
          <w:rFonts w:ascii="Arial" w:hAnsi="Arial" w:cs="Arial"/>
          <w:spacing w:val="-5"/>
        </w:rPr>
        <w:t xml:space="preserve"> </w:t>
      </w:r>
      <w:r w:rsidRPr="008552F3">
        <w:rPr>
          <w:rFonts w:ascii="Arial" w:hAnsi="Arial" w:cs="Arial"/>
        </w:rPr>
        <w:t>pesado</w:t>
      </w:r>
      <w:r w:rsidRPr="008552F3">
        <w:rPr>
          <w:rFonts w:ascii="Arial" w:hAnsi="Arial" w:cs="Arial"/>
          <w:spacing w:val="40"/>
        </w:rPr>
        <w:t xml:space="preserve"> </w:t>
      </w:r>
      <w:r w:rsidRPr="008552F3">
        <w:rPr>
          <w:rFonts w:ascii="Arial" w:hAnsi="Arial" w:cs="Arial"/>
        </w:rPr>
        <w:t>-</w:t>
      </w:r>
      <w:r w:rsidRPr="008552F3">
        <w:rPr>
          <w:rFonts w:ascii="Arial" w:hAnsi="Arial" w:cs="Arial"/>
          <w:spacing w:val="-1"/>
        </w:rPr>
        <w:t xml:space="preserve"> </w:t>
      </w:r>
      <w:proofErr w:type="gramStart"/>
      <w:r w:rsidRPr="008552F3">
        <w:rPr>
          <w:rFonts w:ascii="Arial" w:hAnsi="Arial" w:cs="Arial"/>
        </w:rPr>
        <w:t>Junio</w:t>
      </w:r>
      <w:proofErr w:type="gramEnd"/>
      <w:r w:rsidRPr="008552F3">
        <w:rPr>
          <w:rFonts w:ascii="Arial" w:hAnsi="Arial" w:cs="Arial"/>
        </w:rPr>
        <w:t xml:space="preserve"> </w:t>
      </w:r>
      <w:r w:rsidRPr="008552F3">
        <w:rPr>
          <w:rFonts w:ascii="Arial" w:hAnsi="Arial" w:cs="Arial"/>
          <w:spacing w:val="-4"/>
        </w:rPr>
        <w:t>2018</w:t>
      </w:r>
      <w:r w:rsidR="003106B0">
        <w:rPr>
          <w:rFonts w:ascii="Arial" w:hAnsi="Arial" w:cs="Arial"/>
          <w:spacing w:val="-4"/>
        </w:rPr>
        <w:t>.</w:t>
      </w:r>
    </w:p>
    <w:p w14:paraId="2447D89F" w14:textId="77777777" w:rsidR="00D70F6C" w:rsidRPr="008552F3" w:rsidRDefault="00D70F6C" w:rsidP="00D70F6C">
      <w:pPr>
        <w:pStyle w:val="Textoindependiente"/>
        <w:spacing w:before="161"/>
        <w:ind w:left="222" w:right="224"/>
        <w:jc w:val="both"/>
        <w:rPr>
          <w:rFonts w:ascii="Arial" w:hAnsi="Arial" w:cs="Arial"/>
        </w:rPr>
      </w:pPr>
      <w:r w:rsidRPr="008552F3">
        <w:rPr>
          <w:rFonts w:ascii="Arial" w:hAnsi="Arial" w:cs="Arial"/>
        </w:rPr>
        <w:t>A nivel internacional, el Cuerpo Oficial de Bomberos de Bogotá D.C. hace parte de la Organización de Bomberos de América OBA (organismo de la sociedad civil registrada ante la OEA), ha realizado alianzas, transferencia tecnológica y de conocimientos con otros Cuerpos de Bomberos de América. Y estuvo a cargo del primer (2008) y segundo (2011) Congreso Internacional de Bomberos.</w:t>
      </w:r>
    </w:p>
    <w:p w14:paraId="734E0E12" w14:textId="77777777" w:rsidR="00D70F6C" w:rsidRPr="008552F3" w:rsidRDefault="00D70F6C" w:rsidP="00D70F6C">
      <w:pPr>
        <w:pStyle w:val="Textoindependiente"/>
        <w:spacing w:before="161"/>
        <w:ind w:left="222" w:right="224"/>
        <w:jc w:val="both"/>
        <w:rPr>
          <w:rFonts w:ascii="Arial" w:hAnsi="Arial" w:cs="Arial"/>
        </w:rPr>
      </w:pPr>
      <w:r w:rsidRPr="008552F3">
        <w:rPr>
          <w:rFonts w:ascii="Arial" w:hAnsi="Arial" w:cs="Arial"/>
        </w:rPr>
        <w:t>El Cuerpo Oficial de Bomberos de Bogotá D.C. ha participado como miembro de OBA, UCCI, INSARAG convocados como evaluadores internacionales en procesos de acreditación. Ha recibido comisiones para conocer la experiencia de modernización de la Unidad: Panamá, Venezuela, Paraguay, Chile, Perú, Ecuador y Brasil y ha brindado cooperación a países como Honduras y Costa Rica.</w:t>
      </w:r>
    </w:p>
    <w:p w14:paraId="147EBF3A" w14:textId="7D1D9082" w:rsidR="00D70F6C" w:rsidRPr="008552F3" w:rsidRDefault="00D70F6C" w:rsidP="00D70F6C">
      <w:pPr>
        <w:pStyle w:val="Textoindependiente"/>
        <w:spacing w:line="276" w:lineRule="auto"/>
        <w:ind w:left="222" w:right="218"/>
        <w:jc w:val="both"/>
        <w:rPr>
          <w:rFonts w:ascii="Arial" w:hAnsi="Arial" w:cs="Arial"/>
        </w:rPr>
      </w:pPr>
      <w:r w:rsidRPr="008552F3">
        <w:rPr>
          <w:rFonts w:ascii="Arial" w:hAnsi="Arial" w:cs="Arial"/>
        </w:rPr>
        <w:t>La U</w:t>
      </w:r>
      <w:r w:rsidR="003106B0">
        <w:rPr>
          <w:rFonts w:ascii="Arial" w:hAnsi="Arial" w:cs="Arial"/>
        </w:rPr>
        <w:t xml:space="preserve">nidad </w:t>
      </w:r>
      <w:r w:rsidRPr="008552F3">
        <w:rPr>
          <w:rFonts w:ascii="Arial" w:hAnsi="Arial" w:cs="Arial"/>
        </w:rPr>
        <w:t>A</w:t>
      </w:r>
      <w:r w:rsidR="003106B0">
        <w:rPr>
          <w:rFonts w:ascii="Arial" w:hAnsi="Arial" w:cs="Arial"/>
        </w:rPr>
        <w:t xml:space="preserve">dministrativa </w:t>
      </w:r>
      <w:r w:rsidRPr="008552F3">
        <w:rPr>
          <w:rFonts w:ascii="Arial" w:hAnsi="Arial" w:cs="Arial"/>
        </w:rPr>
        <w:t>E</w:t>
      </w:r>
      <w:r w:rsidR="003106B0">
        <w:rPr>
          <w:rFonts w:ascii="Arial" w:hAnsi="Arial" w:cs="Arial"/>
        </w:rPr>
        <w:t>special</w:t>
      </w:r>
      <w:r w:rsidRPr="008552F3">
        <w:rPr>
          <w:rFonts w:ascii="Arial" w:hAnsi="Arial" w:cs="Arial"/>
        </w:rPr>
        <w:t xml:space="preserve"> Cuerpo Oficial Bomberos, </w:t>
      </w:r>
      <w:r w:rsidR="003106B0">
        <w:rPr>
          <w:rFonts w:ascii="Arial" w:hAnsi="Arial" w:cs="Arial"/>
        </w:rPr>
        <w:t>c</w:t>
      </w:r>
      <w:r w:rsidRPr="008552F3">
        <w:rPr>
          <w:rFonts w:ascii="Arial" w:hAnsi="Arial" w:cs="Arial"/>
        </w:rPr>
        <w:t xml:space="preserve">uenta dentro de su estructura funcional cuenta con la Escuela de Formación Bomberil – Academia de la Unidad Administrativa </w:t>
      </w:r>
      <w:r w:rsidR="003106B0">
        <w:rPr>
          <w:rFonts w:ascii="Arial" w:hAnsi="Arial" w:cs="Arial"/>
        </w:rPr>
        <w:t xml:space="preserve">Especial </w:t>
      </w:r>
      <w:r w:rsidRPr="008552F3">
        <w:rPr>
          <w:rFonts w:ascii="Arial" w:hAnsi="Arial" w:cs="Arial"/>
        </w:rPr>
        <w:t>Cuerpo Oficial de Bomberos de Bogotá</w:t>
      </w:r>
      <w:r w:rsidR="003106B0">
        <w:rPr>
          <w:rFonts w:ascii="Arial" w:hAnsi="Arial" w:cs="Arial"/>
        </w:rPr>
        <w:t>,</w:t>
      </w:r>
      <w:r w:rsidRPr="008552F3">
        <w:rPr>
          <w:rFonts w:ascii="Arial" w:hAnsi="Arial" w:cs="Arial"/>
        </w:rPr>
        <w:t xml:space="preserve"> adscrita a la Subdirección de Gestión Humana, la cual adelanta todos los procesos formativos del personal tanto uniformado como administrativo de la entidad.</w:t>
      </w:r>
    </w:p>
    <w:p w14:paraId="5D7AE31E" w14:textId="723DC3EF" w:rsidR="00D70F6C" w:rsidRPr="008552F3" w:rsidRDefault="00D70F6C" w:rsidP="00D70F6C">
      <w:pPr>
        <w:pStyle w:val="Textoindependiente"/>
        <w:spacing w:before="159" w:line="276" w:lineRule="auto"/>
        <w:ind w:left="222" w:right="215"/>
        <w:jc w:val="both"/>
        <w:rPr>
          <w:rFonts w:ascii="Arial" w:hAnsi="Arial" w:cs="Arial"/>
        </w:rPr>
      </w:pPr>
      <w:r w:rsidRPr="008552F3">
        <w:rPr>
          <w:rFonts w:ascii="Arial" w:hAnsi="Arial" w:cs="Arial"/>
        </w:rPr>
        <w:t>De igual manera en la actualidad</w:t>
      </w:r>
      <w:r w:rsidRPr="008552F3">
        <w:rPr>
          <w:rFonts w:ascii="Arial" w:hAnsi="Arial" w:cs="Arial"/>
          <w:spacing w:val="40"/>
        </w:rPr>
        <w:t xml:space="preserve"> </w:t>
      </w:r>
      <w:r w:rsidRPr="008552F3">
        <w:rPr>
          <w:rFonts w:ascii="Arial" w:hAnsi="Arial" w:cs="Arial"/>
        </w:rPr>
        <w:t xml:space="preserve">se encuentra certificada y reconocida por la Secretaría de Educación y la Dirección Nacional de Bomberos como Institución para el Trabajo y Desarrollo Humano, logrando graduar la primera cohorte del Técnico laboral por competencias -bombero. </w:t>
      </w:r>
    </w:p>
    <w:p w14:paraId="4E67E7F0" w14:textId="4CCE7435" w:rsidR="00D70F6C" w:rsidRPr="008552F3" w:rsidRDefault="00D70F6C" w:rsidP="00D70F6C">
      <w:pPr>
        <w:pStyle w:val="Textoindependiente"/>
        <w:spacing w:before="161" w:line="273" w:lineRule="auto"/>
        <w:ind w:left="222" w:right="215"/>
        <w:jc w:val="both"/>
        <w:rPr>
          <w:rFonts w:ascii="Arial" w:hAnsi="Arial" w:cs="Arial"/>
        </w:rPr>
      </w:pPr>
      <w:r w:rsidRPr="008552F3">
        <w:rPr>
          <w:rFonts w:ascii="Arial" w:hAnsi="Arial" w:cs="Arial"/>
        </w:rPr>
        <w:t>En cuanto a la ubicación del personal y los centros de trabajo las cuales comprenden las 17 sedes Operativas (Estaciones de Bomberos) y la sede Administrativa</w:t>
      </w:r>
      <w:r w:rsidR="003106B0">
        <w:rPr>
          <w:rFonts w:ascii="Arial" w:hAnsi="Arial" w:cs="Arial"/>
        </w:rPr>
        <w:t>,</w:t>
      </w:r>
      <w:r w:rsidRPr="008552F3">
        <w:rPr>
          <w:rFonts w:ascii="Arial" w:hAnsi="Arial" w:cs="Arial"/>
        </w:rPr>
        <w:t xml:space="preserve"> distribuidas en</w:t>
      </w:r>
      <w:r w:rsidRPr="008552F3">
        <w:rPr>
          <w:rFonts w:ascii="Arial" w:hAnsi="Arial" w:cs="Arial"/>
          <w:spacing w:val="40"/>
        </w:rPr>
        <w:t xml:space="preserve"> </w:t>
      </w:r>
      <w:r w:rsidRPr="008552F3">
        <w:rPr>
          <w:rFonts w:ascii="Arial" w:hAnsi="Arial" w:cs="Arial"/>
        </w:rPr>
        <w:t>las 20 localidades de la ciudad, así como el centro de entrenamiento de la escuela de formación bomberil, la entidad realiza constantemente convocatorias internas, cuya finalidad es la de generar una mayor cobertura en cuanto a formación se refiere.</w:t>
      </w:r>
    </w:p>
    <w:p w14:paraId="0339CD90" w14:textId="77777777" w:rsidR="00D70F6C" w:rsidRPr="008552F3" w:rsidRDefault="00D70F6C" w:rsidP="00D70F6C">
      <w:pPr>
        <w:pStyle w:val="Textoindependiente"/>
        <w:spacing w:before="169" w:line="276" w:lineRule="auto"/>
        <w:ind w:left="222" w:right="216"/>
        <w:jc w:val="both"/>
        <w:rPr>
          <w:rFonts w:ascii="Arial" w:hAnsi="Arial" w:cs="Arial"/>
        </w:rPr>
      </w:pPr>
      <w:r w:rsidRPr="008552F3">
        <w:rPr>
          <w:rFonts w:ascii="Arial" w:hAnsi="Arial" w:cs="Arial"/>
        </w:rPr>
        <w:t>Esta distribución naturalmente plantea un reto en la intervención de acciones formativas muy grande, principalmente por la diferencia en los horarios de trabajo de los servidores,</w:t>
      </w:r>
      <w:r w:rsidRPr="008552F3">
        <w:rPr>
          <w:rFonts w:ascii="Arial" w:hAnsi="Arial" w:cs="Arial"/>
          <w:spacing w:val="80"/>
        </w:rPr>
        <w:t xml:space="preserve"> </w:t>
      </w:r>
      <w:r w:rsidRPr="008552F3">
        <w:rPr>
          <w:rFonts w:ascii="Arial" w:hAnsi="Arial" w:cs="Arial"/>
        </w:rPr>
        <w:t>y la no concentración en una sola ubicación geográfica, y las necesidades específicas de cada una de las sedes mencionadas.</w:t>
      </w:r>
    </w:p>
    <w:p w14:paraId="5B8FCBF4" w14:textId="77777777" w:rsidR="00D70F6C" w:rsidRPr="008552F3" w:rsidRDefault="00D70F6C" w:rsidP="005A4D53">
      <w:pPr>
        <w:pStyle w:val="Ttulo4"/>
        <w:numPr>
          <w:ilvl w:val="0"/>
          <w:numId w:val="13"/>
        </w:numPr>
        <w:ind w:left="942" w:hanging="348"/>
      </w:pPr>
      <w:r w:rsidRPr="008552F3">
        <w:t>Prospectiva</w:t>
      </w:r>
    </w:p>
    <w:p w14:paraId="369023CA" w14:textId="77777777" w:rsidR="00D70F6C" w:rsidRPr="008552F3" w:rsidRDefault="00D70F6C" w:rsidP="00D70F6C">
      <w:pPr>
        <w:pStyle w:val="Textoindependiente"/>
        <w:spacing w:before="4"/>
        <w:jc w:val="both"/>
        <w:rPr>
          <w:rFonts w:ascii="Arial" w:hAnsi="Arial" w:cs="Arial"/>
          <w:b/>
        </w:rPr>
      </w:pPr>
    </w:p>
    <w:p w14:paraId="52B9C630" w14:textId="77777777" w:rsidR="00D70F6C" w:rsidRPr="008552F3" w:rsidRDefault="00D70F6C" w:rsidP="00D70F6C">
      <w:pPr>
        <w:pStyle w:val="Textoindependiente"/>
        <w:spacing w:line="276" w:lineRule="auto"/>
        <w:ind w:left="930" w:right="831"/>
        <w:jc w:val="both"/>
        <w:rPr>
          <w:rFonts w:ascii="Arial" w:hAnsi="Arial" w:cs="Arial"/>
        </w:rPr>
      </w:pPr>
      <w:r w:rsidRPr="008552F3">
        <w:rPr>
          <w:rFonts w:ascii="Arial" w:hAnsi="Arial" w:cs="Arial"/>
        </w:rPr>
        <w:lastRenderedPageBreak/>
        <w:t>“La planificación, entendida como un proceso mediante el cual se introduce racionalidad y sistematicidad a las acciones y a la utilización de los recursos con la finalidad de orientarlas hacia un objetivo deseable y probable, puede partir tanto de una mirada que se apoya en la recopilación de lo hecho, de los</w:t>
      </w:r>
      <w:r w:rsidRPr="008552F3">
        <w:rPr>
          <w:rFonts w:ascii="Arial" w:hAnsi="Arial" w:cs="Arial"/>
          <w:spacing w:val="27"/>
        </w:rPr>
        <w:t xml:space="preserve"> </w:t>
      </w:r>
      <w:r w:rsidRPr="008552F3">
        <w:rPr>
          <w:rFonts w:ascii="Arial" w:hAnsi="Arial" w:cs="Arial"/>
        </w:rPr>
        <w:t>antecedentes</w:t>
      </w:r>
      <w:r w:rsidRPr="008552F3">
        <w:rPr>
          <w:rFonts w:ascii="Arial" w:hAnsi="Arial" w:cs="Arial"/>
          <w:spacing w:val="29"/>
        </w:rPr>
        <w:t xml:space="preserve"> </w:t>
      </w:r>
      <w:r w:rsidRPr="008552F3">
        <w:rPr>
          <w:rFonts w:ascii="Arial" w:hAnsi="Arial" w:cs="Arial"/>
        </w:rPr>
        <w:t>y</w:t>
      </w:r>
      <w:r w:rsidRPr="008552F3">
        <w:rPr>
          <w:rFonts w:ascii="Arial" w:hAnsi="Arial" w:cs="Arial"/>
          <w:spacing w:val="26"/>
        </w:rPr>
        <w:t xml:space="preserve"> </w:t>
      </w:r>
      <w:r w:rsidRPr="008552F3">
        <w:rPr>
          <w:rFonts w:ascii="Arial" w:hAnsi="Arial" w:cs="Arial"/>
        </w:rPr>
        <w:t>de</w:t>
      </w:r>
      <w:r w:rsidRPr="008552F3">
        <w:rPr>
          <w:rFonts w:ascii="Arial" w:hAnsi="Arial" w:cs="Arial"/>
          <w:spacing w:val="28"/>
        </w:rPr>
        <w:t xml:space="preserve"> </w:t>
      </w:r>
      <w:r w:rsidRPr="008552F3">
        <w:rPr>
          <w:rFonts w:ascii="Arial" w:hAnsi="Arial" w:cs="Arial"/>
        </w:rPr>
        <w:t>la</w:t>
      </w:r>
      <w:r w:rsidRPr="008552F3">
        <w:rPr>
          <w:rFonts w:ascii="Arial" w:hAnsi="Arial" w:cs="Arial"/>
          <w:spacing w:val="27"/>
        </w:rPr>
        <w:t xml:space="preserve"> </w:t>
      </w:r>
      <w:r w:rsidRPr="008552F3">
        <w:rPr>
          <w:rFonts w:ascii="Arial" w:hAnsi="Arial" w:cs="Arial"/>
        </w:rPr>
        <w:t>enseñanza</w:t>
      </w:r>
      <w:r w:rsidRPr="008552F3">
        <w:rPr>
          <w:rFonts w:ascii="Arial" w:hAnsi="Arial" w:cs="Arial"/>
          <w:spacing w:val="28"/>
        </w:rPr>
        <w:t xml:space="preserve"> </w:t>
      </w:r>
      <w:r w:rsidRPr="008552F3">
        <w:rPr>
          <w:rFonts w:ascii="Arial" w:hAnsi="Arial" w:cs="Arial"/>
        </w:rPr>
        <w:t>que</w:t>
      </w:r>
      <w:r w:rsidRPr="008552F3">
        <w:rPr>
          <w:rFonts w:ascii="Arial" w:hAnsi="Arial" w:cs="Arial"/>
          <w:spacing w:val="28"/>
        </w:rPr>
        <w:t xml:space="preserve"> </w:t>
      </w:r>
      <w:r w:rsidRPr="008552F3">
        <w:rPr>
          <w:rFonts w:ascii="Arial" w:hAnsi="Arial" w:cs="Arial"/>
        </w:rPr>
        <w:t>de</w:t>
      </w:r>
      <w:r w:rsidRPr="008552F3">
        <w:rPr>
          <w:rFonts w:ascii="Arial" w:hAnsi="Arial" w:cs="Arial"/>
          <w:spacing w:val="28"/>
        </w:rPr>
        <w:t xml:space="preserve"> </w:t>
      </w:r>
      <w:r w:rsidRPr="008552F3">
        <w:rPr>
          <w:rFonts w:ascii="Arial" w:hAnsi="Arial" w:cs="Arial"/>
        </w:rPr>
        <w:t>allí</w:t>
      </w:r>
      <w:r w:rsidRPr="008552F3">
        <w:rPr>
          <w:rFonts w:ascii="Arial" w:hAnsi="Arial" w:cs="Arial"/>
          <w:spacing w:val="27"/>
        </w:rPr>
        <w:t xml:space="preserve"> </w:t>
      </w:r>
      <w:r w:rsidRPr="008552F3">
        <w:rPr>
          <w:rFonts w:ascii="Arial" w:hAnsi="Arial" w:cs="Arial"/>
        </w:rPr>
        <w:t>se</w:t>
      </w:r>
      <w:r w:rsidRPr="008552F3">
        <w:rPr>
          <w:rFonts w:ascii="Arial" w:hAnsi="Arial" w:cs="Arial"/>
          <w:spacing w:val="27"/>
        </w:rPr>
        <w:t xml:space="preserve"> </w:t>
      </w:r>
      <w:r w:rsidRPr="008552F3">
        <w:rPr>
          <w:rFonts w:ascii="Arial" w:hAnsi="Arial" w:cs="Arial"/>
        </w:rPr>
        <w:t>deriva,</w:t>
      </w:r>
      <w:r w:rsidRPr="008552F3">
        <w:rPr>
          <w:rFonts w:ascii="Arial" w:hAnsi="Arial" w:cs="Arial"/>
          <w:spacing w:val="34"/>
        </w:rPr>
        <w:t xml:space="preserve"> </w:t>
      </w:r>
      <w:r w:rsidRPr="008552F3">
        <w:rPr>
          <w:rFonts w:ascii="Arial" w:hAnsi="Arial" w:cs="Arial"/>
          <w:i/>
        </w:rPr>
        <w:t>como</w:t>
      </w:r>
      <w:r w:rsidRPr="008552F3">
        <w:rPr>
          <w:rFonts w:ascii="Arial" w:hAnsi="Arial" w:cs="Arial"/>
          <w:i/>
          <w:spacing w:val="29"/>
        </w:rPr>
        <w:t xml:space="preserve"> </w:t>
      </w:r>
      <w:r w:rsidRPr="008552F3">
        <w:rPr>
          <w:rFonts w:ascii="Arial" w:hAnsi="Arial" w:cs="Arial"/>
          <w:i/>
        </w:rPr>
        <w:t>desde</w:t>
      </w:r>
      <w:r w:rsidRPr="008552F3">
        <w:rPr>
          <w:rFonts w:ascii="Arial" w:hAnsi="Arial" w:cs="Arial"/>
          <w:i/>
          <w:spacing w:val="28"/>
        </w:rPr>
        <w:t xml:space="preserve"> </w:t>
      </w:r>
      <w:r w:rsidRPr="008552F3">
        <w:rPr>
          <w:rFonts w:ascii="Arial" w:hAnsi="Arial" w:cs="Arial"/>
          <w:i/>
          <w:spacing w:val="-5"/>
        </w:rPr>
        <w:t xml:space="preserve">el </w:t>
      </w:r>
      <w:r w:rsidRPr="008552F3">
        <w:rPr>
          <w:rFonts w:ascii="Arial" w:hAnsi="Arial" w:cs="Arial"/>
          <w:i/>
        </w:rPr>
        <w:t>futuro,</w:t>
      </w:r>
      <w:r w:rsidRPr="008552F3">
        <w:rPr>
          <w:rFonts w:ascii="Arial" w:hAnsi="Arial" w:cs="Arial"/>
          <w:i/>
          <w:spacing w:val="40"/>
        </w:rPr>
        <w:t xml:space="preserve"> </w:t>
      </w:r>
      <w:r w:rsidRPr="008552F3">
        <w:rPr>
          <w:rFonts w:ascii="Arial" w:hAnsi="Arial" w:cs="Arial"/>
          <w:i/>
        </w:rPr>
        <w:t>construido</w:t>
      </w:r>
      <w:r w:rsidRPr="008552F3">
        <w:rPr>
          <w:rFonts w:ascii="Arial" w:hAnsi="Arial" w:cs="Arial"/>
          <w:i/>
          <w:spacing w:val="40"/>
        </w:rPr>
        <w:t xml:space="preserve"> </w:t>
      </w:r>
      <w:r w:rsidRPr="008552F3">
        <w:rPr>
          <w:rFonts w:ascii="Arial" w:hAnsi="Arial" w:cs="Arial"/>
          <w:i/>
        </w:rPr>
        <w:t>como</w:t>
      </w:r>
      <w:r w:rsidRPr="008552F3">
        <w:rPr>
          <w:rFonts w:ascii="Arial" w:hAnsi="Arial" w:cs="Arial"/>
          <w:i/>
          <w:spacing w:val="40"/>
        </w:rPr>
        <w:t xml:space="preserve"> </w:t>
      </w:r>
      <w:r w:rsidRPr="008552F3">
        <w:rPr>
          <w:rFonts w:ascii="Arial" w:hAnsi="Arial" w:cs="Arial"/>
          <w:i/>
        </w:rPr>
        <w:t>escenario</w:t>
      </w:r>
      <w:r w:rsidRPr="008552F3">
        <w:rPr>
          <w:rFonts w:ascii="Arial" w:hAnsi="Arial" w:cs="Arial"/>
          <w:i/>
          <w:spacing w:val="40"/>
        </w:rPr>
        <w:t xml:space="preserve"> </w:t>
      </w:r>
      <w:r w:rsidRPr="008552F3">
        <w:rPr>
          <w:rFonts w:ascii="Arial" w:hAnsi="Arial" w:cs="Arial"/>
          <w:i/>
        </w:rPr>
        <w:t>soñado,</w:t>
      </w:r>
      <w:r w:rsidRPr="008552F3">
        <w:rPr>
          <w:rFonts w:ascii="Arial" w:hAnsi="Arial" w:cs="Arial"/>
          <w:i/>
          <w:spacing w:val="40"/>
        </w:rPr>
        <w:t xml:space="preserve"> </w:t>
      </w:r>
      <w:r w:rsidRPr="008552F3">
        <w:rPr>
          <w:rFonts w:ascii="Arial" w:hAnsi="Arial" w:cs="Arial"/>
          <w:i/>
        </w:rPr>
        <w:t>como</w:t>
      </w:r>
      <w:r w:rsidRPr="008552F3">
        <w:rPr>
          <w:rFonts w:ascii="Arial" w:hAnsi="Arial" w:cs="Arial"/>
          <w:i/>
          <w:spacing w:val="40"/>
        </w:rPr>
        <w:t xml:space="preserve"> </w:t>
      </w:r>
      <w:r w:rsidRPr="008552F3">
        <w:rPr>
          <w:rFonts w:ascii="Arial" w:hAnsi="Arial" w:cs="Arial"/>
          <w:i/>
        </w:rPr>
        <w:t>una</w:t>
      </w:r>
      <w:r w:rsidRPr="008552F3">
        <w:rPr>
          <w:rFonts w:ascii="Arial" w:hAnsi="Arial" w:cs="Arial"/>
          <w:i/>
          <w:spacing w:val="40"/>
        </w:rPr>
        <w:t xml:space="preserve"> </w:t>
      </w:r>
      <w:r w:rsidRPr="008552F3">
        <w:rPr>
          <w:rFonts w:ascii="Arial" w:hAnsi="Arial" w:cs="Arial"/>
          <w:i/>
        </w:rPr>
        <w:t>imagen</w:t>
      </w:r>
      <w:r w:rsidRPr="008552F3">
        <w:rPr>
          <w:rFonts w:ascii="Arial" w:hAnsi="Arial" w:cs="Arial"/>
          <w:i/>
          <w:spacing w:val="40"/>
        </w:rPr>
        <w:t xml:space="preserve"> </w:t>
      </w:r>
      <w:r w:rsidRPr="008552F3">
        <w:rPr>
          <w:rFonts w:ascii="Arial" w:hAnsi="Arial" w:cs="Arial"/>
          <w:i/>
        </w:rPr>
        <w:t>que</w:t>
      </w:r>
      <w:r w:rsidRPr="008552F3">
        <w:rPr>
          <w:rFonts w:ascii="Arial" w:hAnsi="Arial" w:cs="Arial"/>
          <w:i/>
          <w:spacing w:val="40"/>
        </w:rPr>
        <w:t xml:space="preserve"> </w:t>
      </w:r>
      <w:r w:rsidRPr="008552F3">
        <w:rPr>
          <w:rFonts w:ascii="Arial" w:hAnsi="Arial" w:cs="Arial"/>
          <w:i/>
        </w:rPr>
        <w:t>le</w:t>
      </w:r>
      <w:r w:rsidRPr="008552F3">
        <w:rPr>
          <w:rFonts w:ascii="Arial" w:hAnsi="Arial" w:cs="Arial"/>
          <w:i/>
          <w:spacing w:val="40"/>
        </w:rPr>
        <w:t xml:space="preserve"> </w:t>
      </w:r>
      <w:r w:rsidRPr="008552F3">
        <w:rPr>
          <w:rFonts w:ascii="Arial" w:hAnsi="Arial" w:cs="Arial"/>
          <w:i/>
        </w:rPr>
        <w:t>da direccionalidad a las acciones del presente</w:t>
      </w:r>
      <w:r w:rsidRPr="008552F3">
        <w:rPr>
          <w:rFonts w:ascii="Arial" w:hAnsi="Arial" w:cs="Arial"/>
        </w:rPr>
        <w:t>”. (p. 7[3]. Uranga, 2008)</w:t>
      </w:r>
      <w:r w:rsidRPr="008552F3">
        <w:rPr>
          <w:rFonts w:ascii="Arial" w:hAnsi="Arial" w:cs="Arial"/>
          <w:vertAlign w:val="superscript"/>
        </w:rPr>
        <w:t>4</w:t>
      </w:r>
      <w:r w:rsidRPr="008552F3">
        <w:rPr>
          <w:rFonts w:ascii="Arial" w:hAnsi="Arial" w:cs="Arial"/>
        </w:rPr>
        <w:t>.</w:t>
      </w:r>
    </w:p>
    <w:p w14:paraId="3BF4F60E" w14:textId="0CE165AF" w:rsidR="00D70F6C" w:rsidRPr="008552F3" w:rsidRDefault="00D70F6C" w:rsidP="00D70F6C">
      <w:pPr>
        <w:pStyle w:val="Textoindependiente"/>
        <w:spacing w:before="165" w:line="276" w:lineRule="auto"/>
        <w:ind w:left="222" w:right="833"/>
        <w:jc w:val="both"/>
        <w:rPr>
          <w:rFonts w:ascii="Arial" w:hAnsi="Arial" w:cs="Arial"/>
        </w:rPr>
      </w:pPr>
      <w:r w:rsidRPr="008552F3">
        <w:rPr>
          <w:rFonts w:ascii="Arial" w:hAnsi="Arial" w:cs="Arial"/>
        </w:rPr>
        <w:t>Considerando las apuestas estratégicas y el macro contexto, nuestra entidad considera que las habilidades y conocimientos que los servidores</w:t>
      </w:r>
      <w:r w:rsidR="008C6AF0">
        <w:rPr>
          <w:rFonts w:ascii="Arial" w:hAnsi="Arial" w:cs="Arial"/>
        </w:rPr>
        <w:t>(as)</w:t>
      </w:r>
      <w:r w:rsidRPr="008552F3">
        <w:rPr>
          <w:rFonts w:ascii="Arial" w:hAnsi="Arial" w:cs="Arial"/>
        </w:rPr>
        <w:t xml:space="preserve"> deben desarrollar </w:t>
      </w:r>
      <w:r w:rsidRPr="008552F3">
        <w:rPr>
          <w:rFonts w:ascii="Arial" w:hAnsi="Arial" w:cs="Arial"/>
          <w:spacing w:val="-4"/>
        </w:rPr>
        <w:t>son:</w:t>
      </w:r>
    </w:p>
    <w:p w14:paraId="3F905007" w14:textId="77777777" w:rsidR="00D70F6C" w:rsidRPr="008552F3" w:rsidRDefault="00D70F6C" w:rsidP="005A4D53">
      <w:pPr>
        <w:pStyle w:val="Prrafodelista"/>
        <w:widowControl w:val="0"/>
        <w:numPr>
          <w:ilvl w:val="0"/>
          <w:numId w:val="17"/>
        </w:numPr>
        <w:tabs>
          <w:tab w:val="left" w:pos="930"/>
        </w:tabs>
        <w:autoSpaceDE w:val="0"/>
        <w:autoSpaceDN w:val="0"/>
        <w:spacing w:before="40"/>
        <w:ind w:hanging="349"/>
        <w:contextualSpacing w:val="0"/>
        <w:jc w:val="both"/>
        <w:rPr>
          <w:rFonts w:ascii="Arial" w:hAnsi="Arial" w:cs="Arial"/>
        </w:rPr>
      </w:pPr>
      <w:r w:rsidRPr="008552F3">
        <w:rPr>
          <w:rFonts w:ascii="Arial" w:hAnsi="Arial" w:cs="Arial"/>
          <w:spacing w:val="-2"/>
        </w:rPr>
        <w:t>Liderazgo</w:t>
      </w:r>
    </w:p>
    <w:p w14:paraId="1E5AE753" w14:textId="77777777" w:rsidR="00D70F6C" w:rsidRPr="008552F3" w:rsidRDefault="00D70F6C" w:rsidP="005A4D53">
      <w:pPr>
        <w:pStyle w:val="Prrafodelista"/>
        <w:widowControl w:val="0"/>
        <w:numPr>
          <w:ilvl w:val="0"/>
          <w:numId w:val="17"/>
        </w:numPr>
        <w:tabs>
          <w:tab w:val="left" w:pos="930"/>
        </w:tabs>
        <w:autoSpaceDE w:val="0"/>
        <w:autoSpaceDN w:val="0"/>
        <w:spacing w:before="38"/>
        <w:ind w:hanging="349"/>
        <w:contextualSpacing w:val="0"/>
        <w:jc w:val="both"/>
        <w:rPr>
          <w:rFonts w:ascii="Arial" w:hAnsi="Arial" w:cs="Arial"/>
        </w:rPr>
      </w:pPr>
      <w:r w:rsidRPr="008552F3">
        <w:rPr>
          <w:rFonts w:ascii="Arial" w:hAnsi="Arial" w:cs="Arial"/>
        </w:rPr>
        <w:t>Estrategias</w:t>
      </w:r>
      <w:r w:rsidRPr="008552F3">
        <w:rPr>
          <w:rFonts w:ascii="Arial" w:hAnsi="Arial" w:cs="Arial"/>
          <w:spacing w:val="-8"/>
        </w:rPr>
        <w:t xml:space="preserve"> </w:t>
      </w:r>
      <w:r w:rsidRPr="008552F3">
        <w:rPr>
          <w:rFonts w:ascii="Arial" w:hAnsi="Arial" w:cs="Arial"/>
        </w:rPr>
        <w:t>efectivas y asertivas</w:t>
      </w:r>
      <w:r w:rsidRPr="008552F3">
        <w:rPr>
          <w:rFonts w:ascii="Arial" w:hAnsi="Arial" w:cs="Arial"/>
          <w:spacing w:val="-7"/>
        </w:rPr>
        <w:t xml:space="preserve"> </w:t>
      </w:r>
      <w:r w:rsidRPr="008552F3">
        <w:rPr>
          <w:rFonts w:ascii="Arial" w:hAnsi="Arial" w:cs="Arial"/>
        </w:rPr>
        <w:t>de</w:t>
      </w:r>
      <w:r w:rsidRPr="008552F3">
        <w:rPr>
          <w:rFonts w:ascii="Arial" w:hAnsi="Arial" w:cs="Arial"/>
          <w:spacing w:val="-8"/>
        </w:rPr>
        <w:t xml:space="preserve"> </w:t>
      </w:r>
      <w:r w:rsidRPr="008552F3">
        <w:rPr>
          <w:rFonts w:ascii="Arial" w:hAnsi="Arial" w:cs="Arial"/>
          <w:spacing w:val="-2"/>
        </w:rPr>
        <w:t>comunicación</w:t>
      </w:r>
    </w:p>
    <w:p w14:paraId="20691945" w14:textId="77777777" w:rsidR="00D70F6C" w:rsidRPr="008552F3" w:rsidRDefault="00D70F6C" w:rsidP="005A4D53">
      <w:pPr>
        <w:pStyle w:val="Prrafodelista"/>
        <w:widowControl w:val="0"/>
        <w:numPr>
          <w:ilvl w:val="0"/>
          <w:numId w:val="17"/>
        </w:numPr>
        <w:tabs>
          <w:tab w:val="left" w:pos="930"/>
        </w:tabs>
        <w:autoSpaceDE w:val="0"/>
        <w:autoSpaceDN w:val="0"/>
        <w:spacing w:before="37"/>
        <w:ind w:hanging="349"/>
        <w:contextualSpacing w:val="0"/>
        <w:jc w:val="both"/>
        <w:rPr>
          <w:rFonts w:ascii="Arial" w:hAnsi="Arial" w:cs="Arial"/>
        </w:rPr>
      </w:pPr>
      <w:r w:rsidRPr="008552F3">
        <w:rPr>
          <w:rFonts w:ascii="Arial" w:hAnsi="Arial" w:cs="Arial"/>
        </w:rPr>
        <w:t>Toma</w:t>
      </w:r>
      <w:r w:rsidRPr="008552F3">
        <w:rPr>
          <w:rFonts w:ascii="Arial" w:hAnsi="Arial" w:cs="Arial"/>
          <w:spacing w:val="-5"/>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rPr>
        <w:t>decisiones</w:t>
      </w:r>
      <w:r w:rsidRPr="008552F3">
        <w:rPr>
          <w:rFonts w:ascii="Arial" w:hAnsi="Arial" w:cs="Arial"/>
          <w:spacing w:val="-4"/>
        </w:rPr>
        <w:t xml:space="preserve"> </w:t>
      </w:r>
      <w:r w:rsidRPr="008552F3">
        <w:rPr>
          <w:rFonts w:ascii="Arial" w:hAnsi="Arial" w:cs="Arial"/>
        </w:rPr>
        <w:t>desde</w:t>
      </w:r>
      <w:r w:rsidRPr="008552F3">
        <w:rPr>
          <w:rFonts w:ascii="Arial" w:hAnsi="Arial" w:cs="Arial"/>
          <w:spacing w:val="-5"/>
        </w:rPr>
        <w:t xml:space="preserve"> </w:t>
      </w:r>
      <w:r w:rsidRPr="008552F3">
        <w:rPr>
          <w:rFonts w:ascii="Arial" w:hAnsi="Arial" w:cs="Arial"/>
        </w:rPr>
        <w:t>una</w:t>
      </w:r>
      <w:r w:rsidRPr="008552F3">
        <w:rPr>
          <w:rFonts w:ascii="Arial" w:hAnsi="Arial" w:cs="Arial"/>
          <w:spacing w:val="-4"/>
        </w:rPr>
        <w:t xml:space="preserve"> </w:t>
      </w:r>
      <w:r w:rsidRPr="008552F3">
        <w:rPr>
          <w:rFonts w:ascii="Arial" w:hAnsi="Arial" w:cs="Arial"/>
        </w:rPr>
        <w:t>cultura</w:t>
      </w:r>
      <w:r w:rsidRPr="008552F3">
        <w:rPr>
          <w:rFonts w:ascii="Arial" w:hAnsi="Arial" w:cs="Arial"/>
          <w:spacing w:val="-6"/>
        </w:rPr>
        <w:t xml:space="preserve"> </w:t>
      </w:r>
      <w:r w:rsidRPr="008552F3">
        <w:rPr>
          <w:rFonts w:ascii="Arial" w:hAnsi="Arial" w:cs="Arial"/>
          <w:spacing w:val="-4"/>
        </w:rPr>
        <w:t>ágil</w:t>
      </w:r>
    </w:p>
    <w:p w14:paraId="7AFB35CB" w14:textId="77777777" w:rsidR="00D70F6C" w:rsidRPr="008552F3" w:rsidRDefault="00D70F6C" w:rsidP="005A4D53">
      <w:pPr>
        <w:pStyle w:val="Prrafodelista"/>
        <w:widowControl w:val="0"/>
        <w:numPr>
          <w:ilvl w:val="0"/>
          <w:numId w:val="17"/>
        </w:numPr>
        <w:tabs>
          <w:tab w:val="left" w:pos="930"/>
        </w:tabs>
        <w:autoSpaceDE w:val="0"/>
        <w:autoSpaceDN w:val="0"/>
        <w:spacing w:before="38"/>
        <w:ind w:hanging="349"/>
        <w:contextualSpacing w:val="0"/>
        <w:jc w:val="both"/>
        <w:rPr>
          <w:rFonts w:ascii="Arial" w:hAnsi="Arial" w:cs="Arial"/>
        </w:rPr>
      </w:pPr>
      <w:r w:rsidRPr="008552F3">
        <w:rPr>
          <w:rFonts w:ascii="Arial" w:hAnsi="Arial" w:cs="Arial"/>
        </w:rPr>
        <w:t>Retroalimentación</w:t>
      </w:r>
      <w:r w:rsidRPr="008552F3">
        <w:rPr>
          <w:rFonts w:ascii="Arial" w:hAnsi="Arial" w:cs="Arial"/>
          <w:spacing w:val="-7"/>
        </w:rPr>
        <w:t xml:space="preserve"> </w:t>
      </w:r>
      <w:r w:rsidRPr="008552F3">
        <w:rPr>
          <w:rFonts w:ascii="Arial" w:hAnsi="Arial" w:cs="Arial"/>
        </w:rPr>
        <w:t>desde</w:t>
      </w:r>
      <w:r w:rsidRPr="008552F3">
        <w:rPr>
          <w:rFonts w:ascii="Arial" w:hAnsi="Arial" w:cs="Arial"/>
          <w:spacing w:val="-8"/>
        </w:rPr>
        <w:t xml:space="preserve"> </w:t>
      </w:r>
      <w:r w:rsidRPr="008552F3">
        <w:rPr>
          <w:rFonts w:ascii="Arial" w:hAnsi="Arial" w:cs="Arial"/>
        </w:rPr>
        <w:t>el</w:t>
      </w:r>
      <w:r w:rsidRPr="008552F3">
        <w:rPr>
          <w:rFonts w:ascii="Arial" w:hAnsi="Arial" w:cs="Arial"/>
          <w:spacing w:val="-7"/>
        </w:rPr>
        <w:t xml:space="preserve"> </w:t>
      </w:r>
      <w:r w:rsidRPr="008552F3">
        <w:rPr>
          <w:rFonts w:ascii="Arial" w:hAnsi="Arial" w:cs="Arial"/>
        </w:rPr>
        <w:t>enfoque</w:t>
      </w:r>
      <w:r w:rsidRPr="008552F3">
        <w:rPr>
          <w:rFonts w:ascii="Arial" w:hAnsi="Arial" w:cs="Arial"/>
          <w:spacing w:val="-8"/>
        </w:rPr>
        <w:t xml:space="preserve"> </w:t>
      </w:r>
      <w:r w:rsidRPr="008552F3">
        <w:rPr>
          <w:rFonts w:ascii="Arial" w:hAnsi="Arial" w:cs="Arial"/>
          <w:spacing w:val="-2"/>
        </w:rPr>
        <w:t>apreciativo</w:t>
      </w:r>
    </w:p>
    <w:p w14:paraId="124BA2C3" w14:textId="77777777" w:rsidR="00D70F6C" w:rsidRPr="008552F3" w:rsidRDefault="00D70F6C" w:rsidP="005A4D53">
      <w:pPr>
        <w:pStyle w:val="Prrafodelista"/>
        <w:widowControl w:val="0"/>
        <w:numPr>
          <w:ilvl w:val="0"/>
          <w:numId w:val="17"/>
        </w:numPr>
        <w:tabs>
          <w:tab w:val="left" w:pos="929"/>
          <w:tab w:val="left" w:pos="930"/>
        </w:tabs>
        <w:autoSpaceDE w:val="0"/>
        <w:autoSpaceDN w:val="0"/>
        <w:spacing w:before="40"/>
        <w:ind w:hanging="349"/>
        <w:contextualSpacing w:val="0"/>
        <w:jc w:val="both"/>
        <w:rPr>
          <w:rFonts w:ascii="Arial" w:hAnsi="Arial" w:cs="Arial"/>
        </w:rPr>
      </w:pPr>
      <w:r w:rsidRPr="008552F3">
        <w:rPr>
          <w:rFonts w:ascii="Arial" w:hAnsi="Arial" w:cs="Arial"/>
        </w:rPr>
        <w:t>Optimización</w:t>
      </w:r>
      <w:r w:rsidRPr="008552F3">
        <w:rPr>
          <w:rFonts w:ascii="Arial" w:hAnsi="Arial" w:cs="Arial"/>
          <w:spacing w:val="-10"/>
        </w:rPr>
        <w:t xml:space="preserve"> </w:t>
      </w:r>
      <w:r w:rsidRPr="008552F3">
        <w:rPr>
          <w:rFonts w:ascii="Arial" w:hAnsi="Arial" w:cs="Arial"/>
        </w:rPr>
        <w:t>de</w:t>
      </w:r>
      <w:r w:rsidRPr="008552F3">
        <w:rPr>
          <w:rFonts w:ascii="Arial" w:hAnsi="Arial" w:cs="Arial"/>
          <w:spacing w:val="-9"/>
        </w:rPr>
        <w:t xml:space="preserve"> </w:t>
      </w:r>
      <w:r w:rsidRPr="008552F3">
        <w:rPr>
          <w:rFonts w:ascii="Arial" w:hAnsi="Arial" w:cs="Arial"/>
        </w:rPr>
        <w:t>herramientas</w:t>
      </w:r>
      <w:r w:rsidRPr="008552F3">
        <w:rPr>
          <w:rFonts w:ascii="Arial" w:hAnsi="Arial" w:cs="Arial"/>
          <w:spacing w:val="-9"/>
        </w:rPr>
        <w:t xml:space="preserve"> </w:t>
      </w:r>
      <w:r w:rsidRPr="008552F3">
        <w:rPr>
          <w:rFonts w:ascii="Arial" w:hAnsi="Arial" w:cs="Arial"/>
          <w:spacing w:val="-2"/>
        </w:rPr>
        <w:t>ofimáticas</w:t>
      </w:r>
    </w:p>
    <w:p w14:paraId="7AAFC99C" w14:textId="77777777" w:rsidR="00D70F6C" w:rsidRPr="008552F3" w:rsidRDefault="00D70F6C" w:rsidP="005A4D53">
      <w:pPr>
        <w:pStyle w:val="Prrafodelista"/>
        <w:widowControl w:val="0"/>
        <w:numPr>
          <w:ilvl w:val="0"/>
          <w:numId w:val="17"/>
        </w:numPr>
        <w:tabs>
          <w:tab w:val="left" w:pos="930"/>
        </w:tabs>
        <w:autoSpaceDE w:val="0"/>
        <w:autoSpaceDN w:val="0"/>
        <w:spacing w:before="37"/>
        <w:ind w:hanging="349"/>
        <w:contextualSpacing w:val="0"/>
        <w:jc w:val="both"/>
        <w:rPr>
          <w:rFonts w:ascii="Arial" w:hAnsi="Arial" w:cs="Arial"/>
        </w:rPr>
      </w:pPr>
      <w:r w:rsidRPr="008552F3">
        <w:rPr>
          <w:rFonts w:ascii="Arial" w:hAnsi="Arial" w:cs="Arial"/>
        </w:rPr>
        <w:t>Tecnologías</w:t>
      </w:r>
      <w:r w:rsidRPr="008552F3">
        <w:rPr>
          <w:rFonts w:ascii="Arial" w:hAnsi="Arial" w:cs="Arial"/>
          <w:spacing w:val="-5"/>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la</w:t>
      </w:r>
      <w:r w:rsidRPr="008552F3">
        <w:rPr>
          <w:rFonts w:ascii="Arial" w:hAnsi="Arial" w:cs="Arial"/>
          <w:spacing w:val="-5"/>
        </w:rPr>
        <w:t xml:space="preserve"> </w:t>
      </w:r>
      <w:r w:rsidRPr="008552F3">
        <w:rPr>
          <w:rFonts w:ascii="Arial" w:hAnsi="Arial" w:cs="Arial"/>
          <w:spacing w:val="-2"/>
        </w:rPr>
        <w:t>información</w:t>
      </w:r>
    </w:p>
    <w:p w14:paraId="44D65D68" w14:textId="77777777" w:rsidR="00D70F6C" w:rsidRPr="008552F3" w:rsidRDefault="00D70F6C" w:rsidP="005A4D53">
      <w:pPr>
        <w:pStyle w:val="Prrafodelista"/>
        <w:widowControl w:val="0"/>
        <w:numPr>
          <w:ilvl w:val="0"/>
          <w:numId w:val="17"/>
        </w:numPr>
        <w:tabs>
          <w:tab w:val="left" w:pos="930"/>
        </w:tabs>
        <w:autoSpaceDE w:val="0"/>
        <w:autoSpaceDN w:val="0"/>
        <w:spacing w:before="37"/>
        <w:ind w:hanging="349"/>
        <w:contextualSpacing w:val="0"/>
        <w:jc w:val="both"/>
        <w:rPr>
          <w:rFonts w:ascii="Arial" w:hAnsi="Arial" w:cs="Arial"/>
        </w:rPr>
      </w:pPr>
      <w:r w:rsidRPr="008552F3">
        <w:rPr>
          <w:rFonts w:ascii="Arial" w:hAnsi="Arial" w:cs="Arial"/>
        </w:rPr>
        <w:t>Actualización</w:t>
      </w:r>
      <w:r w:rsidRPr="008552F3">
        <w:rPr>
          <w:rFonts w:ascii="Arial" w:hAnsi="Arial" w:cs="Arial"/>
          <w:spacing w:val="-9"/>
        </w:rPr>
        <w:t xml:space="preserve"> </w:t>
      </w:r>
      <w:r w:rsidRPr="008552F3">
        <w:rPr>
          <w:rFonts w:ascii="Arial" w:hAnsi="Arial" w:cs="Arial"/>
        </w:rPr>
        <w:t>técnica</w:t>
      </w:r>
      <w:r w:rsidRPr="008552F3">
        <w:rPr>
          <w:rFonts w:ascii="Arial" w:hAnsi="Arial" w:cs="Arial"/>
          <w:spacing w:val="-7"/>
        </w:rPr>
        <w:t xml:space="preserve"> </w:t>
      </w:r>
      <w:r w:rsidRPr="008552F3">
        <w:rPr>
          <w:rFonts w:ascii="Arial" w:hAnsi="Arial" w:cs="Arial"/>
        </w:rPr>
        <w:t>y</w:t>
      </w:r>
      <w:r w:rsidRPr="008552F3">
        <w:rPr>
          <w:rFonts w:ascii="Arial" w:hAnsi="Arial" w:cs="Arial"/>
          <w:spacing w:val="-8"/>
        </w:rPr>
        <w:t xml:space="preserve"> </w:t>
      </w:r>
      <w:r w:rsidRPr="008552F3">
        <w:rPr>
          <w:rFonts w:ascii="Arial" w:hAnsi="Arial" w:cs="Arial"/>
        </w:rPr>
        <w:t>jurídica</w:t>
      </w:r>
      <w:r w:rsidRPr="008552F3">
        <w:rPr>
          <w:rFonts w:ascii="Arial" w:hAnsi="Arial" w:cs="Arial"/>
          <w:spacing w:val="-7"/>
        </w:rPr>
        <w:t xml:space="preserve"> </w:t>
      </w:r>
      <w:r w:rsidRPr="008552F3">
        <w:rPr>
          <w:rFonts w:ascii="Arial" w:hAnsi="Arial" w:cs="Arial"/>
        </w:rPr>
        <w:t>en</w:t>
      </w:r>
      <w:r w:rsidRPr="008552F3">
        <w:rPr>
          <w:rFonts w:ascii="Arial" w:hAnsi="Arial" w:cs="Arial"/>
          <w:spacing w:val="-5"/>
        </w:rPr>
        <w:t xml:space="preserve"> </w:t>
      </w:r>
      <w:r w:rsidRPr="008552F3">
        <w:rPr>
          <w:rFonts w:ascii="Arial" w:hAnsi="Arial" w:cs="Arial"/>
        </w:rPr>
        <w:t>contratación</w:t>
      </w:r>
      <w:r w:rsidRPr="008552F3">
        <w:rPr>
          <w:rFonts w:ascii="Arial" w:hAnsi="Arial" w:cs="Arial"/>
          <w:spacing w:val="-6"/>
        </w:rPr>
        <w:t xml:space="preserve"> </w:t>
      </w:r>
      <w:r w:rsidRPr="008552F3">
        <w:rPr>
          <w:rFonts w:ascii="Arial" w:hAnsi="Arial" w:cs="Arial"/>
          <w:spacing w:val="-2"/>
        </w:rPr>
        <w:t>estatal</w:t>
      </w:r>
    </w:p>
    <w:p w14:paraId="6ECA42CF" w14:textId="77777777" w:rsidR="00D70F6C" w:rsidRPr="008552F3" w:rsidRDefault="00D70F6C" w:rsidP="005A4D53">
      <w:pPr>
        <w:pStyle w:val="Prrafodelista"/>
        <w:widowControl w:val="0"/>
        <w:numPr>
          <w:ilvl w:val="0"/>
          <w:numId w:val="17"/>
        </w:numPr>
        <w:tabs>
          <w:tab w:val="left" w:pos="929"/>
          <w:tab w:val="left" w:pos="930"/>
        </w:tabs>
        <w:autoSpaceDE w:val="0"/>
        <w:autoSpaceDN w:val="0"/>
        <w:spacing w:before="38"/>
        <w:ind w:hanging="349"/>
        <w:contextualSpacing w:val="0"/>
        <w:jc w:val="both"/>
        <w:rPr>
          <w:rFonts w:ascii="Arial" w:hAnsi="Arial" w:cs="Arial"/>
        </w:rPr>
      </w:pPr>
      <w:r w:rsidRPr="008552F3">
        <w:rPr>
          <w:rFonts w:ascii="Arial" w:hAnsi="Arial" w:cs="Arial"/>
        </w:rPr>
        <w:t>Innovación</w:t>
      </w:r>
      <w:r w:rsidRPr="008552F3">
        <w:rPr>
          <w:rFonts w:ascii="Arial" w:hAnsi="Arial" w:cs="Arial"/>
          <w:spacing w:val="-8"/>
        </w:rPr>
        <w:t xml:space="preserve"> </w:t>
      </w:r>
      <w:r w:rsidRPr="008552F3">
        <w:rPr>
          <w:rFonts w:ascii="Arial" w:hAnsi="Arial" w:cs="Arial"/>
        </w:rPr>
        <w:t>para</w:t>
      </w:r>
      <w:r w:rsidRPr="008552F3">
        <w:rPr>
          <w:rFonts w:ascii="Arial" w:hAnsi="Arial" w:cs="Arial"/>
          <w:spacing w:val="-5"/>
        </w:rPr>
        <w:t xml:space="preserve"> </w:t>
      </w:r>
      <w:r w:rsidRPr="008552F3">
        <w:rPr>
          <w:rFonts w:ascii="Arial" w:hAnsi="Arial" w:cs="Arial"/>
        </w:rPr>
        <w:t>la</w:t>
      </w:r>
      <w:r w:rsidRPr="008552F3">
        <w:rPr>
          <w:rFonts w:ascii="Arial" w:hAnsi="Arial" w:cs="Arial"/>
          <w:spacing w:val="-6"/>
        </w:rPr>
        <w:t xml:space="preserve"> </w:t>
      </w:r>
      <w:r w:rsidRPr="008552F3">
        <w:rPr>
          <w:rFonts w:ascii="Arial" w:hAnsi="Arial" w:cs="Arial"/>
        </w:rPr>
        <w:t>implementación</w:t>
      </w:r>
      <w:r w:rsidRPr="008552F3">
        <w:rPr>
          <w:rFonts w:ascii="Arial" w:hAnsi="Arial" w:cs="Arial"/>
          <w:spacing w:val="-7"/>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rPr>
        <w:t>nuevas</w:t>
      </w:r>
      <w:r w:rsidRPr="008552F3">
        <w:rPr>
          <w:rFonts w:ascii="Arial" w:hAnsi="Arial" w:cs="Arial"/>
          <w:spacing w:val="-5"/>
        </w:rPr>
        <w:t xml:space="preserve"> </w:t>
      </w:r>
      <w:r w:rsidRPr="008552F3">
        <w:rPr>
          <w:rFonts w:ascii="Arial" w:hAnsi="Arial" w:cs="Arial"/>
        </w:rPr>
        <w:t>y</w:t>
      </w:r>
      <w:r w:rsidRPr="008552F3">
        <w:rPr>
          <w:rFonts w:ascii="Arial" w:hAnsi="Arial" w:cs="Arial"/>
          <w:spacing w:val="-8"/>
        </w:rPr>
        <w:t xml:space="preserve"> </w:t>
      </w:r>
      <w:r w:rsidRPr="008552F3">
        <w:rPr>
          <w:rFonts w:ascii="Arial" w:hAnsi="Arial" w:cs="Arial"/>
        </w:rPr>
        <w:t>mejores</w:t>
      </w:r>
      <w:r w:rsidRPr="008552F3">
        <w:rPr>
          <w:rFonts w:ascii="Arial" w:hAnsi="Arial" w:cs="Arial"/>
          <w:spacing w:val="-7"/>
        </w:rPr>
        <w:t xml:space="preserve"> </w:t>
      </w:r>
      <w:r w:rsidRPr="008552F3">
        <w:rPr>
          <w:rFonts w:ascii="Arial" w:hAnsi="Arial" w:cs="Arial"/>
          <w:spacing w:val="-2"/>
        </w:rPr>
        <w:t>prácticas</w:t>
      </w:r>
    </w:p>
    <w:p w14:paraId="6071EBD8" w14:textId="77777777" w:rsidR="00D70F6C" w:rsidRPr="008552F3" w:rsidRDefault="00D70F6C" w:rsidP="005A4D53">
      <w:pPr>
        <w:pStyle w:val="Prrafodelista"/>
        <w:widowControl w:val="0"/>
        <w:numPr>
          <w:ilvl w:val="0"/>
          <w:numId w:val="17"/>
        </w:numPr>
        <w:tabs>
          <w:tab w:val="left" w:pos="929"/>
          <w:tab w:val="left" w:pos="930"/>
        </w:tabs>
        <w:autoSpaceDE w:val="0"/>
        <w:autoSpaceDN w:val="0"/>
        <w:spacing w:before="40"/>
        <w:ind w:hanging="349"/>
        <w:contextualSpacing w:val="0"/>
        <w:jc w:val="both"/>
        <w:rPr>
          <w:rFonts w:ascii="Arial" w:hAnsi="Arial" w:cs="Arial"/>
        </w:rPr>
      </w:pPr>
      <w:r w:rsidRPr="008552F3">
        <w:rPr>
          <w:rFonts w:ascii="Arial" w:hAnsi="Arial" w:cs="Arial"/>
        </w:rPr>
        <w:t>Actualización</w:t>
      </w:r>
      <w:r w:rsidRPr="008552F3">
        <w:rPr>
          <w:rFonts w:ascii="Arial" w:hAnsi="Arial" w:cs="Arial"/>
          <w:spacing w:val="-7"/>
        </w:rPr>
        <w:t xml:space="preserve"> </w:t>
      </w:r>
      <w:r w:rsidRPr="008552F3">
        <w:rPr>
          <w:rFonts w:ascii="Arial" w:hAnsi="Arial" w:cs="Arial"/>
        </w:rPr>
        <w:t>en</w:t>
      </w:r>
      <w:r w:rsidRPr="008552F3">
        <w:rPr>
          <w:rFonts w:ascii="Arial" w:hAnsi="Arial" w:cs="Arial"/>
          <w:spacing w:val="-4"/>
        </w:rPr>
        <w:t xml:space="preserve"> </w:t>
      </w:r>
      <w:r w:rsidRPr="008552F3">
        <w:rPr>
          <w:rFonts w:ascii="Arial" w:hAnsi="Arial" w:cs="Arial"/>
        </w:rPr>
        <w:t>temas</w:t>
      </w:r>
      <w:r w:rsidRPr="008552F3">
        <w:rPr>
          <w:rFonts w:ascii="Arial" w:hAnsi="Arial" w:cs="Arial"/>
          <w:spacing w:val="-6"/>
        </w:rPr>
        <w:t xml:space="preserve"> </w:t>
      </w:r>
      <w:r w:rsidRPr="008552F3">
        <w:rPr>
          <w:rFonts w:ascii="Arial" w:hAnsi="Arial" w:cs="Arial"/>
        </w:rPr>
        <w:t>propios</w:t>
      </w:r>
      <w:r w:rsidRPr="008552F3">
        <w:rPr>
          <w:rFonts w:ascii="Arial" w:hAnsi="Arial" w:cs="Arial"/>
          <w:spacing w:val="-4"/>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la</w:t>
      </w:r>
      <w:r w:rsidRPr="008552F3">
        <w:rPr>
          <w:rFonts w:ascii="Arial" w:hAnsi="Arial" w:cs="Arial"/>
          <w:spacing w:val="-6"/>
        </w:rPr>
        <w:t xml:space="preserve"> </w:t>
      </w:r>
      <w:r w:rsidRPr="008552F3">
        <w:rPr>
          <w:rFonts w:ascii="Arial" w:hAnsi="Arial" w:cs="Arial"/>
        </w:rPr>
        <w:t>Entidad,</w:t>
      </w:r>
      <w:r w:rsidRPr="008552F3">
        <w:rPr>
          <w:rFonts w:ascii="Arial" w:hAnsi="Arial" w:cs="Arial"/>
          <w:spacing w:val="-5"/>
        </w:rPr>
        <w:t xml:space="preserve"> </w:t>
      </w:r>
      <w:r w:rsidRPr="008552F3">
        <w:rPr>
          <w:rFonts w:ascii="Arial" w:hAnsi="Arial" w:cs="Arial"/>
        </w:rPr>
        <w:t>el</w:t>
      </w:r>
      <w:r w:rsidRPr="008552F3">
        <w:rPr>
          <w:rFonts w:ascii="Arial" w:hAnsi="Arial" w:cs="Arial"/>
          <w:spacing w:val="-5"/>
        </w:rPr>
        <w:t xml:space="preserve"> </w:t>
      </w:r>
      <w:r w:rsidRPr="008552F3">
        <w:rPr>
          <w:rFonts w:ascii="Arial" w:hAnsi="Arial" w:cs="Arial"/>
        </w:rPr>
        <w:t>Estado</w:t>
      </w:r>
      <w:r w:rsidRPr="008552F3">
        <w:rPr>
          <w:rFonts w:ascii="Arial" w:hAnsi="Arial" w:cs="Arial"/>
          <w:spacing w:val="-4"/>
        </w:rPr>
        <w:t xml:space="preserve"> </w:t>
      </w:r>
      <w:r w:rsidRPr="008552F3">
        <w:rPr>
          <w:rFonts w:ascii="Arial" w:hAnsi="Arial" w:cs="Arial"/>
        </w:rPr>
        <w:t>y</w:t>
      </w:r>
      <w:r w:rsidRPr="008552F3">
        <w:rPr>
          <w:rFonts w:ascii="Arial" w:hAnsi="Arial" w:cs="Arial"/>
          <w:spacing w:val="-5"/>
        </w:rPr>
        <w:t xml:space="preserve"> </w:t>
      </w:r>
      <w:r w:rsidRPr="008552F3">
        <w:rPr>
          <w:rFonts w:ascii="Arial" w:hAnsi="Arial" w:cs="Arial"/>
        </w:rPr>
        <w:t>el</w:t>
      </w:r>
      <w:r w:rsidRPr="008552F3">
        <w:rPr>
          <w:rFonts w:ascii="Arial" w:hAnsi="Arial" w:cs="Arial"/>
          <w:spacing w:val="-5"/>
        </w:rPr>
        <w:t xml:space="preserve"> </w:t>
      </w:r>
      <w:r w:rsidRPr="008552F3">
        <w:rPr>
          <w:rFonts w:ascii="Arial" w:hAnsi="Arial" w:cs="Arial"/>
          <w:spacing w:val="-2"/>
        </w:rPr>
        <w:t>Distrito</w:t>
      </w:r>
    </w:p>
    <w:p w14:paraId="0D71A5FF" w14:textId="77777777" w:rsidR="00D70F6C" w:rsidRPr="008552F3" w:rsidRDefault="00D70F6C" w:rsidP="005A4D53">
      <w:pPr>
        <w:pStyle w:val="Prrafodelista"/>
        <w:widowControl w:val="0"/>
        <w:numPr>
          <w:ilvl w:val="0"/>
          <w:numId w:val="17"/>
        </w:numPr>
        <w:tabs>
          <w:tab w:val="left" w:pos="930"/>
        </w:tabs>
        <w:autoSpaceDE w:val="0"/>
        <w:autoSpaceDN w:val="0"/>
        <w:spacing w:before="37"/>
        <w:ind w:hanging="349"/>
        <w:contextualSpacing w:val="0"/>
        <w:jc w:val="both"/>
        <w:rPr>
          <w:rFonts w:ascii="Arial" w:hAnsi="Arial" w:cs="Arial"/>
        </w:rPr>
      </w:pPr>
      <w:r w:rsidRPr="008552F3">
        <w:rPr>
          <w:rFonts w:ascii="Arial" w:hAnsi="Arial" w:cs="Arial"/>
        </w:rPr>
        <w:t>Prevención</w:t>
      </w:r>
      <w:r w:rsidRPr="008552F3">
        <w:rPr>
          <w:rFonts w:ascii="Arial" w:hAnsi="Arial" w:cs="Arial"/>
          <w:spacing w:val="-7"/>
        </w:rPr>
        <w:t xml:space="preserve"> </w:t>
      </w:r>
      <w:r w:rsidRPr="008552F3">
        <w:rPr>
          <w:rFonts w:ascii="Arial" w:hAnsi="Arial" w:cs="Arial"/>
        </w:rPr>
        <w:t>e</w:t>
      </w:r>
      <w:r w:rsidRPr="008552F3">
        <w:rPr>
          <w:rFonts w:ascii="Arial" w:hAnsi="Arial" w:cs="Arial"/>
          <w:spacing w:val="-4"/>
        </w:rPr>
        <w:t xml:space="preserve"> </w:t>
      </w:r>
      <w:r w:rsidRPr="008552F3">
        <w:rPr>
          <w:rFonts w:ascii="Arial" w:hAnsi="Arial" w:cs="Arial"/>
        </w:rPr>
        <w:t>intervención</w:t>
      </w:r>
      <w:r w:rsidRPr="008552F3">
        <w:rPr>
          <w:rFonts w:ascii="Arial" w:hAnsi="Arial" w:cs="Arial"/>
          <w:spacing w:val="-4"/>
        </w:rPr>
        <w:t xml:space="preserve"> </w:t>
      </w:r>
      <w:r w:rsidRPr="008552F3">
        <w:rPr>
          <w:rFonts w:ascii="Arial" w:hAnsi="Arial" w:cs="Arial"/>
        </w:rPr>
        <w:t>en</w:t>
      </w:r>
      <w:r w:rsidRPr="008552F3">
        <w:rPr>
          <w:rFonts w:ascii="Arial" w:hAnsi="Arial" w:cs="Arial"/>
          <w:spacing w:val="-4"/>
        </w:rPr>
        <w:t xml:space="preserve"> </w:t>
      </w:r>
      <w:r w:rsidRPr="008552F3">
        <w:rPr>
          <w:rFonts w:ascii="Arial" w:hAnsi="Arial" w:cs="Arial"/>
        </w:rPr>
        <w:t>salud</w:t>
      </w:r>
      <w:r w:rsidRPr="008552F3">
        <w:rPr>
          <w:rFonts w:ascii="Arial" w:hAnsi="Arial" w:cs="Arial"/>
          <w:spacing w:val="-6"/>
        </w:rPr>
        <w:t xml:space="preserve"> </w:t>
      </w:r>
      <w:r w:rsidRPr="008552F3">
        <w:rPr>
          <w:rFonts w:ascii="Arial" w:hAnsi="Arial" w:cs="Arial"/>
        </w:rPr>
        <w:t>y</w:t>
      </w:r>
      <w:r w:rsidRPr="008552F3">
        <w:rPr>
          <w:rFonts w:ascii="Arial" w:hAnsi="Arial" w:cs="Arial"/>
          <w:spacing w:val="-5"/>
        </w:rPr>
        <w:t xml:space="preserve"> </w:t>
      </w:r>
      <w:r w:rsidRPr="008552F3">
        <w:rPr>
          <w:rFonts w:ascii="Arial" w:hAnsi="Arial" w:cs="Arial"/>
        </w:rPr>
        <w:t>seguridad</w:t>
      </w:r>
      <w:r w:rsidRPr="008552F3">
        <w:rPr>
          <w:rFonts w:ascii="Arial" w:hAnsi="Arial" w:cs="Arial"/>
          <w:spacing w:val="-4"/>
        </w:rPr>
        <w:t xml:space="preserve"> </w:t>
      </w:r>
      <w:r w:rsidRPr="008552F3">
        <w:rPr>
          <w:rFonts w:ascii="Arial" w:hAnsi="Arial" w:cs="Arial"/>
        </w:rPr>
        <w:t>en</w:t>
      </w:r>
      <w:r w:rsidRPr="008552F3">
        <w:rPr>
          <w:rFonts w:ascii="Arial" w:hAnsi="Arial" w:cs="Arial"/>
          <w:spacing w:val="-4"/>
        </w:rPr>
        <w:t xml:space="preserve"> </w:t>
      </w:r>
      <w:r w:rsidRPr="008552F3">
        <w:rPr>
          <w:rFonts w:ascii="Arial" w:hAnsi="Arial" w:cs="Arial"/>
        </w:rPr>
        <w:t>el</w:t>
      </w:r>
      <w:r w:rsidRPr="008552F3">
        <w:rPr>
          <w:rFonts w:ascii="Arial" w:hAnsi="Arial" w:cs="Arial"/>
          <w:spacing w:val="-4"/>
        </w:rPr>
        <w:t xml:space="preserve"> </w:t>
      </w:r>
      <w:r w:rsidRPr="008552F3">
        <w:rPr>
          <w:rFonts w:ascii="Arial" w:hAnsi="Arial" w:cs="Arial"/>
          <w:spacing w:val="-2"/>
        </w:rPr>
        <w:t>trabajo</w:t>
      </w:r>
    </w:p>
    <w:p w14:paraId="5BF9EA06" w14:textId="77777777" w:rsidR="00D70F6C" w:rsidRPr="008552F3" w:rsidRDefault="00D70F6C" w:rsidP="005A4D53">
      <w:pPr>
        <w:pStyle w:val="Prrafodelista"/>
        <w:widowControl w:val="0"/>
        <w:numPr>
          <w:ilvl w:val="0"/>
          <w:numId w:val="17"/>
        </w:numPr>
        <w:autoSpaceDE w:val="0"/>
        <w:autoSpaceDN w:val="0"/>
        <w:spacing w:before="37"/>
        <w:ind w:hanging="349"/>
        <w:contextualSpacing w:val="0"/>
        <w:jc w:val="both"/>
        <w:rPr>
          <w:rFonts w:ascii="Arial" w:hAnsi="Arial" w:cs="Arial"/>
        </w:rPr>
      </w:pPr>
      <w:r w:rsidRPr="008552F3">
        <w:rPr>
          <w:rFonts w:ascii="Arial" w:hAnsi="Arial" w:cs="Arial"/>
        </w:rPr>
        <w:t>Optimización de los Servicios de Atención de Incendios, atención a incidentes con Materiales Peligroso y Búsqueda y Rescate en todas sus modalidades</w:t>
      </w:r>
    </w:p>
    <w:p w14:paraId="1D93BF79" w14:textId="77777777" w:rsidR="00D70F6C" w:rsidRPr="008552F3" w:rsidRDefault="00D70F6C" w:rsidP="005A4D53">
      <w:pPr>
        <w:pStyle w:val="Prrafodelista"/>
        <w:widowControl w:val="0"/>
        <w:numPr>
          <w:ilvl w:val="0"/>
          <w:numId w:val="17"/>
        </w:numPr>
        <w:autoSpaceDE w:val="0"/>
        <w:autoSpaceDN w:val="0"/>
        <w:spacing w:before="37"/>
        <w:ind w:hanging="349"/>
        <w:contextualSpacing w:val="0"/>
        <w:jc w:val="both"/>
        <w:rPr>
          <w:rFonts w:ascii="Arial" w:hAnsi="Arial" w:cs="Arial"/>
        </w:rPr>
      </w:pPr>
      <w:r w:rsidRPr="008552F3">
        <w:rPr>
          <w:rFonts w:ascii="Arial" w:hAnsi="Arial" w:cs="Arial"/>
        </w:rPr>
        <w:t>Gestión del riesgo y respuesta inmediata ante situaciones de emergencia</w:t>
      </w:r>
    </w:p>
    <w:p w14:paraId="48254FE3" w14:textId="77777777" w:rsidR="00D70F6C" w:rsidRPr="008552F3" w:rsidRDefault="00D70F6C" w:rsidP="005A4D53">
      <w:pPr>
        <w:pStyle w:val="Prrafodelista"/>
        <w:widowControl w:val="0"/>
        <w:numPr>
          <w:ilvl w:val="0"/>
          <w:numId w:val="17"/>
        </w:numPr>
        <w:autoSpaceDE w:val="0"/>
        <w:autoSpaceDN w:val="0"/>
        <w:spacing w:before="37"/>
        <w:ind w:hanging="349"/>
        <w:contextualSpacing w:val="0"/>
        <w:jc w:val="both"/>
        <w:rPr>
          <w:rFonts w:ascii="Arial" w:hAnsi="Arial" w:cs="Arial"/>
        </w:rPr>
      </w:pPr>
      <w:r w:rsidRPr="008552F3">
        <w:rPr>
          <w:rFonts w:ascii="Arial" w:hAnsi="Arial" w:cs="Arial"/>
        </w:rPr>
        <w:t>Psicología de la emergencia</w:t>
      </w:r>
    </w:p>
    <w:p w14:paraId="5A768384" w14:textId="77777777" w:rsidR="00D70F6C" w:rsidRPr="008552F3" w:rsidRDefault="00D70F6C" w:rsidP="005A4D53">
      <w:pPr>
        <w:pStyle w:val="Prrafodelista"/>
        <w:widowControl w:val="0"/>
        <w:numPr>
          <w:ilvl w:val="0"/>
          <w:numId w:val="17"/>
        </w:numPr>
        <w:autoSpaceDE w:val="0"/>
        <w:autoSpaceDN w:val="0"/>
        <w:spacing w:before="37"/>
        <w:ind w:hanging="349"/>
        <w:contextualSpacing w:val="0"/>
        <w:jc w:val="both"/>
        <w:rPr>
          <w:rFonts w:ascii="Arial" w:hAnsi="Arial" w:cs="Arial"/>
        </w:rPr>
      </w:pPr>
      <w:r w:rsidRPr="008552F3">
        <w:rPr>
          <w:rFonts w:ascii="Arial" w:hAnsi="Arial" w:cs="Arial"/>
        </w:rPr>
        <w:t xml:space="preserve">Política Diferencial </w:t>
      </w:r>
    </w:p>
    <w:p w14:paraId="0FA046CF" w14:textId="77777777" w:rsidR="00D70F6C" w:rsidRPr="008552F3" w:rsidRDefault="00D70F6C" w:rsidP="005A4D53">
      <w:pPr>
        <w:pStyle w:val="Prrafodelista"/>
        <w:widowControl w:val="0"/>
        <w:numPr>
          <w:ilvl w:val="0"/>
          <w:numId w:val="17"/>
        </w:numPr>
        <w:autoSpaceDE w:val="0"/>
        <w:autoSpaceDN w:val="0"/>
        <w:spacing w:before="37"/>
        <w:ind w:hanging="349"/>
        <w:contextualSpacing w:val="0"/>
        <w:jc w:val="both"/>
        <w:rPr>
          <w:rFonts w:ascii="Arial" w:hAnsi="Arial" w:cs="Arial"/>
        </w:rPr>
      </w:pPr>
      <w:r w:rsidRPr="008552F3">
        <w:rPr>
          <w:rFonts w:ascii="Arial" w:hAnsi="Arial" w:cs="Arial"/>
        </w:rPr>
        <w:t>MIPG</w:t>
      </w:r>
    </w:p>
    <w:p w14:paraId="12C91D3D" w14:textId="77777777" w:rsidR="00D70F6C" w:rsidRPr="008552F3" w:rsidRDefault="00D70F6C" w:rsidP="005A4D53">
      <w:pPr>
        <w:pStyle w:val="Prrafodelista"/>
        <w:widowControl w:val="0"/>
        <w:numPr>
          <w:ilvl w:val="0"/>
          <w:numId w:val="17"/>
        </w:numPr>
        <w:autoSpaceDE w:val="0"/>
        <w:autoSpaceDN w:val="0"/>
        <w:spacing w:before="37"/>
        <w:ind w:hanging="349"/>
        <w:contextualSpacing w:val="0"/>
        <w:jc w:val="both"/>
        <w:rPr>
          <w:rFonts w:ascii="Arial" w:hAnsi="Arial" w:cs="Arial"/>
        </w:rPr>
      </w:pPr>
      <w:r w:rsidRPr="008552F3">
        <w:rPr>
          <w:rFonts w:ascii="Arial" w:hAnsi="Arial" w:cs="Arial"/>
        </w:rPr>
        <w:t xml:space="preserve">Gestión Administrativa </w:t>
      </w:r>
    </w:p>
    <w:p w14:paraId="48735CD0" w14:textId="77777777" w:rsidR="00D70F6C" w:rsidRPr="008552F3" w:rsidRDefault="00D70F6C" w:rsidP="005A4D53">
      <w:pPr>
        <w:pStyle w:val="Prrafodelista"/>
        <w:widowControl w:val="0"/>
        <w:numPr>
          <w:ilvl w:val="0"/>
          <w:numId w:val="17"/>
        </w:numPr>
        <w:autoSpaceDE w:val="0"/>
        <w:autoSpaceDN w:val="0"/>
        <w:spacing w:before="37"/>
        <w:ind w:hanging="349"/>
        <w:contextualSpacing w:val="0"/>
        <w:jc w:val="both"/>
        <w:rPr>
          <w:rFonts w:ascii="Arial" w:hAnsi="Arial" w:cs="Arial"/>
        </w:rPr>
      </w:pPr>
      <w:r w:rsidRPr="008552F3">
        <w:rPr>
          <w:rFonts w:ascii="Arial" w:hAnsi="Arial" w:cs="Arial"/>
        </w:rPr>
        <w:t xml:space="preserve">Servicio a la Ciudadanía </w:t>
      </w:r>
    </w:p>
    <w:p w14:paraId="0CBC857C" w14:textId="77777777" w:rsidR="00D70F6C" w:rsidRDefault="00D70F6C" w:rsidP="005A4D53">
      <w:pPr>
        <w:pStyle w:val="Prrafodelista"/>
        <w:widowControl w:val="0"/>
        <w:numPr>
          <w:ilvl w:val="0"/>
          <w:numId w:val="17"/>
        </w:numPr>
        <w:autoSpaceDE w:val="0"/>
        <w:autoSpaceDN w:val="0"/>
        <w:spacing w:before="37"/>
        <w:ind w:hanging="349"/>
        <w:contextualSpacing w:val="0"/>
        <w:jc w:val="both"/>
        <w:rPr>
          <w:rFonts w:ascii="Arial" w:hAnsi="Arial" w:cs="Arial"/>
        </w:rPr>
      </w:pPr>
      <w:r w:rsidRPr="008552F3">
        <w:rPr>
          <w:rFonts w:ascii="Arial" w:hAnsi="Arial" w:cs="Arial"/>
        </w:rPr>
        <w:t xml:space="preserve">Gestión Financiera </w:t>
      </w:r>
    </w:p>
    <w:p w14:paraId="06127C72" w14:textId="77777777" w:rsidR="00D70F6C" w:rsidRPr="00E91170" w:rsidRDefault="00D70F6C" w:rsidP="005A4D53">
      <w:pPr>
        <w:pStyle w:val="Ttulo1"/>
        <w:numPr>
          <w:ilvl w:val="2"/>
          <w:numId w:val="28"/>
        </w:numPr>
        <w:ind w:left="2382" w:hanging="360"/>
        <w:rPr>
          <w:rFonts w:cs="Arial"/>
        </w:rPr>
      </w:pPr>
      <w:bookmarkStart w:id="60" w:name="_bookmark8"/>
      <w:bookmarkStart w:id="61" w:name="_Toc120693298"/>
      <w:bookmarkStart w:id="62" w:name="_Toc120693315"/>
      <w:bookmarkStart w:id="63" w:name="_Toc150940870"/>
      <w:bookmarkStart w:id="64" w:name="_Toc155818198"/>
      <w:bookmarkStart w:id="65" w:name="_Toc155819241"/>
      <w:bookmarkEnd w:id="60"/>
      <w:r w:rsidRPr="00E91170">
        <w:rPr>
          <w:rFonts w:cs="Arial"/>
        </w:rPr>
        <w:t>¿A quiénes y en qué contexto capacitamos?</w:t>
      </w:r>
      <w:bookmarkEnd w:id="61"/>
      <w:bookmarkEnd w:id="62"/>
      <w:bookmarkEnd w:id="63"/>
      <w:bookmarkEnd w:id="64"/>
      <w:bookmarkEnd w:id="65"/>
    </w:p>
    <w:p w14:paraId="0E3CE0F5" w14:textId="77777777" w:rsidR="00D70F6C" w:rsidRPr="008552F3" w:rsidRDefault="00D70F6C" w:rsidP="005A4D53">
      <w:pPr>
        <w:pStyle w:val="Ttulo4"/>
        <w:numPr>
          <w:ilvl w:val="0"/>
          <w:numId w:val="14"/>
        </w:numPr>
        <w:ind w:left="942" w:hanging="348"/>
      </w:pPr>
      <w:r w:rsidRPr="008552F3">
        <w:t>Características</w:t>
      </w:r>
      <w:r w:rsidRPr="008552F3">
        <w:rPr>
          <w:spacing w:val="-7"/>
        </w:rPr>
        <w:t xml:space="preserve"> </w:t>
      </w:r>
      <w:r w:rsidRPr="008552F3">
        <w:rPr>
          <w:spacing w:val="-2"/>
        </w:rPr>
        <w:t>generales</w:t>
      </w:r>
    </w:p>
    <w:p w14:paraId="508ECBAE" w14:textId="4C0D8863" w:rsidR="00D70F6C" w:rsidRPr="008552F3" w:rsidRDefault="00D70F6C" w:rsidP="00D70F6C">
      <w:pPr>
        <w:pStyle w:val="Textoindependiente"/>
        <w:spacing w:before="194" w:line="276" w:lineRule="auto"/>
        <w:ind w:left="222"/>
        <w:jc w:val="both"/>
        <w:rPr>
          <w:rFonts w:ascii="Arial" w:hAnsi="Arial" w:cs="Arial"/>
        </w:rPr>
      </w:pPr>
      <w:r w:rsidRPr="008552F3">
        <w:rPr>
          <w:rFonts w:ascii="Arial" w:hAnsi="Arial" w:cs="Arial"/>
        </w:rPr>
        <w:t>Formulamos</w:t>
      </w:r>
      <w:r w:rsidRPr="008552F3">
        <w:rPr>
          <w:rFonts w:ascii="Arial" w:hAnsi="Arial" w:cs="Arial"/>
          <w:spacing w:val="80"/>
        </w:rPr>
        <w:t xml:space="preserve"> </w:t>
      </w:r>
      <w:r w:rsidRPr="008552F3">
        <w:rPr>
          <w:rFonts w:ascii="Arial" w:hAnsi="Arial" w:cs="Arial"/>
        </w:rPr>
        <w:t>e</w:t>
      </w:r>
      <w:r w:rsidRPr="008552F3">
        <w:rPr>
          <w:rFonts w:ascii="Arial" w:hAnsi="Arial" w:cs="Arial"/>
          <w:spacing w:val="80"/>
        </w:rPr>
        <w:t xml:space="preserve"> </w:t>
      </w:r>
      <w:r w:rsidRPr="008552F3">
        <w:rPr>
          <w:rFonts w:ascii="Arial" w:hAnsi="Arial" w:cs="Arial"/>
        </w:rPr>
        <w:t>implementamos</w:t>
      </w:r>
      <w:r w:rsidRPr="008552F3">
        <w:rPr>
          <w:rFonts w:ascii="Arial" w:hAnsi="Arial" w:cs="Arial"/>
          <w:spacing w:val="80"/>
        </w:rPr>
        <w:t xml:space="preserve"> </w:t>
      </w:r>
      <w:r w:rsidRPr="008552F3">
        <w:rPr>
          <w:rFonts w:ascii="Arial" w:hAnsi="Arial" w:cs="Arial"/>
        </w:rPr>
        <w:t>programas</w:t>
      </w:r>
      <w:r w:rsidRPr="008552F3">
        <w:rPr>
          <w:rFonts w:ascii="Arial" w:hAnsi="Arial" w:cs="Arial"/>
          <w:spacing w:val="80"/>
        </w:rPr>
        <w:t xml:space="preserve"> </w:t>
      </w:r>
      <w:r w:rsidRPr="008552F3">
        <w:rPr>
          <w:rFonts w:ascii="Arial" w:hAnsi="Arial" w:cs="Arial"/>
        </w:rPr>
        <w:t>de</w:t>
      </w:r>
      <w:r w:rsidRPr="008552F3">
        <w:rPr>
          <w:rFonts w:ascii="Arial" w:hAnsi="Arial" w:cs="Arial"/>
          <w:spacing w:val="80"/>
        </w:rPr>
        <w:t xml:space="preserve"> </w:t>
      </w:r>
      <w:r w:rsidRPr="008552F3">
        <w:rPr>
          <w:rFonts w:ascii="Arial" w:hAnsi="Arial" w:cs="Arial"/>
        </w:rPr>
        <w:t>aprendizaje</w:t>
      </w:r>
      <w:r w:rsidRPr="008552F3">
        <w:rPr>
          <w:rFonts w:ascii="Arial" w:hAnsi="Arial" w:cs="Arial"/>
          <w:spacing w:val="80"/>
        </w:rPr>
        <w:t xml:space="preserve"> </w:t>
      </w:r>
      <w:r w:rsidRPr="008552F3">
        <w:rPr>
          <w:rFonts w:ascii="Arial" w:hAnsi="Arial" w:cs="Arial"/>
        </w:rPr>
        <w:t>con</w:t>
      </w:r>
      <w:r w:rsidRPr="008552F3">
        <w:rPr>
          <w:rFonts w:ascii="Arial" w:hAnsi="Arial" w:cs="Arial"/>
          <w:spacing w:val="80"/>
        </w:rPr>
        <w:t xml:space="preserve"> </w:t>
      </w:r>
      <w:r w:rsidRPr="008552F3">
        <w:rPr>
          <w:rFonts w:ascii="Arial" w:hAnsi="Arial" w:cs="Arial"/>
        </w:rPr>
        <w:t>servidores</w:t>
      </w:r>
      <w:r w:rsidR="008C6AF0">
        <w:rPr>
          <w:rFonts w:ascii="Arial" w:hAnsi="Arial" w:cs="Arial"/>
        </w:rPr>
        <w:t>(as)</w:t>
      </w:r>
      <w:r w:rsidRPr="008552F3">
        <w:rPr>
          <w:rFonts w:ascii="Arial" w:hAnsi="Arial" w:cs="Arial"/>
          <w:spacing w:val="80"/>
        </w:rPr>
        <w:t xml:space="preserve"> </w:t>
      </w:r>
      <w:r w:rsidRPr="008552F3">
        <w:rPr>
          <w:rFonts w:ascii="Arial" w:hAnsi="Arial" w:cs="Arial"/>
        </w:rPr>
        <w:t>públicos</w:t>
      </w:r>
      <w:r w:rsidR="008C6AF0">
        <w:rPr>
          <w:rFonts w:ascii="Arial" w:hAnsi="Arial" w:cs="Arial"/>
        </w:rPr>
        <w:t>(as)</w:t>
      </w:r>
      <w:r w:rsidRPr="008552F3">
        <w:rPr>
          <w:rFonts w:ascii="Arial" w:hAnsi="Arial" w:cs="Arial"/>
        </w:rPr>
        <w:t xml:space="preserve"> distritales que tienen un conjunto de características comunes:</w:t>
      </w:r>
    </w:p>
    <w:p w14:paraId="1128A04A" w14:textId="46102D24" w:rsidR="00D70F6C" w:rsidRPr="008552F3" w:rsidRDefault="00D70F6C" w:rsidP="005A4D53">
      <w:pPr>
        <w:pStyle w:val="Prrafodelista"/>
        <w:widowControl w:val="0"/>
        <w:numPr>
          <w:ilvl w:val="1"/>
          <w:numId w:val="14"/>
        </w:numPr>
        <w:tabs>
          <w:tab w:val="left" w:pos="929"/>
          <w:tab w:val="left" w:pos="930"/>
        </w:tabs>
        <w:autoSpaceDE w:val="0"/>
        <w:autoSpaceDN w:val="0"/>
        <w:spacing w:before="159" w:line="273" w:lineRule="auto"/>
        <w:ind w:left="941" w:right="215" w:hanging="360"/>
        <w:contextualSpacing w:val="0"/>
        <w:jc w:val="both"/>
        <w:rPr>
          <w:rFonts w:ascii="Arial" w:hAnsi="Arial" w:cs="Arial"/>
        </w:rPr>
      </w:pPr>
      <w:r w:rsidRPr="008552F3">
        <w:rPr>
          <w:rFonts w:ascii="Arial" w:hAnsi="Arial" w:cs="Arial"/>
        </w:rPr>
        <w:lastRenderedPageBreak/>
        <w:t>Son</w:t>
      </w:r>
      <w:r w:rsidRPr="008552F3">
        <w:rPr>
          <w:rFonts w:ascii="Arial" w:hAnsi="Arial" w:cs="Arial"/>
          <w:spacing w:val="35"/>
        </w:rPr>
        <w:t xml:space="preserve"> </w:t>
      </w:r>
      <w:r w:rsidRPr="008552F3">
        <w:rPr>
          <w:rFonts w:ascii="Arial" w:hAnsi="Arial" w:cs="Arial"/>
        </w:rPr>
        <w:t>adultos</w:t>
      </w:r>
      <w:r w:rsidR="008C6AF0">
        <w:rPr>
          <w:rFonts w:ascii="Arial" w:hAnsi="Arial" w:cs="Arial"/>
        </w:rPr>
        <w:t>(as)</w:t>
      </w:r>
      <w:r w:rsidRPr="008552F3">
        <w:rPr>
          <w:rFonts w:ascii="Arial" w:hAnsi="Arial" w:cs="Arial"/>
          <w:spacing w:val="35"/>
        </w:rPr>
        <w:t xml:space="preserve"> </w:t>
      </w:r>
      <w:r w:rsidRPr="008552F3">
        <w:rPr>
          <w:rFonts w:ascii="Arial" w:hAnsi="Arial" w:cs="Arial"/>
        </w:rPr>
        <w:t>laboralmente</w:t>
      </w:r>
      <w:r w:rsidRPr="008552F3">
        <w:rPr>
          <w:rFonts w:ascii="Arial" w:hAnsi="Arial" w:cs="Arial"/>
          <w:spacing w:val="35"/>
        </w:rPr>
        <w:t xml:space="preserve"> </w:t>
      </w:r>
      <w:r w:rsidRPr="008552F3">
        <w:rPr>
          <w:rFonts w:ascii="Arial" w:hAnsi="Arial" w:cs="Arial"/>
        </w:rPr>
        <w:t>activos,</w:t>
      </w:r>
      <w:r w:rsidRPr="008552F3">
        <w:rPr>
          <w:rFonts w:ascii="Arial" w:hAnsi="Arial" w:cs="Arial"/>
          <w:spacing w:val="39"/>
        </w:rPr>
        <w:t xml:space="preserve"> </w:t>
      </w:r>
      <w:r w:rsidRPr="008552F3">
        <w:rPr>
          <w:rFonts w:ascii="Arial" w:hAnsi="Arial" w:cs="Arial"/>
        </w:rPr>
        <w:t>y</w:t>
      </w:r>
      <w:r w:rsidRPr="008552F3">
        <w:rPr>
          <w:rFonts w:ascii="Arial" w:hAnsi="Arial" w:cs="Arial"/>
          <w:spacing w:val="34"/>
        </w:rPr>
        <w:t xml:space="preserve"> </w:t>
      </w:r>
      <w:r w:rsidRPr="008552F3">
        <w:rPr>
          <w:rFonts w:ascii="Arial" w:hAnsi="Arial" w:cs="Arial"/>
        </w:rPr>
        <w:t>por</w:t>
      </w:r>
      <w:r w:rsidRPr="008552F3">
        <w:rPr>
          <w:rFonts w:ascii="Arial" w:hAnsi="Arial" w:cs="Arial"/>
          <w:spacing w:val="34"/>
        </w:rPr>
        <w:t xml:space="preserve"> </w:t>
      </w:r>
      <w:r w:rsidRPr="008552F3">
        <w:rPr>
          <w:rFonts w:ascii="Arial" w:hAnsi="Arial" w:cs="Arial"/>
        </w:rPr>
        <w:t>tanto</w:t>
      </w:r>
      <w:r w:rsidRPr="008552F3">
        <w:rPr>
          <w:rFonts w:ascii="Arial" w:hAnsi="Arial" w:cs="Arial"/>
          <w:spacing w:val="35"/>
        </w:rPr>
        <w:t xml:space="preserve"> </w:t>
      </w:r>
      <w:r w:rsidRPr="008552F3">
        <w:rPr>
          <w:rFonts w:ascii="Arial" w:hAnsi="Arial" w:cs="Arial"/>
        </w:rPr>
        <w:t>son</w:t>
      </w:r>
      <w:r w:rsidRPr="008552F3">
        <w:rPr>
          <w:rFonts w:ascii="Arial" w:hAnsi="Arial" w:cs="Arial"/>
          <w:spacing w:val="35"/>
        </w:rPr>
        <w:t xml:space="preserve"> </w:t>
      </w:r>
      <w:r w:rsidRPr="008552F3">
        <w:rPr>
          <w:rFonts w:ascii="Arial" w:hAnsi="Arial" w:cs="Arial"/>
        </w:rPr>
        <w:t>partícipes</w:t>
      </w:r>
      <w:r w:rsidRPr="008552F3">
        <w:rPr>
          <w:rFonts w:ascii="Arial" w:hAnsi="Arial" w:cs="Arial"/>
          <w:spacing w:val="36"/>
        </w:rPr>
        <w:t xml:space="preserve"> </w:t>
      </w:r>
      <w:r w:rsidRPr="008552F3">
        <w:rPr>
          <w:rFonts w:ascii="Arial" w:hAnsi="Arial" w:cs="Arial"/>
        </w:rPr>
        <w:t>de</w:t>
      </w:r>
      <w:r w:rsidRPr="008552F3">
        <w:rPr>
          <w:rFonts w:ascii="Arial" w:hAnsi="Arial" w:cs="Arial"/>
          <w:spacing w:val="35"/>
        </w:rPr>
        <w:t xml:space="preserve"> </w:t>
      </w:r>
      <w:r w:rsidRPr="008552F3">
        <w:rPr>
          <w:rFonts w:ascii="Arial" w:hAnsi="Arial" w:cs="Arial"/>
        </w:rPr>
        <w:t>la</w:t>
      </w:r>
      <w:r w:rsidRPr="008552F3">
        <w:rPr>
          <w:rFonts w:ascii="Arial" w:hAnsi="Arial" w:cs="Arial"/>
          <w:spacing w:val="35"/>
        </w:rPr>
        <w:t xml:space="preserve"> </w:t>
      </w:r>
      <w:r w:rsidRPr="008552F3">
        <w:rPr>
          <w:rFonts w:ascii="Arial" w:hAnsi="Arial" w:cs="Arial"/>
        </w:rPr>
        <w:t>sociedad</w:t>
      </w:r>
      <w:r w:rsidRPr="008552F3">
        <w:rPr>
          <w:rFonts w:ascii="Arial" w:hAnsi="Arial" w:cs="Arial"/>
          <w:spacing w:val="35"/>
        </w:rPr>
        <w:t xml:space="preserve"> </w:t>
      </w:r>
      <w:r w:rsidRPr="008552F3">
        <w:rPr>
          <w:rFonts w:ascii="Arial" w:hAnsi="Arial" w:cs="Arial"/>
        </w:rPr>
        <w:t>del aprendizaje, del conocimiento y la información.</w:t>
      </w:r>
    </w:p>
    <w:p w14:paraId="5E99F4B2" w14:textId="77777777" w:rsidR="00D70F6C" w:rsidRPr="008552F3" w:rsidRDefault="00D70F6C" w:rsidP="005A4D53">
      <w:pPr>
        <w:pStyle w:val="Prrafodelista"/>
        <w:widowControl w:val="0"/>
        <w:numPr>
          <w:ilvl w:val="1"/>
          <w:numId w:val="14"/>
        </w:numPr>
        <w:tabs>
          <w:tab w:val="left" w:pos="929"/>
          <w:tab w:val="left" w:pos="930"/>
        </w:tabs>
        <w:autoSpaceDE w:val="0"/>
        <w:autoSpaceDN w:val="0"/>
        <w:spacing w:before="3" w:line="271" w:lineRule="auto"/>
        <w:ind w:left="941" w:right="220" w:hanging="360"/>
        <w:contextualSpacing w:val="0"/>
        <w:jc w:val="both"/>
        <w:rPr>
          <w:rFonts w:ascii="Arial" w:hAnsi="Arial" w:cs="Arial"/>
        </w:rPr>
      </w:pPr>
      <w:r w:rsidRPr="008552F3">
        <w:rPr>
          <w:rFonts w:ascii="Arial" w:hAnsi="Arial" w:cs="Arial"/>
        </w:rPr>
        <w:t>Disponen</w:t>
      </w:r>
      <w:r w:rsidRPr="008552F3">
        <w:rPr>
          <w:rFonts w:ascii="Arial" w:hAnsi="Arial" w:cs="Arial"/>
          <w:spacing w:val="80"/>
          <w:w w:val="150"/>
        </w:rPr>
        <w:t xml:space="preserve"> </w:t>
      </w:r>
      <w:r w:rsidRPr="008552F3">
        <w:rPr>
          <w:rFonts w:ascii="Arial" w:hAnsi="Arial" w:cs="Arial"/>
        </w:rPr>
        <w:t>de</w:t>
      </w:r>
      <w:r w:rsidRPr="008552F3">
        <w:rPr>
          <w:rFonts w:ascii="Arial" w:hAnsi="Arial" w:cs="Arial"/>
          <w:spacing w:val="80"/>
          <w:w w:val="150"/>
        </w:rPr>
        <w:t xml:space="preserve"> </w:t>
      </w:r>
      <w:r w:rsidRPr="008552F3">
        <w:rPr>
          <w:rFonts w:ascii="Arial" w:hAnsi="Arial" w:cs="Arial"/>
        </w:rPr>
        <w:t>tiempos</w:t>
      </w:r>
      <w:r w:rsidRPr="008552F3">
        <w:rPr>
          <w:rFonts w:ascii="Arial" w:hAnsi="Arial" w:cs="Arial"/>
          <w:spacing w:val="80"/>
          <w:w w:val="150"/>
        </w:rPr>
        <w:t xml:space="preserve"> </w:t>
      </w:r>
      <w:r w:rsidRPr="008552F3">
        <w:rPr>
          <w:rFonts w:ascii="Arial" w:hAnsi="Arial" w:cs="Arial"/>
        </w:rPr>
        <w:t>limitados</w:t>
      </w:r>
      <w:r w:rsidRPr="008552F3">
        <w:rPr>
          <w:rFonts w:ascii="Arial" w:hAnsi="Arial" w:cs="Arial"/>
          <w:spacing w:val="80"/>
          <w:w w:val="150"/>
        </w:rPr>
        <w:t xml:space="preserve"> </w:t>
      </w:r>
      <w:r w:rsidRPr="008552F3">
        <w:rPr>
          <w:rFonts w:ascii="Arial" w:hAnsi="Arial" w:cs="Arial"/>
        </w:rPr>
        <w:t>para</w:t>
      </w:r>
      <w:r w:rsidRPr="008552F3">
        <w:rPr>
          <w:rFonts w:ascii="Arial" w:hAnsi="Arial" w:cs="Arial"/>
          <w:spacing w:val="80"/>
          <w:w w:val="150"/>
        </w:rPr>
        <w:t xml:space="preserve"> </w:t>
      </w:r>
      <w:r w:rsidRPr="008552F3">
        <w:rPr>
          <w:rFonts w:ascii="Arial" w:hAnsi="Arial" w:cs="Arial"/>
        </w:rPr>
        <w:t>participar</w:t>
      </w:r>
      <w:r w:rsidRPr="008552F3">
        <w:rPr>
          <w:rFonts w:ascii="Arial" w:hAnsi="Arial" w:cs="Arial"/>
          <w:spacing w:val="80"/>
          <w:w w:val="150"/>
        </w:rPr>
        <w:t xml:space="preserve"> </w:t>
      </w:r>
      <w:r w:rsidRPr="008552F3">
        <w:rPr>
          <w:rFonts w:ascii="Arial" w:hAnsi="Arial" w:cs="Arial"/>
        </w:rPr>
        <w:t>en</w:t>
      </w:r>
      <w:r w:rsidRPr="008552F3">
        <w:rPr>
          <w:rFonts w:ascii="Arial" w:hAnsi="Arial" w:cs="Arial"/>
          <w:spacing w:val="80"/>
          <w:w w:val="150"/>
        </w:rPr>
        <w:t xml:space="preserve"> </w:t>
      </w:r>
      <w:r w:rsidRPr="008552F3">
        <w:rPr>
          <w:rFonts w:ascii="Arial" w:hAnsi="Arial" w:cs="Arial"/>
        </w:rPr>
        <w:t>espacios</w:t>
      </w:r>
      <w:r w:rsidRPr="008552F3">
        <w:rPr>
          <w:rFonts w:ascii="Arial" w:hAnsi="Arial" w:cs="Arial"/>
          <w:spacing w:val="80"/>
          <w:w w:val="150"/>
        </w:rPr>
        <w:t xml:space="preserve"> </w:t>
      </w:r>
      <w:r w:rsidRPr="008552F3">
        <w:rPr>
          <w:rFonts w:ascii="Arial" w:hAnsi="Arial" w:cs="Arial"/>
        </w:rPr>
        <w:t>formales</w:t>
      </w:r>
      <w:r w:rsidRPr="008552F3">
        <w:rPr>
          <w:rFonts w:ascii="Arial" w:hAnsi="Arial" w:cs="Arial"/>
          <w:spacing w:val="80"/>
          <w:w w:val="150"/>
        </w:rPr>
        <w:t xml:space="preserve"> </w:t>
      </w:r>
      <w:r w:rsidRPr="008552F3">
        <w:rPr>
          <w:rFonts w:ascii="Arial" w:hAnsi="Arial" w:cs="Arial"/>
        </w:rPr>
        <w:t>de capacitación, entrenamiento, inducción, reinducción y reentrenamientos.</w:t>
      </w:r>
    </w:p>
    <w:p w14:paraId="534D4B3F" w14:textId="77777777" w:rsidR="00D70F6C" w:rsidRPr="008552F3" w:rsidRDefault="00D70F6C" w:rsidP="005A4D53">
      <w:pPr>
        <w:pStyle w:val="Prrafodelista"/>
        <w:widowControl w:val="0"/>
        <w:numPr>
          <w:ilvl w:val="1"/>
          <w:numId w:val="14"/>
        </w:numPr>
        <w:tabs>
          <w:tab w:val="left" w:pos="929"/>
          <w:tab w:val="left" w:pos="930"/>
        </w:tabs>
        <w:autoSpaceDE w:val="0"/>
        <w:autoSpaceDN w:val="0"/>
        <w:spacing w:before="7"/>
        <w:ind w:left="930" w:hanging="349"/>
        <w:contextualSpacing w:val="0"/>
        <w:jc w:val="both"/>
        <w:rPr>
          <w:rFonts w:ascii="Arial" w:hAnsi="Arial" w:cs="Arial"/>
        </w:rPr>
      </w:pPr>
      <w:r w:rsidRPr="008552F3">
        <w:rPr>
          <w:rFonts w:ascii="Arial" w:hAnsi="Arial" w:cs="Arial"/>
        </w:rPr>
        <w:t>Tienen</w:t>
      </w:r>
      <w:r w:rsidRPr="008552F3">
        <w:rPr>
          <w:rFonts w:ascii="Arial" w:hAnsi="Arial" w:cs="Arial"/>
          <w:spacing w:val="-7"/>
        </w:rPr>
        <w:t xml:space="preserve"> </w:t>
      </w:r>
      <w:r w:rsidRPr="008552F3">
        <w:rPr>
          <w:rFonts w:ascii="Arial" w:hAnsi="Arial" w:cs="Arial"/>
        </w:rPr>
        <w:t>derecho</w:t>
      </w:r>
      <w:r w:rsidRPr="008552F3">
        <w:rPr>
          <w:rFonts w:ascii="Arial" w:hAnsi="Arial" w:cs="Arial"/>
          <w:spacing w:val="-6"/>
        </w:rPr>
        <w:t xml:space="preserve"> </w:t>
      </w:r>
      <w:r w:rsidRPr="008552F3">
        <w:rPr>
          <w:rFonts w:ascii="Arial" w:hAnsi="Arial" w:cs="Arial"/>
        </w:rPr>
        <w:t>y</w:t>
      </w:r>
      <w:r w:rsidRPr="008552F3">
        <w:rPr>
          <w:rFonts w:ascii="Arial" w:hAnsi="Arial" w:cs="Arial"/>
          <w:spacing w:val="-7"/>
        </w:rPr>
        <w:t xml:space="preserve"> </w:t>
      </w:r>
      <w:r w:rsidRPr="008552F3">
        <w:rPr>
          <w:rFonts w:ascii="Arial" w:hAnsi="Arial" w:cs="Arial"/>
        </w:rPr>
        <w:t>deber</w:t>
      </w:r>
      <w:r w:rsidRPr="008552F3">
        <w:rPr>
          <w:rFonts w:ascii="Arial" w:hAnsi="Arial" w:cs="Arial"/>
          <w:spacing w:val="-5"/>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participar</w:t>
      </w:r>
      <w:r w:rsidRPr="008552F3">
        <w:rPr>
          <w:rFonts w:ascii="Arial" w:hAnsi="Arial" w:cs="Arial"/>
          <w:spacing w:val="-3"/>
        </w:rPr>
        <w:t xml:space="preserve"> </w:t>
      </w:r>
      <w:r w:rsidRPr="008552F3">
        <w:rPr>
          <w:rFonts w:ascii="Arial" w:hAnsi="Arial" w:cs="Arial"/>
        </w:rPr>
        <w:t>en</w:t>
      </w:r>
      <w:r w:rsidRPr="008552F3">
        <w:rPr>
          <w:rFonts w:ascii="Arial" w:hAnsi="Arial" w:cs="Arial"/>
          <w:spacing w:val="-7"/>
        </w:rPr>
        <w:t xml:space="preserve"> </w:t>
      </w:r>
      <w:r w:rsidRPr="008552F3">
        <w:rPr>
          <w:rFonts w:ascii="Arial" w:hAnsi="Arial" w:cs="Arial"/>
        </w:rPr>
        <w:t>programas</w:t>
      </w:r>
      <w:r w:rsidRPr="008552F3">
        <w:rPr>
          <w:rFonts w:ascii="Arial" w:hAnsi="Arial" w:cs="Arial"/>
          <w:spacing w:val="-4"/>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capacitación</w:t>
      </w:r>
      <w:r w:rsidRPr="008552F3">
        <w:rPr>
          <w:rFonts w:ascii="Arial" w:hAnsi="Arial" w:cs="Arial"/>
          <w:spacing w:val="-4"/>
        </w:rPr>
        <w:t xml:space="preserve"> </w:t>
      </w:r>
      <w:r w:rsidRPr="008552F3">
        <w:rPr>
          <w:rFonts w:ascii="Arial" w:hAnsi="Arial" w:cs="Arial"/>
        </w:rPr>
        <w:t>y</w:t>
      </w:r>
      <w:r w:rsidRPr="008552F3">
        <w:rPr>
          <w:rFonts w:ascii="Arial" w:hAnsi="Arial" w:cs="Arial"/>
          <w:spacing w:val="-8"/>
        </w:rPr>
        <w:t xml:space="preserve"> </w:t>
      </w:r>
      <w:r w:rsidRPr="008552F3">
        <w:rPr>
          <w:rFonts w:ascii="Arial" w:hAnsi="Arial" w:cs="Arial"/>
          <w:spacing w:val="-2"/>
        </w:rPr>
        <w:t>formación.</w:t>
      </w:r>
    </w:p>
    <w:p w14:paraId="574C9005" w14:textId="77777777" w:rsidR="00D70F6C" w:rsidRPr="008552F3" w:rsidRDefault="00D70F6C" w:rsidP="005A4D53">
      <w:pPr>
        <w:pStyle w:val="Prrafodelista"/>
        <w:widowControl w:val="0"/>
        <w:numPr>
          <w:ilvl w:val="1"/>
          <w:numId w:val="14"/>
        </w:numPr>
        <w:tabs>
          <w:tab w:val="left" w:pos="930"/>
        </w:tabs>
        <w:autoSpaceDE w:val="0"/>
        <w:autoSpaceDN w:val="0"/>
        <w:spacing w:before="35" w:line="273" w:lineRule="auto"/>
        <w:ind w:left="941" w:right="220" w:hanging="360"/>
        <w:contextualSpacing w:val="0"/>
        <w:jc w:val="both"/>
        <w:rPr>
          <w:rFonts w:ascii="Arial" w:hAnsi="Arial" w:cs="Arial"/>
        </w:rPr>
      </w:pPr>
      <w:r w:rsidRPr="008552F3">
        <w:rPr>
          <w:rFonts w:ascii="Arial" w:hAnsi="Arial" w:cs="Arial"/>
        </w:rPr>
        <w:t>Están regulados en su actuar por un conjunto de arreglos normativos, tales como</w:t>
      </w:r>
      <w:r w:rsidRPr="008552F3">
        <w:rPr>
          <w:rFonts w:ascii="Arial" w:hAnsi="Arial" w:cs="Arial"/>
          <w:spacing w:val="40"/>
        </w:rPr>
        <w:t xml:space="preserve"> </w:t>
      </w:r>
      <w:r w:rsidRPr="008552F3">
        <w:rPr>
          <w:rFonts w:ascii="Arial" w:hAnsi="Arial" w:cs="Arial"/>
        </w:rPr>
        <w:t>el manual de funciones y competencias laborales, el código único disciplinario, entre otros.</w:t>
      </w:r>
    </w:p>
    <w:p w14:paraId="2F3DEB61" w14:textId="77777777" w:rsidR="00D70F6C" w:rsidRPr="008552F3" w:rsidRDefault="00D70F6C" w:rsidP="0040331D">
      <w:pPr>
        <w:pStyle w:val="Prrafodelista"/>
        <w:widowControl w:val="0"/>
        <w:numPr>
          <w:ilvl w:val="1"/>
          <w:numId w:val="14"/>
        </w:numPr>
        <w:tabs>
          <w:tab w:val="left" w:pos="930"/>
        </w:tabs>
        <w:autoSpaceDE w:val="0"/>
        <w:autoSpaceDN w:val="0"/>
        <w:spacing w:before="9" w:line="273" w:lineRule="auto"/>
        <w:ind w:left="993" w:right="219" w:hanging="426"/>
        <w:contextualSpacing w:val="0"/>
        <w:jc w:val="both"/>
        <w:rPr>
          <w:rFonts w:ascii="Arial" w:hAnsi="Arial" w:cs="Arial"/>
        </w:rPr>
      </w:pPr>
      <w:r w:rsidRPr="008552F3">
        <w:rPr>
          <w:rFonts w:ascii="Arial" w:hAnsi="Arial" w:cs="Arial"/>
        </w:rPr>
        <w:t xml:space="preserve">Afrontan unas condiciones cambiantes a razón del dinamismo normativo en la administración pública y del cambio periódico de gobierno en la ciudad </w:t>
      </w:r>
    </w:p>
    <w:p w14:paraId="757BC0BA" w14:textId="77777777" w:rsidR="00D70F6C" w:rsidRPr="008552F3" w:rsidRDefault="00D70F6C" w:rsidP="0040331D">
      <w:pPr>
        <w:pStyle w:val="Prrafodelista"/>
        <w:widowControl w:val="0"/>
        <w:tabs>
          <w:tab w:val="left" w:pos="930"/>
        </w:tabs>
        <w:autoSpaceDE w:val="0"/>
        <w:autoSpaceDN w:val="0"/>
        <w:spacing w:before="9" w:line="273" w:lineRule="auto"/>
        <w:ind w:left="363" w:right="219"/>
        <w:contextualSpacing w:val="0"/>
        <w:jc w:val="both"/>
        <w:rPr>
          <w:rFonts w:ascii="Arial" w:hAnsi="Arial" w:cs="Arial"/>
        </w:rPr>
      </w:pPr>
      <w:r w:rsidRPr="008552F3">
        <w:rPr>
          <w:rFonts w:ascii="Arial" w:hAnsi="Arial" w:cs="Arial"/>
        </w:rPr>
        <w:t>Desde este punto de vista y</w:t>
      </w:r>
      <w:r w:rsidRPr="008552F3">
        <w:rPr>
          <w:rFonts w:ascii="Arial" w:hAnsi="Arial" w:cs="Arial"/>
          <w:spacing w:val="-2"/>
        </w:rPr>
        <w:t xml:space="preserve"> </w:t>
      </w:r>
      <w:r w:rsidRPr="008552F3">
        <w:rPr>
          <w:rFonts w:ascii="Arial" w:hAnsi="Arial" w:cs="Arial"/>
        </w:rPr>
        <w:t>en términos</w:t>
      </w:r>
      <w:r w:rsidRPr="008552F3">
        <w:rPr>
          <w:rFonts w:ascii="Arial" w:hAnsi="Arial" w:cs="Arial"/>
          <w:spacing w:val="-1"/>
        </w:rPr>
        <w:t xml:space="preserve"> </w:t>
      </w:r>
      <w:r w:rsidRPr="008552F3">
        <w:rPr>
          <w:rFonts w:ascii="Arial" w:hAnsi="Arial" w:cs="Arial"/>
        </w:rPr>
        <w:t xml:space="preserve">generales, el desarrollo de procesos educativos y de formación se basa en un modelo de aprendizaje que se fundamenta en: </w:t>
      </w:r>
    </w:p>
    <w:p w14:paraId="279D8D44" w14:textId="77777777" w:rsidR="00D70F6C" w:rsidRPr="008552F3" w:rsidRDefault="00D70F6C" w:rsidP="00D70F6C">
      <w:pPr>
        <w:pStyle w:val="Prrafodelista"/>
        <w:ind w:left="426"/>
        <w:jc w:val="both"/>
        <w:rPr>
          <w:rFonts w:ascii="Arial" w:hAnsi="Arial" w:cs="Arial"/>
          <w:lang w:val="es-ES_tradnl"/>
        </w:rPr>
      </w:pPr>
      <w:r w:rsidRPr="008552F3">
        <w:rPr>
          <w:rFonts w:ascii="Arial" w:hAnsi="Arial" w:cs="Arial"/>
        </w:rPr>
        <w:t xml:space="preserve">El Modelo constructivista </w:t>
      </w:r>
      <w:r w:rsidRPr="008552F3">
        <w:rPr>
          <w:rFonts w:ascii="Arial" w:hAnsi="Arial" w:cs="Arial"/>
          <w:lang w:val="es-ES_tradnl"/>
        </w:rPr>
        <w:t xml:space="preserve">en cuyo esquema el facilitador se constituye en un acompañante del proceso y la institución tiene un papel de mediador y de contexto en el proceso formativo y de capacitación, adoptando la pedagogía activa y vivencial, que permita desarrollar su autonomía como individuo y como ser social, aprender a encontrar significados, criticar, investigar y trasformar la realidad. bajo este modelo confluyen líneas importantes dentro del estos procesos de formación tales como: </w:t>
      </w:r>
    </w:p>
    <w:p w14:paraId="6241408B" w14:textId="77777777" w:rsidR="00D70F6C" w:rsidRPr="008552F3" w:rsidRDefault="00D70F6C" w:rsidP="00D70F6C">
      <w:pPr>
        <w:pStyle w:val="Prrafodelista"/>
        <w:ind w:left="426"/>
        <w:jc w:val="both"/>
        <w:rPr>
          <w:rFonts w:ascii="Arial" w:hAnsi="Arial" w:cs="Arial"/>
          <w:lang w:val="es-ES_tradnl"/>
        </w:rPr>
      </w:pPr>
    </w:p>
    <w:p w14:paraId="7C560256" w14:textId="77777777" w:rsidR="00D70F6C" w:rsidRPr="008552F3" w:rsidRDefault="00D70F6C" w:rsidP="005A4D53">
      <w:pPr>
        <w:pStyle w:val="Prrafodelista"/>
        <w:numPr>
          <w:ilvl w:val="0"/>
          <w:numId w:val="21"/>
        </w:numPr>
        <w:jc w:val="both"/>
        <w:rPr>
          <w:rFonts w:ascii="Arial" w:hAnsi="Arial" w:cs="Arial"/>
          <w:lang w:val="es-ES_tradnl"/>
        </w:rPr>
      </w:pPr>
      <w:r w:rsidRPr="008552F3">
        <w:rPr>
          <w:rFonts w:ascii="Arial" w:hAnsi="Arial" w:cs="Arial"/>
          <w:lang w:val="es-ES_tradnl"/>
        </w:rPr>
        <w:t>El Aprendizaje significativo: el aprendizaje tiene que ser lo más significativo posible; es decir, que la persona-colectivo que aprende tiene que atribuir un sentido, significado o importancia relevante a los contenidos nuevos, y esto ocurre únicamente cuando los contenidos y conceptos de vida, objetos de aprendizaje puedan relacionarse con los contenidos previos del grupo educando, están adaptados a su etapa de desarrollo y en su proceso de enseñanza-aprendizaje son adecuados a las estrategias, ritmos o estilos de la persona o colectivo.</w:t>
      </w:r>
    </w:p>
    <w:p w14:paraId="0AA4A863" w14:textId="77777777" w:rsidR="00D70F6C" w:rsidRPr="008552F3" w:rsidRDefault="00D70F6C" w:rsidP="00D70F6C">
      <w:pPr>
        <w:pStyle w:val="Prrafodelista"/>
        <w:ind w:left="1368"/>
        <w:jc w:val="both"/>
        <w:rPr>
          <w:rFonts w:ascii="Arial" w:hAnsi="Arial" w:cs="Arial"/>
          <w:lang w:val="es-ES_tradnl"/>
        </w:rPr>
      </w:pPr>
    </w:p>
    <w:p w14:paraId="69DC9D47" w14:textId="77777777" w:rsidR="00D70F6C" w:rsidRPr="008552F3" w:rsidRDefault="00D70F6C" w:rsidP="005A4D53">
      <w:pPr>
        <w:pStyle w:val="Prrafodelista"/>
        <w:numPr>
          <w:ilvl w:val="0"/>
          <w:numId w:val="21"/>
        </w:numPr>
        <w:jc w:val="both"/>
        <w:rPr>
          <w:rFonts w:ascii="Arial" w:hAnsi="Arial" w:cs="Arial"/>
          <w:lang w:val="es-ES_tradnl"/>
        </w:rPr>
      </w:pPr>
      <w:r w:rsidRPr="008552F3">
        <w:rPr>
          <w:rFonts w:ascii="Arial" w:hAnsi="Arial" w:cs="Arial"/>
          <w:lang w:val="es-ES_tradnl"/>
        </w:rPr>
        <w:t>Aprendizaje por descubrimiento: no hay forma única de resolver los problemas. Antes de plantear a los participantes soluciones, los instructores deben explorar con ellos diferentes maneras de enfrentar el mismo problema; pues no es pertinente enseñar cosas acabadas, sino los métodos para descubrirlas.</w:t>
      </w:r>
    </w:p>
    <w:p w14:paraId="4F8A994A" w14:textId="77777777" w:rsidR="00D70F6C" w:rsidRPr="008552F3" w:rsidRDefault="00D70F6C" w:rsidP="00D70F6C">
      <w:pPr>
        <w:pStyle w:val="Prrafodelista"/>
        <w:jc w:val="both"/>
        <w:rPr>
          <w:rFonts w:ascii="Arial" w:hAnsi="Arial" w:cs="Arial"/>
          <w:lang w:val="es-ES_tradnl"/>
        </w:rPr>
      </w:pPr>
    </w:p>
    <w:p w14:paraId="13278653" w14:textId="77777777" w:rsidR="00D70F6C" w:rsidRPr="008552F3" w:rsidRDefault="00D70F6C" w:rsidP="005A4D53">
      <w:pPr>
        <w:pStyle w:val="Prrafodelista"/>
        <w:numPr>
          <w:ilvl w:val="0"/>
          <w:numId w:val="21"/>
        </w:numPr>
        <w:jc w:val="both"/>
        <w:rPr>
          <w:rFonts w:ascii="Arial" w:hAnsi="Arial" w:cs="Arial"/>
          <w:lang w:val="es-ES_tradnl"/>
        </w:rPr>
      </w:pPr>
      <w:r w:rsidRPr="008552F3">
        <w:rPr>
          <w:rFonts w:ascii="Arial" w:hAnsi="Arial" w:cs="Arial"/>
          <w:lang w:val="es-ES_tradnl"/>
        </w:rPr>
        <w:t xml:space="preserve">El aprendizaje centrado en la persona-colectivo: la persona-colectivo interviene en el proceso de aprendizaje con todas sus capacidades, emociones, habilidades, sentimientos y motivaciones; por lo tanto, los contenidos del proceso pedagógico no deben limitarse sólo al aprendizaje de hechos y conceptos (contenido conceptual), sino que es necesario atender en la misma medida a los procedimientos (contenido procedimental), las actitudes, los valores y las normas (contenido actitudinal), si se </w:t>
      </w:r>
      <w:r w:rsidRPr="008552F3">
        <w:rPr>
          <w:rFonts w:ascii="Arial" w:hAnsi="Arial" w:cs="Arial"/>
          <w:lang w:val="es-ES_tradnl"/>
        </w:rPr>
        <w:lastRenderedPageBreak/>
        <w:t>quiere una adaptación activa de la persona o grupos a nuevas situaciones sociales. Así mismo, hay que considerar sus propios estilos, ritmos y estrategias de aprendizaje.</w:t>
      </w:r>
    </w:p>
    <w:p w14:paraId="6E58DAD7" w14:textId="77777777" w:rsidR="00D70F6C" w:rsidRPr="008552F3" w:rsidRDefault="00D70F6C" w:rsidP="00D70F6C">
      <w:pPr>
        <w:pStyle w:val="Prrafodelista"/>
        <w:ind w:left="1368"/>
        <w:jc w:val="both"/>
        <w:rPr>
          <w:rFonts w:ascii="Arial" w:hAnsi="Arial" w:cs="Arial"/>
          <w:lang w:val="es-ES_tradnl"/>
        </w:rPr>
      </w:pPr>
    </w:p>
    <w:p w14:paraId="61D06F40" w14:textId="77777777" w:rsidR="00D70F6C" w:rsidRPr="008552F3" w:rsidRDefault="00D70F6C" w:rsidP="005A4D53">
      <w:pPr>
        <w:pStyle w:val="Prrafodelista"/>
        <w:numPr>
          <w:ilvl w:val="0"/>
          <w:numId w:val="21"/>
        </w:numPr>
        <w:jc w:val="both"/>
        <w:rPr>
          <w:rFonts w:ascii="Arial" w:hAnsi="Arial" w:cs="Arial"/>
          <w:lang w:val="es-ES_tradnl"/>
        </w:rPr>
      </w:pPr>
      <w:r w:rsidRPr="008552F3">
        <w:rPr>
          <w:rFonts w:ascii="Arial" w:hAnsi="Arial" w:cs="Arial"/>
          <w:lang w:val="es-ES_tradnl"/>
        </w:rPr>
        <w:t>La metodología activa: un método es activo cuando genera en la persona-colectivo una acción que resulta de su propio interés, necesidad o curiosidad. El facilitador es en ese sentido, quien debe propiciar dicho interés planificando situaciones de aprendizaje estimulantes, sin descuidar que los métodos son el medio y no el fin. “La metodología activa se debe entender como la manera de enseñar que facilita la implicación y la motivación.</w:t>
      </w:r>
    </w:p>
    <w:p w14:paraId="1448E1EA" w14:textId="77777777" w:rsidR="00D70F6C" w:rsidRPr="008552F3" w:rsidRDefault="00D70F6C" w:rsidP="00D70F6C">
      <w:pPr>
        <w:pStyle w:val="Prrafodelista"/>
        <w:jc w:val="both"/>
        <w:rPr>
          <w:rFonts w:ascii="Arial" w:hAnsi="Arial" w:cs="Arial"/>
          <w:lang w:val="es-ES_tradnl"/>
        </w:rPr>
      </w:pPr>
    </w:p>
    <w:p w14:paraId="4B0F848E" w14:textId="77777777" w:rsidR="00D70F6C" w:rsidRPr="008552F3" w:rsidRDefault="00D70F6C" w:rsidP="005A4D53">
      <w:pPr>
        <w:pStyle w:val="Prrafodelista"/>
        <w:numPr>
          <w:ilvl w:val="0"/>
          <w:numId w:val="21"/>
        </w:numPr>
        <w:jc w:val="both"/>
        <w:rPr>
          <w:rFonts w:ascii="Arial" w:hAnsi="Arial" w:cs="Arial"/>
          <w:lang w:val="es-ES_tradnl"/>
        </w:rPr>
      </w:pPr>
      <w:r w:rsidRPr="008552F3">
        <w:rPr>
          <w:rFonts w:ascii="Arial" w:hAnsi="Arial" w:cs="Arial"/>
          <w:lang w:val="es-ES_tradnl"/>
        </w:rPr>
        <w:t>El aprendizaje cooperativo, dinámico o comunicativo: en la enseñanza se debe desarrollar un conjunto de actividades que propicien la interacción de la persona-colectivo con el medio, con sus pares o el docente, privilegiando dinámicas que pueden ser individuales, en pares, en equipos pequeños y en grupo grande. Del mismo modo hay que preocuparse por implicar a la persona-colectivo en el proceso de aprender. Al proceso permanente de reflexión y de toma de conciencia sobre cómo se aprende se le denomina metacognición.</w:t>
      </w:r>
    </w:p>
    <w:p w14:paraId="2D5D1E6B" w14:textId="77777777" w:rsidR="00D70F6C" w:rsidRPr="008552F3" w:rsidRDefault="00D70F6C" w:rsidP="00D70F6C">
      <w:pPr>
        <w:jc w:val="both"/>
        <w:rPr>
          <w:rFonts w:ascii="Arial" w:hAnsi="Arial" w:cs="Arial"/>
          <w:lang w:val="es-ES_tradnl"/>
        </w:rPr>
      </w:pPr>
    </w:p>
    <w:p w14:paraId="6864B8C0" w14:textId="2276033E" w:rsidR="00D70F6C" w:rsidRPr="008552F3" w:rsidRDefault="00D70F6C" w:rsidP="00D70F6C">
      <w:pPr>
        <w:pStyle w:val="Prrafodelista"/>
        <w:ind w:left="426"/>
        <w:jc w:val="both"/>
        <w:rPr>
          <w:rFonts w:ascii="Arial" w:hAnsi="Arial" w:cs="Arial"/>
          <w:lang w:val="es-ES_tradnl"/>
        </w:rPr>
      </w:pPr>
      <w:r w:rsidRPr="008552F3">
        <w:rPr>
          <w:rFonts w:ascii="Arial" w:hAnsi="Arial" w:cs="Arial"/>
          <w:lang w:val="es-ES_tradnl"/>
        </w:rPr>
        <w:t>La Formación impartida desde la U</w:t>
      </w:r>
      <w:r w:rsidR="008C6AF0">
        <w:rPr>
          <w:rFonts w:ascii="Arial" w:hAnsi="Arial" w:cs="Arial"/>
          <w:lang w:val="es-ES_tradnl"/>
        </w:rPr>
        <w:t xml:space="preserve">nidad </w:t>
      </w:r>
      <w:r w:rsidRPr="008552F3">
        <w:rPr>
          <w:rFonts w:ascii="Arial" w:hAnsi="Arial" w:cs="Arial"/>
          <w:lang w:val="es-ES_tradnl"/>
        </w:rPr>
        <w:t>A</w:t>
      </w:r>
      <w:r w:rsidR="008C6AF0">
        <w:rPr>
          <w:rFonts w:ascii="Arial" w:hAnsi="Arial" w:cs="Arial"/>
          <w:lang w:val="es-ES_tradnl"/>
        </w:rPr>
        <w:t xml:space="preserve">dministrativa </w:t>
      </w:r>
      <w:r w:rsidRPr="008552F3">
        <w:rPr>
          <w:rFonts w:ascii="Arial" w:hAnsi="Arial" w:cs="Arial"/>
          <w:lang w:val="es-ES_tradnl"/>
        </w:rPr>
        <w:t>E</w:t>
      </w:r>
      <w:r w:rsidR="008C6AF0">
        <w:rPr>
          <w:rFonts w:ascii="Arial" w:hAnsi="Arial" w:cs="Arial"/>
          <w:lang w:val="es-ES_tradnl"/>
        </w:rPr>
        <w:t xml:space="preserve">special </w:t>
      </w:r>
      <w:r w:rsidRPr="008552F3">
        <w:rPr>
          <w:rFonts w:ascii="Arial" w:hAnsi="Arial" w:cs="Arial"/>
          <w:lang w:val="es-ES_tradnl"/>
        </w:rPr>
        <w:t>C</w:t>
      </w:r>
      <w:r w:rsidR="008C6AF0">
        <w:rPr>
          <w:rFonts w:ascii="Arial" w:hAnsi="Arial" w:cs="Arial"/>
          <w:lang w:val="es-ES_tradnl"/>
        </w:rPr>
        <w:t xml:space="preserve">uerpo </w:t>
      </w:r>
      <w:r w:rsidRPr="008552F3">
        <w:rPr>
          <w:rFonts w:ascii="Arial" w:hAnsi="Arial" w:cs="Arial"/>
          <w:lang w:val="es-ES_tradnl"/>
        </w:rPr>
        <w:t>O</w:t>
      </w:r>
      <w:r w:rsidR="008C6AF0">
        <w:rPr>
          <w:rFonts w:ascii="Arial" w:hAnsi="Arial" w:cs="Arial"/>
          <w:lang w:val="es-ES_tradnl"/>
        </w:rPr>
        <w:t xml:space="preserve">ficial de </w:t>
      </w:r>
      <w:r w:rsidRPr="008552F3">
        <w:rPr>
          <w:rFonts w:ascii="Arial" w:hAnsi="Arial" w:cs="Arial"/>
          <w:lang w:val="es-ES_tradnl"/>
        </w:rPr>
        <w:t>B</w:t>
      </w:r>
      <w:r w:rsidR="008C6AF0">
        <w:rPr>
          <w:rFonts w:ascii="Arial" w:hAnsi="Arial" w:cs="Arial"/>
          <w:lang w:val="es-ES_tradnl"/>
        </w:rPr>
        <w:t>omberos</w:t>
      </w:r>
      <w:r w:rsidRPr="008552F3">
        <w:rPr>
          <w:rFonts w:ascii="Arial" w:hAnsi="Arial" w:cs="Arial"/>
          <w:lang w:val="es-ES_tradnl"/>
        </w:rPr>
        <w:t xml:space="preserve"> desde un Enfoque institucional están definidos por el contexto que técnicamente son ambientes de aprendizaje y van orientadas a: (1) La Atención Integral de la Emergencia, (2) La Eficacia y Eficiencia del Servicio Público de Prevención y Atención a riesgos y Desastres; (3) al Sentido humano de la atención y ayuda Humanitaria y (4) El sentido de pertenencia y de disponibilidad del Servidor o colaborador como ciudadanía al servicio del Estado. </w:t>
      </w:r>
    </w:p>
    <w:p w14:paraId="7B107B55" w14:textId="77777777" w:rsidR="00D70F6C" w:rsidRPr="00E91170" w:rsidRDefault="00D70F6C" w:rsidP="005A4D53">
      <w:pPr>
        <w:pStyle w:val="Ttulo1"/>
        <w:numPr>
          <w:ilvl w:val="2"/>
          <w:numId w:val="28"/>
        </w:numPr>
        <w:ind w:left="2382" w:hanging="360"/>
        <w:rPr>
          <w:rFonts w:cs="Arial"/>
        </w:rPr>
      </w:pPr>
      <w:bookmarkStart w:id="66" w:name="_bookmark9"/>
      <w:bookmarkStart w:id="67" w:name="_Toc120693299"/>
      <w:bookmarkStart w:id="68" w:name="_Toc120693316"/>
      <w:bookmarkEnd w:id="66"/>
      <w:r w:rsidRPr="00E91170">
        <w:rPr>
          <w:rFonts w:cs="Arial"/>
        </w:rPr>
        <w:t xml:space="preserve"> </w:t>
      </w:r>
      <w:bookmarkStart w:id="69" w:name="_Toc150940871"/>
      <w:bookmarkStart w:id="70" w:name="_Toc155818199"/>
      <w:bookmarkStart w:id="71" w:name="_Toc155819242"/>
      <w:r w:rsidRPr="00E91170">
        <w:rPr>
          <w:rFonts w:cs="Arial"/>
        </w:rPr>
        <w:t>¿En qué capacitamos?</w:t>
      </w:r>
      <w:bookmarkEnd w:id="67"/>
      <w:bookmarkEnd w:id="68"/>
      <w:bookmarkEnd w:id="69"/>
      <w:bookmarkEnd w:id="70"/>
      <w:bookmarkEnd w:id="71"/>
    </w:p>
    <w:p w14:paraId="42586710" w14:textId="77777777" w:rsidR="00D70F6C" w:rsidRPr="008552F3" w:rsidRDefault="00D70F6C" w:rsidP="00D70F6C">
      <w:pPr>
        <w:pStyle w:val="Textoindependiente"/>
        <w:spacing w:before="241" w:line="273" w:lineRule="auto"/>
        <w:ind w:left="222" w:right="218"/>
        <w:jc w:val="both"/>
        <w:rPr>
          <w:rFonts w:ascii="Arial" w:hAnsi="Arial" w:cs="Arial"/>
        </w:rPr>
      </w:pPr>
      <w:r w:rsidRPr="008552F3">
        <w:rPr>
          <w:rFonts w:ascii="Arial" w:hAnsi="Arial" w:cs="Arial"/>
        </w:rPr>
        <w:t>Nuestros programas de aprendizaje buscan desarrollar capacidades y fortalecer competencias</w:t>
      </w:r>
      <w:r w:rsidRPr="008552F3">
        <w:rPr>
          <w:rFonts w:ascii="Arial" w:hAnsi="Arial" w:cs="Arial"/>
          <w:vertAlign w:val="superscript"/>
        </w:rPr>
        <w:t>5</w:t>
      </w:r>
      <w:r w:rsidRPr="008552F3">
        <w:rPr>
          <w:rFonts w:ascii="Arial" w:hAnsi="Arial" w:cs="Arial"/>
        </w:rPr>
        <w:t>. En este apartado planteamos comprensiones comunes sobre el aprendizaje, las capacidades y las competencias.</w:t>
      </w:r>
    </w:p>
    <w:p w14:paraId="54769BF7" w14:textId="77777777" w:rsidR="00D70F6C" w:rsidRPr="008552F3" w:rsidRDefault="00D70F6C" w:rsidP="005A4D53">
      <w:pPr>
        <w:pStyle w:val="Ttulo4"/>
        <w:numPr>
          <w:ilvl w:val="0"/>
          <w:numId w:val="15"/>
        </w:numPr>
        <w:ind w:left="222" w:hanging="279"/>
      </w:pPr>
      <w:r w:rsidRPr="008552F3">
        <w:t>Aprendizaje</w:t>
      </w:r>
    </w:p>
    <w:p w14:paraId="654A33B0" w14:textId="77777777" w:rsidR="00D70F6C" w:rsidRPr="008552F3" w:rsidRDefault="00D70F6C" w:rsidP="00D70F6C">
      <w:pPr>
        <w:pStyle w:val="Textoindependiente"/>
        <w:spacing w:before="178" w:line="276" w:lineRule="auto"/>
        <w:ind w:left="222" w:right="217"/>
        <w:jc w:val="both"/>
        <w:rPr>
          <w:rFonts w:ascii="Arial" w:hAnsi="Arial" w:cs="Arial"/>
        </w:rPr>
      </w:pPr>
      <w:r w:rsidRPr="008552F3">
        <w:rPr>
          <w:rFonts w:ascii="Arial" w:hAnsi="Arial" w:cs="Arial"/>
        </w:rPr>
        <w:t>Afirmamos que el pilar fundamental de la educación es el aprendizaje. Desde nuestra perspectiva el aprendizaje consiste en transformaciones relativamente sostenidas en las formas de relación de los servidores con su entorno social, cultural y material. La visión tradicional y el solipsismo del aprendizaje como un cambio de conducta o creencias, se amplía desde una mirada hacia el contexto y la cotidianidad de los seres humanos</w:t>
      </w:r>
      <w:r w:rsidRPr="008552F3">
        <w:rPr>
          <w:rFonts w:ascii="Arial" w:hAnsi="Arial" w:cs="Arial"/>
          <w:vertAlign w:val="superscript"/>
        </w:rPr>
        <w:t>6</w:t>
      </w:r>
      <w:r w:rsidRPr="008552F3">
        <w:rPr>
          <w:rFonts w:ascii="Arial" w:hAnsi="Arial" w:cs="Arial"/>
        </w:rPr>
        <w:t>.</w:t>
      </w:r>
    </w:p>
    <w:p w14:paraId="6AADC26C" w14:textId="77777777" w:rsidR="00D70F6C" w:rsidRPr="008552F3" w:rsidRDefault="00D70F6C" w:rsidP="00D70F6C">
      <w:pPr>
        <w:pStyle w:val="Textoindependiente"/>
        <w:spacing w:before="161" w:line="276" w:lineRule="auto"/>
        <w:ind w:left="222" w:right="216"/>
        <w:jc w:val="both"/>
        <w:rPr>
          <w:rFonts w:ascii="Arial" w:hAnsi="Arial" w:cs="Arial"/>
        </w:rPr>
      </w:pPr>
      <w:r w:rsidRPr="008552F3">
        <w:rPr>
          <w:rFonts w:ascii="Arial" w:hAnsi="Arial" w:cs="Arial"/>
        </w:rPr>
        <w:lastRenderedPageBreak/>
        <w:t xml:space="preserve">El aprendizaje es un fenómeno situado con una ubicación </w:t>
      </w:r>
      <w:r w:rsidRPr="008552F3">
        <w:rPr>
          <w:rFonts w:ascii="Arial" w:hAnsi="Arial" w:cs="Arial"/>
          <w:i/>
        </w:rPr>
        <w:t xml:space="preserve">temporal </w:t>
      </w:r>
      <w:r w:rsidRPr="008552F3">
        <w:rPr>
          <w:rFonts w:ascii="Arial" w:hAnsi="Arial" w:cs="Arial"/>
        </w:rPr>
        <w:t xml:space="preserve">(histórica), </w:t>
      </w:r>
      <w:r w:rsidRPr="008552F3">
        <w:rPr>
          <w:rFonts w:ascii="Arial" w:hAnsi="Arial" w:cs="Arial"/>
          <w:i/>
        </w:rPr>
        <w:t xml:space="preserve">espacial </w:t>
      </w:r>
      <w:r w:rsidRPr="008552F3">
        <w:rPr>
          <w:rFonts w:ascii="Arial" w:hAnsi="Arial" w:cs="Arial"/>
        </w:rPr>
        <w:t xml:space="preserve">(geográfica) y </w:t>
      </w:r>
      <w:r w:rsidRPr="008552F3">
        <w:rPr>
          <w:rFonts w:ascii="Arial" w:hAnsi="Arial" w:cs="Arial"/>
          <w:i/>
        </w:rPr>
        <w:t xml:space="preserve">estructural </w:t>
      </w:r>
      <w:r w:rsidRPr="008552F3">
        <w:rPr>
          <w:rFonts w:ascii="Arial" w:hAnsi="Arial" w:cs="Arial"/>
        </w:rPr>
        <w:t>(en las instituciones): cualquier cambio real en el aprendizaje tiene un efecto –identificado o no- en las prácticas sociales y culturales, ya sea para perpetuarlas (reproductivas) o modificarlas (transformativas). Es un proceso profunda y sencillamente cotidiano.</w:t>
      </w:r>
    </w:p>
    <w:p w14:paraId="2708A11F" w14:textId="77777777" w:rsidR="00D70F6C" w:rsidRPr="008552F3" w:rsidRDefault="00D70F6C" w:rsidP="00D70F6C">
      <w:pPr>
        <w:pStyle w:val="Textoindependiente"/>
        <w:spacing w:before="158"/>
        <w:ind w:left="222"/>
        <w:jc w:val="both"/>
        <w:rPr>
          <w:rFonts w:ascii="Arial" w:hAnsi="Arial" w:cs="Arial"/>
        </w:rPr>
      </w:pPr>
      <w:r w:rsidRPr="008552F3">
        <w:rPr>
          <w:rFonts w:ascii="Arial" w:hAnsi="Arial" w:cs="Arial"/>
        </w:rPr>
        <w:t>Organizamos</w:t>
      </w:r>
      <w:r w:rsidRPr="008552F3">
        <w:rPr>
          <w:rFonts w:ascii="Arial" w:hAnsi="Arial" w:cs="Arial"/>
          <w:spacing w:val="-7"/>
        </w:rPr>
        <w:t xml:space="preserve"> </w:t>
      </w:r>
      <w:r w:rsidRPr="008552F3">
        <w:rPr>
          <w:rFonts w:ascii="Arial" w:hAnsi="Arial" w:cs="Arial"/>
        </w:rPr>
        <w:t>procesos</w:t>
      </w:r>
      <w:r w:rsidRPr="008552F3">
        <w:rPr>
          <w:rFonts w:ascii="Arial" w:hAnsi="Arial" w:cs="Arial"/>
          <w:spacing w:val="-4"/>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capacitación</w:t>
      </w:r>
      <w:r w:rsidRPr="008552F3">
        <w:rPr>
          <w:rFonts w:ascii="Arial" w:hAnsi="Arial" w:cs="Arial"/>
          <w:spacing w:val="-7"/>
        </w:rPr>
        <w:t xml:space="preserve"> </w:t>
      </w:r>
      <w:r w:rsidRPr="008552F3">
        <w:rPr>
          <w:rFonts w:ascii="Arial" w:hAnsi="Arial" w:cs="Arial"/>
        </w:rPr>
        <w:t>y</w:t>
      </w:r>
      <w:r w:rsidRPr="008552F3">
        <w:rPr>
          <w:rFonts w:ascii="Arial" w:hAnsi="Arial" w:cs="Arial"/>
          <w:spacing w:val="-9"/>
        </w:rPr>
        <w:t xml:space="preserve"> </w:t>
      </w:r>
      <w:r w:rsidRPr="008552F3">
        <w:rPr>
          <w:rFonts w:ascii="Arial" w:hAnsi="Arial" w:cs="Arial"/>
        </w:rPr>
        <w:t>formación</w:t>
      </w:r>
      <w:r w:rsidRPr="008552F3">
        <w:rPr>
          <w:rFonts w:ascii="Arial" w:hAnsi="Arial" w:cs="Arial"/>
          <w:spacing w:val="-5"/>
        </w:rPr>
        <w:t xml:space="preserve"> </w:t>
      </w:r>
      <w:r w:rsidRPr="008552F3">
        <w:rPr>
          <w:rFonts w:ascii="Arial" w:hAnsi="Arial" w:cs="Arial"/>
        </w:rPr>
        <w:t>desde</w:t>
      </w:r>
      <w:r w:rsidRPr="008552F3">
        <w:rPr>
          <w:rFonts w:ascii="Arial" w:hAnsi="Arial" w:cs="Arial"/>
          <w:spacing w:val="-5"/>
        </w:rPr>
        <w:t xml:space="preserve"> </w:t>
      </w:r>
      <w:r w:rsidRPr="008552F3">
        <w:rPr>
          <w:rFonts w:ascii="Arial" w:hAnsi="Arial" w:cs="Arial"/>
        </w:rPr>
        <w:t>estos</w:t>
      </w:r>
      <w:r w:rsidRPr="008552F3">
        <w:rPr>
          <w:rFonts w:ascii="Arial" w:hAnsi="Arial" w:cs="Arial"/>
          <w:spacing w:val="-7"/>
        </w:rPr>
        <w:t xml:space="preserve"> </w:t>
      </w:r>
      <w:r w:rsidRPr="008552F3">
        <w:rPr>
          <w:rFonts w:ascii="Arial" w:hAnsi="Arial" w:cs="Arial"/>
        </w:rPr>
        <w:t>dos</w:t>
      </w:r>
      <w:r w:rsidRPr="008552F3">
        <w:rPr>
          <w:rFonts w:ascii="Arial" w:hAnsi="Arial" w:cs="Arial"/>
          <w:spacing w:val="-7"/>
        </w:rPr>
        <w:t xml:space="preserve"> </w:t>
      </w:r>
      <w:r w:rsidRPr="008552F3">
        <w:rPr>
          <w:rFonts w:ascii="Arial" w:hAnsi="Arial" w:cs="Arial"/>
          <w:spacing w:val="-2"/>
        </w:rPr>
        <w:t>principios:</w:t>
      </w:r>
    </w:p>
    <w:p w14:paraId="1119EDB8" w14:textId="77777777" w:rsidR="00D70F6C" w:rsidRPr="008552F3" w:rsidRDefault="00D70F6C" w:rsidP="005A4D53">
      <w:pPr>
        <w:pStyle w:val="Prrafodelista"/>
        <w:widowControl w:val="0"/>
        <w:numPr>
          <w:ilvl w:val="1"/>
          <w:numId w:val="15"/>
        </w:numPr>
        <w:tabs>
          <w:tab w:val="left" w:pos="930"/>
        </w:tabs>
        <w:autoSpaceDE w:val="0"/>
        <w:autoSpaceDN w:val="0"/>
        <w:spacing w:before="200" w:line="271" w:lineRule="auto"/>
        <w:ind w:left="941" w:right="218" w:hanging="360"/>
        <w:contextualSpacing w:val="0"/>
        <w:jc w:val="both"/>
        <w:rPr>
          <w:rFonts w:ascii="Arial" w:hAnsi="Arial" w:cs="Arial"/>
        </w:rPr>
      </w:pPr>
      <w:r w:rsidRPr="008552F3">
        <w:rPr>
          <w:rFonts w:ascii="Arial" w:hAnsi="Arial" w:cs="Arial"/>
        </w:rPr>
        <w:t>Significativos: convocan sus conocimientos previos, biografías, intereses y necesidades de</w:t>
      </w:r>
      <w:r w:rsidRPr="008552F3">
        <w:rPr>
          <w:rFonts w:ascii="Arial" w:hAnsi="Arial" w:cs="Arial"/>
          <w:spacing w:val="-2"/>
        </w:rPr>
        <w:t xml:space="preserve"> </w:t>
      </w:r>
      <w:r w:rsidRPr="008552F3">
        <w:rPr>
          <w:rFonts w:ascii="Arial" w:hAnsi="Arial" w:cs="Arial"/>
        </w:rPr>
        <w:t>sus labores diarias</w:t>
      </w:r>
      <w:r w:rsidRPr="008552F3">
        <w:rPr>
          <w:rFonts w:ascii="Arial" w:hAnsi="Arial" w:cs="Arial"/>
          <w:spacing w:val="-2"/>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ahí</w:t>
      </w:r>
      <w:r w:rsidRPr="008552F3">
        <w:rPr>
          <w:rFonts w:ascii="Arial" w:hAnsi="Arial" w:cs="Arial"/>
          <w:spacing w:val="-3"/>
        </w:rPr>
        <w:t xml:space="preserve"> </w:t>
      </w:r>
      <w:r w:rsidRPr="008552F3">
        <w:rPr>
          <w:rFonts w:ascii="Arial" w:hAnsi="Arial" w:cs="Arial"/>
        </w:rPr>
        <w:t>la importancia de</w:t>
      </w:r>
      <w:r w:rsidRPr="008552F3">
        <w:rPr>
          <w:rFonts w:ascii="Arial" w:hAnsi="Arial" w:cs="Arial"/>
          <w:spacing w:val="-2"/>
        </w:rPr>
        <w:t xml:space="preserve"> </w:t>
      </w:r>
      <w:r w:rsidRPr="008552F3">
        <w:rPr>
          <w:rFonts w:ascii="Arial" w:hAnsi="Arial" w:cs="Arial"/>
        </w:rPr>
        <w:t>un</w:t>
      </w:r>
      <w:r w:rsidRPr="008552F3">
        <w:rPr>
          <w:rFonts w:ascii="Arial" w:hAnsi="Arial" w:cs="Arial"/>
          <w:spacing w:val="-2"/>
        </w:rPr>
        <w:t xml:space="preserve"> </w:t>
      </w:r>
      <w:r w:rsidRPr="008552F3">
        <w:rPr>
          <w:rFonts w:ascii="Arial" w:hAnsi="Arial" w:cs="Arial"/>
        </w:rPr>
        <w:t>buen diagnóstico).</w:t>
      </w:r>
    </w:p>
    <w:p w14:paraId="2AC15BF3" w14:textId="77777777" w:rsidR="00D70F6C" w:rsidRPr="008552F3" w:rsidRDefault="00D70F6C" w:rsidP="005A4D53">
      <w:pPr>
        <w:pStyle w:val="Prrafodelista"/>
        <w:widowControl w:val="0"/>
        <w:numPr>
          <w:ilvl w:val="1"/>
          <w:numId w:val="15"/>
        </w:numPr>
        <w:tabs>
          <w:tab w:val="left" w:pos="930"/>
        </w:tabs>
        <w:autoSpaceDE w:val="0"/>
        <w:autoSpaceDN w:val="0"/>
        <w:spacing w:line="276" w:lineRule="auto"/>
        <w:ind w:left="941" w:right="217" w:hanging="360"/>
        <w:contextualSpacing w:val="0"/>
        <w:jc w:val="both"/>
        <w:rPr>
          <w:rFonts w:ascii="Arial" w:hAnsi="Arial" w:cs="Arial"/>
          <w:i/>
        </w:rPr>
      </w:pPr>
      <w:r w:rsidRPr="008552F3">
        <w:rPr>
          <w:rFonts w:ascii="Arial" w:hAnsi="Arial" w:cs="Arial"/>
        </w:rPr>
        <w:t>Transferibles: Tienen una aplicación práctica y efectiva en la entidad. Nuestros programas de aprendizaje favorecen la generalización del conocimiento y habilidades a otros contextos. “</w:t>
      </w:r>
      <w:r w:rsidRPr="008552F3">
        <w:rPr>
          <w:rFonts w:ascii="Arial" w:hAnsi="Arial" w:cs="Arial"/>
          <w:i/>
        </w:rPr>
        <w:t xml:space="preserve">Buscamos conocimientos profundos, no inertes. Aprendizajes aplicados, no memorísticos. Transferencia de saberes, no de </w:t>
      </w:r>
      <w:r w:rsidRPr="008552F3">
        <w:rPr>
          <w:rFonts w:ascii="Arial" w:hAnsi="Arial" w:cs="Arial"/>
          <w:i/>
          <w:spacing w:val="-2"/>
        </w:rPr>
        <w:t>información”.</w:t>
      </w:r>
    </w:p>
    <w:p w14:paraId="56F14448" w14:textId="77777777" w:rsidR="00D70F6C" w:rsidRPr="008552F3" w:rsidRDefault="00D70F6C" w:rsidP="00D70F6C">
      <w:pPr>
        <w:pStyle w:val="Textoindependiente"/>
        <w:spacing w:before="10"/>
        <w:jc w:val="both"/>
        <w:rPr>
          <w:rFonts w:ascii="Arial" w:hAnsi="Arial" w:cs="Arial"/>
          <w:i/>
        </w:rPr>
      </w:pPr>
    </w:p>
    <w:p w14:paraId="00D5512E" w14:textId="77777777" w:rsidR="00D70F6C" w:rsidRPr="008552F3" w:rsidRDefault="00D70F6C" w:rsidP="00D70F6C">
      <w:pPr>
        <w:pStyle w:val="Textoindependiente"/>
        <w:ind w:left="222"/>
        <w:jc w:val="both"/>
        <w:rPr>
          <w:rFonts w:ascii="Arial" w:hAnsi="Arial" w:cs="Arial"/>
        </w:rPr>
      </w:pPr>
      <w:r w:rsidRPr="008552F3">
        <w:rPr>
          <w:rFonts w:ascii="Arial" w:hAnsi="Arial" w:cs="Arial"/>
        </w:rPr>
        <w:t>Consideramos</w:t>
      </w:r>
      <w:r w:rsidRPr="008552F3">
        <w:rPr>
          <w:rFonts w:ascii="Arial" w:hAnsi="Arial" w:cs="Arial"/>
          <w:spacing w:val="-8"/>
        </w:rPr>
        <w:t xml:space="preserve"> </w:t>
      </w:r>
      <w:r w:rsidRPr="008552F3">
        <w:rPr>
          <w:rFonts w:ascii="Arial" w:hAnsi="Arial" w:cs="Arial"/>
        </w:rPr>
        <w:t>el</w:t>
      </w:r>
      <w:r w:rsidRPr="008552F3">
        <w:rPr>
          <w:rFonts w:ascii="Arial" w:hAnsi="Arial" w:cs="Arial"/>
          <w:spacing w:val="-6"/>
        </w:rPr>
        <w:t xml:space="preserve"> </w:t>
      </w:r>
      <w:r w:rsidRPr="008552F3">
        <w:rPr>
          <w:rFonts w:ascii="Arial" w:hAnsi="Arial" w:cs="Arial"/>
        </w:rPr>
        <w:t>aprendizaje</w:t>
      </w:r>
      <w:r w:rsidRPr="008552F3">
        <w:rPr>
          <w:rFonts w:ascii="Arial" w:hAnsi="Arial" w:cs="Arial"/>
          <w:spacing w:val="-5"/>
        </w:rPr>
        <w:t xml:space="preserve"> </w:t>
      </w:r>
      <w:r w:rsidRPr="008552F3">
        <w:rPr>
          <w:rFonts w:ascii="Arial" w:hAnsi="Arial" w:cs="Arial"/>
        </w:rPr>
        <w:t>como</w:t>
      </w:r>
      <w:r w:rsidRPr="008552F3">
        <w:rPr>
          <w:rFonts w:ascii="Arial" w:hAnsi="Arial" w:cs="Arial"/>
          <w:spacing w:val="-7"/>
        </w:rPr>
        <w:t xml:space="preserve"> </w:t>
      </w:r>
      <w:r w:rsidRPr="008552F3">
        <w:rPr>
          <w:rFonts w:ascii="Arial" w:hAnsi="Arial" w:cs="Arial"/>
        </w:rPr>
        <w:t>un</w:t>
      </w:r>
      <w:r w:rsidRPr="008552F3">
        <w:rPr>
          <w:rFonts w:ascii="Arial" w:hAnsi="Arial" w:cs="Arial"/>
          <w:spacing w:val="-7"/>
        </w:rPr>
        <w:t xml:space="preserve"> </w:t>
      </w:r>
      <w:r w:rsidRPr="008552F3">
        <w:rPr>
          <w:rFonts w:ascii="Arial" w:hAnsi="Arial" w:cs="Arial"/>
          <w:spacing w:val="-2"/>
        </w:rPr>
        <w:t>fenómeno:</w:t>
      </w:r>
    </w:p>
    <w:p w14:paraId="12980F15" w14:textId="77777777" w:rsidR="00D70F6C" w:rsidRPr="008552F3" w:rsidRDefault="00D70F6C" w:rsidP="005A4D53">
      <w:pPr>
        <w:pStyle w:val="Prrafodelista"/>
        <w:widowControl w:val="0"/>
        <w:numPr>
          <w:ilvl w:val="1"/>
          <w:numId w:val="15"/>
        </w:numPr>
        <w:tabs>
          <w:tab w:val="left" w:pos="930"/>
        </w:tabs>
        <w:autoSpaceDE w:val="0"/>
        <w:autoSpaceDN w:val="0"/>
        <w:spacing w:before="199" w:line="273" w:lineRule="auto"/>
        <w:ind w:left="941" w:right="221" w:hanging="360"/>
        <w:contextualSpacing w:val="0"/>
        <w:jc w:val="both"/>
        <w:rPr>
          <w:rFonts w:ascii="Arial" w:hAnsi="Arial" w:cs="Arial"/>
        </w:rPr>
      </w:pPr>
      <w:r w:rsidRPr="008552F3">
        <w:rPr>
          <w:rFonts w:ascii="Arial" w:hAnsi="Arial" w:cs="Arial"/>
        </w:rPr>
        <w:t>Individual: cambios en conocimientos, habilidades y disposiciones con utilidad cotidiana en el ámbito laboral.</w:t>
      </w:r>
    </w:p>
    <w:p w14:paraId="6E874309" w14:textId="77777777" w:rsidR="00D70F6C" w:rsidRPr="008552F3" w:rsidRDefault="00D70F6C" w:rsidP="005A4D53">
      <w:pPr>
        <w:pStyle w:val="Prrafodelista"/>
        <w:widowControl w:val="0"/>
        <w:numPr>
          <w:ilvl w:val="1"/>
          <w:numId w:val="15"/>
        </w:numPr>
        <w:tabs>
          <w:tab w:val="left" w:pos="930"/>
        </w:tabs>
        <w:autoSpaceDE w:val="0"/>
        <w:autoSpaceDN w:val="0"/>
        <w:spacing w:before="2" w:line="271" w:lineRule="auto"/>
        <w:ind w:left="941" w:right="219" w:hanging="360"/>
        <w:contextualSpacing w:val="0"/>
        <w:jc w:val="both"/>
        <w:rPr>
          <w:rFonts w:ascii="Arial" w:hAnsi="Arial" w:cs="Arial"/>
        </w:rPr>
      </w:pPr>
      <w:r w:rsidRPr="008552F3">
        <w:rPr>
          <w:rFonts w:ascii="Arial" w:hAnsi="Arial" w:cs="Arial"/>
        </w:rPr>
        <w:t>Organizacional:</w:t>
      </w:r>
      <w:r w:rsidRPr="008552F3">
        <w:rPr>
          <w:rFonts w:ascii="Arial" w:hAnsi="Arial" w:cs="Arial"/>
          <w:spacing w:val="-3"/>
        </w:rPr>
        <w:t xml:space="preserve"> </w:t>
      </w:r>
      <w:r w:rsidRPr="008552F3">
        <w:rPr>
          <w:rFonts w:ascii="Arial" w:hAnsi="Arial" w:cs="Arial"/>
        </w:rPr>
        <w:t>transformación</w:t>
      </w:r>
      <w:r w:rsidRPr="008552F3">
        <w:rPr>
          <w:rFonts w:ascii="Arial" w:hAnsi="Arial" w:cs="Arial"/>
          <w:spacing w:val="-5"/>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prácticas,</w:t>
      </w:r>
      <w:r w:rsidRPr="008552F3">
        <w:rPr>
          <w:rFonts w:ascii="Arial" w:hAnsi="Arial" w:cs="Arial"/>
          <w:spacing w:val="-4"/>
        </w:rPr>
        <w:t xml:space="preserve"> </w:t>
      </w:r>
      <w:r w:rsidRPr="008552F3">
        <w:rPr>
          <w:rFonts w:ascii="Arial" w:hAnsi="Arial" w:cs="Arial"/>
        </w:rPr>
        <w:t>saberes</w:t>
      </w:r>
      <w:r w:rsidRPr="008552F3">
        <w:rPr>
          <w:rFonts w:ascii="Arial" w:hAnsi="Arial" w:cs="Arial"/>
          <w:spacing w:val="-4"/>
        </w:rPr>
        <w:t xml:space="preserve"> </w:t>
      </w:r>
      <w:r w:rsidRPr="008552F3">
        <w:rPr>
          <w:rFonts w:ascii="Arial" w:hAnsi="Arial" w:cs="Arial"/>
        </w:rPr>
        <w:t>colectivos</w:t>
      </w:r>
      <w:r w:rsidRPr="008552F3">
        <w:rPr>
          <w:rFonts w:ascii="Arial" w:hAnsi="Arial" w:cs="Arial"/>
          <w:spacing w:val="-5"/>
        </w:rPr>
        <w:t xml:space="preserve"> </w:t>
      </w:r>
      <w:r w:rsidRPr="008552F3">
        <w:rPr>
          <w:rFonts w:ascii="Arial" w:hAnsi="Arial" w:cs="Arial"/>
        </w:rPr>
        <w:t>y</w:t>
      </w:r>
      <w:r w:rsidRPr="008552F3">
        <w:rPr>
          <w:rFonts w:ascii="Arial" w:hAnsi="Arial" w:cs="Arial"/>
          <w:spacing w:val="-4"/>
        </w:rPr>
        <w:t xml:space="preserve"> </w:t>
      </w:r>
      <w:r w:rsidRPr="008552F3">
        <w:rPr>
          <w:rFonts w:ascii="Arial" w:hAnsi="Arial" w:cs="Arial"/>
        </w:rPr>
        <w:t>valores</w:t>
      </w:r>
      <w:r w:rsidRPr="008552F3">
        <w:rPr>
          <w:rFonts w:ascii="Arial" w:hAnsi="Arial" w:cs="Arial"/>
          <w:spacing w:val="-4"/>
        </w:rPr>
        <w:t xml:space="preserve"> </w:t>
      </w:r>
      <w:r w:rsidRPr="008552F3">
        <w:rPr>
          <w:rFonts w:ascii="Arial" w:hAnsi="Arial" w:cs="Arial"/>
        </w:rPr>
        <w:t>comunes fundamentados en procesos culturales. (ver Guía Metodológica DAFP, 2017)</w:t>
      </w:r>
    </w:p>
    <w:p w14:paraId="5623B4A1" w14:textId="77777777" w:rsidR="00D70F6C" w:rsidRPr="008552F3" w:rsidRDefault="00D70F6C" w:rsidP="005A4D53">
      <w:pPr>
        <w:pStyle w:val="Prrafodelista"/>
        <w:widowControl w:val="0"/>
        <w:numPr>
          <w:ilvl w:val="1"/>
          <w:numId w:val="15"/>
        </w:numPr>
        <w:tabs>
          <w:tab w:val="left" w:pos="930"/>
        </w:tabs>
        <w:autoSpaceDE w:val="0"/>
        <w:autoSpaceDN w:val="0"/>
        <w:spacing w:before="2" w:line="271" w:lineRule="auto"/>
        <w:ind w:left="941" w:right="219" w:hanging="360"/>
        <w:contextualSpacing w:val="0"/>
        <w:jc w:val="both"/>
        <w:rPr>
          <w:rFonts w:ascii="Arial" w:hAnsi="Arial" w:cs="Arial"/>
        </w:rPr>
      </w:pPr>
      <w:r w:rsidRPr="008552F3">
        <w:rPr>
          <w:rFonts w:ascii="Arial" w:hAnsi="Arial" w:cs="Arial"/>
        </w:rPr>
        <w:t>Desarrollo</w:t>
      </w:r>
      <w:r w:rsidRPr="008552F3">
        <w:rPr>
          <w:rFonts w:ascii="Arial" w:hAnsi="Arial" w:cs="Arial"/>
          <w:spacing w:val="-3"/>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spacing w:val="-2"/>
        </w:rPr>
        <w:t>capacidades.</w:t>
      </w:r>
    </w:p>
    <w:p w14:paraId="32D56C91" w14:textId="77777777" w:rsidR="00D70F6C" w:rsidRPr="008552F3" w:rsidRDefault="00D70F6C" w:rsidP="00D70F6C">
      <w:pPr>
        <w:pStyle w:val="Textoindependiente"/>
        <w:spacing w:before="177" w:line="273" w:lineRule="auto"/>
        <w:ind w:right="220"/>
        <w:jc w:val="both"/>
        <w:rPr>
          <w:rFonts w:ascii="Arial" w:hAnsi="Arial" w:cs="Arial"/>
        </w:rPr>
      </w:pPr>
      <w:r w:rsidRPr="008552F3">
        <w:rPr>
          <w:rFonts w:ascii="Arial" w:hAnsi="Arial" w:cs="Arial"/>
        </w:rPr>
        <w:t>Efectuamos planes de formación y capacitación para desarrollar capacidades en un sentido amplio. Definimos las capacidades como la activación de potenciales en sistemas individuales, colectivos e institucionales.</w:t>
      </w:r>
    </w:p>
    <w:p w14:paraId="40B2B59E" w14:textId="77777777" w:rsidR="00D70F6C" w:rsidRPr="008552F3" w:rsidRDefault="00D70F6C" w:rsidP="00D70F6C">
      <w:pPr>
        <w:pStyle w:val="Textoindependiente"/>
        <w:spacing w:before="165"/>
        <w:jc w:val="both"/>
        <w:rPr>
          <w:rFonts w:ascii="Arial" w:hAnsi="Arial" w:cs="Arial"/>
        </w:rPr>
      </w:pPr>
      <w:r w:rsidRPr="008552F3">
        <w:rPr>
          <w:rFonts w:ascii="Arial" w:hAnsi="Arial" w:cs="Arial"/>
        </w:rPr>
        <w:t>Un</w:t>
      </w:r>
      <w:r w:rsidRPr="008552F3">
        <w:rPr>
          <w:rFonts w:ascii="Arial" w:hAnsi="Arial" w:cs="Arial"/>
          <w:spacing w:val="-5"/>
        </w:rPr>
        <w:t xml:space="preserve"> </w:t>
      </w:r>
      <w:r w:rsidRPr="008552F3">
        <w:rPr>
          <w:rFonts w:ascii="Arial" w:hAnsi="Arial" w:cs="Arial"/>
        </w:rPr>
        <w:t>enfoque</w:t>
      </w:r>
      <w:r w:rsidRPr="008552F3">
        <w:rPr>
          <w:rFonts w:ascii="Arial" w:hAnsi="Arial" w:cs="Arial"/>
          <w:spacing w:val="-6"/>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capacidades</w:t>
      </w:r>
      <w:r w:rsidRPr="008552F3">
        <w:rPr>
          <w:rFonts w:ascii="Arial" w:hAnsi="Arial" w:cs="Arial"/>
          <w:spacing w:val="-3"/>
        </w:rPr>
        <w:t xml:space="preserve"> </w:t>
      </w:r>
      <w:r w:rsidRPr="008552F3">
        <w:rPr>
          <w:rFonts w:ascii="Arial" w:hAnsi="Arial" w:cs="Arial"/>
          <w:spacing w:val="-2"/>
        </w:rPr>
        <w:t>involucra</w:t>
      </w:r>
      <w:r w:rsidRPr="008552F3">
        <w:rPr>
          <w:rFonts w:ascii="Arial" w:hAnsi="Arial" w:cs="Arial"/>
          <w:spacing w:val="-2"/>
          <w:vertAlign w:val="superscript"/>
        </w:rPr>
        <w:t>7</w:t>
      </w:r>
      <w:r w:rsidRPr="008552F3">
        <w:rPr>
          <w:rFonts w:ascii="Arial" w:hAnsi="Arial" w:cs="Arial"/>
          <w:spacing w:val="-2"/>
        </w:rPr>
        <w:t>:</w:t>
      </w:r>
    </w:p>
    <w:p w14:paraId="22EE380E" w14:textId="77777777" w:rsidR="00D70F6C" w:rsidRPr="008552F3" w:rsidRDefault="00D70F6C" w:rsidP="005A4D53">
      <w:pPr>
        <w:pStyle w:val="Prrafodelista"/>
        <w:widowControl w:val="0"/>
        <w:numPr>
          <w:ilvl w:val="0"/>
          <w:numId w:val="16"/>
        </w:numPr>
        <w:tabs>
          <w:tab w:val="left" w:pos="930"/>
        </w:tabs>
        <w:autoSpaceDE w:val="0"/>
        <w:autoSpaceDN w:val="0"/>
        <w:spacing w:before="201" w:line="276" w:lineRule="auto"/>
        <w:ind w:left="941" w:right="221" w:hanging="360"/>
        <w:contextualSpacing w:val="0"/>
        <w:jc w:val="both"/>
        <w:rPr>
          <w:rFonts w:ascii="Arial" w:hAnsi="Arial" w:cs="Arial"/>
        </w:rPr>
      </w:pPr>
      <w:r w:rsidRPr="008552F3">
        <w:rPr>
          <w:rFonts w:ascii="Arial" w:hAnsi="Arial" w:cs="Arial"/>
        </w:rPr>
        <w:t>Situarnos desde una perspectiva del potencial: Los servidores y las entidades ya cuentan con saberes y prácticas que es preciso identificar, apreciar, sistematizar e impulsar (ver concepción andragógica mencionada más arriba).</w:t>
      </w:r>
    </w:p>
    <w:p w14:paraId="27E939C5" w14:textId="77777777" w:rsidR="00D70F6C" w:rsidRPr="008552F3" w:rsidRDefault="00D70F6C" w:rsidP="005A4D53">
      <w:pPr>
        <w:pStyle w:val="Prrafodelista"/>
        <w:widowControl w:val="0"/>
        <w:numPr>
          <w:ilvl w:val="0"/>
          <w:numId w:val="16"/>
        </w:numPr>
        <w:tabs>
          <w:tab w:val="left" w:pos="930"/>
        </w:tabs>
        <w:autoSpaceDE w:val="0"/>
        <w:autoSpaceDN w:val="0"/>
        <w:spacing w:before="1" w:line="276" w:lineRule="auto"/>
        <w:ind w:left="941" w:right="214" w:hanging="360"/>
        <w:contextualSpacing w:val="0"/>
        <w:jc w:val="both"/>
        <w:rPr>
          <w:rFonts w:ascii="Arial" w:hAnsi="Arial" w:cs="Arial"/>
        </w:rPr>
      </w:pPr>
      <w:r w:rsidRPr="008552F3">
        <w:rPr>
          <w:rFonts w:ascii="Arial" w:hAnsi="Arial" w:cs="Arial"/>
        </w:rPr>
        <w:t xml:space="preserve">Reconocernos desde la propia experticia que las soluciones externas aceptadas por la entidad deben promover la </w:t>
      </w:r>
      <w:r w:rsidRPr="008552F3">
        <w:rPr>
          <w:rFonts w:ascii="Arial" w:hAnsi="Arial" w:cs="Arial"/>
          <w:i/>
        </w:rPr>
        <w:t xml:space="preserve">instalación interna </w:t>
      </w:r>
      <w:r w:rsidRPr="008552F3">
        <w:rPr>
          <w:rFonts w:ascii="Arial" w:hAnsi="Arial" w:cs="Arial"/>
        </w:rPr>
        <w:t>de saberes y habilidades, y, por tanto, la autonomía de los servidores y sus entidades.</w:t>
      </w:r>
    </w:p>
    <w:p w14:paraId="3959F563" w14:textId="77777777" w:rsidR="00D70F6C" w:rsidRPr="008552F3" w:rsidRDefault="00D70F6C" w:rsidP="005A4D53">
      <w:pPr>
        <w:pStyle w:val="Prrafodelista"/>
        <w:widowControl w:val="0"/>
        <w:numPr>
          <w:ilvl w:val="0"/>
          <w:numId w:val="16"/>
        </w:numPr>
        <w:tabs>
          <w:tab w:val="left" w:pos="930"/>
        </w:tabs>
        <w:autoSpaceDE w:val="0"/>
        <w:autoSpaceDN w:val="0"/>
        <w:spacing w:line="278" w:lineRule="auto"/>
        <w:ind w:left="941" w:right="217" w:hanging="360"/>
        <w:contextualSpacing w:val="0"/>
        <w:jc w:val="both"/>
        <w:rPr>
          <w:rFonts w:ascii="Arial" w:hAnsi="Arial" w:cs="Arial"/>
        </w:rPr>
      </w:pPr>
      <w:r w:rsidRPr="008552F3">
        <w:rPr>
          <w:rFonts w:ascii="Arial" w:hAnsi="Arial" w:cs="Arial"/>
        </w:rPr>
        <w:t>Apostar a procesos. Toda acción de capacitación hace parte de una apuesta sostenida, estructurada y coherente; nuestra mirada es de largo plazo.</w:t>
      </w:r>
    </w:p>
    <w:p w14:paraId="4B27A0FE" w14:textId="77777777" w:rsidR="00D70F6C" w:rsidRPr="008552F3" w:rsidRDefault="00D70F6C" w:rsidP="005A4D53">
      <w:pPr>
        <w:pStyle w:val="Prrafodelista"/>
        <w:widowControl w:val="0"/>
        <w:numPr>
          <w:ilvl w:val="0"/>
          <w:numId w:val="16"/>
        </w:numPr>
        <w:tabs>
          <w:tab w:val="left" w:pos="930"/>
        </w:tabs>
        <w:autoSpaceDE w:val="0"/>
        <w:autoSpaceDN w:val="0"/>
        <w:spacing w:line="276" w:lineRule="auto"/>
        <w:ind w:left="941" w:right="221" w:hanging="360"/>
        <w:contextualSpacing w:val="0"/>
        <w:jc w:val="both"/>
        <w:rPr>
          <w:rFonts w:ascii="Arial" w:hAnsi="Arial" w:cs="Arial"/>
        </w:rPr>
      </w:pPr>
      <w:r w:rsidRPr="008552F3">
        <w:rPr>
          <w:rFonts w:ascii="Arial" w:hAnsi="Arial" w:cs="Arial"/>
        </w:rPr>
        <w:lastRenderedPageBreak/>
        <w:t>Perspectivas colectivas, no individualistas. Nuestro paradigma es colaborativo, amplio, no competitivo y basado en sinergias.</w:t>
      </w:r>
    </w:p>
    <w:p w14:paraId="4A581BCC" w14:textId="77777777" w:rsidR="00D70F6C" w:rsidRPr="008552F3" w:rsidRDefault="00D70F6C" w:rsidP="005A4D53">
      <w:pPr>
        <w:pStyle w:val="Ttulo4"/>
        <w:numPr>
          <w:ilvl w:val="0"/>
          <w:numId w:val="15"/>
        </w:numPr>
        <w:ind w:left="222" w:hanging="279"/>
        <w:rPr>
          <w:b/>
        </w:rPr>
      </w:pPr>
      <w:r w:rsidRPr="008552F3">
        <w:t>Fortalecimiento</w:t>
      </w:r>
      <w:r w:rsidRPr="008552F3">
        <w:rPr>
          <w:spacing w:val="-5"/>
        </w:rPr>
        <w:t xml:space="preserve"> </w:t>
      </w:r>
      <w:r w:rsidRPr="008552F3">
        <w:t>de</w:t>
      </w:r>
      <w:r w:rsidRPr="008552F3">
        <w:rPr>
          <w:spacing w:val="-3"/>
        </w:rPr>
        <w:t xml:space="preserve"> </w:t>
      </w:r>
      <w:r w:rsidRPr="008552F3">
        <w:rPr>
          <w:spacing w:val="-2"/>
        </w:rPr>
        <w:t>Competencias.</w:t>
      </w:r>
    </w:p>
    <w:p w14:paraId="312F2DB0" w14:textId="77777777" w:rsidR="00D70F6C" w:rsidRPr="008552F3" w:rsidRDefault="00D70F6C" w:rsidP="00D70F6C">
      <w:pPr>
        <w:pStyle w:val="Textoindependiente"/>
        <w:spacing w:before="194" w:line="276" w:lineRule="auto"/>
        <w:ind w:right="215"/>
        <w:jc w:val="both"/>
        <w:rPr>
          <w:rFonts w:ascii="Arial" w:hAnsi="Arial" w:cs="Arial"/>
        </w:rPr>
      </w:pPr>
      <w:r w:rsidRPr="008552F3">
        <w:rPr>
          <w:rFonts w:ascii="Arial" w:hAnsi="Arial" w:cs="Arial"/>
        </w:rPr>
        <w:t>Los seres humanos somos sistemas orgánicos y complejos, determinados por dimensiones. El conocimiento intelectual es sólo una de nuestras facetas. Aprendemos, reaprendemos, realimentamos y no solamente información, sino también prácticas corporales, hábitos de pensamiento, habilidades cognitivas, estrategias de regulación afectiva, valores vitales, propósitos.</w:t>
      </w:r>
    </w:p>
    <w:p w14:paraId="79F884D6" w14:textId="469299A4" w:rsidR="00D70F6C" w:rsidRPr="008552F3" w:rsidRDefault="00D70F6C" w:rsidP="00D70F6C">
      <w:pPr>
        <w:contextualSpacing/>
        <w:jc w:val="both"/>
        <w:rPr>
          <w:rFonts w:ascii="Arial" w:hAnsi="Arial" w:cs="Arial"/>
          <w:lang w:val="es-ES_tradnl"/>
        </w:rPr>
      </w:pPr>
      <w:r w:rsidRPr="008552F3">
        <w:rPr>
          <w:rFonts w:ascii="Arial" w:hAnsi="Arial" w:cs="Arial"/>
          <w:lang w:val="es-ES_tradnl"/>
        </w:rPr>
        <w:t>Las competencias se configuran como el referente central de los procesos de formación que adelanta la Unidad Administrativa Especial Cuerpo Oficial de Bomberos —UAECOB—,en este orden de ideas constituyen  el elemento operativo que vincula la capacidad personal y de equipos para agregar valor a los procesos de trabajo en términos de competitividad (Pelegrín 2006)</w:t>
      </w:r>
      <w:r w:rsidRPr="008552F3">
        <w:rPr>
          <w:rFonts w:ascii="Arial" w:hAnsi="Arial" w:cs="Arial"/>
          <w:vertAlign w:val="superscript"/>
          <w:lang w:val="es-ES_tradnl"/>
        </w:rPr>
        <w:footnoteReference w:id="3"/>
      </w:r>
      <w:r w:rsidRPr="008552F3">
        <w:rPr>
          <w:rFonts w:ascii="Arial" w:hAnsi="Arial" w:cs="Arial"/>
          <w:lang w:val="es-ES_tradnl"/>
        </w:rPr>
        <w:t xml:space="preserve">, dando respuesta a diversos ambientes y contextos, en Esta entidad se fortalecen tres tipos de Competencias: competencia actitudinal (saber) competencia procedimental (hacer) y competencia cognitiva (ser) </w:t>
      </w:r>
    </w:p>
    <w:p w14:paraId="64ACC674" w14:textId="77777777" w:rsidR="00D70F6C" w:rsidRPr="00E91170" w:rsidRDefault="00D70F6C" w:rsidP="005A4D53">
      <w:pPr>
        <w:pStyle w:val="Ttulo1"/>
        <w:numPr>
          <w:ilvl w:val="2"/>
          <w:numId w:val="28"/>
        </w:numPr>
        <w:ind w:left="2382" w:hanging="360"/>
        <w:rPr>
          <w:rFonts w:cs="Arial"/>
        </w:rPr>
      </w:pPr>
      <w:bookmarkStart w:id="72" w:name="_bookmark10"/>
      <w:bookmarkStart w:id="73" w:name="_Toc120693300"/>
      <w:bookmarkStart w:id="74" w:name="_Toc120693317"/>
      <w:bookmarkStart w:id="75" w:name="_Toc150940872"/>
      <w:bookmarkStart w:id="76" w:name="_Toc155818200"/>
      <w:bookmarkStart w:id="77" w:name="_Toc155819243"/>
      <w:bookmarkEnd w:id="72"/>
      <w:r w:rsidRPr="00E91170">
        <w:rPr>
          <w:rFonts w:cs="Arial"/>
        </w:rPr>
        <w:t>¿Cómo capacitamos?</w:t>
      </w:r>
      <w:bookmarkEnd w:id="73"/>
      <w:bookmarkEnd w:id="74"/>
      <w:bookmarkEnd w:id="75"/>
      <w:bookmarkEnd w:id="76"/>
      <w:bookmarkEnd w:id="77"/>
    </w:p>
    <w:p w14:paraId="53464BC5" w14:textId="77777777" w:rsidR="00D70F6C" w:rsidRPr="00E91170" w:rsidRDefault="00D70F6C" w:rsidP="005A4D53">
      <w:pPr>
        <w:pStyle w:val="Ttulo1"/>
        <w:numPr>
          <w:ilvl w:val="3"/>
          <w:numId w:val="28"/>
        </w:numPr>
        <w:ind w:left="3102" w:hanging="360"/>
        <w:rPr>
          <w:rFonts w:cs="Arial"/>
        </w:rPr>
      </w:pPr>
      <w:bookmarkStart w:id="78" w:name="_Toc150940873"/>
      <w:bookmarkStart w:id="79" w:name="_Toc155818201"/>
      <w:bookmarkStart w:id="80" w:name="_Toc155819244"/>
      <w:r w:rsidRPr="00E91170">
        <w:rPr>
          <w:rFonts w:cs="Arial"/>
        </w:rPr>
        <w:t>Modalidades de Capacitación:</w:t>
      </w:r>
      <w:bookmarkEnd w:id="78"/>
      <w:bookmarkEnd w:id="79"/>
      <w:bookmarkEnd w:id="80"/>
    </w:p>
    <w:p w14:paraId="4AD5B987" w14:textId="77777777" w:rsidR="00D70F6C" w:rsidRPr="008552F3" w:rsidRDefault="00D70F6C" w:rsidP="00D70F6C">
      <w:pPr>
        <w:pStyle w:val="Ttulo4"/>
        <w:numPr>
          <w:ilvl w:val="0"/>
          <w:numId w:val="0"/>
        </w:numPr>
      </w:pPr>
      <w:r w:rsidRPr="008552F3">
        <w:t>Consideramos</w:t>
      </w:r>
      <w:r w:rsidRPr="008552F3">
        <w:rPr>
          <w:spacing w:val="-12"/>
        </w:rPr>
        <w:t xml:space="preserve"> </w:t>
      </w:r>
      <w:r w:rsidRPr="008552F3">
        <w:t>tres</w:t>
      </w:r>
      <w:r w:rsidRPr="008552F3">
        <w:rPr>
          <w:spacing w:val="-10"/>
        </w:rPr>
        <w:t xml:space="preserve"> </w:t>
      </w:r>
      <w:r w:rsidRPr="008552F3">
        <w:t>modalidades</w:t>
      </w:r>
      <w:r w:rsidRPr="008552F3">
        <w:rPr>
          <w:spacing w:val="-7"/>
        </w:rPr>
        <w:t xml:space="preserve"> </w:t>
      </w:r>
      <w:r w:rsidRPr="008552F3">
        <w:t>para</w:t>
      </w:r>
      <w:r w:rsidRPr="008552F3">
        <w:rPr>
          <w:spacing w:val="-8"/>
        </w:rPr>
        <w:t xml:space="preserve"> </w:t>
      </w:r>
      <w:r w:rsidRPr="008552F3">
        <w:t>implementar</w:t>
      </w:r>
      <w:r w:rsidRPr="008552F3">
        <w:rPr>
          <w:spacing w:val="-8"/>
        </w:rPr>
        <w:t xml:space="preserve"> </w:t>
      </w:r>
      <w:r w:rsidRPr="008552F3">
        <w:t>nuestros</w:t>
      </w:r>
      <w:r w:rsidRPr="008552F3">
        <w:rPr>
          <w:spacing w:val="-9"/>
        </w:rPr>
        <w:t xml:space="preserve"> </w:t>
      </w:r>
      <w:r w:rsidRPr="008552F3">
        <w:t>programas</w:t>
      </w:r>
      <w:r w:rsidRPr="008552F3">
        <w:rPr>
          <w:spacing w:val="-8"/>
        </w:rPr>
        <w:t xml:space="preserve"> </w:t>
      </w:r>
      <w:r w:rsidRPr="008552F3">
        <w:t>de</w:t>
      </w:r>
      <w:r w:rsidRPr="008552F3">
        <w:rPr>
          <w:spacing w:val="-8"/>
        </w:rPr>
        <w:t xml:space="preserve"> </w:t>
      </w:r>
      <w:r w:rsidRPr="008552F3">
        <w:rPr>
          <w:spacing w:val="-2"/>
        </w:rPr>
        <w:t>aprendizaje:</w:t>
      </w:r>
    </w:p>
    <w:p w14:paraId="043B5EA4" w14:textId="77777777" w:rsidR="00D70F6C" w:rsidRPr="008552F3" w:rsidRDefault="00D70F6C" w:rsidP="005A4D53">
      <w:pPr>
        <w:pStyle w:val="Prrafodelista"/>
        <w:widowControl w:val="0"/>
        <w:numPr>
          <w:ilvl w:val="0"/>
          <w:numId w:val="18"/>
        </w:numPr>
        <w:tabs>
          <w:tab w:val="left" w:pos="930"/>
        </w:tabs>
        <w:autoSpaceDE w:val="0"/>
        <w:autoSpaceDN w:val="0"/>
        <w:spacing w:before="201" w:line="276" w:lineRule="auto"/>
        <w:ind w:right="220"/>
        <w:jc w:val="both"/>
        <w:rPr>
          <w:rFonts w:ascii="Arial" w:hAnsi="Arial" w:cs="Arial"/>
        </w:rPr>
      </w:pPr>
      <w:r w:rsidRPr="008552F3">
        <w:rPr>
          <w:rFonts w:ascii="Arial" w:hAnsi="Arial" w:cs="Arial"/>
        </w:rPr>
        <w:t xml:space="preserve">Presencial: Proceso educativo que se desarrolla principalmente a través de espacios cara a cara entre estudiantes y formadores en un mismo espacio y </w:t>
      </w:r>
      <w:r w:rsidRPr="008552F3">
        <w:rPr>
          <w:rFonts w:ascii="Arial" w:hAnsi="Arial" w:cs="Arial"/>
          <w:spacing w:val="-2"/>
        </w:rPr>
        <w:t>tiempo.</w:t>
      </w:r>
    </w:p>
    <w:p w14:paraId="74AA70F2" w14:textId="77777777" w:rsidR="00D70F6C" w:rsidRPr="008552F3" w:rsidRDefault="00D70F6C" w:rsidP="00D70F6C">
      <w:pPr>
        <w:pStyle w:val="Prrafodelista"/>
        <w:widowControl w:val="0"/>
        <w:tabs>
          <w:tab w:val="left" w:pos="930"/>
        </w:tabs>
        <w:autoSpaceDE w:val="0"/>
        <w:autoSpaceDN w:val="0"/>
        <w:spacing w:line="276" w:lineRule="auto"/>
        <w:ind w:left="930" w:right="220"/>
        <w:jc w:val="both"/>
        <w:rPr>
          <w:rFonts w:ascii="Arial" w:hAnsi="Arial" w:cs="Arial"/>
        </w:rPr>
      </w:pPr>
    </w:p>
    <w:p w14:paraId="49BBFD08" w14:textId="77777777" w:rsidR="00D70F6C" w:rsidRPr="008552F3" w:rsidRDefault="00D70F6C" w:rsidP="005A4D53">
      <w:pPr>
        <w:pStyle w:val="Prrafodelista"/>
        <w:widowControl w:val="0"/>
        <w:numPr>
          <w:ilvl w:val="0"/>
          <w:numId w:val="18"/>
        </w:numPr>
        <w:tabs>
          <w:tab w:val="left" w:pos="930"/>
        </w:tabs>
        <w:autoSpaceDE w:val="0"/>
        <w:autoSpaceDN w:val="0"/>
        <w:spacing w:line="276" w:lineRule="auto"/>
        <w:ind w:right="220"/>
        <w:jc w:val="both"/>
        <w:rPr>
          <w:rFonts w:ascii="Arial" w:hAnsi="Arial" w:cs="Arial"/>
        </w:rPr>
      </w:pPr>
      <w:r w:rsidRPr="008552F3">
        <w:rPr>
          <w:rFonts w:ascii="Arial" w:hAnsi="Arial" w:cs="Arial"/>
        </w:rPr>
        <w:t>Virtual:</w:t>
      </w:r>
      <w:r w:rsidRPr="008552F3">
        <w:rPr>
          <w:rFonts w:ascii="Arial" w:hAnsi="Arial" w:cs="Arial"/>
          <w:spacing w:val="-2"/>
        </w:rPr>
        <w:t xml:space="preserve"> </w:t>
      </w:r>
      <w:r w:rsidRPr="008552F3">
        <w:rPr>
          <w:rFonts w:ascii="Arial" w:hAnsi="Arial" w:cs="Arial"/>
        </w:rPr>
        <w:t>Proceso</w:t>
      </w:r>
      <w:r w:rsidRPr="008552F3">
        <w:rPr>
          <w:rFonts w:ascii="Arial" w:hAnsi="Arial" w:cs="Arial"/>
          <w:spacing w:val="-4"/>
        </w:rPr>
        <w:t xml:space="preserve"> </w:t>
      </w:r>
      <w:r w:rsidRPr="008552F3">
        <w:rPr>
          <w:rFonts w:ascii="Arial" w:hAnsi="Arial" w:cs="Arial"/>
        </w:rPr>
        <w:t>educativo</w:t>
      </w:r>
      <w:r w:rsidRPr="008552F3">
        <w:rPr>
          <w:rFonts w:ascii="Arial" w:hAnsi="Arial" w:cs="Arial"/>
          <w:spacing w:val="-4"/>
        </w:rPr>
        <w:t xml:space="preserve"> </w:t>
      </w:r>
      <w:r w:rsidRPr="008552F3">
        <w:rPr>
          <w:rFonts w:ascii="Arial" w:hAnsi="Arial" w:cs="Arial"/>
        </w:rPr>
        <w:t>que</w:t>
      </w:r>
      <w:r w:rsidRPr="008552F3">
        <w:rPr>
          <w:rFonts w:ascii="Arial" w:hAnsi="Arial" w:cs="Arial"/>
          <w:spacing w:val="-4"/>
        </w:rPr>
        <w:t xml:space="preserve"> </w:t>
      </w:r>
      <w:r w:rsidRPr="008552F3">
        <w:rPr>
          <w:rFonts w:ascii="Arial" w:hAnsi="Arial" w:cs="Arial"/>
        </w:rPr>
        <w:t>se</w:t>
      </w:r>
      <w:r w:rsidRPr="008552F3">
        <w:rPr>
          <w:rFonts w:ascii="Arial" w:hAnsi="Arial" w:cs="Arial"/>
          <w:spacing w:val="-4"/>
        </w:rPr>
        <w:t xml:space="preserve"> </w:t>
      </w:r>
      <w:r w:rsidRPr="008552F3">
        <w:rPr>
          <w:rFonts w:ascii="Arial" w:hAnsi="Arial" w:cs="Arial"/>
        </w:rPr>
        <w:t>desarrolla</w:t>
      </w:r>
      <w:r w:rsidRPr="008552F3">
        <w:rPr>
          <w:rFonts w:ascii="Arial" w:hAnsi="Arial" w:cs="Arial"/>
          <w:spacing w:val="-4"/>
        </w:rPr>
        <w:t xml:space="preserve"> </w:t>
      </w:r>
      <w:r w:rsidRPr="008552F3">
        <w:rPr>
          <w:rFonts w:ascii="Arial" w:hAnsi="Arial" w:cs="Arial"/>
        </w:rPr>
        <w:t>a</w:t>
      </w:r>
      <w:r w:rsidRPr="008552F3">
        <w:rPr>
          <w:rFonts w:ascii="Arial" w:hAnsi="Arial" w:cs="Arial"/>
          <w:spacing w:val="-3"/>
        </w:rPr>
        <w:t xml:space="preserve"> </w:t>
      </w:r>
      <w:r w:rsidRPr="008552F3">
        <w:rPr>
          <w:rFonts w:ascii="Arial" w:hAnsi="Arial" w:cs="Arial"/>
        </w:rPr>
        <w:t>través</w:t>
      </w:r>
      <w:r w:rsidRPr="008552F3">
        <w:rPr>
          <w:rFonts w:ascii="Arial" w:hAnsi="Arial" w:cs="Arial"/>
          <w:spacing w:val="-4"/>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una</w:t>
      </w:r>
      <w:r w:rsidRPr="008552F3">
        <w:rPr>
          <w:rFonts w:ascii="Arial" w:hAnsi="Arial" w:cs="Arial"/>
          <w:spacing w:val="-4"/>
        </w:rPr>
        <w:t xml:space="preserve"> </w:t>
      </w:r>
      <w:r w:rsidRPr="008552F3">
        <w:rPr>
          <w:rFonts w:ascii="Arial" w:hAnsi="Arial" w:cs="Arial"/>
        </w:rPr>
        <w:t>mediación</w:t>
      </w:r>
      <w:r w:rsidRPr="008552F3">
        <w:rPr>
          <w:rFonts w:ascii="Arial" w:hAnsi="Arial" w:cs="Arial"/>
          <w:spacing w:val="-4"/>
        </w:rPr>
        <w:t xml:space="preserve"> </w:t>
      </w:r>
      <w:r w:rsidRPr="008552F3">
        <w:rPr>
          <w:rFonts w:ascii="Arial" w:hAnsi="Arial" w:cs="Arial"/>
        </w:rPr>
        <w:t>tecnológica digital y que no exige la presencia simultánea de los actores, contenidos y objetos educativos en un mismo escenario espaciotemporal.</w:t>
      </w:r>
    </w:p>
    <w:p w14:paraId="4BE70554" w14:textId="77777777" w:rsidR="00D70F6C" w:rsidRPr="008552F3" w:rsidRDefault="00D70F6C" w:rsidP="00D70F6C">
      <w:pPr>
        <w:pStyle w:val="Textoindependiente"/>
        <w:spacing w:before="7"/>
        <w:jc w:val="both"/>
        <w:rPr>
          <w:rFonts w:ascii="Arial" w:hAnsi="Arial" w:cs="Arial"/>
          <w:b/>
        </w:rPr>
      </w:pPr>
    </w:p>
    <w:p w14:paraId="78C45728" w14:textId="77777777" w:rsidR="00D70F6C" w:rsidRPr="008552F3" w:rsidRDefault="00D70F6C" w:rsidP="005A4D53">
      <w:pPr>
        <w:pStyle w:val="Prrafodelista"/>
        <w:widowControl w:val="0"/>
        <w:numPr>
          <w:ilvl w:val="0"/>
          <w:numId w:val="18"/>
        </w:numPr>
        <w:tabs>
          <w:tab w:val="left" w:pos="930"/>
        </w:tabs>
        <w:autoSpaceDE w:val="0"/>
        <w:autoSpaceDN w:val="0"/>
        <w:spacing w:line="276" w:lineRule="auto"/>
        <w:ind w:right="225"/>
        <w:jc w:val="both"/>
        <w:rPr>
          <w:rFonts w:ascii="Arial" w:hAnsi="Arial" w:cs="Arial"/>
        </w:rPr>
      </w:pPr>
      <w:r w:rsidRPr="008552F3">
        <w:rPr>
          <w:rFonts w:ascii="Arial" w:hAnsi="Arial" w:cs="Arial"/>
        </w:rPr>
        <w:t>Semipresencial:</w:t>
      </w:r>
      <w:r w:rsidRPr="008552F3">
        <w:rPr>
          <w:rFonts w:ascii="Arial" w:hAnsi="Arial" w:cs="Arial"/>
          <w:spacing w:val="30"/>
        </w:rPr>
        <w:t xml:space="preserve"> </w:t>
      </w:r>
      <w:r w:rsidRPr="008552F3">
        <w:rPr>
          <w:rFonts w:ascii="Arial" w:hAnsi="Arial" w:cs="Arial"/>
        </w:rPr>
        <w:t>Proceso</w:t>
      </w:r>
      <w:r w:rsidRPr="008552F3">
        <w:rPr>
          <w:rFonts w:ascii="Arial" w:hAnsi="Arial" w:cs="Arial"/>
          <w:spacing w:val="29"/>
        </w:rPr>
        <w:t xml:space="preserve"> </w:t>
      </w:r>
      <w:r w:rsidRPr="008552F3">
        <w:rPr>
          <w:rFonts w:ascii="Arial" w:hAnsi="Arial" w:cs="Arial"/>
        </w:rPr>
        <w:t>educativo</w:t>
      </w:r>
      <w:r w:rsidRPr="008552F3">
        <w:rPr>
          <w:rFonts w:ascii="Arial" w:hAnsi="Arial" w:cs="Arial"/>
          <w:spacing w:val="29"/>
        </w:rPr>
        <w:t xml:space="preserve"> </w:t>
      </w:r>
      <w:r w:rsidRPr="008552F3">
        <w:rPr>
          <w:rFonts w:ascii="Arial" w:hAnsi="Arial" w:cs="Arial"/>
        </w:rPr>
        <w:t>que</w:t>
      </w:r>
      <w:r w:rsidRPr="008552F3">
        <w:rPr>
          <w:rFonts w:ascii="Arial" w:hAnsi="Arial" w:cs="Arial"/>
          <w:spacing w:val="29"/>
        </w:rPr>
        <w:t xml:space="preserve"> </w:t>
      </w:r>
      <w:r w:rsidRPr="008552F3">
        <w:rPr>
          <w:rFonts w:ascii="Arial" w:hAnsi="Arial" w:cs="Arial"/>
        </w:rPr>
        <w:t>se</w:t>
      </w:r>
      <w:r w:rsidRPr="008552F3">
        <w:rPr>
          <w:rFonts w:ascii="Arial" w:hAnsi="Arial" w:cs="Arial"/>
          <w:spacing w:val="29"/>
        </w:rPr>
        <w:t xml:space="preserve"> </w:t>
      </w:r>
      <w:r w:rsidRPr="008552F3">
        <w:rPr>
          <w:rFonts w:ascii="Arial" w:hAnsi="Arial" w:cs="Arial"/>
        </w:rPr>
        <w:t>desarrolla</w:t>
      </w:r>
      <w:r w:rsidRPr="008552F3">
        <w:rPr>
          <w:rFonts w:ascii="Arial" w:hAnsi="Arial" w:cs="Arial"/>
          <w:spacing w:val="29"/>
        </w:rPr>
        <w:t xml:space="preserve"> </w:t>
      </w:r>
      <w:r w:rsidRPr="008552F3">
        <w:rPr>
          <w:rFonts w:ascii="Arial" w:hAnsi="Arial" w:cs="Arial"/>
        </w:rPr>
        <w:t>a</w:t>
      </w:r>
      <w:r w:rsidRPr="008552F3">
        <w:rPr>
          <w:rFonts w:ascii="Arial" w:hAnsi="Arial" w:cs="Arial"/>
          <w:spacing w:val="29"/>
        </w:rPr>
        <w:t xml:space="preserve"> </w:t>
      </w:r>
      <w:r w:rsidRPr="008552F3">
        <w:rPr>
          <w:rFonts w:ascii="Arial" w:hAnsi="Arial" w:cs="Arial"/>
        </w:rPr>
        <w:t>través</w:t>
      </w:r>
      <w:r w:rsidRPr="008552F3">
        <w:rPr>
          <w:rFonts w:ascii="Arial" w:hAnsi="Arial" w:cs="Arial"/>
          <w:spacing w:val="29"/>
        </w:rPr>
        <w:t xml:space="preserve"> </w:t>
      </w:r>
      <w:r w:rsidRPr="008552F3">
        <w:rPr>
          <w:rFonts w:ascii="Arial" w:hAnsi="Arial" w:cs="Arial"/>
        </w:rPr>
        <w:t>de</w:t>
      </w:r>
      <w:r w:rsidRPr="008552F3">
        <w:rPr>
          <w:rFonts w:ascii="Arial" w:hAnsi="Arial" w:cs="Arial"/>
          <w:spacing w:val="29"/>
        </w:rPr>
        <w:t xml:space="preserve"> </w:t>
      </w:r>
      <w:r w:rsidRPr="008552F3">
        <w:rPr>
          <w:rFonts w:ascii="Arial" w:hAnsi="Arial" w:cs="Arial"/>
        </w:rPr>
        <w:t>una</w:t>
      </w:r>
      <w:r w:rsidRPr="008552F3">
        <w:rPr>
          <w:rFonts w:ascii="Arial" w:hAnsi="Arial" w:cs="Arial"/>
          <w:spacing w:val="31"/>
        </w:rPr>
        <w:t xml:space="preserve"> </w:t>
      </w:r>
      <w:r w:rsidRPr="008552F3">
        <w:rPr>
          <w:rFonts w:ascii="Arial" w:hAnsi="Arial" w:cs="Arial"/>
        </w:rPr>
        <w:t>combinación</w:t>
      </w:r>
      <w:r w:rsidRPr="008552F3">
        <w:rPr>
          <w:rFonts w:ascii="Arial" w:hAnsi="Arial" w:cs="Arial"/>
          <w:spacing w:val="29"/>
        </w:rPr>
        <w:t xml:space="preserve"> </w:t>
      </w:r>
      <w:r w:rsidRPr="008552F3">
        <w:rPr>
          <w:rFonts w:ascii="Arial" w:hAnsi="Arial" w:cs="Arial"/>
        </w:rPr>
        <w:t>de</w:t>
      </w:r>
      <w:r w:rsidRPr="008552F3">
        <w:rPr>
          <w:rFonts w:ascii="Arial" w:hAnsi="Arial" w:cs="Arial"/>
          <w:spacing w:val="29"/>
        </w:rPr>
        <w:t xml:space="preserve"> </w:t>
      </w:r>
      <w:r w:rsidRPr="008552F3">
        <w:rPr>
          <w:rFonts w:ascii="Arial" w:hAnsi="Arial" w:cs="Arial"/>
        </w:rPr>
        <w:t>las dos modalidades mencionadas anteriormente.</w:t>
      </w:r>
    </w:p>
    <w:p w14:paraId="1F508C19" w14:textId="77777777" w:rsidR="00D70F6C" w:rsidRDefault="00D70F6C" w:rsidP="00D70F6C">
      <w:pPr>
        <w:pStyle w:val="Textoindependiente"/>
        <w:spacing w:line="276" w:lineRule="auto"/>
        <w:ind w:right="219"/>
        <w:jc w:val="both"/>
        <w:rPr>
          <w:rFonts w:ascii="Arial" w:hAnsi="Arial" w:cs="Arial"/>
        </w:rPr>
      </w:pPr>
    </w:p>
    <w:p w14:paraId="701B6A94" w14:textId="77777777" w:rsidR="00D70F6C" w:rsidRPr="008552F3" w:rsidRDefault="00D70F6C" w:rsidP="00D70F6C">
      <w:pPr>
        <w:pStyle w:val="Textoindependiente"/>
        <w:spacing w:line="276" w:lineRule="auto"/>
        <w:ind w:right="219"/>
        <w:jc w:val="both"/>
        <w:rPr>
          <w:rFonts w:ascii="Arial" w:hAnsi="Arial" w:cs="Arial"/>
        </w:rPr>
      </w:pPr>
      <w:r w:rsidRPr="008552F3">
        <w:rPr>
          <w:rFonts w:ascii="Arial" w:hAnsi="Arial" w:cs="Arial"/>
        </w:rPr>
        <w:t>No se considera a una capacitación de carácter mixto cuando se desarrolla una capacitación</w:t>
      </w:r>
      <w:r w:rsidRPr="008552F3">
        <w:rPr>
          <w:rFonts w:ascii="Arial" w:hAnsi="Arial" w:cs="Arial"/>
          <w:spacing w:val="-2"/>
        </w:rPr>
        <w:t xml:space="preserve"> </w:t>
      </w:r>
      <w:r w:rsidRPr="008552F3">
        <w:rPr>
          <w:rFonts w:ascii="Arial" w:hAnsi="Arial" w:cs="Arial"/>
        </w:rPr>
        <w:t>predominantemente</w:t>
      </w:r>
      <w:r w:rsidRPr="008552F3">
        <w:rPr>
          <w:rFonts w:ascii="Arial" w:hAnsi="Arial" w:cs="Arial"/>
          <w:spacing w:val="-1"/>
        </w:rPr>
        <w:t xml:space="preserve"> </w:t>
      </w:r>
      <w:r w:rsidRPr="008552F3">
        <w:rPr>
          <w:rFonts w:ascii="Arial" w:hAnsi="Arial" w:cs="Arial"/>
        </w:rPr>
        <w:t>presencial, acompañada</w:t>
      </w:r>
      <w:r w:rsidRPr="008552F3">
        <w:rPr>
          <w:rFonts w:ascii="Arial" w:hAnsi="Arial" w:cs="Arial"/>
          <w:spacing w:val="-2"/>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la</w:t>
      </w:r>
      <w:r w:rsidRPr="008552F3">
        <w:rPr>
          <w:rFonts w:ascii="Arial" w:hAnsi="Arial" w:cs="Arial"/>
          <w:spacing w:val="-1"/>
        </w:rPr>
        <w:t xml:space="preserve"> </w:t>
      </w:r>
      <w:r w:rsidRPr="008552F3">
        <w:rPr>
          <w:rFonts w:ascii="Arial" w:hAnsi="Arial" w:cs="Arial"/>
        </w:rPr>
        <w:t>revisión de</w:t>
      </w:r>
      <w:r w:rsidRPr="008552F3">
        <w:rPr>
          <w:rFonts w:ascii="Arial" w:hAnsi="Arial" w:cs="Arial"/>
          <w:spacing w:val="-2"/>
        </w:rPr>
        <w:t xml:space="preserve"> </w:t>
      </w:r>
      <w:r w:rsidRPr="008552F3">
        <w:rPr>
          <w:rFonts w:ascii="Arial" w:hAnsi="Arial" w:cs="Arial"/>
        </w:rPr>
        <w:t>algún</w:t>
      </w:r>
      <w:r w:rsidRPr="008552F3">
        <w:rPr>
          <w:rFonts w:ascii="Arial" w:hAnsi="Arial" w:cs="Arial"/>
          <w:spacing w:val="-2"/>
        </w:rPr>
        <w:t xml:space="preserve"> </w:t>
      </w:r>
      <w:r w:rsidRPr="008552F3">
        <w:rPr>
          <w:rFonts w:ascii="Arial" w:hAnsi="Arial" w:cs="Arial"/>
        </w:rPr>
        <w:t>material digital. Tampoco aplica el término “mixto”, cuando se desarrolla un proceso educativo predominantemente virtual y el participante asiste ocasionalmente a un proceso</w:t>
      </w:r>
      <w:r w:rsidRPr="008552F3">
        <w:rPr>
          <w:rFonts w:ascii="Arial" w:hAnsi="Arial" w:cs="Arial"/>
          <w:spacing w:val="40"/>
        </w:rPr>
        <w:t xml:space="preserve"> </w:t>
      </w:r>
      <w:r w:rsidRPr="008552F3">
        <w:rPr>
          <w:rFonts w:ascii="Arial" w:hAnsi="Arial" w:cs="Arial"/>
        </w:rPr>
        <w:t>presencial de sensibilización o de evaluación</w:t>
      </w:r>
    </w:p>
    <w:p w14:paraId="66D4A540" w14:textId="77777777" w:rsidR="00D70F6C" w:rsidRPr="00E91170" w:rsidRDefault="00D70F6C" w:rsidP="005A4D53">
      <w:pPr>
        <w:pStyle w:val="Ttulo1"/>
        <w:numPr>
          <w:ilvl w:val="3"/>
          <w:numId w:val="28"/>
        </w:numPr>
        <w:ind w:left="3102" w:hanging="360"/>
        <w:rPr>
          <w:rFonts w:cs="Arial"/>
        </w:rPr>
      </w:pPr>
      <w:bookmarkStart w:id="81" w:name="_Toc150940874"/>
      <w:bookmarkStart w:id="82" w:name="_Toc155818202"/>
      <w:bookmarkStart w:id="83" w:name="_Toc155819245"/>
      <w:r w:rsidRPr="00E91170">
        <w:rPr>
          <w:rFonts w:cs="Arial"/>
        </w:rPr>
        <w:t>Principios Metodológicos</w:t>
      </w:r>
      <w:bookmarkEnd w:id="81"/>
      <w:bookmarkEnd w:id="82"/>
      <w:bookmarkEnd w:id="83"/>
    </w:p>
    <w:p w14:paraId="06D48143" w14:textId="77777777" w:rsidR="00D70F6C" w:rsidRPr="008552F3" w:rsidRDefault="00D70F6C" w:rsidP="00D70F6C">
      <w:pPr>
        <w:pStyle w:val="Textoindependiente"/>
        <w:spacing w:before="200" w:line="276" w:lineRule="auto"/>
        <w:ind w:left="222" w:right="221"/>
        <w:jc w:val="both"/>
        <w:rPr>
          <w:rFonts w:ascii="Arial" w:hAnsi="Arial" w:cs="Arial"/>
        </w:rPr>
      </w:pPr>
      <w:r w:rsidRPr="008552F3">
        <w:rPr>
          <w:rFonts w:ascii="Arial" w:hAnsi="Arial" w:cs="Arial"/>
        </w:rPr>
        <w:t>La sociedad del conocimiento y</w:t>
      </w:r>
      <w:r w:rsidRPr="008552F3">
        <w:rPr>
          <w:rFonts w:ascii="Arial" w:hAnsi="Arial" w:cs="Arial"/>
          <w:spacing w:val="-2"/>
        </w:rPr>
        <w:t xml:space="preserve"> </w:t>
      </w:r>
      <w:r w:rsidRPr="008552F3">
        <w:rPr>
          <w:rFonts w:ascii="Arial" w:hAnsi="Arial" w:cs="Arial"/>
        </w:rPr>
        <w:t>la información nos impone retos</w:t>
      </w:r>
      <w:r w:rsidRPr="008552F3">
        <w:rPr>
          <w:rFonts w:ascii="Arial" w:hAnsi="Arial" w:cs="Arial"/>
          <w:spacing w:val="-1"/>
        </w:rPr>
        <w:t xml:space="preserve"> </w:t>
      </w:r>
      <w:r w:rsidRPr="008552F3">
        <w:rPr>
          <w:rFonts w:ascii="Arial" w:hAnsi="Arial" w:cs="Arial"/>
        </w:rPr>
        <w:t>metodológicos. Cualquier servidor con competencias tecnológicas básicas puede acceder a conferencias, artículos, infografías e informes sobre los temas de su interés y por esto es importar enriquecer nuestros</w:t>
      </w:r>
      <w:r w:rsidRPr="008552F3">
        <w:rPr>
          <w:rFonts w:ascii="Arial" w:hAnsi="Arial" w:cs="Arial"/>
          <w:spacing w:val="-4"/>
        </w:rPr>
        <w:t xml:space="preserve"> </w:t>
      </w:r>
      <w:r w:rsidRPr="008552F3">
        <w:rPr>
          <w:rFonts w:ascii="Arial" w:hAnsi="Arial" w:cs="Arial"/>
        </w:rPr>
        <w:t>procesos</w:t>
      </w:r>
      <w:r w:rsidRPr="008552F3">
        <w:rPr>
          <w:rFonts w:ascii="Arial" w:hAnsi="Arial" w:cs="Arial"/>
          <w:spacing w:val="-4"/>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Capacitación</w:t>
      </w:r>
      <w:r w:rsidRPr="008552F3">
        <w:rPr>
          <w:rFonts w:ascii="Arial" w:hAnsi="Arial" w:cs="Arial"/>
          <w:spacing w:val="-2"/>
        </w:rPr>
        <w:t xml:space="preserve"> </w:t>
      </w:r>
      <w:r w:rsidRPr="008552F3">
        <w:rPr>
          <w:rFonts w:ascii="Arial" w:hAnsi="Arial" w:cs="Arial"/>
        </w:rPr>
        <w:t>y</w:t>
      </w:r>
      <w:r w:rsidRPr="008552F3">
        <w:rPr>
          <w:rFonts w:ascii="Arial" w:hAnsi="Arial" w:cs="Arial"/>
          <w:spacing w:val="-4"/>
        </w:rPr>
        <w:t xml:space="preserve"> </w:t>
      </w:r>
      <w:r w:rsidRPr="008552F3">
        <w:rPr>
          <w:rFonts w:ascii="Arial" w:hAnsi="Arial" w:cs="Arial"/>
        </w:rPr>
        <w:t>Formación</w:t>
      </w:r>
      <w:r w:rsidRPr="008552F3">
        <w:rPr>
          <w:rFonts w:ascii="Arial" w:hAnsi="Arial" w:cs="Arial"/>
          <w:spacing w:val="-4"/>
        </w:rPr>
        <w:t xml:space="preserve"> </w:t>
      </w:r>
      <w:r w:rsidRPr="008552F3">
        <w:rPr>
          <w:rFonts w:ascii="Arial" w:hAnsi="Arial" w:cs="Arial"/>
        </w:rPr>
        <w:t>más</w:t>
      </w:r>
      <w:r w:rsidRPr="008552F3">
        <w:rPr>
          <w:rFonts w:ascii="Arial" w:hAnsi="Arial" w:cs="Arial"/>
          <w:spacing w:val="-2"/>
        </w:rPr>
        <w:t xml:space="preserve"> </w:t>
      </w:r>
      <w:r w:rsidRPr="008552F3">
        <w:rPr>
          <w:rFonts w:ascii="Arial" w:hAnsi="Arial" w:cs="Arial"/>
        </w:rPr>
        <w:t>allá</w:t>
      </w:r>
      <w:r w:rsidRPr="008552F3">
        <w:rPr>
          <w:rFonts w:ascii="Arial" w:hAnsi="Arial" w:cs="Arial"/>
          <w:spacing w:val="-2"/>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los</w:t>
      </w:r>
      <w:r w:rsidRPr="008552F3">
        <w:rPr>
          <w:rFonts w:ascii="Arial" w:hAnsi="Arial" w:cs="Arial"/>
          <w:spacing w:val="-4"/>
        </w:rPr>
        <w:t xml:space="preserve"> </w:t>
      </w:r>
      <w:r w:rsidRPr="008552F3">
        <w:rPr>
          <w:rFonts w:ascii="Arial" w:hAnsi="Arial" w:cs="Arial"/>
        </w:rPr>
        <w:t>modelos</w:t>
      </w:r>
      <w:r w:rsidRPr="008552F3">
        <w:rPr>
          <w:rFonts w:ascii="Arial" w:hAnsi="Arial" w:cs="Arial"/>
          <w:spacing w:val="-4"/>
        </w:rPr>
        <w:t xml:space="preserve"> </w:t>
      </w:r>
      <w:proofErr w:type="spellStart"/>
      <w:r w:rsidRPr="008552F3">
        <w:rPr>
          <w:rFonts w:ascii="Arial" w:hAnsi="Arial" w:cs="Arial"/>
        </w:rPr>
        <w:t>transmisionistas</w:t>
      </w:r>
      <w:proofErr w:type="spellEnd"/>
      <w:r w:rsidRPr="008552F3">
        <w:rPr>
          <w:rFonts w:ascii="Arial" w:hAnsi="Arial" w:cs="Arial"/>
        </w:rPr>
        <w:t>.</w:t>
      </w:r>
    </w:p>
    <w:p w14:paraId="216FA83B" w14:textId="77777777" w:rsidR="00D70F6C" w:rsidRPr="008552F3" w:rsidRDefault="00D70F6C" w:rsidP="00D70F6C">
      <w:pPr>
        <w:pStyle w:val="Textoindependiente"/>
        <w:spacing w:before="161" w:line="276" w:lineRule="auto"/>
        <w:ind w:left="222" w:right="216"/>
        <w:jc w:val="both"/>
        <w:rPr>
          <w:rFonts w:ascii="Arial" w:hAnsi="Arial" w:cs="Arial"/>
        </w:rPr>
      </w:pPr>
      <w:r w:rsidRPr="008552F3">
        <w:rPr>
          <w:rFonts w:ascii="Arial" w:hAnsi="Arial" w:cs="Arial"/>
        </w:rPr>
        <w:t>En uno de sus documentos de trabajo denominado “</w:t>
      </w:r>
      <w:proofErr w:type="spellStart"/>
      <w:r w:rsidRPr="008552F3">
        <w:rPr>
          <w:rFonts w:ascii="Arial" w:hAnsi="Arial" w:cs="Arial"/>
        </w:rPr>
        <w:t>The</w:t>
      </w:r>
      <w:proofErr w:type="spellEnd"/>
      <w:r w:rsidRPr="008552F3">
        <w:rPr>
          <w:rFonts w:ascii="Arial" w:hAnsi="Arial" w:cs="Arial"/>
        </w:rPr>
        <w:t xml:space="preserve"> future </w:t>
      </w:r>
      <w:proofErr w:type="spellStart"/>
      <w:r w:rsidRPr="008552F3">
        <w:rPr>
          <w:rFonts w:ascii="Arial" w:hAnsi="Arial" w:cs="Arial"/>
        </w:rPr>
        <w:t>of</w:t>
      </w:r>
      <w:proofErr w:type="spellEnd"/>
      <w:r w:rsidRPr="008552F3">
        <w:rPr>
          <w:rFonts w:ascii="Arial" w:hAnsi="Arial" w:cs="Arial"/>
        </w:rPr>
        <w:t xml:space="preserve"> </w:t>
      </w:r>
      <w:proofErr w:type="spellStart"/>
      <w:r w:rsidRPr="008552F3">
        <w:rPr>
          <w:rFonts w:ascii="Arial" w:hAnsi="Arial" w:cs="Arial"/>
        </w:rPr>
        <w:t>learning</w:t>
      </w:r>
      <w:proofErr w:type="spellEnd"/>
      <w:r w:rsidRPr="008552F3">
        <w:rPr>
          <w:rFonts w:ascii="Arial" w:hAnsi="Arial" w:cs="Arial"/>
        </w:rPr>
        <w:t xml:space="preserve"> 3: </w:t>
      </w:r>
      <w:proofErr w:type="spellStart"/>
      <w:r w:rsidRPr="008552F3">
        <w:rPr>
          <w:rFonts w:ascii="Arial" w:hAnsi="Arial" w:cs="Arial"/>
        </w:rPr>
        <w:t>what</w:t>
      </w:r>
      <w:proofErr w:type="spellEnd"/>
      <w:r w:rsidRPr="008552F3">
        <w:rPr>
          <w:rFonts w:ascii="Arial" w:hAnsi="Arial" w:cs="Arial"/>
        </w:rPr>
        <w:t xml:space="preserve"> </w:t>
      </w:r>
      <w:proofErr w:type="spellStart"/>
      <w:r w:rsidRPr="008552F3">
        <w:rPr>
          <w:rFonts w:ascii="Arial" w:hAnsi="Arial" w:cs="Arial"/>
        </w:rPr>
        <w:t>kind</w:t>
      </w:r>
      <w:proofErr w:type="spellEnd"/>
      <w:r w:rsidRPr="008552F3">
        <w:rPr>
          <w:rFonts w:ascii="Arial" w:hAnsi="Arial" w:cs="Arial"/>
        </w:rPr>
        <w:t xml:space="preserve"> </w:t>
      </w:r>
      <w:proofErr w:type="spellStart"/>
      <w:r w:rsidRPr="008552F3">
        <w:rPr>
          <w:rFonts w:ascii="Arial" w:hAnsi="Arial" w:cs="Arial"/>
        </w:rPr>
        <w:t>of</w:t>
      </w:r>
      <w:proofErr w:type="spellEnd"/>
      <w:r w:rsidRPr="008552F3">
        <w:rPr>
          <w:rFonts w:ascii="Arial" w:hAnsi="Arial" w:cs="Arial"/>
        </w:rPr>
        <w:t xml:space="preserve"> </w:t>
      </w:r>
      <w:proofErr w:type="spellStart"/>
      <w:r w:rsidRPr="008552F3">
        <w:rPr>
          <w:rFonts w:ascii="Arial" w:hAnsi="Arial" w:cs="Arial"/>
        </w:rPr>
        <w:t>pedagogies</w:t>
      </w:r>
      <w:proofErr w:type="spellEnd"/>
      <w:r w:rsidRPr="008552F3">
        <w:rPr>
          <w:rFonts w:ascii="Arial" w:hAnsi="Arial" w:cs="Arial"/>
        </w:rPr>
        <w:t xml:space="preserve"> </w:t>
      </w:r>
      <w:proofErr w:type="spellStart"/>
      <w:r w:rsidRPr="008552F3">
        <w:rPr>
          <w:rFonts w:ascii="Arial" w:hAnsi="Arial" w:cs="Arial"/>
        </w:rPr>
        <w:t>for</w:t>
      </w:r>
      <w:proofErr w:type="spellEnd"/>
      <w:r w:rsidRPr="008552F3">
        <w:rPr>
          <w:rFonts w:ascii="Arial" w:hAnsi="Arial" w:cs="Arial"/>
        </w:rPr>
        <w:t xml:space="preserve"> </w:t>
      </w:r>
      <w:proofErr w:type="spellStart"/>
      <w:r w:rsidRPr="008552F3">
        <w:rPr>
          <w:rFonts w:ascii="Arial" w:hAnsi="Arial" w:cs="Arial"/>
        </w:rPr>
        <w:t>the</w:t>
      </w:r>
      <w:proofErr w:type="spellEnd"/>
      <w:r w:rsidRPr="008552F3">
        <w:rPr>
          <w:rFonts w:ascii="Arial" w:hAnsi="Arial" w:cs="Arial"/>
        </w:rPr>
        <w:t xml:space="preserve"> 21st </w:t>
      </w:r>
      <w:proofErr w:type="spellStart"/>
      <w:r w:rsidRPr="008552F3">
        <w:rPr>
          <w:rFonts w:ascii="Arial" w:hAnsi="Arial" w:cs="Arial"/>
        </w:rPr>
        <w:t>century</w:t>
      </w:r>
      <w:proofErr w:type="spellEnd"/>
      <w:r w:rsidRPr="008552F3">
        <w:rPr>
          <w:rFonts w:ascii="Arial" w:hAnsi="Arial" w:cs="Arial"/>
        </w:rPr>
        <w:t>”, la UNESCO (2015[12])</w:t>
      </w:r>
      <w:r w:rsidRPr="008552F3">
        <w:rPr>
          <w:rFonts w:ascii="Arial" w:hAnsi="Arial" w:cs="Arial"/>
          <w:vertAlign w:val="superscript"/>
        </w:rPr>
        <w:t>8</w:t>
      </w:r>
      <w:r w:rsidRPr="008552F3">
        <w:rPr>
          <w:rFonts w:ascii="Arial" w:hAnsi="Arial" w:cs="Arial"/>
        </w:rPr>
        <w:t xml:space="preserve"> propone un conjunto de lineamientos metodológicos generales, respaldados por evidencia empírica y sólidos fundamentos teóricos, que responden a los retos educativos actuales. Partiendo de este documento base, nuestro PIC le apuesta a los siguientes principios:</w:t>
      </w:r>
    </w:p>
    <w:p w14:paraId="53959E73" w14:textId="77777777" w:rsidR="00D70F6C" w:rsidRPr="008552F3" w:rsidRDefault="00D70F6C" w:rsidP="005A4D53">
      <w:pPr>
        <w:pStyle w:val="Ttulo4"/>
        <w:numPr>
          <w:ilvl w:val="0"/>
          <w:numId w:val="12"/>
        </w:numPr>
      </w:pPr>
      <w:r w:rsidRPr="008552F3">
        <w:t>Balance</w:t>
      </w:r>
      <w:r w:rsidRPr="008552F3">
        <w:rPr>
          <w:spacing w:val="-4"/>
        </w:rPr>
        <w:t xml:space="preserve"> </w:t>
      </w:r>
      <w:r w:rsidRPr="008552F3">
        <w:t>profundidad</w:t>
      </w:r>
      <w:r w:rsidRPr="008552F3">
        <w:rPr>
          <w:spacing w:val="-6"/>
        </w:rPr>
        <w:t xml:space="preserve"> </w:t>
      </w:r>
      <w:r w:rsidRPr="008552F3">
        <w:t>vs.</w:t>
      </w:r>
      <w:r w:rsidRPr="008552F3">
        <w:rPr>
          <w:spacing w:val="-2"/>
        </w:rPr>
        <w:t xml:space="preserve"> Extensión</w:t>
      </w:r>
    </w:p>
    <w:p w14:paraId="2DEC7267" w14:textId="77777777" w:rsidR="00D70F6C" w:rsidRPr="008552F3" w:rsidRDefault="00D70F6C" w:rsidP="00D70F6C">
      <w:pPr>
        <w:pStyle w:val="Textoindependiente"/>
        <w:spacing w:before="199" w:line="276" w:lineRule="auto"/>
        <w:ind w:left="222" w:right="219"/>
        <w:jc w:val="both"/>
        <w:rPr>
          <w:rFonts w:ascii="Arial" w:hAnsi="Arial" w:cs="Arial"/>
        </w:rPr>
      </w:pPr>
      <w:r w:rsidRPr="008552F3">
        <w:rPr>
          <w:rFonts w:ascii="Arial" w:hAnsi="Arial" w:cs="Arial"/>
        </w:rPr>
        <w:t>Paralelo a la producción de indicadores cuantitativos, le apostamos a resultados educativos de calidad. Por eso garantizamos contar con formadores y una Institución Educativa para el Trabajo y Desarrollo Humano e instituciones: (1) altamente competentes, (2) comprometidos con el desarrollo del servicio civil, (3) expertos en el</w:t>
      </w:r>
      <w:r w:rsidRPr="008552F3">
        <w:rPr>
          <w:rFonts w:ascii="Arial" w:hAnsi="Arial" w:cs="Arial"/>
          <w:spacing w:val="40"/>
        </w:rPr>
        <w:t xml:space="preserve"> </w:t>
      </w:r>
      <w:r w:rsidRPr="008552F3">
        <w:rPr>
          <w:rFonts w:ascii="Arial" w:hAnsi="Arial" w:cs="Arial"/>
        </w:rPr>
        <w:t xml:space="preserve">uso de pedagogías activas, (4) Preparados en conocimientos específicos de la Labor Bomberil </w:t>
      </w:r>
    </w:p>
    <w:p w14:paraId="62ED9DFA" w14:textId="77777777" w:rsidR="00D70F6C" w:rsidRPr="008552F3" w:rsidRDefault="00D70F6C" w:rsidP="00D70F6C">
      <w:pPr>
        <w:pStyle w:val="Textoindependiente"/>
        <w:spacing w:before="161" w:line="276" w:lineRule="auto"/>
        <w:ind w:left="222" w:right="214"/>
        <w:jc w:val="both"/>
        <w:rPr>
          <w:rFonts w:ascii="Arial" w:hAnsi="Arial" w:cs="Arial"/>
        </w:rPr>
      </w:pPr>
      <w:r w:rsidRPr="008552F3">
        <w:rPr>
          <w:rFonts w:ascii="Arial" w:hAnsi="Arial" w:cs="Arial"/>
        </w:rPr>
        <w:t>En este sentido, la apuesta de la Entidad en sus intervenciones de Capacitación y entrenamiento pretende contar con excelentes proveedores externos como Universidades acreditadas en alta calidad, empresas de consultoría especializada en fortalecimiento de competencias con experiencia en sector público distrital y manejo de todos los niveles jerárquicos.</w:t>
      </w:r>
    </w:p>
    <w:p w14:paraId="50D26160" w14:textId="6FC29E9E" w:rsidR="00D70F6C" w:rsidRPr="008552F3" w:rsidRDefault="00D70F6C" w:rsidP="00D70F6C">
      <w:pPr>
        <w:pStyle w:val="Textoindependiente"/>
        <w:spacing w:before="161" w:line="276" w:lineRule="auto"/>
        <w:ind w:left="222" w:right="214"/>
        <w:jc w:val="both"/>
        <w:rPr>
          <w:rFonts w:ascii="Arial" w:hAnsi="Arial" w:cs="Arial"/>
        </w:rPr>
      </w:pPr>
      <w:r w:rsidRPr="008552F3">
        <w:rPr>
          <w:rFonts w:ascii="Arial" w:hAnsi="Arial" w:cs="Arial"/>
        </w:rPr>
        <w:t>Así como la generación de procesos de capacitación propios los cuales se desarrollan por parte de los instructores de la U</w:t>
      </w:r>
      <w:r w:rsidR="008219C9">
        <w:rPr>
          <w:rFonts w:ascii="Arial" w:hAnsi="Arial" w:cs="Arial"/>
        </w:rPr>
        <w:t xml:space="preserve">nidad </w:t>
      </w:r>
      <w:r w:rsidRPr="008552F3">
        <w:rPr>
          <w:rFonts w:ascii="Arial" w:hAnsi="Arial" w:cs="Arial"/>
        </w:rPr>
        <w:t>A</w:t>
      </w:r>
      <w:r w:rsidR="008219C9">
        <w:rPr>
          <w:rFonts w:ascii="Arial" w:hAnsi="Arial" w:cs="Arial"/>
        </w:rPr>
        <w:t xml:space="preserve">dministrativa </w:t>
      </w:r>
      <w:r w:rsidRPr="008552F3">
        <w:rPr>
          <w:rFonts w:ascii="Arial" w:hAnsi="Arial" w:cs="Arial"/>
        </w:rPr>
        <w:t>E</w:t>
      </w:r>
      <w:r w:rsidR="008219C9">
        <w:rPr>
          <w:rFonts w:ascii="Arial" w:hAnsi="Arial" w:cs="Arial"/>
        </w:rPr>
        <w:t xml:space="preserve">special </w:t>
      </w:r>
      <w:r w:rsidRPr="008552F3">
        <w:rPr>
          <w:rFonts w:ascii="Arial" w:hAnsi="Arial" w:cs="Arial"/>
        </w:rPr>
        <w:t>C</w:t>
      </w:r>
      <w:r w:rsidR="008219C9">
        <w:rPr>
          <w:rFonts w:ascii="Arial" w:hAnsi="Arial" w:cs="Arial"/>
        </w:rPr>
        <w:t xml:space="preserve">uerpo </w:t>
      </w:r>
      <w:r w:rsidRPr="008552F3">
        <w:rPr>
          <w:rFonts w:ascii="Arial" w:hAnsi="Arial" w:cs="Arial"/>
        </w:rPr>
        <w:t>O</w:t>
      </w:r>
      <w:r w:rsidR="008219C9">
        <w:rPr>
          <w:rFonts w:ascii="Arial" w:hAnsi="Arial" w:cs="Arial"/>
        </w:rPr>
        <w:t xml:space="preserve">ficial de </w:t>
      </w:r>
      <w:r w:rsidRPr="008552F3">
        <w:rPr>
          <w:rFonts w:ascii="Arial" w:hAnsi="Arial" w:cs="Arial"/>
        </w:rPr>
        <w:t>B</w:t>
      </w:r>
      <w:r w:rsidR="008219C9">
        <w:rPr>
          <w:rFonts w:ascii="Arial" w:hAnsi="Arial" w:cs="Arial"/>
        </w:rPr>
        <w:t>omberos</w:t>
      </w:r>
      <w:r w:rsidRPr="008552F3">
        <w:rPr>
          <w:rFonts w:ascii="Arial" w:hAnsi="Arial" w:cs="Arial"/>
        </w:rPr>
        <w:t xml:space="preserve"> y en los escenarios propios que se encuentran en el Centro de Entrenamiento Bomberil</w:t>
      </w:r>
      <w:r w:rsidR="008219C9">
        <w:rPr>
          <w:rFonts w:ascii="Arial" w:hAnsi="Arial" w:cs="Arial"/>
        </w:rPr>
        <w:t>.</w:t>
      </w:r>
      <w:r w:rsidRPr="008552F3">
        <w:rPr>
          <w:rFonts w:ascii="Arial" w:hAnsi="Arial" w:cs="Arial"/>
        </w:rPr>
        <w:t xml:space="preserve"> </w:t>
      </w:r>
    </w:p>
    <w:p w14:paraId="31EE8CBF" w14:textId="77777777" w:rsidR="00D70F6C" w:rsidRPr="008552F3" w:rsidRDefault="00D70F6C" w:rsidP="00D70F6C">
      <w:pPr>
        <w:pStyle w:val="Textoindependiente"/>
        <w:spacing w:before="159" w:line="276" w:lineRule="auto"/>
        <w:ind w:left="222" w:right="220"/>
        <w:jc w:val="both"/>
        <w:rPr>
          <w:rFonts w:ascii="Arial" w:hAnsi="Arial" w:cs="Arial"/>
        </w:rPr>
      </w:pPr>
      <w:r w:rsidRPr="008552F3">
        <w:rPr>
          <w:rFonts w:ascii="Arial" w:hAnsi="Arial" w:cs="Arial"/>
        </w:rPr>
        <w:lastRenderedPageBreak/>
        <w:t>Adicionalmente, uno de los grandes temas que abarca este PIC, es la prevención e intervención en los diversos aspectos que contempla el Sistema de Salud y Seguridad en el Trabajo, desarrollo organizacional y bienestar.</w:t>
      </w:r>
    </w:p>
    <w:p w14:paraId="279A524E" w14:textId="77777777" w:rsidR="00D70F6C" w:rsidRPr="008552F3" w:rsidRDefault="00D70F6C" w:rsidP="005A4D53">
      <w:pPr>
        <w:pStyle w:val="Ttulo4"/>
        <w:numPr>
          <w:ilvl w:val="0"/>
          <w:numId w:val="12"/>
        </w:numPr>
      </w:pPr>
      <w:r w:rsidRPr="008552F3">
        <w:t>Aprendizaje</w:t>
      </w:r>
      <w:r w:rsidRPr="008552F3">
        <w:rPr>
          <w:spacing w:val="-8"/>
        </w:rPr>
        <w:t xml:space="preserve"> </w:t>
      </w:r>
      <w:r w:rsidRPr="008552F3">
        <w:rPr>
          <w:spacing w:val="-2"/>
        </w:rPr>
        <w:t>colaborativo</w:t>
      </w:r>
    </w:p>
    <w:p w14:paraId="665448C9" w14:textId="77777777" w:rsidR="00D70F6C" w:rsidRPr="008552F3" w:rsidRDefault="00D70F6C" w:rsidP="00D70F6C">
      <w:pPr>
        <w:pStyle w:val="Textoindependiente"/>
        <w:spacing w:before="199" w:line="276" w:lineRule="auto"/>
        <w:ind w:left="222" w:right="218"/>
        <w:jc w:val="both"/>
        <w:rPr>
          <w:rFonts w:ascii="Arial" w:hAnsi="Arial" w:cs="Arial"/>
        </w:rPr>
      </w:pPr>
      <w:r w:rsidRPr="008552F3">
        <w:rPr>
          <w:rFonts w:ascii="Arial" w:hAnsi="Arial" w:cs="Arial"/>
        </w:rPr>
        <w:t>La Entidad cuenta con personas que, gracias a su larga experiencia y alto nivel de conocimiento en diversos temas, constituyen un Equipo de facilitadores internos que aportan directamente a los procesos de gestión interna del conocimiento. Para esto, reciben entrenamiento y acompañamiento en el fortalecimiento de sus habilidades para desempeñarse como líderes de procesos formativos y así, poner al servicio de la entidad toda su experticia.</w:t>
      </w:r>
    </w:p>
    <w:p w14:paraId="4A7927AD" w14:textId="77777777" w:rsidR="00D70F6C" w:rsidRPr="008552F3" w:rsidRDefault="00D70F6C" w:rsidP="005A4D53">
      <w:pPr>
        <w:pStyle w:val="Ttulo4"/>
        <w:numPr>
          <w:ilvl w:val="0"/>
          <w:numId w:val="12"/>
        </w:numPr>
      </w:pPr>
      <w:r w:rsidRPr="008552F3">
        <w:t>Diversidad</w:t>
      </w:r>
      <w:r w:rsidRPr="008552F3">
        <w:rPr>
          <w:spacing w:val="-3"/>
        </w:rPr>
        <w:t xml:space="preserve"> </w:t>
      </w:r>
      <w:r w:rsidRPr="008552F3">
        <w:t>en</w:t>
      </w:r>
      <w:r w:rsidRPr="008552F3">
        <w:rPr>
          <w:spacing w:val="-4"/>
        </w:rPr>
        <w:t xml:space="preserve"> </w:t>
      </w:r>
      <w:r w:rsidRPr="008552F3">
        <w:t>métodos</w:t>
      </w:r>
      <w:r w:rsidRPr="008552F3">
        <w:rPr>
          <w:spacing w:val="-4"/>
        </w:rPr>
        <w:t xml:space="preserve"> </w:t>
      </w:r>
      <w:r w:rsidRPr="008552F3">
        <w:t>de</w:t>
      </w:r>
      <w:r w:rsidRPr="008552F3">
        <w:rPr>
          <w:spacing w:val="-2"/>
        </w:rPr>
        <w:t xml:space="preserve"> enseñanza</w:t>
      </w:r>
    </w:p>
    <w:p w14:paraId="24F3FDD4" w14:textId="77777777" w:rsidR="00D70F6C" w:rsidRPr="008552F3" w:rsidRDefault="00D70F6C" w:rsidP="00D70F6C">
      <w:pPr>
        <w:pStyle w:val="Textoindependiente"/>
        <w:spacing w:before="199" w:line="276" w:lineRule="auto"/>
        <w:ind w:left="222" w:right="216"/>
        <w:jc w:val="both"/>
        <w:rPr>
          <w:rFonts w:ascii="Arial" w:hAnsi="Arial" w:cs="Arial"/>
        </w:rPr>
      </w:pPr>
      <w:r w:rsidRPr="008552F3">
        <w:rPr>
          <w:rFonts w:ascii="Arial" w:hAnsi="Arial" w:cs="Arial"/>
        </w:rPr>
        <w:t>Promovemos la autonomía en el aprendizaje, y, por tanto, usamos distintos canales de comunicación (escrito, audio, video), favorecemos la interacción entre servidores y creamos metodologías colaborativas, espacios de retroalimentación y creación de redes de aprendizaje desde intereses comunes.</w:t>
      </w:r>
    </w:p>
    <w:p w14:paraId="3F5D69A9" w14:textId="77777777" w:rsidR="00D70F6C" w:rsidRPr="008552F3" w:rsidRDefault="00D70F6C" w:rsidP="005A4D53">
      <w:pPr>
        <w:pStyle w:val="Ttulo4"/>
        <w:numPr>
          <w:ilvl w:val="0"/>
          <w:numId w:val="12"/>
        </w:numPr>
      </w:pPr>
      <w:r w:rsidRPr="008552F3">
        <w:t>Aprendizaje</w:t>
      </w:r>
      <w:r w:rsidRPr="008552F3">
        <w:rPr>
          <w:spacing w:val="-4"/>
        </w:rPr>
        <w:t xml:space="preserve"> </w:t>
      </w:r>
      <w:r w:rsidRPr="008552F3">
        <w:t>desde</w:t>
      </w:r>
      <w:r w:rsidRPr="008552F3">
        <w:rPr>
          <w:spacing w:val="-3"/>
        </w:rPr>
        <w:t xml:space="preserve"> </w:t>
      </w:r>
      <w:r w:rsidRPr="008552F3">
        <w:t>proyectos</w:t>
      </w:r>
      <w:r w:rsidRPr="008552F3">
        <w:rPr>
          <w:spacing w:val="-1"/>
        </w:rPr>
        <w:t xml:space="preserve"> </w:t>
      </w:r>
      <w:r w:rsidRPr="008552F3">
        <w:t>y</w:t>
      </w:r>
      <w:r w:rsidRPr="008552F3">
        <w:rPr>
          <w:spacing w:val="-6"/>
        </w:rPr>
        <w:t xml:space="preserve"> </w:t>
      </w:r>
      <w:r w:rsidRPr="008552F3">
        <w:t>basado</w:t>
      </w:r>
      <w:r w:rsidRPr="008552F3">
        <w:rPr>
          <w:spacing w:val="-3"/>
        </w:rPr>
        <w:t xml:space="preserve"> </w:t>
      </w:r>
      <w:r w:rsidRPr="008552F3">
        <w:t>en</w:t>
      </w:r>
      <w:r w:rsidRPr="008552F3">
        <w:rPr>
          <w:spacing w:val="-3"/>
        </w:rPr>
        <w:t xml:space="preserve"> </w:t>
      </w:r>
      <w:r w:rsidRPr="008552F3">
        <w:rPr>
          <w:spacing w:val="-2"/>
        </w:rPr>
        <w:t>problemas</w:t>
      </w:r>
    </w:p>
    <w:p w14:paraId="7DAB4258" w14:textId="77777777" w:rsidR="00D70F6C" w:rsidRPr="008552F3" w:rsidRDefault="00D70F6C" w:rsidP="00D70F6C">
      <w:pPr>
        <w:pStyle w:val="Textoindependiente"/>
        <w:spacing w:before="199" w:line="276" w:lineRule="auto"/>
        <w:ind w:left="222" w:right="219"/>
        <w:jc w:val="both"/>
        <w:rPr>
          <w:rFonts w:ascii="Arial" w:hAnsi="Arial" w:cs="Arial"/>
        </w:rPr>
      </w:pPr>
      <w:r w:rsidRPr="008552F3">
        <w:rPr>
          <w:rFonts w:ascii="Arial" w:hAnsi="Arial" w:cs="Arial"/>
        </w:rPr>
        <w:t>Nuestra concepción de aprendizaje se sitúa en la cotidianidad y se asocia a la generación de conocimientos profundos, significativos y transferibles a contextos reales. Este</w:t>
      </w:r>
      <w:r w:rsidRPr="008552F3">
        <w:rPr>
          <w:rFonts w:ascii="Arial" w:hAnsi="Arial" w:cs="Arial"/>
          <w:spacing w:val="40"/>
        </w:rPr>
        <w:t xml:space="preserve"> </w:t>
      </w:r>
      <w:r w:rsidRPr="008552F3">
        <w:rPr>
          <w:rFonts w:ascii="Arial" w:hAnsi="Arial" w:cs="Arial"/>
        </w:rPr>
        <w:t xml:space="preserve">principio metodológico mencionado en la Guía Metodológica del DAFP, se basa en tres </w:t>
      </w:r>
      <w:r w:rsidRPr="008552F3">
        <w:rPr>
          <w:rFonts w:ascii="Arial" w:hAnsi="Arial" w:cs="Arial"/>
          <w:spacing w:val="-2"/>
        </w:rPr>
        <w:t>premisas:</w:t>
      </w:r>
    </w:p>
    <w:p w14:paraId="2E1D34E3" w14:textId="011B4384" w:rsidR="00D70F6C" w:rsidRPr="008552F3" w:rsidRDefault="00D70F6C" w:rsidP="005A4D53">
      <w:pPr>
        <w:pStyle w:val="Prrafodelista"/>
        <w:widowControl w:val="0"/>
        <w:numPr>
          <w:ilvl w:val="1"/>
          <w:numId w:val="12"/>
        </w:numPr>
        <w:tabs>
          <w:tab w:val="left" w:pos="1302"/>
        </w:tabs>
        <w:autoSpaceDE w:val="0"/>
        <w:autoSpaceDN w:val="0"/>
        <w:spacing w:before="159" w:line="278" w:lineRule="auto"/>
        <w:ind w:right="218"/>
        <w:contextualSpacing w:val="0"/>
        <w:jc w:val="both"/>
        <w:rPr>
          <w:rFonts w:ascii="Arial" w:hAnsi="Arial" w:cs="Arial"/>
        </w:rPr>
      </w:pPr>
      <w:r w:rsidRPr="008552F3">
        <w:rPr>
          <w:rFonts w:ascii="Arial" w:hAnsi="Arial" w:cs="Arial"/>
        </w:rPr>
        <w:t>Los</w:t>
      </w:r>
      <w:r w:rsidRPr="008552F3">
        <w:rPr>
          <w:rFonts w:ascii="Arial" w:hAnsi="Arial" w:cs="Arial"/>
          <w:spacing w:val="80"/>
          <w:w w:val="150"/>
        </w:rPr>
        <w:t xml:space="preserve"> </w:t>
      </w:r>
      <w:r w:rsidRPr="008552F3">
        <w:rPr>
          <w:rFonts w:ascii="Arial" w:hAnsi="Arial" w:cs="Arial"/>
        </w:rPr>
        <w:t>Servidores</w:t>
      </w:r>
      <w:r w:rsidR="008219C9">
        <w:rPr>
          <w:rFonts w:ascii="Arial" w:hAnsi="Arial" w:cs="Arial"/>
        </w:rPr>
        <w:t>(as)</w:t>
      </w:r>
      <w:r w:rsidRPr="008552F3">
        <w:rPr>
          <w:rFonts w:ascii="Arial" w:hAnsi="Arial" w:cs="Arial"/>
          <w:spacing w:val="80"/>
          <w:w w:val="150"/>
        </w:rPr>
        <w:t xml:space="preserve"> </w:t>
      </w:r>
      <w:r w:rsidRPr="008552F3">
        <w:rPr>
          <w:rFonts w:ascii="Arial" w:hAnsi="Arial" w:cs="Arial"/>
        </w:rPr>
        <w:t>se</w:t>
      </w:r>
      <w:r w:rsidRPr="008552F3">
        <w:rPr>
          <w:rFonts w:ascii="Arial" w:hAnsi="Arial" w:cs="Arial"/>
          <w:spacing w:val="80"/>
          <w:w w:val="150"/>
        </w:rPr>
        <w:t xml:space="preserve"> </w:t>
      </w:r>
      <w:r w:rsidRPr="008552F3">
        <w:rPr>
          <w:rFonts w:ascii="Arial" w:hAnsi="Arial" w:cs="Arial"/>
        </w:rPr>
        <w:t>responsabilizan</w:t>
      </w:r>
      <w:r w:rsidRPr="008552F3">
        <w:rPr>
          <w:rFonts w:ascii="Arial" w:hAnsi="Arial" w:cs="Arial"/>
          <w:spacing w:val="80"/>
          <w:w w:val="150"/>
        </w:rPr>
        <w:t xml:space="preserve"> </w:t>
      </w:r>
      <w:r w:rsidRPr="008552F3">
        <w:rPr>
          <w:rFonts w:ascii="Arial" w:hAnsi="Arial" w:cs="Arial"/>
        </w:rPr>
        <w:t>y</w:t>
      </w:r>
      <w:r w:rsidRPr="008552F3">
        <w:rPr>
          <w:rFonts w:ascii="Arial" w:hAnsi="Arial" w:cs="Arial"/>
          <w:spacing w:val="80"/>
          <w:w w:val="150"/>
        </w:rPr>
        <w:t xml:space="preserve"> </w:t>
      </w:r>
      <w:r w:rsidRPr="008552F3">
        <w:rPr>
          <w:rFonts w:ascii="Arial" w:hAnsi="Arial" w:cs="Arial"/>
        </w:rPr>
        <w:t>controlan</w:t>
      </w:r>
      <w:r w:rsidRPr="008552F3">
        <w:rPr>
          <w:rFonts w:ascii="Arial" w:hAnsi="Arial" w:cs="Arial"/>
          <w:spacing w:val="80"/>
          <w:w w:val="150"/>
        </w:rPr>
        <w:t xml:space="preserve"> </w:t>
      </w:r>
      <w:r w:rsidRPr="008552F3">
        <w:rPr>
          <w:rFonts w:ascii="Arial" w:hAnsi="Arial" w:cs="Arial"/>
        </w:rPr>
        <w:t>su</w:t>
      </w:r>
      <w:r w:rsidRPr="008552F3">
        <w:rPr>
          <w:rFonts w:ascii="Arial" w:hAnsi="Arial" w:cs="Arial"/>
          <w:spacing w:val="80"/>
          <w:w w:val="150"/>
        </w:rPr>
        <w:t xml:space="preserve"> </w:t>
      </w:r>
      <w:r w:rsidRPr="008552F3">
        <w:rPr>
          <w:rFonts w:ascii="Arial" w:hAnsi="Arial" w:cs="Arial"/>
        </w:rPr>
        <w:t>propio</w:t>
      </w:r>
      <w:r w:rsidRPr="008552F3">
        <w:rPr>
          <w:rFonts w:ascii="Arial" w:hAnsi="Arial" w:cs="Arial"/>
          <w:spacing w:val="80"/>
          <w:w w:val="150"/>
        </w:rPr>
        <w:t xml:space="preserve"> </w:t>
      </w:r>
      <w:r w:rsidRPr="008552F3">
        <w:rPr>
          <w:rFonts w:ascii="Arial" w:hAnsi="Arial" w:cs="Arial"/>
        </w:rPr>
        <w:t>proceso</w:t>
      </w:r>
      <w:r w:rsidRPr="008552F3">
        <w:rPr>
          <w:rFonts w:ascii="Arial" w:hAnsi="Arial" w:cs="Arial"/>
          <w:spacing w:val="80"/>
          <w:w w:val="150"/>
        </w:rPr>
        <w:t xml:space="preserve"> </w:t>
      </w:r>
      <w:r w:rsidRPr="008552F3">
        <w:rPr>
          <w:rFonts w:ascii="Arial" w:hAnsi="Arial" w:cs="Arial"/>
        </w:rPr>
        <w:t xml:space="preserve">de </w:t>
      </w:r>
      <w:r w:rsidRPr="008552F3">
        <w:rPr>
          <w:rFonts w:ascii="Arial" w:hAnsi="Arial" w:cs="Arial"/>
          <w:spacing w:val="-2"/>
        </w:rPr>
        <w:t>aprendizaje.</w:t>
      </w:r>
    </w:p>
    <w:p w14:paraId="3182B950" w14:textId="5C062434" w:rsidR="00D70F6C" w:rsidRPr="008552F3" w:rsidRDefault="00D70F6C" w:rsidP="005A4D53">
      <w:pPr>
        <w:pStyle w:val="Prrafodelista"/>
        <w:widowControl w:val="0"/>
        <w:numPr>
          <w:ilvl w:val="1"/>
          <w:numId w:val="12"/>
        </w:numPr>
        <w:tabs>
          <w:tab w:val="left" w:pos="1302"/>
        </w:tabs>
        <w:autoSpaceDE w:val="0"/>
        <w:autoSpaceDN w:val="0"/>
        <w:spacing w:line="249" w:lineRule="exact"/>
        <w:ind w:hanging="361"/>
        <w:contextualSpacing w:val="0"/>
        <w:jc w:val="both"/>
        <w:rPr>
          <w:rFonts w:ascii="Arial" w:hAnsi="Arial" w:cs="Arial"/>
        </w:rPr>
      </w:pPr>
      <w:r w:rsidRPr="008552F3">
        <w:rPr>
          <w:rFonts w:ascii="Arial" w:hAnsi="Arial" w:cs="Arial"/>
        </w:rPr>
        <w:t>Los</w:t>
      </w:r>
      <w:r w:rsidRPr="008552F3">
        <w:rPr>
          <w:rFonts w:ascii="Arial" w:hAnsi="Arial" w:cs="Arial"/>
          <w:spacing w:val="-6"/>
        </w:rPr>
        <w:t xml:space="preserve"> </w:t>
      </w:r>
      <w:r w:rsidRPr="008552F3">
        <w:rPr>
          <w:rFonts w:ascii="Arial" w:hAnsi="Arial" w:cs="Arial"/>
        </w:rPr>
        <w:t>Servidores</w:t>
      </w:r>
      <w:r w:rsidR="008219C9">
        <w:rPr>
          <w:rFonts w:ascii="Arial" w:hAnsi="Arial" w:cs="Arial"/>
        </w:rPr>
        <w:t>(as)</w:t>
      </w:r>
      <w:r w:rsidRPr="008552F3">
        <w:rPr>
          <w:rFonts w:ascii="Arial" w:hAnsi="Arial" w:cs="Arial"/>
          <w:spacing w:val="-5"/>
        </w:rPr>
        <w:t xml:space="preserve"> </w:t>
      </w:r>
      <w:r w:rsidRPr="008552F3">
        <w:rPr>
          <w:rFonts w:ascii="Arial" w:hAnsi="Arial" w:cs="Arial"/>
        </w:rPr>
        <w:t>diseñan</w:t>
      </w:r>
      <w:r w:rsidRPr="008552F3">
        <w:rPr>
          <w:rFonts w:ascii="Arial" w:hAnsi="Arial" w:cs="Arial"/>
          <w:spacing w:val="-9"/>
        </w:rPr>
        <w:t xml:space="preserve"> </w:t>
      </w:r>
      <w:r w:rsidRPr="008552F3">
        <w:rPr>
          <w:rFonts w:ascii="Arial" w:hAnsi="Arial" w:cs="Arial"/>
        </w:rPr>
        <w:t>y</w:t>
      </w:r>
      <w:r w:rsidRPr="008552F3">
        <w:rPr>
          <w:rFonts w:ascii="Arial" w:hAnsi="Arial" w:cs="Arial"/>
          <w:spacing w:val="-6"/>
        </w:rPr>
        <w:t xml:space="preserve"> </w:t>
      </w:r>
      <w:r w:rsidRPr="008552F3">
        <w:rPr>
          <w:rFonts w:ascii="Arial" w:hAnsi="Arial" w:cs="Arial"/>
        </w:rPr>
        <w:t>construyen</w:t>
      </w:r>
      <w:r w:rsidRPr="008552F3">
        <w:rPr>
          <w:rFonts w:ascii="Arial" w:hAnsi="Arial" w:cs="Arial"/>
          <w:spacing w:val="-5"/>
        </w:rPr>
        <w:t xml:space="preserve"> </w:t>
      </w:r>
      <w:r w:rsidRPr="008552F3">
        <w:rPr>
          <w:rFonts w:ascii="Arial" w:hAnsi="Arial" w:cs="Arial"/>
        </w:rPr>
        <w:t>soluciones</w:t>
      </w:r>
      <w:r w:rsidRPr="008552F3">
        <w:rPr>
          <w:rFonts w:ascii="Arial" w:hAnsi="Arial" w:cs="Arial"/>
          <w:spacing w:val="-6"/>
        </w:rPr>
        <w:t xml:space="preserve"> </w:t>
      </w:r>
      <w:r w:rsidRPr="008552F3">
        <w:rPr>
          <w:rFonts w:ascii="Arial" w:hAnsi="Arial" w:cs="Arial"/>
        </w:rPr>
        <w:t>a</w:t>
      </w:r>
      <w:r w:rsidRPr="008552F3">
        <w:rPr>
          <w:rFonts w:ascii="Arial" w:hAnsi="Arial" w:cs="Arial"/>
          <w:spacing w:val="-5"/>
        </w:rPr>
        <w:t xml:space="preserve"> </w:t>
      </w:r>
      <w:r w:rsidRPr="008552F3">
        <w:rPr>
          <w:rFonts w:ascii="Arial" w:hAnsi="Arial" w:cs="Arial"/>
        </w:rPr>
        <w:t>problemas</w:t>
      </w:r>
      <w:r w:rsidRPr="008552F3">
        <w:rPr>
          <w:rFonts w:ascii="Arial" w:hAnsi="Arial" w:cs="Arial"/>
          <w:spacing w:val="-3"/>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rPr>
        <w:t>la</w:t>
      </w:r>
      <w:r w:rsidRPr="008552F3">
        <w:rPr>
          <w:rFonts w:ascii="Arial" w:hAnsi="Arial" w:cs="Arial"/>
          <w:spacing w:val="-5"/>
        </w:rPr>
        <w:t xml:space="preserve"> </w:t>
      </w:r>
      <w:r w:rsidRPr="008552F3">
        <w:rPr>
          <w:rFonts w:ascii="Arial" w:hAnsi="Arial" w:cs="Arial"/>
        </w:rPr>
        <w:t>vida</w:t>
      </w:r>
      <w:r w:rsidRPr="008552F3">
        <w:rPr>
          <w:rFonts w:ascii="Arial" w:hAnsi="Arial" w:cs="Arial"/>
          <w:spacing w:val="-4"/>
        </w:rPr>
        <w:t xml:space="preserve"> </w:t>
      </w:r>
      <w:r w:rsidRPr="008552F3">
        <w:rPr>
          <w:rFonts w:ascii="Arial" w:hAnsi="Arial" w:cs="Arial"/>
          <w:spacing w:val="-2"/>
        </w:rPr>
        <w:t>real.</w:t>
      </w:r>
    </w:p>
    <w:p w14:paraId="7F0C0B86" w14:textId="77777777" w:rsidR="00D70F6C" w:rsidRPr="008552F3" w:rsidRDefault="00D70F6C" w:rsidP="005A4D53">
      <w:pPr>
        <w:pStyle w:val="Prrafodelista"/>
        <w:widowControl w:val="0"/>
        <w:numPr>
          <w:ilvl w:val="1"/>
          <w:numId w:val="12"/>
        </w:numPr>
        <w:tabs>
          <w:tab w:val="left" w:pos="1302"/>
        </w:tabs>
        <w:autoSpaceDE w:val="0"/>
        <w:autoSpaceDN w:val="0"/>
        <w:spacing w:before="37"/>
        <w:ind w:hanging="361"/>
        <w:contextualSpacing w:val="0"/>
        <w:jc w:val="both"/>
        <w:rPr>
          <w:rFonts w:ascii="Arial" w:hAnsi="Arial" w:cs="Arial"/>
        </w:rPr>
      </w:pPr>
      <w:r w:rsidRPr="008552F3">
        <w:rPr>
          <w:rFonts w:ascii="Arial" w:hAnsi="Arial" w:cs="Arial"/>
        </w:rPr>
        <w:t>El</w:t>
      </w:r>
      <w:r w:rsidRPr="008552F3">
        <w:rPr>
          <w:rFonts w:ascii="Arial" w:hAnsi="Arial" w:cs="Arial"/>
          <w:spacing w:val="-4"/>
        </w:rPr>
        <w:t xml:space="preserve"> </w:t>
      </w:r>
      <w:r w:rsidRPr="008552F3">
        <w:rPr>
          <w:rFonts w:ascii="Arial" w:hAnsi="Arial" w:cs="Arial"/>
        </w:rPr>
        <w:t>trabajo</w:t>
      </w:r>
      <w:r w:rsidRPr="008552F3">
        <w:rPr>
          <w:rFonts w:ascii="Arial" w:hAnsi="Arial" w:cs="Arial"/>
          <w:spacing w:val="-4"/>
        </w:rPr>
        <w:t xml:space="preserve"> </w:t>
      </w:r>
      <w:r w:rsidRPr="008552F3">
        <w:rPr>
          <w:rFonts w:ascii="Arial" w:hAnsi="Arial" w:cs="Arial"/>
        </w:rPr>
        <w:t>se</w:t>
      </w:r>
      <w:r w:rsidRPr="008552F3">
        <w:rPr>
          <w:rFonts w:ascii="Arial" w:hAnsi="Arial" w:cs="Arial"/>
          <w:spacing w:val="-6"/>
        </w:rPr>
        <w:t xml:space="preserve"> </w:t>
      </w:r>
      <w:r w:rsidRPr="008552F3">
        <w:rPr>
          <w:rFonts w:ascii="Arial" w:hAnsi="Arial" w:cs="Arial"/>
        </w:rPr>
        <w:t>realiza</w:t>
      </w:r>
      <w:r w:rsidRPr="008552F3">
        <w:rPr>
          <w:rFonts w:ascii="Arial" w:hAnsi="Arial" w:cs="Arial"/>
          <w:spacing w:val="-3"/>
        </w:rPr>
        <w:t xml:space="preserve"> </w:t>
      </w:r>
      <w:r w:rsidRPr="008552F3">
        <w:rPr>
          <w:rFonts w:ascii="Arial" w:hAnsi="Arial" w:cs="Arial"/>
        </w:rPr>
        <w:t>en</w:t>
      </w:r>
      <w:r w:rsidRPr="008552F3">
        <w:rPr>
          <w:rFonts w:ascii="Arial" w:hAnsi="Arial" w:cs="Arial"/>
          <w:spacing w:val="-4"/>
        </w:rPr>
        <w:t xml:space="preserve"> </w:t>
      </w:r>
      <w:r w:rsidRPr="008552F3">
        <w:rPr>
          <w:rFonts w:ascii="Arial" w:hAnsi="Arial" w:cs="Arial"/>
        </w:rPr>
        <w:t>pequeños</w:t>
      </w:r>
      <w:r w:rsidRPr="008552F3">
        <w:rPr>
          <w:rFonts w:ascii="Arial" w:hAnsi="Arial" w:cs="Arial"/>
          <w:spacing w:val="-7"/>
        </w:rPr>
        <w:t xml:space="preserve"> </w:t>
      </w:r>
      <w:r w:rsidRPr="008552F3">
        <w:rPr>
          <w:rFonts w:ascii="Arial" w:hAnsi="Arial" w:cs="Arial"/>
          <w:spacing w:val="-2"/>
        </w:rPr>
        <w:t>grupos.</w:t>
      </w:r>
    </w:p>
    <w:p w14:paraId="0C230F3D" w14:textId="77777777" w:rsidR="00D70F6C" w:rsidRPr="008552F3" w:rsidRDefault="00D70F6C" w:rsidP="00D70F6C">
      <w:pPr>
        <w:pStyle w:val="Prrafodelista"/>
        <w:widowControl w:val="0"/>
        <w:tabs>
          <w:tab w:val="left" w:pos="1302"/>
        </w:tabs>
        <w:autoSpaceDE w:val="0"/>
        <w:autoSpaceDN w:val="0"/>
        <w:spacing w:before="37"/>
        <w:ind w:left="1302"/>
        <w:contextualSpacing w:val="0"/>
        <w:jc w:val="both"/>
        <w:rPr>
          <w:rFonts w:ascii="Arial" w:hAnsi="Arial" w:cs="Arial"/>
        </w:rPr>
      </w:pPr>
    </w:p>
    <w:p w14:paraId="380C5EDE" w14:textId="77777777" w:rsidR="00D70F6C" w:rsidRPr="008552F3" w:rsidRDefault="00D70F6C" w:rsidP="00D70F6C">
      <w:pPr>
        <w:pStyle w:val="Textoindependiente"/>
        <w:spacing w:line="273" w:lineRule="auto"/>
        <w:ind w:left="222" w:right="216"/>
        <w:jc w:val="both"/>
        <w:rPr>
          <w:rFonts w:ascii="Arial" w:hAnsi="Arial" w:cs="Arial"/>
        </w:rPr>
      </w:pPr>
      <w:r w:rsidRPr="008552F3">
        <w:rPr>
          <w:rFonts w:ascii="Arial" w:hAnsi="Arial" w:cs="Arial"/>
        </w:rPr>
        <w:t xml:space="preserve">El aprendizaje desde proyectos y basado en problemas involucra las cuatro habilidades más importantes del siglo XXI: </w:t>
      </w:r>
      <w:r w:rsidRPr="008552F3">
        <w:rPr>
          <w:rFonts w:ascii="Arial" w:hAnsi="Arial" w:cs="Arial"/>
          <w:b/>
        </w:rPr>
        <w:t>C</w:t>
      </w:r>
      <w:r w:rsidRPr="008552F3">
        <w:rPr>
          <w:rFonts w:ascii="Arial" w:hAnsi="Arial" w:cs="Arial"/>
        </w:rPr>
        <w:t xml:space="preserve">omunicación, </w:t>
      </w:r>
      <w:r w:rsidRPr="008552F3">
        <w:rPr>
          <w:rFonts w:ascii="Arial" w:hAnsi="Arial" w:cs="Arial"/>
          <w:b/>
        </w:rPr>
        <w:t>C</w:t>
      </w:r>
      <w:r w:rsidRPr="008552F3">
        <w:rPr>
          <w:rFonts w:ascii="Arial" w:hAnsi="Arial" w:cs="Arial"/>
        </w:rPr>
        <w:t xml:space="preserve">olaboración, </w:t>
      </w:r>
      <w:r w:rsidRPr="008552F3">
        <w:rPr>
          <w:rFonts w:ascii="Arial" w:hAnsi="Arial" w:cs="Arial"/>
          <w:b/>
        </w:rPr>
        <w:t>C</w:t>
      </w:r>
      <w:r w:rsidRPr="008552F3">
        <w:rPr>
          <w:rFonts w:ascii="Arial" w:hAnsi="Arial" w:cs="Arial"/>
        </w:rPr>
        <w:t xml:space="preserve">reatividad y Pensamiento </w:t>
      </w:r>
      <w:r w:rsidRPr="008552F3">
        <w:rPr>
          <w:rFonts w:ascii="Arial" w:hAnsi="Arial" w:cs="Arial"/>
          <w:b/>
        </w:rPr>
        <w:t>C</w:t>
      </w:r>
      <w:r w:rsidRPr="008552F3">
        <w:rPr>
          <w:rFonts w:ascii="Arial" w:hAnsi="Arial" w:cs="Arial"/>
        </w:rPr>
        <w:t>rítico (las cuatro &lt;&lt;C&gt;&gt;).</w:t>
      </w:r>
    </w:p>
    <w:p w14:paraId="4DA03DF8" w14:textId="77777777" w:rsidR="00D70F6C" w:rsidRPr="008552F3" w:rsidRDefault="00D70F6C" w:rsidP="00D70F6C">
      <w:pPr>
        <w:pStyle w:val="Textoindependiente"/>
        <w:spacing w:before="170" w:line="276" w:lineRule="auto"/>
        <w:ind w:left="222" w:right="215"/>
        <w:jc w:val="both"/>
        <w:rPr>
          <w:rFonts w:ascii="Arial" w:hAnsi="Arial" w:cs="Arial"/>
        </w:rPr>
      </w:pPr>
      <w:r w:rsidRPr="008552F3">
        <w:rPr>
          <w:rFonts w:ascii="Arial" w:hAnsi="Arial" w:cs="Arial"/>
        </w:rPr>
        <w:t>Este método de enseñanza-aprendizaje cuenta con amplia evidencia empírica, pues permite empoderar a los aprendices desde la participación, el intercambio de saberes, la aplicación directa de lo que se aprende en contextos reales, la reflexión y monitoreo</w:t>
      </w:r>
      <w:r w:rsidRPr="008552F3">
        <w:rPr>
          <w:rFonts w:ascii="Arial" w:hAnsi="Arial" w:cs="Arial"/>
          <w:spacing w:val="-5"/>
        </w:rPr>
        <w:t xml:space="preserve"> </w:t>
      </w:r>
      <w:r w:rsidRPr="008552F3">
        <w:rPr>
          <w:rFonts w:ascii="Arial" w:hAnsi="Arial" w:cs="Arial"/>
        </w:rPr>
        <w:t>sobre</w:t>
      </w:r>
      <w:r w:rsidRPr="008552F3">
        <w:rPr>
          <w:rFonts w:ascii="Arial" w:hAnsi="Arial" w:cs="Arial"/>
          <w:spacing w:val="-3"/>
        </w:rPr>
        <w:t xml:space="preserve"> </w:t>
      </w:r>
      <w:r w:rsidRPr="008552F3">
        <w:rPr>
          <w:rFonts w:ascii="Arial" w:hAnsi="Arial" w:cs="Arial"/>
        </w:rPr>
        <w:t>el</w:t>
      </w:r>
      <w:r w:rsidRPr="008552F3">
        <w:rPr>
          <w:rFonts w:ascii="Arial" w:hAnsi="Arial" w:cs="Arial"/>
          <w:spacing w:val="-3"/>
        </w:rPr>
        <w:t xml:space="preserve"> </w:t>
      </w:r>
      <w:r w:rsidRPr="008552F3">
        <w:rPr>
          <w:rFonts w:ascii="Arial" w:hAnsi="Arial" w:cs="Arial"/>
        </w:rPr>
        <w:t>propio</w:t>
      </w:r>
      <w:r w:rsidRPr="008552F3">
        <w:rPr>
          <w:rFonts w:ascii="Arial" w:hAnsi="Arial" w:cs="Arial"/>
          <w:spacing w:val="-3"/>
        </w:rPr>
        <w:t xml:space="preserve"> </w:t>
      </w:r>
      <w:r w:rsidRPr="008552F3">
        <w:rPr>
          <w:rFonts w:ascii="Arial" w:hAnsi="Arial" w:cs="Arial"/>
        </w:rPr>
        <w:lastRenderedPageBreak/>
        <w:t>aprendizaje</w:t>
      </w:r>
      <w:r w:rsidRPr="008552F3">
        <w:rPr>
          <w:rFonts w:ascii="Arial" w:hAnsi="Arial" w:cs="Arial"/>
          <w:spacing w:val="-3"/>
        </w:rPr>
        <w:t xml:space="preserve"> </w:t>
      </w:r>
      <w:r w:rsidRPr="008552F3">
        <w:rPr>
          <w:rFonts w:ascii="Arial" w:hAnsi="Arial" w:cs="Arial"/>
        </w:rPr>
        <w:t>(metacognición),</w:t>
      </w:r>
      <w:r w:rsidRPr="008552F3">
        <w:rPr>
          <w:rFonts w:ascii="Arial" w:hAnsi="Arial" w:cs="Arial"/>
          <w:spacing w:val="-1"/>
        </w:rPr>
        <w:t xml:space="preserve"> </w:t>
      </w:r>
      <w:r w:rsidRPr="008552F3">
        <w:rPr>
          <w:rFonts w:ascii="Arial" w:hAnsi="Arial" w:cs="Arial"/>
        </w:rPr>
        <w:t>la</w:t>
      </w:r>
      <w:r w:rsidRPr="008552F3">
        <w:rPr>
          <w:rFonts w:ascii="Arial" w:hAnsi="Arial" w:cs="Arial"/>
          <w:spacing w:val="-3"/>
        </w:rPr>
        <w:t xml:space="preserve"> </w:t>
      </w:r>
      <w:r w:rsidRPr="008552F3">
        <w:rPr>
          <w:rFonts w:ascii="Arial" w:hAnsi="Arial" w:cs="Arial"/>
        </w:rPr>
        <w:t>indagación</w:t>
      </w:r>
      <w:r w:rsidRPr="008552F3">
        <w:rPr>
          <w:rFonts w:ascii="Arial" w:hAnsi="Arial" w:cs="Arial"/>
          <w:spacing w:val="-3"/>
        </w:rPr>
        <w:t xml:space="preserve"> </w:t>
      </w:r>
      <w:r w:rsidRPr="008552F3">
        <w:rPr>
          <w:rFonts w:ascii="Arial" w:hAnsi="Arial" w:cs="Arial"/>
        </w:rPr>
        <w:t>profunda,</w:t>
      </w:r>
      <w:r w:rsidRPr="008552F3">
        <w:rPr>
          <w:rFonts w:ascii="Arial" w:hAnsi="Arial" w:cs="Arial"/>
          <w:spacing w:val="-1"/>
        </w:rPr>
        <w:t xml:space="preserve"> </w:t>
      </w:r>
      <w:r w:rsidRPr="008552F3">
        <w:rPr>
          <w:rFonts w:ascii="Arial" w:hAnsi="Arial" w:cs="Arial"/>
        </w:rPr>
        <w:t>una</w:t>
      </w:r>
      <w:r w:rsidRPr="008552F3">
        <w:rPr>
          <w:rFonts w:ascii="Arial" w:hAnsi="Arial" w:cs="Arial"/>
          <w:spacing w:val="-5"/>
        </w:rPr>
        <w:t xml:space="preserve"> </w:t>
      </w:r>
      <w:r w:rsidRPr="008552F3">
        <w:rPr>
          <w:rFonts w:ascii="Arial" w:hAnsi="Arial" w:cs="Arial"/>
        </w:rPr>
        <w:t>mayor motivación y la innovación para encontrar soluciones a retos planteados. Tanto la modalidad virtual como la presencial se prestan para trabajar desde este principio.</w:t>
      </w:r>
    </w:p>
    <w:p w14:paraId="17762C56" w14:textId="77777777" w:rsidR="00D70F6C" w:rsidRPr="008552F3" w:rsidRDefault="00D70F6C" w:rsidP="00D70F6C">
      <w:pPr>
        <w:pStyle w:val="Ttulo4"/>
        <w:numPr>
          <w:ilvl w:val="0"/>
          <w:numId w:val="0"/>
        </w:numPr>
        <w:ind w:left="1440" w:hanging="1080"/>
      </w:pPr>
      <w:r w:rsidRPr="008552F3">
        <w:t>Aprendizaje sin fronteras (cualquier lugar, cualquier momento)</w:t>
      </w:r>
    </w:p>
    <w:p w14:paraId="2B8F9F88" w14:textId="77777777" w:rsidR="00D70F6C" w:rsidRPr="008552F3" w:rsidRDefault="00D70F6C" w:rsidP="00D70F6C">
      <w:pPr>
        <w:pStyle w:val="Textoindependiente"/>
        <w:spacing w:before="204" w:line="276" w:lineRule="auto"/>
        <w:ind w:left="222" w:right="219"/>
        <w:jc w:val="both"/>
        <w:rPr>
          <w:rFonts w:ascii="Arial" w:hAnsi="Arial" w:cs="Arial"/>
        </w:rPr>
      </w:pPr>
      <w:r w:rsidRPr="008552F3">
        <w:rPr>
          <w:rFonts w:ascii="Arial" w:hAnsi="Arial" w:cs="Arial"/>
        </w:rPr>
        <w:t>Cuando pensamos en la palabra capacitación, ¿qué imagen se nos viene a la mente? Seguramente una conferencia o taller con un señor o señora hablando o dirigiendo algún tipo</w:t>
      </w:r>
      <w:r w:rsidRPr="008552F3">
        <w:rPr>
          <w:rFonts w:ascii="Arial" w:hAnsi="Arial" w:cs="Arial"/>
          <w:spacing w:val="80"/>
        </w:rPr>
        <w:t xml:space="preserve"> </w:t>
      </w:r>
      <w:r w:rsidRPr="008552F3">
        <w:rPr>
          <w:rFonts w:ascii="Arial" w:hAnsi="Arial" w:cs="Arial"/>
        </w:rPr>
        <w:t>de</w:t>
      </w:r>
      <w:r w:rsidRPr="008552F3">
        <w:rPr>
          <w:rFonts w:ascii="Arial" w:hAnsi="Arial" w:cs="Arial"/>
          <w:spacing w:val="80"/>
        </w:rPr>
        <w:t xml:space="preserve"> </w:t>
      </w:r>
      <w:r w:rsidRPr="008552F3">
        <w:rPr>
          <w:rFonts w:ascii="Arial" w:hAnsi="Arial" w:cs="Arial"/>
        </w:rPr>
        <w:t>actividad.</w:t>
      </w:r>
      <w:r w:rsidRPr="008552F3">
        <w:rPr>
          <w:rFonts w:ascii="Arial" w:hAnsi="Arial" w:cs="Arial"/>
          <w:spacing w:val="80"/>
        </w:rPr>
        <w:t xml:space="preserve"> </w:t>
      </w:r>
      <w:r w:rsidRPr="008552F3">
        <w:rPr>
          <w:rFonts w:ascii="Arial" w:hAnsi="Arial" w:cs="Arial"/>
        </w:rPr>
        <w:t>Desde</w:t>
      </w:r>
      <w:r w:rsidRPr="008552F3">
        <w:rPr>
          <w:rFonts w:ascii="Arial" w:hAnsi="Arial" w:cs="Arial"/>
          <w:spacing w:val="80"/>
        </w:rPr>
        <w:t xml:space="preserve"> </w:t>
      </w:r>
      <w:r w:rsidRPr="008552F3">
        <w:rPr>
          <w:rFonts w:ascii="Arial" w:hAnsi="Arial" w:cs="Arial"/>
        </w:rPr>
        <w:t>hace</w:t>
      </w:r>
      <w:r w:rsidRPr="008552F3">
        <w:rPr>
          <w:rFonts w:ascii="Arial" w:hAnsi="Arial" w:cs="Arial"/>
          <w:spacing w:val="80"/>
        </w:rPr>
        <w:t xml:space="preserve"> </w:t>
      </w:r>
      <w:r w:rsidRPr="008552F3">
        <w:rPr>
          <w:rFonts w:ascii="Arial" w:hAnsi="Arial" w:cs="Arial"/>
        </w:rPr>
        <w:t>décadas,</w:t>
      </w:r>
      <w:r w:rsidRPr="008552F3">
        <w:rPr>
          <w:rFonts w:ascii="Arial" w:hAnsi="Arial" w:cs="Arial"/>
          <w:spacing w:val="80"/>
        </w:rPr>
        <w:t xml:space="preserve"> </w:t>
      </w:r>
      <w:r w:rsidRPr="008552F3">
        <w:rPr>
          <w:rFonts w:ascii="Arial" w:hAnsi="Arial" w:cs="Arial"/>
        </w:rPr>
        <w:t>ha</w:t>
      </w:r>
      <w:r w:rsidRPr="008552F3">
        <w:rPr>
          <w:rFonts w:ascii="Arial" w:hAnsi="Arial" w:cs="Arial"/>
          <w:spacing w:val="80"/>
        </w:rPr>
        <w:t xml:space="preserve"> </w:t>
      </w:r>
      <w:r w:rsidRPr="008552F3">
        <w:rPr>
          <w:rFonts w:ascii="Arial" w:hAnsi="Arial" w:cs="Arial"/>
        </w:rPr>
        <w:t>sido</w:t>
      </w:r>
      <w:r w:rsidRPr="008552F3">
        <w:rPr>
          <w:rFonts w:ascii="Arial" w:hAnsi="Arial" w:cs="Arial"/>
          <w:spacing w:val="80"/>
        </w:rPr>
        <w:t xml:space="preserve"> </w:t>
      </w:r>
      <w:r w:rsidRPr="008552F3">
        <w:rPr>
          <w:rFonts w:ascii="Arial" w:hAnsi="Arial" w:cs="Arial"/>
        </w:rPr>
        <w:t>claro</w:t>
      </w:r>
      <w:r w:rsidRPr="008552F3">
        <w:rPr>
          <w:rFonts w:ascii="Arial" w:hAnsi="Arial" w:cs="Arial"/>
          <w:spacing w:val="80"/>
        </w:rPr>
        <w:t xml:space="preserve"> </w:t>
      </w:r>
      <w:r w:rsidRPr="008552F3">
        <w:rPr>
          <w:rFonts w:ascii="Arial" w:hAnsi="Arial" w:cs="Arial"/>
        </w:rPr>
        <w:t>para</w:t>
      </w:r>
      <w:r w:rsidRPr="008552F3">
        <w:rPr>
          <w:rFonts w:ascii="Arial" w:hAnsi="Arial" w:cs="Arial"/>
          <w:spacing w:val="80"/>
        </w:rPr>
        <w:t xml:space="preserve"> </w:t>
      </w:r>
      <w:r w:rsidRPr="008552F3">
        <w:rPr>
          <w:rFonts w:ascii="Arial" w:hAnsi="Arial" w:cs="Arial"/>
        </w:rPr>
        <w:t>la</w:t>
      </w:r>
      <w:r w:rsidRPr="008552F3">
        <w:rPr>
          <w:rFonts w:ascii="Arial" w:hAnsi="Arial" w:cs="Arial"/>
          <w:spacing w:val="80"/>
        </w:rPr>
        <w:t xml:space="preserve"> </w:t>
      </w:r>
      <w:r w:rsidRPr="008552F3">
        <w:rPr>
          <w:rFonts w:ascii="Arial" w:hAnsi="Arial" w:cs="Arial"/>
        </w:rPr>
        <w:t>pedagogía</w:t>
      </w:r>
      <w:r w:rsidRPr="008552F3">
        <w:rPr>
          <w:rFonts w:ascii="Arial" w:hAnsi="Arial" w:cs="Arial"/>
          <w:spacing w:val="80"/>
        </w:rPr>
        <w:t xml:space="preserve"> </w:t>
      </w:r>
      <w:r w:rsidRPr="008552F3">
        <w:rPr>
          <w:rFonts w:ascii="Arial" w:hAnsi="Arial" w:cs="Arial"/>
        </w:rPr>
        <w:t>que</w:t>
      </w:r>
      <w:r w:rsidRPr="008552F3">
        <w:rPr>
          <w:rFonts w:ascii="Arial" w:hAnsi="Arial" w:cs="Arial"/>
          <w:spacing w:val="80"/>
        </w:rPr>
        <w:t xml:space="preserve"> </w:t>
      </w:r>
      <w:r w:rsidRPr="008552F3">
        <w:rPr>
          <w:rFonts w:ascii="Arial" w:hAnsi="Arial" w:cs="Arial"/>
        </w:rPr>
        <w:t>el aprendizaje va más allá de los espacios que la escuela o el trabajo plantean. De lo que</w:t>
      </w:r>
      <w:r w:rsidRPr="008552F3">
        <w:rPr>
          <w:rFonts w:ascii="Arial" w:hAnsi="Arial" w:cs="Arial"/>
          <w:spacing w:val="-2"/>
        </w:rPr>
        <w:t xml:space="preserve"> </w:t>
      </w:r>
      <w:r w:rsidRPr="008552F3">
        <w:rPr>
          <w:rFonts w:ascii="Arial" w:hAnsi="Arial" w:cs="Arial"/>
        </w:rPr>
        <w:t>se habla acá es del concepto de educación permanente.</w:t>
      </w:r>
    </w:p>
    <w:p w14:paraId="3FE7F867" w14:textId="77777777" w:rsidR="00D70F6C" w:rsidRPr="00791A47" w:rsidRDefault="00D70F6C" w:rsidP="00D70F6C">
      <w:pPr>
        <w:pStyle w:val="Textoindependiente"/>
        <w:spacing w:before="165" w:line="276" w:lineRule="auto"/>
        <w:ind w:left="222" w:right="216"/>
        <w:jc w:val="both"/>
        <w:rPr>
          <w:rFonts w:ascii="Arial" w:hAnsi="Arial" w:cs="Arial"/>
          <w:lang w:val="es-CO"/>
        </w:rPr>
      </w:pPr>
      <w:r w:rsidRPr="008552F3">
        <w:rPr>
          <w:rFonts w:ascii="Arial" w:hAnsi="Arial" w:cs="Arial"/>
        </w:rPr>
        <w:t>Aprendemos viendo una película en nuestra casa, conversando con un amigo mientras tomamos tinto o leyendo artículos de interés en diarios digitales, así como cuando</w:t>
      </w:r>
      <w:r w:rsidRPr="008552F3">
        <w:rPr>
          <w:rFonts w:ascii="Arial" w:hAnsi="Arial" w:cs="Arial"/>
          <w:spacing w:val="-2"/>
        </w:rPr>
        <w:t xml:space="preserve"> </w:t>
      </w:r>
      <w:r w:rsidRPr="008552F3">
        <w:rPr>
          <w:rFonts w:ascii="Arial" w:hAnsi="Arial" w:cs="Arial"/>
        </w:rPr>
        <w:t>asistimos</w:t>
      </w:r>
      <w:r w:rsidRPr="008552F3">
        <w:rPr>
          <w:rFonts w:ascii="Arial" w:hAnsi="Arial" w:cs="Arial"/>
          <w:spacing w:val="-2"/>
        </w:rPr>
        <w:t xml:space="preserve"> </w:t>
      </w:r>
      <w:r w:rsidRPr="008552F3">
        <w:rPr>
          <w:rFonts w:ascii="Arial" w:hAnsi="Arial" w:cs="Arial"/>
        </w:rPr>
        <w:t>a</w:t>
      </w:r>
      <w:r w:rsidRPr="008552F3">
        <w:rPr>
          <w:rFonts w:ascii="Arial" w:hAnsi="Arial" w:cs="Arial"/>
          <w:spacing w:val="-1"/>
        </w:rPr>
        <w:t xml:space="preserve"> </w:t>
      </w:r>
      <w:r w:rsidRPr="008552F3">
        <w:rPr>
          <w:rFonts w:ascii="Arial" w:hAnsi="Arial" w:cs="Arial"/>
        </w:rPr>
        <w:t>una</w:t>
      </w:r>
      <w:r w:rsidRPr="008552F3">
        <w:rPr>
          <w:rFonts w:ascii="Arial" w:hAnsi="Arial" w:cs="Arial"/>
          <w:spacing w:val="-4"/>
        </w:rPr>
        <w:t xml:space="preserve"> </w:t>
      </w:r>
      <w:r w:rsidRPr="008552F3">
        <w:rPr>
          <w:rFonts w:ascii="Arial" w:hAnsi="Arial" w:cs="Arial"/>
        </w:rPr>
        <w:t>conferencia</w:t>
      </w:r>
      <w:r w:rsidRPr="008552F3">
        <w:rPr>
          <w:rFonts w:ascii="Arial" w:hAnsi="Arial" w:cs="Arial"/>
          <w:spacing w:val="-2"/>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dos</w:t>
      </w:r>
      <w:r w:rsidRPr="008552F3">
        <w:rPr>
          <w:rFonts w:ascii="Arial" w:hAnsi="Arial" w:cs="Arial"/>
          <w:spacing w:val="-1"/>
        </w:rPr>
        <w:t xml:space="preserve"> </w:t>
      </w:r>
      <w:r w:rsidRPr="008552F3">
        <w:rPr>
          <w:rFonts w:ascii="Arial" w:hAnsi="Arial" w:cs="Arial"/>
        </w:rPr>
        <w:t>horas</w:t>
      </w:r>
      <w:r w:rsidRPr="008552F3">
        <w:rPr>
          <w:rFonts w:ascii="Arial" w:hAnsi="Arial" w:cs="Arial"/>
          <w:spacing w:val="-1"/>
        </w:rPr>
        <w:t xml:space="preserve"> </w:t>
      </w:r>
      <w:r w:rsidRPr="008552F3">
        <w:rPr>
          <w:rFonts w:ascii="Arial" w:hAnsi="Arial" w:cs="Arial"/>
        </w:rPr>
        <w:t>donde</w:t>
      </w:r>
      <w:r w:rsidRPr="008552F3">
        <w:rPr>
          <w:rFonts w:ascii="Arial" w:hAnsi="Arial" w:cs="Arial"/>
          <w:spacing w:val="-2"/>
        </w:rPr>
        <w:t xml:space="preserve"> </w:t>
      </w:r>
      <w:r w:rsidRPr="008552F3">
        <w:rPr>
          <w:rFonts w:ascii="Arial" w:hAnsi="Arial" w:cs="Arial"/>
        </w:rPr>
        <w:t>un</w:t>
      </w:r>
      <w:r w:rsidRPr="008552F3">
        <w:rPr>
          <w:rFonts w:ascii="Arial" w:hAnsi="Arial" w:cs="Arial"/>
          <w:spacing w:val="-2"/>
        </w:rPr>
        <w:t xml:space="preserve"> </w:t>
      </w:r>
      <w:r w:rsidRPr="008552F3">
        <w:rPr>
          <w:rFonts w:ascii="Arial" w:hAnsi="Arial" w:cs="Arial"/>
        </w:rPr>
        <w:t>experto</w:t>
      </w:r>
      <w:r w:rsidRPr="008552F3">
        <w:rPr>
          <w:rFonts w:ascii="Arial" w:hAnsi="Arial" w:cs="Arial"/>
          <w:spacing w:val="-2"/>
        </w:rPr>
        <w:t xml:space="preserve"> </w:t>
      </w:r>
      <w:r w:rsidRPr="008552F3">
        <w:rPr>
          <w:rFonts w:ascii="Arial" w:hAnsi="Arial" w:cs="Arial"/>
        </w:rPr>
        <w:t>comunica</w:t>
      </w:r>
      <w:r w:rsidRPr="008552F3">
        <w:rPr>
          <w:rFonts w:ascii="Arial" w:hAnsi="Arial" w:cs="Arial"/>
          <w:spacing w:val="-2"/>
        </w:rPr>
        <w:t xml:space="preserve"> </w:t>
      </w:r>
      <w:r w:rsidRPr="008552F3">
        <w:rPr>
          <w:rFonts w:ascii="Arial" w:hAnsi="Arial" w:cs="Arial"/>
        </w:rPr>
        <w:t>lo</w:t>
      </w:r>
      <w:r w:rsidRPr="008552F3">
        <w:rPr>
          <w:rFonts w:ascii="Arial" w:hAnsi="Arial" w:cs="Arial"/>
          <w:spacing w:val="-2"/>
        </w:rPr>
        <w:t xml:space="preserve"> </w:t>
      </w:r>
      <w:r w:rsidRPr="008552F3">
        <w:rPr>
          <w:rFonts w:ascii="Arial" w:hAnsi="Arial" w:cs="Arial"/>
        </w:rPr>
        <w:t>que</w:t>
      </w:r>
      <w:r w:rsidRPr="008552F3">
        <w:rPr>
          <w:rFonts w:ascii="Arial" w:hAnsi="Arial" w:cs="Arial"/>
          <w:spacing w:val="-2"/>
        </w:rPr>
        <w:t xml:space="preserve"> </w:t>
      </w:r>
      <w:r w:rsidRPr="008552F3">
        <w:rPr>
          <w:rFonts w:ascii="Arial" w:hAnsi="Arial" w:cs="Arial"/>
        </w:rPr>
        <w:t xml:space="preserve">sabe a un público masivo. Nuestro PIC usa espacios institucionales y tradicionales de capacitación y al mismo tiempo, les </w:t>
      </w:r>
      <w:r w:rsidRPr="00791A47">
        <w:rPr>
          <w:rFonts w:ascii="Arial" w:hAnsi="Arial" w:cs="Arial"/>
          <w:lang w:val="es-CO"/>
        </w:rPr>
        <w:t>apuesta a espacios a nuevos espacios de aprendizaje:</w:t>
      </w:r>
    </w:p>
    <w:p w14:paraId="413152A5" w14:textId="77777777" w:rsidR="00D70F6C" w:rsidRPr="00791A47" w:rsidRDefault="00D70F6C" w:rsidP="005A4D53">
      <w:pPr>
        <w:pStyle w:val="Prrafodelista"/>
        <w:widowControl w:val="0"/>
        <w:numPr>
          <w:ilvl w:val="0"/>
          <w:numId w:val="11"/>
        </w:numPr>
        <w:tabs>
          <w:tab w:val="left" w:pos="1638"/>
        </w:tabs>
        <w:autoSpaceDE w:val="0"/>
        <w:autoSpaceDN w:val="0"/>
        <w:spacing w:before="161" w:line="276" w:lineRule="auto"/>
        <w:ind w:left="1662" w:right="222" w:hanging="360"/>
        <w:contextualSpacing w:val="0"/>
        <w:jc w:val="both"/>
        <w:rPr>
          <w:rFonts w:ascii="Arial" w:hAnsi="Arial" w:cs="Arial"/>
        </w:rPr>
      </w:pPr>
      <w:r w:rsidRPr="00791A47">
        <w:rPr>
          <w:rFonts w:ascii="Arial" w:hAnsi="Arial" w:cs="Arial"/>
        </w:rPr>
        <w:t>Comunidades</w:t>
      </w:r>
      <w:r w:rsidRPr="00791A47">
        <w:rPr>
          <w:rFonts w:ascii="Arial" w:hAnsi="Arial" w:cs="Arial"/>
          <w:spacing w:val="40"/>
        </w:rPr>
        <w:t xml:space="preserve"> </w:t>
      </w:r>
      <w:r w:rsidRPr="00791A47">
        <w:rPr>
          <w:rFonts w:ascii="Arial" w:hAnsi="Arial" w:cs="Arial"/>
        </w:rPr>
        <w:t>de</w:t>
      </w:r>
      <w:r w:rsidRPr="00791A47">
        <w:rPr>
          <w:rFonts w:ascii="Arial" w:hAnsi="Arial" w:cs="Arial"/>
          <w:spacing w:val="40"/>
        </w:rPr>
        <w:t xml:space="preserve"> </w:t>
      </w:r>
      <w:r w:rsidRPr="00791A47">
        <w:rPr>
          <w:rFonts w:ascii="Arial" w:hAnsi="Arial" w:cs="Arial"/>
        </w:rPr>
        <w:t>práctica</w:t>
      </w:r>
      <w:r w:rsidRPr="00791A47">
        <w:rPr>
          <w:rFonts w:ascii="Arial" w:hAnsi="Arial" w:cs="Arial"/>
          <w:spacing w:val="40"/>
        </w:rPr>
        <w:t xml:space="preserve"> </w:t>
      </w:r>
      <w:r w:rsidRPr="00791A47">
        <w:rPr>
          <w:rFonts w:ascii="Arial" w:hAnsi="Arial" w:cs="Arial"/>
        </w:rPr>
        <w:t>(grupos</w:t>
      </w:r>
      <w:r w:rsidRPr="00791A47">
        <w:rPr>
          <w:rFonts w:ascii="Arial" w:hAnsi="Arial" w:cs="Arial"/>
          <w:spacing w:val="40"/>
        </w:rPr>
        <w:t xml:space="preserve"> </w:t>
      </w:r>
      <w:r w:rsidRPr="00791A47">
        <w:rPr>
          <w:rFonts w:ascii="Arial" w:hAnsi="Arial" w:cs="Arial"/>
        </w:rPr>
        <w:t>de</w:t>
      </w:r>
      <w:r w:rsidRPr="00791A47">
        <w:rPr>
          <w:rFonts w:ascii="Arial" w:hAnsi="Arial" w:cs="Arial"/>
          <w:spacing w:val="40"/>
        </w:rPr>
        <w:t xml:space="preserve"> </w:t>
      </w:r>
      <w:r w:rsidRPr="00791A47">
        <w:rPr>
          <w:rFonts w:ascii="Arial" w:hAnsi="Arial" w:cs="Arial"/>
        </w:rPr>
        <w:t>personas</w:t>
      </w:r>
      <w:r w:rsidRPr="00791A47">
        <w:rPr>
          <w:rFonts w:ascii="Arial" w:hAnsi="Arial" w:cs="Arial"/>
          <w:spacing w:val="40"/>
        </w:rPr>
        <w:t xml:space="preserve"> </w:t>
      </w:r>
      <w:r w:rsidRPr="00791A47">
        <w:rPr>
          <w:rFonts w:ascii="Arial" w:hAnsi="Arial" w:cs="Arial"/>
        </w:rPr>
        <w:t>que</w:t>
      </w:r>
      <w:r w:rsidRPr="00791A47">
        <w:rPr>
          <w:rFonts w:ascii="Arial" w:hAnsi="Arial" w:cs="Arial"/>
          <w:spacing w:val="40"/>
        </w:rPr>
        <w:t xml:space="preserve"> </w:t>
      </w:r>
      <w:r w:rsidRPr="00791A47">
        <w:rPr>
          <w:rFonts w:ascii="Arial" w:hAnsi="Arial" w:cs="Arial"/>
        </w:rPr>
        <w:t>se</w:t>
      </w:r>
      <w:r w:rsidRPr="00791A47">
        <w:rPr>
          <w:rFonts w:ascii="Arial" w:hAnsi="Arial" w:cs="Arial"/>
          <w:spacing w:val="40"/>
        </w:rPr>
        <w:t xml:space="preserve"> </w:t>
      </w:r>
      <w:r w:rsidRPr="00791A47">
        <w:rPr>
          <w:rFonts w:ascii="Arial" w:hAnsi="Arial" w:cs="Arial"/>
        </w:rPr>
        <w:t>reúnen</w:t>
      </w:r>
      <w:r w:rsidRPr="00791A47">
        <w:rPr>
          <w:rFonts w:ascii="Arial" w:hAnsi="Arial" w:cs="Arial"/>
          <w:spacing w:val="40"/>
        </w:rPr>
        <w:t xml:space="preserve"> </w:t>
      </w:r>
      <w:r w:rsidRPr="00791A47">
        <w:rPr>
          <w:rFonts w:ascii="Arial" w:hAnsi="Arial" w:cs="Arial"/>
        </w:rPr>
        <w:t>bajo</w:t>
      </w:r>
      <w:r w:rsidRPr="00791A47">
        <w:rPr>
          <w:rFonts w:ascii="Arial" w:hAnsi="Arial" w:cs="Arial"/>
          <w:spacing w:val="40"/>
        </w:rPr>
        <w:t xml:space="preserve"> </w:t>
      </w:r>
      <w:r w:rsidRPr="00791A47">
        <w:rPr>
          <w:rFonts w:ascii="Arial" w:hAnsi="Arial" w:cs="Arial"/>
        </w:rPr>
        <w:t>un interés común)</w:t>
      </w:r>
    </w:p>
    <w:p w14:paraId="1C3C6BDF" w14:textId="77777777" w:rsidR="00D70F6C" w:rsidRPr="00791A47" w:rsidRDefault="00D70F6C" w:rsidP="005A4D53">
      <w:pPr>
        <w:pStyle w:val="Prrafodelista"/>
        <w:widowControl w:val="0"/>
        <w:numPr>
          <w:ilvl w:val="0"/>
          <w:numId w:val="11"/>
        </w:numPr>
        <w:tabs>
          <w:tab w:val="left" w:pos="1638"/>
        </w:tabs>
        <w:autoSpaceDE w:val="0"/>
        <w:autoSpaceDN w:val="0"/>
        <w:spacing w:line="252" w:lineRule="exact"/>
        <w:ind w:left="1638"/>
        <w:contextualSpacing w:val="0"/>
        <w:jc w:val="both"/>
        <w:rPr>
          <w:rFonts w:ascii="Arial" w:hAnsi="Arial" w:cs="Arial"/>
        </w:rPr>
      </w:pPr>
      <w:r w:rsidRPr="00791A47">
        <w:rPr>
          <w:rFonts w:ascii="Arial" w:hAnsi="Arial" w:cs="Arial"/>
        </w:rPr>
        <w:t>Consulta</w:t>
      </w:r>
      <w:r w:rsidRPr="00791A47">
        <w:rPr>
          <w:rFonts w:ascii="Arial" w:hAnsi="Arial" w:cs="Arial"/>
          <w:spacing w:val="-6"/>
        </w:rPr>
        <w:t xml:space="preserve"> </w:t>
      </w:r>
      <w:r w:rsidRPr="00791A47">
        <w:rPr>
          <w:rFonts w:ascii="Arial" w:hAnsi="Arial" w:cs="Arial"/>
        </w:rPr>
        <w:t>de</w:t>
      </w:r>
      <w:r w:rsidRPr="00791A47">
        <w:rPr>
          <w:rFonts w:ascii="Arial" w:hAnsi="Arial" w:cs="Arial"/>
          <w:spacing w:val="-6"/>
        </w:rPr>
        <w:t xml:space="preserve"> </w:t>
      </w:r>
      <w:r w:rsidRPr="00791A47">
        <w:rPr>
          <w:rFonts w:ascii="Arial" w:hAnsi="Arial" w:cs="Arial"/>
        </w:rPr>
        <w:t>documentos</w:t>
      </w:r>
      <w:r w:rsidRPr="00791A47">
        <w:rPr>
          <w:rFonts w:ascii="Arial" w:hAnsi="Arial" w:cs="Arial"/>
          <w:spacing w:val="-7"/>
        </w:rPr>
        <w:t xml:space="preserve"> </w:t>
      </w:r>
      <w:r w:rsidRPr="00791A47">
        <w:rPr>
          <w:rFonts w:ascii="Arial" w:hAnsi="Arial" w:cs="Arial"/>
        </w:rPr>
        <w:t>o</w:t>
      </w:r>
      <w:r w:rsidRPr="00791A47">
        <w:rPr>
          <w:rFonts w:ascii="Arial" w:hAnsi="Arial" w:cs="Arial"/>
          <w:spacing w:val="-6"/>
        </w:rPr>
        <w:t xml:space="preserve"> </w:t>
      </w:r>
      <w:r w:rsidRPr="00791A47">
        <w:rPr>
          <w:rFonts w:ascii="Arial" w:hAnsi="Arial" w:cs="Arial"/>
        </w:rPr>
        <w:t>bibliotecas</w:t>
      </w:r>
      <w:r w:rsidRPr="00791A47">
        <w:rPr>
          <w:rFonts w:ascii="Arial" w:hAnsi="Arial" w:cs="Arial"/>
          <w:spacing w:val="-7"/>
        </w:rPr>
        <w:t xml:space="preserve"> </w:t>
      </w:r>
      <w:r w:rsidRPr="00791A47">
        <w:rPr>
          <w:rFonts w:ascii="Arial" w:hAnsi="Arial" w:cs="Arial"/>
          <w:spacing w:val="-2"/>
        </w:rPr>
        <w:t>virtuales</w:t>
      </w:r>
    </w:p>
    <w:p w14:paraId="5502FB04" w14:textId="77777777" w:rsidR="00D70F6C" w:rsidRPr="00791A47" w:rsidRDefault="00D70F6C" w:rsidP="005A4D53">
      <w:pPr>
        <w:pStyle w:val="Prrafodelista"/>
        <w:widowControl w:val="0"/>
        <w:numPr>
          <w:ilvl w:val="0"/>
          <w:numId w:val="11"/>
        </w:numPr>
        <w:tabs>
          <w:tab w:val="left" w:pos="1638"/>
        </w:tabs>
        <w:autoSpaceDE w:val="0"/>
        <w:autoSpaceDN w:val="0"/>
        <w:spacing w:before="40"/>
        <w:ind w:left="1638"/>
        <w:contextualSpacing w:val="0"/>
        <w:jc w:val="both"/>
        <w:rPr>
          <w:rFonts w:ascii="Arial" w:hAnsi="Arial" w:cs="Arial"/>
        </w:rPr>
      </w:pPr>
      <w:r w:rsidRPr="00791A47">
        <w:rPr>
          <w:rFonts w:ascii="Arial" w:hAnsi="Arial" w:cs="Arial"/>
          <w:spacing w:val="-2"/>
        </w:rPr>
        <w:t>Workshops</w:t>
      </w:r>
    </w:p>
    <w:p w14:paraId="6E649A59" w14:textId="77777777" w:rsidR="00D70F6C" w:rsidRPr="00791A47" w:rsidRDefault="00D70F6C" w:rsidP="005A4D53">
      <w:pPr>
        <w:pStyle w:val="Prrafodelista"/>
        <w:widowControl w:val="0"/>
        <w:numPr>
          <w:ilvl w:val="0"/>
          <w:numId w:val="11"/>
        </w:numPr>
        <w:tabs>
          <w:tab w:val="left" w:pos="1638"/>
        </w:tabs>
        <w:autoSpaceDE w:val="0"/>
        <w:autoSpaceDN w:val="0"/>
        <w:spacing w:before="37"/>
        <w:ind w:left="1638"/>
        <w:contextualSpacing w:val="0"/>
        <w:jc w:val="both"/>
        <w:rPr>
          <w:rFonts w:ascii="Arial" w:hAnsi="Arial" w:cs="Arial"/>
        </w:rPr>
      </w:pPr>
      <w:r w:rsidRPr="00791A47">
        <w:rPr>
          <w:rFonts w:ascii="Arial" w:hAnsi="Arial" w:cs="Arial"/>
          <w:spacing w:val="-2"/>
        </w:rPr>
        <w:t>Mentoría</w:t>
      </w:r>
    </w:p>
    <w:p w14:paraId="248236A1" w14:textId="77777777" w:rsidR="00D70F6C" w:rsidRPr="00791A47" w:rsidRDefault="00D70F6C" w:rsidP="005A4D53">
      <w:pPr>
        <w:pStyle w:val="Prrafodelista"/>
        <w:widowControl w:val="0"/>
        <w:numPr>
          <w:ilvl w:val="0"/>
          <w:numId w:val="11"/>
        </w:numPr>
        <w:tabs>
          <w:tab w:val="left" w:pos="1638"/>
        </w:tabs>
        <w:autoSpaceDE w:val="0"/>
        <w:autoSpaceDN w:val="0"/>
        <w:spacing w:before="38"/>
        <w:ind w:left="1638"/>
        <w:contextualSpacing w:val="0"/>
        <w:jc w:val="both"/>
        <w:rPr>
          <w:rFonts w:ascii="Arial" w:hAnsi="Arial" w:cs="Arial"/>
        </w:rPr>
      </w:pPr>
      <w:r w:rsidRPr="00791A47">
        <w:rPr>
          <w:rFonts w:ascii="Arial" w:hAnsi="Arial" w:cs="Arial"/>
        </w:rPr>
        <w:t>Invitación</w:t>
      </w:r>
      <w:r w:rsidRPr="00791A47">
        <w:rPr>
          <w:rFonts w:ascii="Arial" w:hAnsi="Arial" w:cs="Arial"/>
          <w:spacing w:val="-7"/>
        </w:rPr>
        <w:t xml:space="preserve"> </w:t>
      </w:r>
      <w:r w:rsidRPr="00791A47">
        <w:rPr>
          <w:rFonts w:ascii="Arial" w:hAnsi="Arial" w:cs="Arial"/>
        </w:rPr>
        <w:t>a</w:t>
      </w:r>
      <w:r w:rsidRPr="00791A47">
        <w:rPr>
          <w:rFonts w:ascii="Arial" w:hAnsi="Arial" w:cs="Arial"/>
          <w:spacing w:val="-7"/>
        </w:rPr>
        <w:t xml:space="preserve"> </w:t>
      </w:r>
      <w:r w:rsidRPr="00791A47">
        <w:rPr>
          <w:rFonts w:ascii="Arial" w:hAnsi="Arial" w:cs="Arial"/>
        </w:rPr>
        <w:t>participar</w:t>
      </w:r>
      <w:r w:rsidRPr="00791A47">
        <w:rPr>
          <w:rFonts w:ascii="Arial" w:hAnsi="Arial" w:cs="Arial"/>
          <w:spacing w:val="-5"/>
        </w:rPr>
        <w:t xml:space="preserve"> </w:t>
      </w:r>
      <w:r w:rsidRPr="00791A47">
        <w:rPr>
          <w:rFonts w:ascii="Arial" w:hAnsi="Arial" w:cs="Arial"/>
        </w:rPr>
        <w:t>MOOCS</w:t>
      </w:r>
      <w:r w:rsidRPr="00791A47">
        <w:rPr>
          <w:rFonts w:ascii="Arial" w:hAnsi="Arial" w:cs="Arial"/>
          <w:spacing w:val="-10"/>
        </w:rPr>
        <w:t xml:space="preserve"> </w:t>
      </w:r>
      <w:r w:rsidRPr="00791A47">
        <w:rPr>
          <w:rFonts w:ascii="Arial" w:hAnsi="Arial" w:cs="Arial"/>
        </w:rPr>
        <w:t>(</w:t>
      </w:r>
      <w:proofErr w:type="spellStart"/>
      <w:r w:rsidRPr="00791A47">
        <w:rPr>
          <w:rFonts w:ascii="Arial" w:hAnsi="Arial" w:cs="Arial"/>
        </w:rPr>
        <w:t>massive</w:t>
      </w:r>
      <w:proofErr w:type="spellEnd"/>
      <w:r w:rsidRPr="00791A47">
        <w:rPr>
          <w:rFonts w:ascii="Arial" w:hAnsi="Arial" w:cs="Arial"/>
          <w:spacing w:val="-7"/>
        </w:rPr>
        <w:t xml:space="preserve"> </w:t>
      </w:r>
      <w:r w:rsidRPr="00791A47">
        <w:rPr>
          <w:rFonts w:ascii="Arial" w:hAnsi="Arial" w:cs="Arial"/>
        </w:rPr>
        <w:t>open</w:t>
      </w:r>
      <w:r w:rsidRPr="00791A47">
        <w:rPr>
          <w:rFonts w:ascii="Arial" w:hAnsi="Arial" w:cs="Arial"/>
          <w:spacing w:val="-7"/>
        </w:rPr>
        <w:t xml:space="preserve"> </w:t>
      </w:r>
      <w:r w:rsidRPr="00791A47">
        <w:rPr>
          <w:rFonts w:ascii="Arial" w:hAnsi="Arial" w:cs="Arial"/>
        </w:rPr>
        <w:t>online</w:t>
      </w:r>
      <w:r w:rsidRPr="00791A47">
        <w:rPr>
          <w:rFonts w:ascii="Arial" w:hAnsi="Arial" w:cs="Arial"/>
          <w:spacing w:val="-7"/>
        </w:rPr>
        <w:t xml:space="preserve"> </w:t>
      </w:r>
      <w:proofErr w:type="spellStart"/>
      <w:r w:rsidRPr="00791A47">
        <w:rPr>
          <w:rFonts w:ascii="Arial" w:hAnsi="Arial" w:cs="Arial"/>
          <w:spacing w:val="-2"/>
        </w:rPr>
        <w:t>courses</w:t>
      </w:r>
      <w:proofErr w:type="spellEnd"/>
      <w:r w:rsidRPr="00791A47">
        <w:rPr>
          <w:rFonts w:ascii="Arial" w:hAnsi="Arial" w:cs="Arial"/>
          <w:spacing w:val="-2"/>
        </w:rPr>
        <w:t>)</w:t>
      </w:r>
    </w:p>
    <w:p w14:paraId="3276805A" w14:textId="77777777" w:rsidR="00D70F6C" w:rsidRPr="00791A47" w:rsidRDefault="00D70F6C" w:rsidP="005A4D53">
      <w:pPr>
        <w:pStyle w:val="Prrafodelista"/>
        <w:widowControl w:val="0"/>
        <w:numPr>
          <w:ilvl w:val="0"/>
          <w:numId w:val="11"/>
        </w:numPr>
        <w:tabs>
          <w:tab w:val="left" w:pos="1638"/>
        </w:tabs>
        <w:autoSpaceDE w:val="0"/>
        <w:autoSpaceDN w:val="0"/>
        <w:spacing w:before="35"/>
        <w:ind w:left="1638"/>
        <w:contextualSpacing w:val="0"/>
        <w:jc w:val="both"/>
        <w:rPr>
          <w:rFonts w:ascii="Arial" w:hAnsi="Arial" w:cs="Arial"/>
        </w:rPr>
      </w:pPr>
      <w:r w:rsidRPr="00791A47">
        <w:rPr>
          <w:rFonts w:ascii="Arial" w:hAnsi="Arial" w:cs="Arial"/>
        </w:rPr>
        <w:t>Educación</w:t>
      </w:r>
      <w:r w:rsidRPr="00791A47">
        <w:rPr>
          <w:rFonts w:ascii="Arial" w:hAnsi="Arial" w:cs="Arial"/>
          <w:spacing w:val="-6"/>
        </w:rPr>
        <w:t xml:space="preserve"> </w:t>
      </w:r>
      <w:r w:rsidRPr="00791A47">
        <w:rPr>
          <w:rFonts w:ascii="Arial" w:hAnsi="Arial" w:cs="Arial"/>
          <w:spacing w:val="-2"/>
        </w:rPr>
        <w:t>experiencial.</w:t>
      </w:r>
    </w:p>
    <w:p w14:paraId="0726C993" w14:textId="77777777" w:rsidR="00D70F6C" w:rsidRPr="00991CA0" w:rsidRDefault="00D70F6C" w:rsidP="005A4D53">
      <w:pPr>
        <w:pStyle w:val="Ttulo1"/>
        <w:numPr>
          <w:ilvl w:val="2"/>
          <w:numId w:val="28"/>
        </w:numPr>
        <w:ind w:left="2382" w:hanging="360"/>
        <w:rPr>
          <w:rFonts w:cs="Arial"/>
        </w:rPr>
      </w:pPr>
      <w:bookmarkStart w:id="84" w:name="_bookmark11"/>
      <w:bookmarkStart w:id="85" w:name="_Toc120693301"/>
      <w:bookmarkStart w:id="86" w:name="_Toc120693318"/>
      <w:bookmarkStart w:id="87" w:name="_Toc150940875"/>
      <w:bookmarkStart w:id="88" w:name="_Toc155818203"/>
      <w:bookmarkStart w:id="89" w:name="_Toc155819246"/>
      <w:bookmarkEnd w:id="84"/>
      <w:r w:rsidRPr="00991CA0">
        <w:rPr>
          <w:rFonts w:cs="Arial"/>
        </w:rPr>
        <w:t>¿Cómo evaluar?</w:t>
      </w:r>
      <w:bookmarkEnd w:id="85"/>
      <w:bookmarkEnd w:id="86"/>
      <w:bookmarkEnd w:id="87"/>
      <w:bookmarkEnd w:id="88"/>
      <w:bookmarkEnd w:id="89"/>
    </w:p>
    <w:p w14:paraId="760FCDD0" w14:textId="77777777" w:rsidR="00D70F6C" w:rsidRPr="00991CA0" w:rsidRDefault="00D70F6C" w:rsidP="005A4D53">
      <w:pPr>
        <w:pStyle w:val="Ttulo1"/>
        <w:numPr>
          <w:ilvl w:val="3"/>
          <w:numId w:val="28"/>
        </w:numPr>
        <w:ind w:left="3102" w:hanging="360"/>
        <w:rPr>
          <w:rFonts w:cs="Arial"/>
        </w:rPr>
      </w:pPr>
      <w:bookmarkStart w:id="90" w:name="_Toc150940876"/>
      <w:bookmarkStart w:id="91" w:name="_Toc155818204"/>
      <w:bookmarkStart w:id="92" w:name="_Toc155819247"/>
      <w:r w:rsidRPr="00991CA0">
        <w:rPr>
          <w:rFonts w:cs="Arial"/>
        </w:rPr>
        <w:t>Indicadores de evaluación</w:t>
      </w:r>
      <w:bookmarkEnd w:id="90"/>
      <w:bookmarkEnd w:id="91"/>
      <w:bookmarkEnd w:id="92"/>
    </w:p>
    <w:p w14:paraId="5757945B" w14:textId="77777777" w:rsidR="00D70F6C" w:rsidRPr="008552F3" w:rsidRDefault="00D70F6C" w:rsidP="00D70F6C">
      <w:pPr>
        <w:pStyle w:val="Textoindependiente"/>
        <w:spacing w:line="276" w:lineRule="auto"/>
        <w:ind w:left="222" w:right="219"/>
        <w:jc w:val="both"/>
        <w:rPr>
          <w:rFonts w:ascii="Arial" w:hAnsi="Arial" w:cs="Arial"/>
        </w:rPr>
      </w:pPr>
      <w:r w:rsidRPr="008552F3">
        <w:rPr>
          <w:rFonts w:ascii="Arial" w:hAnsi="Arial" w:cs="Arial"/>
        </w:rPr>
        <w:t>La evaluación se realizará será teniendo en cuenta el reglamento interno de capacitación y formación, la medición de satisfacción, impacto de la formación y evaluación del aprendizaje, de acuerdo con los siguientes criterios:</w:t>
      </w:r>
    </w:p>
    <w:p w14:paraId="55E34132" w14:textId="1F11FAB4" w:rsidR="00D70F6C" w:rsidRPr="008552F3" w:rsidRDefault="00D70F6C" w:rsidP="005A4D53">
      <w:pPr>
        <w:pStyle w:val="Textoindependiente"/>
        <w:numPr>
          <w:ilvl w:val="0"/>
          <w:numId w:val="7"/>
        </w:numPr>
        <w:spacing w:line="276" w:lineRule="auto"/>
        <w:ind w:right="219"/>
        <w:jc w:val="both"/>
        <w:rPr>
          <w:rFonts w:ascii="Arial" w:hAnsi="Arial" w:cs="Arial"/>
        </w:rPr>
      </w:pPr>
      <w:r w:rsidRPr="008552F3">
        <w:rPr>
          <w:rFonts w:ascii="Arial" w:hAnsi="Arial" w:cs="Arial"/>
        </w:rPr>
        <w:t>Los procesos de capacitación y formación impartidos o gestionados por la Unidad Administrativa Especial Cuerpo Oficial de Bomberos</w:t>
      </w:r>
      <w:r w:rsidR="008219C9">
        <w:rPr>
          <w:rFonts w:ascii="Arial" w:hAnsi="Arial" w:cs="Arial"/>
        </w:rPr>
        <w:t>,</w:t>
      </w:r>
      <w:r w:rsidRPr="008552F3">
        <w:rPr>
          <w:rFonts w:ascii="Arial" w:hAnsi="Arial" w:cs="Arial"/>
        </w:rPr>
        <w:t xml:space="preserve"> iniciarán el día y hora indicados en la citación, y los instructores, docentes y capacitadores verificarán la asistencia de los servidores</w:t>
      </w:r>
      <w:r w:rsidR="008219C9">
        <w:rPr>
          <w:rFonts w:ascii="Arial" w:hAnsi="Arial" w:cs="Arial"/>
        </w:rPr>
        <w:t>(as)</w:t>
      </w:r>
      <w:r w:rsidRPr="008552F3">
        <w:rPr>
          <w:rFonts w:ascii="Arial" w:hAnsi="Arial" w:cs="Arial"/>
        </w:rPr>
        <w:t xml:space="preserve"> a las diferentes actividades.</w:t>
      </w:r>
    </w:p>
    <w:p w14:paraId="0A4908B6" w14:textId="77777777" w:rsidR="00D70F6C" w:rsidRPr="008552F3" w:rsidRDefault="00D70F6C" w:rsidP="005A4D53">
      <w:pPr>
        <w:pStyle w:val="Textoindependiente"/>
        <w:numPr>
          <w:ilvl w:val="0"/>
          <w:numId w:val="7"/>
        </w:numPr>
        <w:spacing w:line="276" w:lineRule="auto"/>
        <w:ind w:right="219"/>
        <w:jc w:val="both"/>
        <w:rPr>
          <w:rFonts w:ascii="Arial" w:hAnsi="Arial" w:cs="Arial"/>
        </w:rPr>
      </w:pPr>
      <w:r w:rsidRPr="008552F3">
        <w:rPr>
          <w:rFonts w:ascii="Arial" w:hAnsi="Arial" w:cs="Arial"/>
        </w:rPr>
        <w:lastRenderedPageBreak/>
        <w:t>La asistencia a clases o las sesiones prácticas y demás actividades académicas, deben ser reportadas por cada instructor, docente o capacitador ante la instancia coordinadora de los procesos de capacitación y formación impartidos por la Unidad Administrativa Especial Cuerpo Oficial de Bomberos.</w:t>
      </w:r>
    </w:p>
    <w:p w14:paraId="2EDFF706" w14:textId="77777777" w:rsidR="00D70F6C" w:rsidRPr="008552F3" w:rsidRDefault="00D70F6C" w:rsidP="005A4D53">
      <w:pPr>
        <w:pStyle w:val="Textoindependiente"/>
        <w:numPr>
          <w:ilvl w:val="0"/>
          <w:numId w:val="7"/>
        </w:numPr>
        <w:spacing w:line="276" w:lineRule="auto"/>
        <w:ind w:right="219"/>
        <w:jc w:val="both"/>
        <w:rPr>
          <w:rFonts w:ascii="Arial" w:hAnsi="Arial" w:cs="Arial"/>
        </w:rPr>
      </w:pPr>
      <w:r w:rsidRPr="008552F3">
        <w:rPr>
          <w:rFonts w:ascii="Arial" w:hAnsi="Arial" w:cs="Arial"/>
        </w:rPr>
        <w:t>Para los procesos de capacitación mayores a 120 horas se entregarán certificados siempre y cuando se haya cumplido con los requisitos del curso (proceso evaluativo) y una asistencia igual o superior al 80%. Para los demás procesos de formación, se deberá cumplir al menos con el 90% de la asistencia.</w:t>
      </w:r>
    </w:p>
    <w:p w14:paraId="611470E7" w14:textId="77777777" w:rsidR="00D70F6C" w:rsidRPr="008552F3" w:rsidRDefault="00D70F6C" w:rsidP="005A4D53">
      <w:pPr>
        <w:pStyle w:val="Textoindependiente"/>
        <w:numPr>
          <w:ilvl w:val="0"/>
          <w:numId w:val="7"/>
        </w:numPr>
        <w:spacing w:line="276" w:lineRule="auto"/>
        <w:ind w:right="219"/>
        <w:jc w:val="both"/>
        <w:rPr>
          <w:rFonts w:ascii="Arial" w:hAnsi="Arial" w:cs="Arial"/>
        </w:rPr>
      </w:pPr>
      <w:r w:rsidRPr="008552F3">
        <w:rPr>
          <w:rFonts w:ascii="Arial" w:hAnsi="Arial" w:cs="Arial"/>
        </w:rPr>
        <w:t>Toda inasistencia a los procesos de capacitación y formación debe ser reportada al coordinador de los cursos y a la Escuela de Formación Bomberil. En caso de que la persona citada no cumpla con la asistencia, deberá presentar una justificación válida, según lo consagrado en el artículo siguiente. En caso de que la inasistencia no sea justificada, se tomarán las medidas de acuerdo con el régimen disciplinario.</w:t>
      </w:r>
    </w:p>
    <w:p w14:paraId="683C31F2" w14:textId="77777777" w:rsidR="00D70F6C" w:rsidRPr="008552F3" w:rsidRDefault="00D70F6C" w:rsidP="005A4D53">
      <w:pPr>
        <w:pStyle w:val="Textoindependiente"/>
        <w:numPr>
          <w:ilvl w:val="0"/>
          <w:numId w:val="7"/>
        </w:numPr>
        <w:spacing w:line="276" w:lineRule="auto"/>
        <w:ind w:right="219"/>
        <w:jc w:val="both"/>
        <w:rPr>
          <w:rFonts w:ascii="Arial" w:hAnsi="Arial" w:cs="Arial"/>
        </w:rPr>
      </w:pPr>
      <w:r w:rsidRPr="008552F3">
        <w:rPr>
          <w:rFonts w:ascii="Arial" w:hAnsi="Arial" w:cs="Arial"/>
        </w:rPr>
        <w:t>Para justificar la inasistencia a las actividades desarrolladas dentro de los diferentes procesos de capacitación y formación impartidos por la Unidad Administrativa Especial Cuerpo Oficial de Bomberos, el interesado deberá hacerlo ante la instancia coordinadora dentro de un término no superior a ocho (8) días hábiles siguientes a la fecha de ésta. Serán excusas válidas las siguientes:</w:t>
      </w:r>
    </w:p>
    <w:p w14:paraId="6854FD8F" w14:textId="77777777" w:rsidR="00D70F6C" w:rsidRPr="008552F3" w:rsidRDefault="00D70F6C" w:rsidP="005A4D53">
      <w:pPr>
        <w:pStyle w:val="Textoindependiente"/>
        <w:numPr>
          <w:ilvl w:val="0"/>
          <w:numId w:val="19"/>
        </w:numPr>
        <w:spacing w:line="276" w:lineRule="auto"/>
        <w:ind w:right="219"/>
        <w:jc w:val="both"/>
        <w:rPr>
          <w:rFonts w:ascii="Arial" w:hAnsi="Arial" w:cs="Arial"/>
        </w:rPr>
      </w:pPr>
      <w:r w:rsidRPr="008552F3">
        <w:rPr>
          <w:rFonts w:ascii="Arial" w:hAnsi="Arial" w:cs="Arial"/>
        </w:rPr>
        <w:t>Incapacidades médicas con el absoluto cumplimiento de los requisitos legales establecidos.</w:t>
      </w:r>
    </w:p>
    <w:p w14:paraId="1F903F54" w14:textId="77777777" w:rsidR="00D70F6C" w:rsidRPr="008552F3" w:rsidRDefault="00D70F6C" w:rsidP="005A4D53">
      <w:pPr>
        <w:pStyle w:val="Textoindependiente"/>
        <w:numPr>
          <w:ilvl w:val="0"/>
          <w:numId w:val="19"/>
        </w:numPr>
        <w:spacing w:line="276" w:lineRule="auto"/>
        <w:ind w:right="219"/>
        <w:jc w:val="both"/>
        <w:rPr>
          <w:rFonts w:ascii="Arial" w:hAnsi="Arial" w:cs="Arial"/>
        </w:rPr>
      </w:pPr>
      <w:r w:rsidRPr="008552F3">
        <w:rPr>
          <w:rFonts w:ascii="Arial" w:hAnsi="Arial" w:cs="Arial"/>
        </w:rPr>
        <w:t>Permisos expedidos por autoridades competentes dentro de la Entidad;</w:t>
      </w:r>
    </w:p>
    <w:p w14:paraId="7BDA2DF6" w14:textId="77777777" w:rsidR="00D70F6C" w:rsidRPr="008552F3" w:rsidRDefault="00D70F6C" w:rsidP="005A4D53">
      <w:pPr>
        <w:pStyle w:val="Textoindependiente"/>
        <w:numPr>
          <w:ilvl w:val="0"/>
          <w:numId w:val="19"/>
        </w:numPr>
        <w:spacing w:line="276" w:lineRule="auto"/>
        <w:ind w:right="219"/>
        <w:jc w:val="both"/>
        <w:rPr>
          <w:rFonts w:ascii="Arial" w:hAnsi="Arial" w:cs="Arial"/>
        </w:rPr>
      </w:pPr>
      <w:r w:rsidRPr="008552F3">
        <w:rPr>
          <w:rFonts w:ascii="Arial" w:hAnsi="Arial" w:cs="Arial"/>
        </w:rPr>
        <w:t>Muerte del cónyuge o compañero(a) permanente, de un familiar hasta del cuarto (4º) grado de consanguinidad y segundo (2º) de afinidad.</w:t>
      </w:r>
    </w:p>
    <w:p w14:paraId="7C223C43" w14:textId="77777777" w:rsidR="00D70F6C" w:rsidRPr="008552F3" w:rsidRDefault="00D70F6C" w:rsidP="005A4D53">
      <w:pPr>
        <w:pStyle w:val="Textoindependiente"/>
        <w:numPr>
          <w:ilvl w:val="0"/>
          <w:numId w:val="19"/>
        </w:numPr>
        <w:spacing w:line="276" w:lineRule="auto"/>
        <w:ind w:right="219"/>
        <w:jc w:val="both"/>
        <w:rPr>
          <w:rFonts w:ascii="Arial" w:hAnsi="Arial" w:cs="Arial"/>
        </w:rPr>
      </w:pPr>
      <w:r w:rsidRPr="008552F3">
        <w:rPr>
          <w:rFonts w:ascii="Arial" w:hAnsi="Arial" w:cs="Arial"/>
        </w:rPr>
        <w:t>Necesidades del servicio.</w:t>
      </w:r>
    </w:p>
    <w:p w14:paraId="486EC6F5" w14:textId="77777777" w:rsidR="00D70F6C" w:rsidRPr="008552F3" w:rsidRDefault="00D70F6C" w:rsidP="005A4D53">
      <w:pPr>
        <w:pStyle w:val="Textoindependiente"/>
        <w:numPr>
          <w:ilvl w:val="0"/>
          <w:numId w:val="19"/>
        </w:numPr>
        <w:spacing w:line="276" w:lineRule="auto"/>
        <w:ind w:right="219"/>
        <w:jc w:val="both"/>
        <w:rPr>
          <w:rFonts w:ascii="Arial" w:hAnsi="Arial" w:cs="Arial"/>
        </w:rPr>
      </w:pPr>
      <w:r w:rsidRPr="008552F3">
        <w:rPr>
          <w:rFonts w:ascii="Arial" w:hAnsi="Arial" w:cs="Arial"/>
        </w:rPr>
        <w:t>Citación a diligencias judiciales, debidamente respaldada por el documento respectivo.</w:t>
      </w:r>
    </w:p>
    <w:p w14:paraId="5CD37F24" w14:textId="77777777" w:rsidR="00D70F6C" w:rsidRPr="008552F3" w:rsidRDefault="00D70F6C" w:rsidP="005A4D53">
      <w:pPr>
        <w:pStyle w:val="Textoindependiente"/>
        <w:numPr>
          <w:ilvl w:val="0"/>
          <w:numId w:val="19"/>
        </w:numPr>
        <w:spacing w:line="276" w:lineRule="auto"/>
        <w:ind w:right="219"/>
        <w:jc w:val="both"/>
        <w:rPr>
          <w:rFonts w:ascii="Arial" w:hAnsi="Arial" w:cs="Arial"/>
        </w:rPr>
      </w:pPr>
      <w:r w:rsidRPr="008552F3">
        <w:rPr>
          <w:rFonts w:ascii="Arial" w:hAnsi="Arial" w:cs="Arial"/>
        </w:rPr>
        <w:t>Otras situaciones de caso fortuito o fuerza mayor.</w:t>
      </w:r>
    </w:p>
    <w:p w14:paraId="38C175A0" w14:textId="77777777" w:rsidR="00D70F6C" w:rsidRPr="008552F3" w:rsidRDefault="00D70F6C" w:rsidP="005A4D53">
      <w:pPr>
        <w:pStyle w:val="Textoindependiente"/>
        <w:numPr>
          <w:ilvl w:val="0"/>
          <w:numId w:val="7"/>
        </w:numPr>
        <w:spacing w:line="276" w:lineRule="auto"/>
        <w:ind w:right="219"/>
        <w:jc w:val="both"/>
        <w:rPr>
          <w:rFonts w:ascii="Arial" w:hAnsi="Arial" w:cs="Arial"/>
        </w:rPr>
      </w:pPr>
      <w:r w:rsidRPr="008552F3">
        <w:rPr>
          <w:rFonts w:ascii="Arial" w:hAnsi="Arial" w:cs="Arial"/>
        </w:rPr>
        <w:t xml:space="preserve">La evaluación de satisfacción se deberá realizar una vez culminado cada proceso de formación. </w:t>
      </w:r>
    </w:p>
    <w:p w14:paraId="70CA4407" w14:textId="3780E46B" w:rsidR="00D70F6C" w:rsidRPr="008552F3" w:rsidRDefault="00D70F6C" w:rsidP="005A4D53">
      <w:pPr>
        <w:pStyle w:val="Prrafodelista"/>
        <w:numPr>
          <w:ilvl w:val="0"/>
          <w:numId w:val="7"/>
        </w:numPr>
        <w:jc w:val="both"/>
        <w:rPr>
          <w:rFonts w:ascii="Arial" w:hAnsi="Arial" w:cs="Arial"/>
          <w:lang w:val="es-ES" w:eastAsia="es-ES"/>
        </w:rPr>
      </w:pPr>
      <w:r w:rsidRPr="008552F3">
        <w:rPr>
          <w:rFonts w:ascii="Arial" w:hAnsi="Arial" w:cs="Arial"/>
          <w:lang w:val="es-ES" w:eastAsia="es-ES"/>
        </w:rPr>
        <w:lastRenderedPageBreak/>
        <w:t>El jefe inmediato del</w:t>
      </w:r>
      <w:r w:rsidR="008219C9">
        <w:rPr>
          <w:rFonts w:ascii="Arial" w:hAnsi="Arial" w:cs="Arial"/>
          <w:lang w:val="es-ES" w:eastAsia="es-ES"/>
        </w:rPr>
        <w:t>(la)</w:t>
      </w:r>
      <w:r w:rsidRPr="008552F3">
        <w:rPr>
          <w:rFonts w:ascii="Arial" w:hAnsi="Arial" w:cs="Arial"/>
          <w:lang w:val="es-ES" w:eastAsia="es-ES"/>
        </w:rPr>
        <w:t xml:space="preserve"> participante deberá realizar la evaluación del impacto de la capacitación a través del Formato Evaluación de Impacto de la Capacitación jefe de turno, el cual será enviado a través de correo electrónico o publicado a través de los medios virtuales de la institución. Esta evaluación se llevará a cabo trimestralmente. La consolidación de la información la realizará la Escuela de Formación Bomberil.</w:t>
      </w:r>
    </w:p>
    <w:p w14:paraId="1AA0B6A2" w14:textId="77777777" w:rsidR="00D70F6C" w:rsidRPr="008552F3" w:rsidRDefault="00D70F6C" w:rsidP="00D70F6C">
      <w:pPr>
        <w:pStyle w:val="Prrafodelista"/>
        <w:rPr>
          <w:rFonts w:ascii="Arial" w:hAnsi="Arial" w:cs="Arial"/>
          <w:lang w:val="es-ES" w:eastAsia="es-ES"/>
        </w:rPr>
      </w:pPr>
    </w:p>
    <w:p w14:paraId="228B2285" w14:textId="3F29BFC9" w:rsidR="00D70F6C" w:rsidRPr="008552F3" w:rsidRDefault="00D70F6C" w:rsidP="005A4D53">
      <w:pPr>
        <w:pStyle w:val="Textoindependiente"/>
        <w:numPr>
          <w:ilvl w:val="0"/>
          <w:numId w:val="7"/>
        </w:numPr>
        <w:spacing w:line="276" w:lineRule="auto"/>
        <w:ind w:right="219"/>
        <w:jc w:val="both"/>
        <w:rPr>
          <w:rFonts w:ascii="Arial" w:hAnsi="Arial" w:cs="Arial"/>
        </w:rPr>
      </w:pPr>
      <w:r w:rsidRPr="008552F3">
        <w:rPr>
          <w:rFonts w:ascii="Arial" w:hAnsi="Arial" w:cs="Arial"/>
        </w:rPr>
        <w:t>El</w:t>
      </w:r>
      <w:r w:rsidR="008219C9">
        <w:rPr>
          <w:rFonts w:ascii="Arial" w:hAnsi="Arial" w:cs="Arial"/>
        </w:rPr>
        <w:t>(la)</w:t>
      </w:r>
      <w:r w:rsidRPr="008552F3">
        <w:rPr>
          <w:rFonts w:ascii="Arial" w:hAnsi="Arial" w:cs="Arial"/>
        </w:rPr>
        <w:t xml:space="preserve"> servidor</w:t>
      </w:r>
      <w:r w:rsidR="008219C9">
        <w:rPr>
          <w:rFonts w:ascii="Arial" w:hAnsi="Arial" w:cs="Arial"/>
        </w:rPr>
        <w:t>(a)</w:t>
      </w:r>
      <w:r w:rsidRPr="008552F3">
        <w:rPr>
          <w:rFonts w:ascii="Arial" w:hAnsi="Arial" w:cs="Arial"/>
        </w:rPr>
        <w:t xml:space="preserve"> y contratista deberá realizar la evaluación del impacto de la capacitación a través del formato Evaluación de Impacto de la Capacitación servidor</w:t>
      </w:r>
      <w:r w:rsidR="008219C9">
        <w:rPr>
          <w:rFonts w:ascii="Arial" w:hAnsi="Arial" w:cs="Arial"/>
        </w:rPr>
        <w:t>(a)</w:t>
      </w:r>
      <w:r w:rsidRPr="008552F3">
        <w:rPr>
          <w:rFonts w:ascii="Arial" w:hAnsi="Arial" w:cs="Arial"/>
        </w:rPr>
        <w:t xml:space="preserve"> y contratista, el cual será enviado a través de correo electrónico o publicado a través de los medios virtuales de la institución. Esta evaluación se llevará a cabo trimestralmente. La consolidación de la información la realizará la Escuela de Formación Bomberil.</w:t>
      </w:r>
    </w:p>
    <w:p w14:paraId="4EB80E99" w14:textId="77777777" w:rsidR="00D70F6C" w:rsidRPr="008552F3" w:rsidRDefault="00D70F6C" w:rsidP="005A4D53">
      <w:pPr>
        <w:pStyle w:val="Textoindependiente"/>
        <w:numPr>
          <w:ilvl w:val="0"/>
          <w:numId w:val="7"/>
        </w:numPr>
        <w:spacing w:line="276" w:lineRule="auto"/>
        <w:ind w:right="219"/>
        <w:jc w:val="both"/>
        <w:rPr>
          <w:rFonts w:ascii="Arial" w:hAnsi="Arial" w:cs="Arial"/>
        </w:rPr>
      </w:pPr>
      <w:r w:rsidRPr="008552F3">
        <w:rPr>
          <w:rFonts w:ascii="Arial" w:hAnsi="Arial" w:cs="Arial"/>
        </w:rPr>
        <w:t>Las evaluaciones de aprendizaje serán aplicadas para las capacitaciones misionales que sean contempladas internamente. Con los resultados obtenidos se calculará el resultado del aprendizaje.</w:t>
      </w:r>
    </w:p>
    <w:p w14:paraId="0614EBF6" w14:textId="77777777" w:rsidR="00D70F6C" w:rsidRPr="008552F3" w:rsidRDefault="00D70F6C" w:rsidP="005A4D53">
      <w:pPr>
        <w:pStyle w:val="Textoindependiente"/>
        <w:numPr>
          <w:ilvl w:val="0"/>
          <w:numId w:val="7"/>
        </w:numPr>
        <w:spacing w:line="276" w:lineRule="auto"/>
        <w:ind w:right="219"/>
        <w:jc w:val="both"/>
        <w:rPr>
          <w:rFonts w:ascii="Arial" w:hAnsi="Arial" w:cs="Arial"/>
        </w:rPr>
      </w:pPr>
      <w:r w:rsidRPr="008552F3">
        <w:rPr>
          <w:rFonts w:ascii="Arial" w:hAnsi="Arial" w:cs="Arial"/>
        </w:rPr>
        <w:t>La Autoevaluación mediante encuestas de satisfacción como instrumento de medición en el impacto volitivo y de satisfacción por parte del Servidor o Colaborador.</w:t>
      </w:r>
    </w:p>
    <w:p w14:paraId="6BACF0D1" w14:textId="77777777" w:rsidR="00D70F6C" w:rsidRPr="008552F3" w:rsidRDefault="00D70F6C" w:rsidP="00D70F6C">
      <w:pPr>
        <w:pStyle w:val="Textoindependiente"/>
        <w:spacing w:before="1" w:line="276" w:lineRule="auto"/>
        <w:ind w:left="222" w:right="219"/>
        <w:jc w:val="both"/>
        <w:rPr>
          <w:rFonts w:ascii="Arial" w:hAnsi="Arial" w:cs="Arial"/>
        </w:rPr>
      </w:pPr>
      <w:r w:rsidRPr="008552F3">
        <w:rPr>
          <w:rFonts w:ascii="Arial" w:hAnsi="Arial" w:cs="Arial"/>
        </w:rPr>
        <w:t>Adicionalmente, las mediciones de clima organizacional y de riesgo psicosocial mostrarán el impacto</w:t>
      </w:r>
      <w:r w:rsidRPr="008552F3">
        <w:rPr>
          <w:rFonts w:ascii="Arial" w:hAnsi="Arial" w:cs="Arial"/>
          <w:spacing w:val="-2"/>
        </w:rPr>
        <w:t xml:space="preserve"> </w:t>
      </w:r>
      <w:r w:rsidRPr="008552F3">
        <w:rPr>
          <w:rFonts w:ascii="Arial" w:hAnsi="Arial" w:cs="Arial"/>
        </w:rPr>
        <w:t>que han</w:t>
      </w:r>
      <w:r w:rsidRPr="008552F3">
        <w:rPr>
          <w:rFonts w:ascii="Arial" w:hAnsi="Arial" w:cs="Arial"/>
          <w:spacing w:val="-2"/>
        </w:rPr>
        <w:t xml:space="preserve"> </w:t>
      </w:r>
      <w:r w:rsidRPr="008552F3">
        <w:rPr>
          <w:rFonts w:ascii="Arial" w:hAnsi="Arial" w:cs="Arial"/>
        </w:rPr>
        <w:t>tenido las capacitaciones en</w:t>
      </w:r>
      <w:r w:rsidRPr="008552F3">
        <w:rPr>
          <w:rFonts w:ascii="Arial" w:hAnsi="Arial" w:cs="Arial"/>
          <w:spacing w:val="-2"/>
        </w:rPr>
        <w:t xml:space="preserve"> </w:t>
      </w:r>
      <w:r w:rsidRPr="008552F3">
        <w:rPr>
          <w:rFonts w:ascii="Arial" w:hAnsi="Arial" w:cs="Arial"/>
        </w:rPr>
        <w:t xml:space="preserve">cuento a la intervención en competencias </w:t>
      </w:r>
      <w:r w:rsidRPr="008552F3">
        <w:rPr>
          <w:rFonts w:ascii="Arial" w:hAnsi="Arial" w:cs="Arial"/>
          <w:spacing w:val="-2"/>
        </w:rPr>
        <w:t>blandas.</w:t>
      </w:r>
    </w:p>
    <w:p w14:paraId="649F6175" w14:textId="77777777" w:rsidR="00D70F6C" w:rsidRPr="008552F3" w:rsidRDefault="00D70F6C" w:rsidP="005A4D53">
      <w:pPr>
        <w:pStyle w:val="Ttulo1"/>
        <w:numPr>
          <w:ilvl w:val="1"/>
          <w:numId w:val="28"/>
        </w:numPr>
        <w:ind w:left="1662" w:hanging="360"/>
        <w:rPr>
          <w:rFonts w:cs="Arial"/>
        </w:rPr>
      </w:pPr>
      <w:bookmarkStart w:id="93" w:name="_bookmark12"/>
      <w:bookmarkStart w:id="94" w:name="_Toc120693302"/>
      <w:bookmarkStart w:id="95" w:name="_Toc120693319"/>
      <w:bookmarkStart w:id="96" w:name="_Toc150940877"/>
      <w:bookmarkStart w:id="97" w:name="_Toc155819248"/>
      <w:bookmarkEnd w:id="93"/>
      <w:r w:rsidRPr="008552F3">
        <w:rPr>
          <w:rFonts w:cs="Arial"/>
        </w:rPr>
        <w:t>Enfoques</w:t>
      </w:r>
      <w:r w:rsidRPr="00F2787D">
        <w:rPr>
          <w:rFonts w:cs="Arial"/>
        </w:rPr>
        <w:t xml:space="preserve"> </w:t>
      </w:r>
      <w:r w:rsidRPr="008552F3">
        <w:rPr>
          <w:rFonts w:cs="Arial"/>
        </w:rPr>
        <w:t>Pedagógicos</w:t>
      </w:r>
      <w:bookmarkEnd w:id="94"/>
      <w:bookmarkEnd w:id="95"/>
      <w:bookmarkEnd w:id="96"/>
      <w:bookmarkEnd w:id="97"/>
    </w:p>
    <w:p w14:paraId="516AB61F" w14:textId="77777777" w:rsidR="00D70F6C" w:rsidRPr="008552F3" w:rsidRDefault="00D70F6C" w:rsidP="00D70F6C">
      <w:pPr>
        <w:pStyle w:val="Textoindependiente"/>
        <w:spacing w:before="152" w:line="276" w:lineRule="auto"/>
        <w:ind w:right="217"/>
        <w:jc w:val="both"/>
        <w:rPr>
          <w:rFonts w:ascii="Arial" w:hAnsi="Arial" w:cs="Arial"/>
        </w:rPr>
      </w:pPr>
      <w:r w:rsidRPr="008552F3">
        <w:rPr>
          <w:rFonts w:ascii="Arial" w:hAnsi="Arial" w:cs="Arial"/>
        </w:rPr>
        <w:t>La construcción y ejecución de este PIC implementará múltiples metodologías de aprendizaje o enfoques</w:t>
      </w:r>
      <w:r w:rsidRPr="008552F3">
        <w:rPr>
          <w:rFonts w:ascii="Arial" w:hAnsi="Arial" w:cs="Arial"/>
          <w:spacing w:val="-1"/>
        </w:rPr>
        <w:t xml:space="preserve"> </w:t>
      </w:r>
      <w:r w:rsidRPr="008552F3">
        <w:rPr>
          <w:rFonts w:ascii="Arial" w:hAnsi="Arial" w:cs="Arial"/>
        </w:rPr>
        <w:t>pedagógicos de los</w:t>
      </w:r>
      <w:r w:rsidRPr="008552F3">
        <w:rPr>
          <w:rFonts w:ascii="Arial" w:hAnsi="Arial" w:cs="Arial"/>
          <w:spacing w:val="-2"/>
        </w:rPr>
        <w:t xml:space="preserve"> </w:t>
      </w:r>
      <w:r w:rsidRPr="008552F3">
        <w:rPr>
          <w:rFonts w:ascii="Arial" w:hAnsi="Arial" w:cs="Arial"/>
        </w:rPr>
        <w:t>que</w:t>
      </w:r>
      <w:r w:rsidRPr="008552F3">
        <w:rPr>
          <w:rFonts w:ascii="Arial" w:hAnsi="Arial" w:cs="Arial"/>
          <w:spacing w:val="-2"/>
        </w:rPr>
        <w:t xml:space="preserve"> </w:t>
      </w:r>
      <w:r w:rsidRPr="008552F3">
        <w:rPr>
          <w:rFonts w:ascii="Arial" w:hAnsi="Arial" w:cs="Arial"/>
        </w:rPr>
        <w:t>se presentan a</w:t>
      </w:r>
      <w:r w:rsidRPr="008552F3">
        <w:rPr>
          <w:rFonts w:ascii="Arial" w:hAnsi="Arial" w:cs="Arial"/>
          <w:spacing w:val="-2"/>
        </w:rPr>
        <w:t xml:space="preserve"> </w:t>
      </w:r>
      <w:r w:rsidRPr="008552F3">
        <w:rPr>
          <w:rFonts w:ascii="Arial" w:hAnsi="Arial" w:cs="Arial"/>
        </w:rPr>
        <w:t>continuación, esto</w:t>
      </w:r>
      <w:r w:rsidRPr="008552F3">
        <w:rPr>
          <w:rFonts w:ascii="Arial" w:hAnsi="Arial" w:cs="Arial"/>
          <w:spacing w:val="-1"/>
        </w:rPr>
        <w:t xml:space="preserve"> </w:t>
      </w:r>
      <w:r w:rsidRPr="008552F3">
        <w:rPr>
          <w:rFonts w:ascii="Arial" w:hAnsi="Arial" w:cs="Arial"/>
        </w:rPr>
        <w:t>gracias a que como adultos el proceso de aprendizaje se realiza a través de diversos sistemas que conllevan tanto a la adquisición de nuevos conceptos, al desarrollo de nuevas habilidades o al incremento de competencias comportamentales. A continuación, se presentan los enfoques:</w:t>
      </w:r>
    </w:p>
    <w:p w14:paraId="05D99D54" w14:textId="77777777" w:rsidR="00D70F6C" w:rsidRPr="00F2787D" w:rsidRDefault="00D70F6C" w:rsidP="005A4D53">
      <w:pPr>
        <w:pStyle w:val="Ttulo1"/>
        <w:numPr>
          <w:ilvl w:val="2"/>
          <w:numId w:val="28"/>
        </w:numPr>
        <w:ind w:left="2382" w:hanging="360"/>
        <w:rPr>
          <w:rFonts w:cs="Arial"/>
        </w:rPr>
      </w:pPr>
      <w:bookmarkStart w:id="98" w:name="_Toc150940878"/>
      <w:bookmarkStart w:id="99" w:name="_Toc155818206"/>
      <w:bookmarkStart w:id="100" w:name="_Toc155819249"/>
      <w:r w:rsidRPr="00F2787D">
        <w:rPr>
          <w:rFonts w:cs="Arial"/>
        </w:rPr>
        <w:t>Conductismo</w:t>
      </w:r>
      <w:r>
        <w:rPr>
          <w:rFonts w:cs="Arial"/>
        </w:rPr>
        <w:t>:</w:t>
      </w:r>
      <w:bookmarkEnd w:id="98"/>
      <w:bookmarkEnd w:id="99"/>
      <w:bookmarkEnd w:id="100"/>
    </w:p>
    <w:p w14:paraId="08755FBC" w14:textId="77777777" w:rsidR="00D70F6C" w:rsidRPr="008552F3" w:rsidRDefault="00D70F6C" w:rsidP="00D70F6C">
      <w:pPr>
        <w:pStyle w:val="Textoindependiente"/>
        <w:spacing w:before="196"/>
        <w:jc w:val="both"/>
        <w:rPr>
          <w:rFonts w:ascii="Arial" w:hAnsi="Arial" w:cs="Arial"/>
        </w:rPr>
      </w:pPr>
      <w:r w:rsidRPr="008552F3">
        <w:rPr>
          <w:rFonts w:ascii="Arial" w:hAnsi="Arial" w:cs="Arial"/>
        </w:rPr>
        <w:t>En</w:t>
      </w:r>
      <w:r w:rsidRPr="008552F3">
        <w:rPr>
          <w:rFonts w:ascii="Arial" w:hAnsi="Arial" w:cs="Arial"/>
          <w:spacing w:val="-9"/>
        </w:rPr>
        <w:t xml:space="preserve"> </w:t>
      </w:r>
      <w:r w:rsidRPr="008552F3">
        <w:rPr>
          <w:rFonts w:ascii="Arial" w:hAnsi="Arial" w:cs="Arial"/>
        </w:rPr>
        <w:t>nuestros</w:t>
      </w:r>
      <w:r w:rsidRPr="008552F3">
        <w:rPr>
          <w:rFonts w:ascii="Arial" w:hAnsi="Arial" w:cs="Arial"/>
          <w:spacing w:val="-6"/>
        </w:rPr>
        <w:t xml:space="preserve"> </w:t>
      </w:r>
      <w:r w:rsidRPr="008552F3">
        <w:rPr>
          <w:rFonts w:ascii="Arial" w:hAnsi="Arial" w:cs="Arial"/>
        </w:rPr>
        <w:t>programas</w:t>
      </w:r>
      <w:r w:rsidRPr="008552F3">
        <w:rPr>
          <w:rFonts w:ascii="Arial" w:hAnsi="Arial" w:cs="Arial"/>
          <w:spacing w:val="-10"/>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rPr>
        <w:t>aprendizaje</w:t>
      </w:r>
      <w:r w:rsidRPr="008552F3">
        <w:rPr>
          <w:rFonts w:ascii="Arial" w:hAnsi="Arial" w:cs="Arial"/>
          <w:spacing w:val="-6"/>
        </w:rPr>
        <w:t xml:space="preserve"> </w:t>
      </w:r>
      <w:r w:rsidRPr="008552F3">
        <w:rPr>
          <w:rFonts w:ascii="Arial" w:hAnsi="Arial" w:cs="Arial"/>
        </w:rPr>
        <w:t>aplicamos</w:t>
      </w:r>
      <w:r w:rsidRPr="008552F3">
        <w:rPr>
          <w:rFonts w:ascii="Arial" w:hAnsi="Arial" w:cs="Arial"/>
          <w:spacing w:val="-5"/>
        </w:rPr>
        <w:t xml:space="preserve"> </w:t>
      </w:r>
      <w:r w:rsidRPr="008552F3">
        <w:rPr>
          <w:rFonts w:ascii="Arial" w:hAnsi="Arial" w:cs="Arial"/>
        </w:rPr>
        <w:t>los</w:t>
      </w:r>
      <w:r w:rsidRPr="008552F3">
        <w:rPr>
          <w:rFonts w:ascii="Arial" w:hAnsi="Arial" w:cs="Arial"/>
          <w:spacing w:val="-7"/>
        </w:rPr>
        <w:t xml:space="preserve"> </w:t>
      </w:r>
      <w:r w:rsidRPr="008552F3">
        <w:rPr>
          <w:rFonts w:ascii="Arial" w:hAnsi="Arial" w:cs="Arial"/>
        </w:rPr>
        <w:t>siguientes</w:t>
      </w:r>
      <w:r w:rsidRPr="008552F3">
        <w:rPr>
          <w:rFonts w:ascii="Arial" w:hAnsi="Arial" w:cs="Arial"/>
          <w:spacing w:val="-7"/>
        </w:rPr>
        <w:t xml:space="preserve"> </w:t>
      </w:r>
      <w:r w:rsidRPr="008552F3">
        <w:rPr>
          <w:rFonts w:ascii="Arial" w:hAnsi="Arial" w:cs="Arial"/>
          <w:spacing w:val="-2"/>
        </w:rPr>
        <w:t>principios:</w:t>
      </w:r>
    </w:p>
    <w:p w14:paraId="19E655F6" w14:textId="77777777" w:rsidR="00D70F6C" w:rsidRPr="001B41B3" w:rsidRDefault="00D70F6C" w:rsidP="005A4D53">
      <w:pPr>
        <w:pStyle w:val="Prrafodelista"/>
        <w:widowControl w:val="0"/>
        <w:numPr>
          <w:ilvl w:val="0"/>
          <w:numId w:val="30"/>
        </w:numPr>
        <w:tabs>
          <w:tab w:val="left" w:pos="501"/>
        </w:tabs>
        <w:autoSpaceDE w:val="0"/>
        <w:autoSpaceDN w:val="0"/>
        <w:spacing w:line="273" w:lineRule="auto"/>
        <w:ind w:right="220"/>
        <w:jc w:val="both"/>
        <w:rPr>
          <w:rFonts w:ascii="Arial" w:hAnsi="Arial" w:cs="Arial"/>
        </w:rPr>
      </w:pPr>
      <w:r w:rsidRPr="001B41B3">
        <w:rPr>
          <w:rFonts w:ascii="Arial" w:hAnsi="Arial" w:cs="Arial"/>
          <w:i/>
        </w:rPr>
        <w:t>Pedagogía por</w:t>
      </w:r>
      <w:r w:rsidRPr="001B41B3">
        <w:rPr>
          <w:rFonts w:ascii="Arial" w:hAnsi="Arial" w:cs="Arial"/>
          <w:i/>
          <w:spacing w:val="30"/>
        </w:rPr>
        <w:t xml:space="preserve"> </w:t>
      </w:r>
      <w:r w:rsidRPr="001B41B3">
        <w:rPr>
          <w:rFonts w:ascii="Arial" w:hAnsi="Arial" w:cs="Arial"/>
          <w:i/>
        </w:rPr>
        <w:t>objetivos</w:t>
      </w:r>
      <w:r w:rsidRPr="008552F3">
        <w:rPr>
          <w:rStyle w:val="Refdenotaalpie"/>
          <w:rFonts w:ascii="Arial" w:hAnsi="Arial" w:cs="Arial"/>
          <w:i/>
        </w:rPr>
        <w:footnoteReference w:id="4"/>
      </w:r>
      <w:r w:rsidRPr="001B41B3">
        <w:rPr>
          <w:rFonts w:ascii="Arial" w:hAnsi="Arial" w:cs="Arial"/>
        </w:rPr>
        <w:t>.</w:t>
      </w:r>
      <w:r w:rsidRPr="001B41B3">
        <w:rPr>
          <w:rFonts w:ascii="Arial" w:hAnsi="Arial" w:cs="Arial"/>
          <w:spacing w:val="30"/>
        </w:rPr>
        <w:t xml:space="preserve"> </w:t>
      </w:r>
      <w:r w:rsidRPr="001B41B3">
        <w:rPr>
          <w:rFonts w:ascii="Arial" w:hAnsi="Arial" w:cs="Arial"/>
        </w:rPr>
        <w:t>Definimos</w:t>
      </w:r>
      <w:r w:rsidRPr="001B41B3">
        <w:rPr>
          <w:rFonts w:ascii="Arial" w:hAnsi="Arial" w:cs="Arial"/>
          <w:spacing w:val="29"/>
        </w:rPr>
        <w:t xml:space="preserve"> </w:t>
      </w:r>
      <w:r w:rsidRPr="001B41B3">
        <w:rPr>
          <w:rFonts w:ascii="Arial" w:hAnsi="Arial" w:cs="Arial"/>
        </w:rPr>
        <w:t>detalladamente</w:t>
      </w:r>
      <w:r w:rsidRPr="001B41B3">
        <w:rPr>
          <w:rFonts w:ascii="Arial" w:hAnsi="Arial" w:cs="Arial"/>
          <w:spacing w:val="31"/>
        </w:rPr>
        <w:t xml:space="preserve"> </w:t>
      </w:r>
      <w:r w:rsidRPr="001B41B3">
        <w:rPr>
          <w:rFonts w:ascii="Arial" w:hAnsi="Arial" w:cs="Arial"/>
        </w:rPr>
        <w:t>lo que esperamos que los y las servidoras aprendan.</w:t>
      </w:r>
    </w:p>
    <w:p w14:paraId="347C8DB8" w14:textId="77777777" w:rsidR="00D70F6C" w:rsidRPr="008552F3" w:rsidRDefault="00D70F6C" w:rsidP="00D70F6C">
      <w:pPr>
        <w:pStyle w:val="Textoindependiente"/>
        <w:spacing w:before="165" w:line="276" w:lineRule="auto"/>
        <w:ind w:left="222" w:right="214"/>
        <w:jc w:val="both"/>
        <w:rPr>
          <w:rFonts w:ascii="Arial" w:hAnsi="Arial" w:cs="Arial"/>
        </w:rPr>
      </w:pPr>
      <w:r w:rsidRPr="008552F3">
        <w:rPr>
          <w:rFonts w:ascii="Arial" w:hAnsi="Arial" w:cs="Arial"/>
        </w:rPr>
        <w:lastRenderedPageBreak/>
        <w:t xml:space="preserve">Enfatizamos la importancia de definir operacionalmente procesos de aprendizaje a partir de conductas observables. La especificación de conductas en un manual de funciones y competencias laborales es una extensión de ello. El denominado </w:t>
      </w:r>
      <w:r w:rsidRPr="008552F3">
        <w:rPr>
          <w:rFonts w:ascii="Arial" w:hAnsi="Arial" w:cs="Arial"/>
          <w:i/>
        </w:rPr>
        <w:t>conductismo metodológico</w:t>
      </w:r>
      <w:r w:rsidRPr="008552F3">
        <w:rPr>
          <w:rFonts w:ascii="Arial" w:hAnsi="Arial" w:cs="Arial"/>
        </w:rPr>
        <w:t>, permite enfocar nuestros objetivos desde criterios evidenciables, concretos y claros que facilitan la evaluación y seguimiento.</w:t>
      </w:r>
    </w:p>
    <w:p w14:paraId="29558D08" w14:textId="77777777" w:rsidR="00D70F6C" w:rsidRPr="001B41B3" w:rsidRDefault="00D70F6C" w:rsidP="005A4D53">
      <w:pPr>
        <w:pStyle w:val="Prrafodelista"/>
        <w:widowControl w:val="0"/>
        <w:numPr>
          <w:ilvl w:val="0"/>
          <w:numId w:val="30"/>
        </w:numPr>
        <w:tabs>
          <w:tab w:val="left" w:pos="522"/>
        </w:tabs>
        <w:autoSpaceDE w:val="0"/>
        <w:autoSpaceDN w:val="0"/>
        <w:spacing w:before="161" w:line="273" w:lineRule="auto"/>
        <w:ind w:right="214"/>
        <w:jc w:val="both"/>
        <w:rPr>
          <w:rFonts w:ascii="Arial" w:hAnsi="Arial" w:cs="Arial"/>
        </w:rPr>
      </w:pPr>
      <w:r w:rsidRPr="001B41B3">
        <w:rPr>
          <w:rFonts w:ascii="Arial" w:hAnsi="Arial" w:cs="Arial"/>
          <w:i/>
        </w:rPr>
        <w:t>Uso</w:t>
      </w:r>
      <w:r w:rsidRPr="001B41B3">
        <w:rPr>
          <w:rFonts w:ascii="Arial" w:hAnsi="Arial" w:cs="Arial"/>
          <w:i/>
          <w:spacing w:val="40"/>
        </w:rPr>
        <w:t xml:space="preserve"> </w:t>
      </w:r>
      <w:r w:rsidRPr="001B41B3">
        <w:rPr>
          <w:rFonts w:ascii="Arial" w:hAnsi="Arial" w:cs="Arial"/>
          <w:i/>
        </w:rPr>
        <w:t>de</w:t>
      </w:r>
      <w:r w:rsidRPr="001B41B3">
        <w:rPr>
          <w:rFonts w:ascii="Arial" w:hAnsi="Arial" w:cs="Arial"/>
          <w:i/>
          <w:spacing w:val="40"/>
        </w:rPr>
        <w:t xml:space="preserve"> </w:t>
      </w:r>
      <w:r w:rsidRPr="001B41B3">
        <w:rPr>
          <w:rFonts w:ascii="Arial" w:hAnsi="Arial" w:cs="Arial"/>
          <w:i/>
        </w:rPr>
        <w:t>premios</w:t>
      </w:r>
      <w:r w:rsidRPr="001B41B3">
        <w:rPr>
          <w:rFonts w:ascii="Arial" w:hAnsi="Arial" w:cs="Arial"/>
          <w:i/>
          <w:spacing w:val="40"/>
        </w:rPr>
        <w:t xml:space="preserve"> </w:t>
      </w:r>
      <w:r w:rsidRPr="001B41B3">
        <w:rPr>
          <w:rFonts w:ascii="Arial" w:hAnsi="Arial" w:cs="Arial"/>
          <w:i/>
        </w:rPr>
        <w:t>e</w:t>
      </w:r>
      <w:r w:rsidRPr="001B41B3">
        <w:rPr>
          <w:rFonts w:ascii="Arial" w:hAnsi="Arial" w:cs="Arial"/>
          <w:i/>
          <w:spacing w:val="40"/>
        </w:rPr>
        <w:t xml:space="preserve"> </w:t>
      </w:r>
      <w:r w:rsidRPr="001B41B3">
        <w:rPr>
          <w:rFonts w:ascii="Arial" w:hAnsi="Arial" w:cs="Arial"/>
          <w:i/>
        </w:rPr>
        <w:t>incentivos:</w:t>
      </w:r>
      <w:r w:rsidRPr="001B41B3">
        <w:rPr>
          <w:rFonts w:ascii="Arial" w:hAnsi="Arial" w:cs="Arial"/>
          <w:i/>
          <w:spacing w:val="40"/>
        </w:rPr>
        <w:t xml:space="preserve"> </w:t>
      </w:r>
      <w:r w:rsidRPr="001B41B3">
        <w:rPr>
          <w:rFonts w:ascii="Arial" w:hAnsi="Arial" w:cs="Arial"/>
        </w:rPr>
        <w:t>Reforzadores</w:t>
      </w:r>
      <w:r w:rsidRPr="001B41B3">
        <w:rPr>
          <w:rFonts w:ascii="Arial" w:hAnsi="Arial" w:cs="Arial"/>
          <w:spacing w:val="40"/>
        </w:rPr>
        <w:t xml:space="preserve"> </w:t>
      </w:r>
      <w:r w:rsidRPr="001B41B3">
        <w:rPr>
          <w:rFonts w:ascii="Arial" w:hAnsi="Arial" w:cs="Arial"/>
        </w:rPr>
        <w:t>sociales</w:t>
      </w:r>
      <w:r w:rsidRPr="001B41B3">
        <w:rPr>
          <w:rFonts w:ascii="Arial" w:hAnsi="Arial" w:cs="Arial"/>
          <w:spacing w:val="40"/>
        </w:rPr>
        <w:t xml:space="preserve"> </w:t>
      </w:r>
      <w:r w:rsidRPr="001B41B3">
        <w:rPr>
          <w:rFonts w:ascii="Arial" w:hAnsi="Arial" w:cs="Arial"/>
        </w:rPr>
        <w:t>y</w:t>
      </w:r>
      <w:r w:rsidRPr="001B41B3">
        <w:rPr>
          <w:rFonts w:ascii="Arial" w:hAnsi="Arial" w:cs="Arial"/>
          <w:spacing w:val="40"/>
        </w:rPr>
        <w:t xml:space="preserve"> </w:t>
      </w:r>
      <w:r w:rsidRPr="001B41B3">
        <w:rPr>
          <w:rFonts w:ascii="Arial" w:hAnsi="Arial" w:cs="Arial"/>
        </w:rPr>
        <w:t>primarios</w:t>
      </w:r>
      <w:r w:rsidRPr="001B41B3">
        <w:rPr>
          <w:rFonts w:ascii="Arial" w:hAnsi="Arial" w:cs="Arial"/>
          <w:spacing w:val="40"/>
        </w:rPr>
        <w:t xml:space="preserve"> </w:t>
      </w:r>
      <w:r w:rsidRPr="001B41B3">
        <w:rPr>
          <w:rFonts w:ascii="Arial" w:hAnsi="Arial" w:cs="Arial"/>
        </w:rPr>
        <w:t>que</w:t>
      </w:r>
      <w:r w:rsidRPr="001B41B3">
        <w:rPr>
          <w:rFonts w:ascii="Arial" w:hAnsi="Arial" w:cs="Arial"/>
          <w:spacing w:val="40"/>
        </w:rPr>
        <w:t xml:space="preserve"> </w:t>
      </w:r>
      <w:r w:rsidRPr="001B41B3">
        <w:rPr>
          <w:rFonts w:ascii="Arial" w:hAnsi="Arial" w:cs="Arial"/>
        </w:rPr>
        <w:t>nos</w:t>
      </w:r>
      <w:r w:rsidRPr="001B41B3">
        <w:rPr>
          <w:rFonts w:ascii="Arial" w:hAnsi="Arial" w:cs="Arial"/>
          <w:spacing w:val="40"/>
        </w:rPr>
        <w:t xml:space="preserve"> </w:t>
      </w:r>
      <w:r w:rsidRPr="001B41B3">
        <w:rPr>
          <w:rFonts w:ascii="Arial" w:hAnsi="Arial" w:cs="Arial"/>
        </w:rPr>
        <w:t>permiten motivar a las personas a participar en procesos de formación.</w:t>
      </w:r>
    </w:p>
    <w:p w14:paraId="521046CB" w14:textId="77777777" w:rsidR="00D70F6C" w:rsidRPr="00991CA0" w:rsidRDefault="00D70F6C" w:rsidP="005A4D53">
      <w:pPr>
        <w:pStyle w:val="Ttulo1"/>
        <w:numPr>
          <w:ilvl w:val="2"/>
          <w:numId w:val="28"/>
        </w:numPr>
        <w:ind w:left="2382" w:hanging="360"/>
        <w:rPr>
          <w:rFonts w:cs="Arial"/>
        </w:rPr>
      </w:pPr>
      <w:bookmarkStart w:id="101" w:name="_Toc150940879"/>
      <w:bookmarkStart w:id="102" w:name="_Toc155818207"/>
      <w:bookmarkStart w:id="103" w:name="_Toc155819250"/>
      <w:r w:rsidRPr="00991CA0">
        <w:rPr>
          <w:rFonts w:cs="Arial"/>
        </w:rPr>
        <w:t>Cognitivismo:</w:t>
      </w:r>
      <w:bookmarkEnd w:id="101"/>
      <w:bookmarkEnd w:id="102"/>
      <w:bookmarkEnd w:id="103"/>
    </w:p>
    <w:p w14:paraId="5578C03F" w14:textId="77777777" w:rsidR="00D70F6C" w:rsidRPr="008552F3" w:rsidRDefault="00D70F6C" w:rsidP="00D70F6C">
      <w:pPr>
        <w:pStyle w:val="Textoindependiente"/>
        <w:spacing w:before="199" w:line="276" w:lineRule="auto"/>
        <w:ind w:right="215"/>
        <w:jc w:val="both"/>
        <w:rPr>
          <w:rFonts w:ascii="Arial" w:hAnsi="Arial" w:cs="Arial"/>
        </w:rPr>
      </w:pPr>
      <w:r w:rsidRPr="008552F3">
        <w:rPr>
          <w:rFonts w:ascii="Arial" w:hAnsi="Arial" w:cs="Arial"/>
        </w:rPr>
        <w:t>El cognitivismo es un enfoque con amplios desarrollos teóricos con amplio valor para abordar programas de aprendizaje que desarrollen competencias cognoscitivas propias</w:t>
      </w:r>
      <w:r w:rsidRPr="008552F3">
        <w:rPr>
          <w:rFonts w:ascii="Arial" w:hAnsi="Arial" w:cs="Arial"/>
          <w:spacing w:val="80"/>
        </w:rPr>
        <w:t xml:space="preserve"> </w:t>
      </w:r>
      <w:r w:rsidRPr="008552F3">
        <w:rPr>
          <w:rFonts w:ascii="Arial" w:hAnsi="Arial" w:cs="Arial"/>
        </w:rPr>
        <w:t>de los seres humanos. Así mismo, esta corriente permite explicar los procesos afectivos y emocionales, la cognición social (procesos mentales referidos a cómo los seres humanos perciben y piensan acerca de otros) y la motivación intrínseca (ver, por ejemplo: teoría de la autodeterminación).</w:t>
      </w:r>
    </w:p>
    <w:p w14:paraId="14741D50" w14:textId="77777777" w:rsidR="00D70F6C" w:rsidRPr="008552F3" w:rsidRDefault="00D70F6C" w:rsidP="00D70F6C">
      <w:pPr>
        <w:pStyle w:val="Textoindependiente"/>
        <w:spacing w:before="158"/>
        <w:jc w:val="both"/>
        <w:rPr>
          <w:rFonts w:ascii="Arial" w:hAnsi="Arial" w:cs="Arial"/>
        </w:rPr>
      </w:pPr>
      <w:r w:rsidRPr="008552F3">
        <w:rPr>
          <w:rFonts w:ascii="Arial" w:hAnsi="Arial" w:cs="Arial"/>
        </w:rPr>
        <w:t>El</w:t>
      </w:r>
      <w:r w:rsidRPr="008552F3">
        <w:rPr>
          <w:rFonts w:ascii="Arial" w:hAnsi="Arial" w:cs="Arial"/>
          <w:spacing w:val="-4"/>
        </w:rPr>
        <w:t xml:space="preserve"> </w:t>
      </w:r>
      <w:r w:rsidRPr="008552F3">
        <w:rPr>
          <w:rFonts w:ascii="Arial" w:hAnsi="Arial" w:cs="Arial"/>
        </w:rPr>
        <w:t>cognitivismo</w:t>
      </w:r>
      <w:r w:rsidRPr="008552F3">
        <w:rPr>
          <w:rFonts w:ascii="Arial" w:hAnsi="Arial" w:cs="Arial"/>
          <w:spacing w:val="-3"/>
        </w:rPr>
        <w:t xml:space="preserve"> </w:t>
      </w:r>
      <w:r w:rsidRPr="008552F3">
        <w:rPr>
          <w:rFonts w:ascii="Arial" w:hAnsi="Arial" w:cs="Arial"/>
        </w:rPr>
        <w:t>no</w:t>
      </w:r>
      <w:r w:rsidRPr="008552F3">
        <w:rPr>
          <w:rFonts w:ascii="Arial" w:hAnsi="Arial" w:cs="Arial"/>
          <w:spacing w:val="-5"/>
        </w:rPr>
        <w:t xml:space="preserve"> </w:t>
      </w:r>
      <w:r w:rsidRPr="008552F3">
        <w:rPr>
          <w:rFonts w:ascii="Arial" w:hAnsi="Arial" w:cs="Arial"/>
        </w:rPr>
        <w:t>es</w:t>
      </w:r>
      <w:r w:rsidRPr="008552F3">
        <w:rPr>
          <w:rFonts w:ascii="Arial" w:hAnsi="Arial" w:cs="Arial"/>
          <w:spacing w:val="-4"/>
        </w:rPr>
        <w:t xml:space="preserve"> </w:t>
      </w:r>
      <w:r w:rsidRPr="008552F3">
        <w:rPr>
          <w:rFonts w:ascii="Arial" w:hAnsi="Arial" w:cs="Arial"/>
        </w:rPr>
        <w:t>un</w:t>
      </w:r>
      <w:r w:rsidRPr="008552F3">
        <w:rPr>
          <w:rFonts w:ascii="Arial" w:hAnsi="Arial" w:cs="Arial"/>
          <w:spacing w:val="-5"/>
        </w:rPr>
        <w:t xml:space="preserve"> </w:t>
      </w:r>
      <w:r w:rsidRPr="008552F3">
        <w:rPr>
          <w:rFonts w:ascii="Arial" w:hAnsi="Arial" w:cs="Arial"/>
        </w:rPr>
        <w:t>enfoque</w:t>
      </w:r>
      <w:r w:rsidRPr="008552F3">
        <w:rPr>
          <w:rFonts w:ascii="Arial" w:hAnsi="Arial" w:cs="Arial"/>
          <w:spacing w:val="-3"/>
        </w:rPr>
        <w:t xml:space="preserve"> </w:t>
      </w:r>
      <w:r w:rsidRPr="008552F3">
        <w:rPr>
          <w:rFonts w:ascii="Arial" w:hAnsi="Arial" w:cs="Arial"/>
          <w:spacing w:val="-2"/>
        </w:rPr>
        <w:t>unificado:</w:t>
      </w:r>
    </w:p>
    <w:p w14:paraId="4595332B" w14:textId="77777777" w:rsidR="00D70F6C" w:rsidRPr="008552F3" w:rsidRDefault="00D70F6C" w:rsidP="00D70F6C">
      <w:pPr>
        <w:pStyle w:val="Textoindependiente"/>
        <w:spacing w:before="201" w:line="276" w:lineRule="auto"/>
        <w:ind w:left="930" w:right="971"/>
        <w:jc w:val="both"/>
        <w:rPr>
          <w:rFonts w:ascii="Arial" w:hAnsi="Arial" w:cs="Arial"/>
        </w:rPr>
      </w:pPr>
      <w:r w:rsidRPr="008552F3">
        <w:rPr>
          <w:rFonts w:ascii="Arial" w:hAnsi="Arial" w:cs="Arial"/>
        </w:rPr>
        <w:t>“La</w:t>
      </w:r>
      <w:r w:rsidRPr="008552F3">
        <w:rPr>
          <w:rFonts w:ascii="Arial" w:hAnsi="Arial" w:cs="Arial"/>
          <w:spacing w:val="-2"/>
        </w:rPr>
        <w:t xml:space="preserve"> </w:t>
      </w:r>
      <w:r w:rsidRPr="008552F3">
        <w:rPr>
          <w:rFonts w:ascii="Arial" w:hAnsi="Arial" w:cs="Arial"/>
        </w:rPr>
        <w:t>“explosión”</w:t>
      </w:r>
      <w:r w:rsidRPr="008552F3">
        <w:rPr>
          <w:rFonts w:ascii="Arial" w:hAnsi="Arial" w:cs="Arial"/>
          <w:spacing w:val="-1"/>
        </w:rPr>
        <w:t xml:space="preserve"> </w:t>
      </w:r>
      <w:r w:rsidRPr="008552F3">
        <w:rPr>
          <w:rFonts w:ascii="Arial" w:hAnsi="Arial" w:cs="Arial"/>
        </w:rPr>
        <w:t>cognitiva que</w:t>
      </w:r>
      <w:r w:rsidRPr="008552F3">
        <w:rPr>
          <w:rFonts w:ascii="Arial" w:hAnsi="Arial" w:cs="Arial"/>
          <w:spacing w:val="-2"/>
        </w:rPr>
        <w:t xml:space="preserve"> </w:t>
      </w:r>
      <w:r w:rsidRPr="008552F3">
        <w:rPr>
          <w:rFonts w:ascii="Arial" w:hAnsi="Arial" w:cs="Arial"/>
        </w:rPr>
        <w:t>se</w:t>
      </w:r>
      <w:r w:rsidRPr="008552F3">
        <w:rPr>
          <w:rFonts w:ascii="Arial" w:hAnsi="Arial" w:cs="Arial"/>
          <w:spacing w:val="-2"/>
        </w:rPr>
        <w:t xml:space="preserve"> </w:t>
      </w:r>
      <w:r w:rsidRPr="008552F3">
        <w:rPr>
          <w:rFonts w:ascii="Arial" w:hAnsi="Arial" w:cs="Arial"/>
        </w:rPr>
        <w:t>ha</w:t>
      </w:r>
      <w:r w:rsidRPr="008552F3">
        <w:rPr>
          <w:rFonts w:ascii="Arial" w:hAnsi="Arial" w:cs="Arial"/>
          <w:spacing w:val="-2"/>
        </w:rPr>
        <w:t xml:space="preserve"> </w:t>
      </w:r>
      <w:r w:rsidRPr="008552F3">
        <w:rPr>
          <w:rFonts w:ascii="Arial" w:hAnsi="Arial" w:cs="Arial"/>
        </w:rPr>
        <w:t>producido</w:t>
      </w:r>
      <w:r w:rsidRPr="008552F3">
        <w:rPr>
          <w:rFonts w:ascii="Arial" w:hAnsi="Arial" w:cs="Arial"/>
          <w:spacing w:val="-2"/>
        </w:rPr>
        <w:t xml:space="preserve"> </w:t>
      </w:r>
      <w:r w:rsidRPr="008552F3">
        <w:rPr>
          <w:rFonts w:ascii="Arial" w:hAnsi="Arial" w:cs="Arial"/>
        </w:rPr>
        <w:t>en</w:t>
      </w:r>
      <w:r w:rsidRPr="008552F3">
        <w:rPr>
          <w:rFonts w:ascii="Arial" w:hAnsi="Arial" w:cs="Arial"/>
          <w:spacing w:val="-2"/>
        </w:rPr>
        <w:t xml:space="preserve"> </w:t>
      </w:r>
      <w:r w:rsidRPr="008552F3">
        <w:rPr>
          <w:rFonts w:ascii="Arial" w:hAnsi="Arial" w:cs="Arial"/>
        </w:rPr>
        <w:t>psicología…</w:t>
      </w:r>
      <w:r w:rsidRPr="008552F3">
        <w:rPr>
          <w:rFonts w:ascii="Arial" w:hAnsi="Arial" w:cs="Arial"/>
          <w:spacing w:val="-2"/>
        </w:rPr>
        <w:t xml:space="preserve"> </w:t>
      </w:r>
      <w:r w:rsidRPr="008552F3">
        <w:rPr>
          <w:rFonts w:ascii="Arial" w:hAnsi="Arial" w:cs="Arial"/>
        </w:rPr>
        <w:t>lejos</w:t>
      </w:r>
      <w:r w:rsidRPr="008552F3">
        <w:rPr>
          <w:rFonts w:ascii="Arial" w:hAnsi="Arial" w:cs="Arial"/>
          <w:spacing w:val="-2"/>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traer consigo una teoría unitaria, un único mapa, ha supuesto una multiplicación de las alternativas teóricas sobre el funcionamiento de la mente humana. La</w:t>
      </w:r>
      <w:r w:rsidRPr="008552F3">
        <w:rPr>
          <w:rFonts w:ascii="Arial" w:hAnsi="Arial" w:cs="Arial"/>
          <w:spacing w:val="-2"/>
        </w:rPr>
        <w:t xml:space="preserve"> </w:t>
      </w:r>
      <w:r w:rsidRPr="008552F3">
        <w:rPr>
          <w:rFonts w:ascii="Arial" w:hAnsi="Arial" w:cs="Arial"/>
        </w:rPr>
        <w:t>psicología</w:t>
      </w:r>
      <w:r w:rsidRPr="008552F3">
        <w:rPr>
          <w:rFonts w:ascii="Arial" w:hAnsi="Arial" w:cs="Arial"/>
          <w:spacing w:val="-2"/>
        </w:rPr>
        <w:t xml:space="preserve"> </w:t>
      </w:r>
      <w:r w:rsidRPr="008552F3">
        <w:rPr>
          <w:rFonts w:ascii="Arial" w:hAnsi="Arial" w:cs="Arial"/>
        </w:rPr>
        <w:t>cognitiva, en</w:t>
      </w:r>
      <w:r w:rsidRPr="008552F3">
        <w:rPr>
          <w:rFonts w:ascii="Arial" w:hAnsi="Arial" w:cs="Arial"/>
          <w:spacing w:val="-2"/>
        </w:rPr>
        <w:t xml:space="preserve"> </w:t>
      </w:r>
      <w:r w:rsidRPr="008552F3">
        <w:rPr>
          <w:rFonts w:ascii="Arial" w:hAnsi="Arial" w:cs="Arial"/>
        </w:rPr>
        <w:t>vez</w:t>
      </w:r>
      <w:r w:rsidRPr="008552F3">
        <w:rPr>
          <w:rFonts w:ascii="Arial" w:hAnsi="Arial" w:cs="Arial"/>
          <w:spacing w:val="-4"/>
        </w:rPr>
        <w:t xml:space="preserve"> </w:t>
      </w:r>
      <w:r w:rsidRPr="008552F3">
        <w:rPr>
          <w:rFonts w:ascii="Arial" w:hAnsi="Arial" w:cs="Arial"/>
        </w:rPr>
        <w:t>de</w:t>
      </w:r>
      <w:r w:rsidRPr="008552F3">
        <w:rPr>
          <w:rFonts w:ascii="Arial" w:hAnsi="Arial" w:cs="Arial"/>
          <w:spacing w:val="-2"/>
        </w:rPr>
        <w:t xml:space="preserve"> </w:t>
      </w:r>
      <w:r w:rsidRPr="008552F3">
        <w:rPr>
          <w:rFonts w:ascii="Arial" w:hAnsi="Arial" w:cs="Arial"/>
        </w:rPr>
        <w:t>ser</w:t>
      </w:r>
      <w:r w:rsidRPr="008552F3">
        <w:rPr>
          <w:rFonts w:ascii="Arial" w:hAnsi="Arial" w:cs="Arial"/>
          <w:spacing w:val="-1"/>
        </w:rPr>
        <w:t xml:space="preserve"> </w:t>
      </w:r>
      <w:r w:rsidRPr="008552F3">
        <w:rPr>
          <w:rFonts w:ascii="Arial" w:hAnsi="Arial" w:cs="Arial"/>
        </w:rPr>
        <w:t>una</w:t>
      </w:r>
      <w:r w:rsidRPr="008552F3">
        <w:rPr>
          <w:rFonts w:ascii="Arial" w:hAnsi="Arial" w:cs="Arial"/>
          <w:spacing w:val="-2"/>
        </w:rPr>
        <w:t xml:space="preserve"> </w:t>
      </w:r>
      <w:r w:rsidRPr="008552F3">
        <w:rPr>
          <w:rFonts w:ascii="Arial" w:hAnsi="Arial" w:cs="Arial"/>
        </w:rPr>
        <w:t>teoría compacta,</w:t>
      </w:r>
      <w:r w:rsidRPr="008552F3">
        <w:rPr>
          <w:rFonts w:ascii="Arial" w:hAnsi="Arial" w:cs="Arial"/>
          <w:spacing w:val="-1"/>
        </w:rPr>
        <w:t xml:space="preserve"> </w:t>
      </w:r>
      <w:r w:rsidRPr="008552F3">
        <w:rPr>
          <w:rFonts w:ascii="Arial" w:hAnsi="Arial" w:cs="Arial"/>
        </w:rPr>
        <w:t>es</w:t>
      </w:r>
      <w:r w:rsidRPr="008552F3">
        <w:rPr>
          <w:rFonts w:ascii="Arial" w:hAnsi="Arial" w:cs="Arial"/>
          <w:spacing w:val="-2"/>
        </w:rPr>
        <w:t xml:space="preserve"> </w:t>
      </w:r>
      <w:r w:rsidRPr="008552F3">
        <w:rPr>
          <w:rFonts w:ascii="Arial" w:hAnsi="Arial" w:cs="Arial"/>
        </w:rPr>
        <w:t>más</w:t>
      </w:r>
      <w:r w:rsidRPr="008552F3">
        <w:rPr>
          <w:rFonts w:ascii="Arial" w:hAnsi="Arial" w:cs="Arial"/>
          <w:spacing w:val="-1"/>
        </w:rPr>
        <w:t xml:space="preserve"> </w:t>
      </w:r>
      <w:r w:rsidRPr="008552F3">
        <w:rPr>
          <w:rFonts w:ascii="Arial" w:hAnsi="Arial" w:cs="Arial"/>
        </w:rPr>
        <w:t>bien</w:t>
      </w:r>
      <w:r w:rsidRPr="008552F3">
        <w:rPr>
          <w:rFonts w:ascii="Arial" w:hAnsi="Arial" w:cs="Arial"/>
          <w:spacing w:val="-2"/>
        </w:rPr>
        <w:t xml:space="preserve"> </w:t>
      </w:r>
      <w:r w:rsidRPr="008552F3">
        <w:rPr>
          <w:rFonts w:ascii="Arial" w:hAnsi="Arial" w:cs="Arial"/>
        </w:rPr>
        <w:t xml:space="preserve">un enfoque, una forma de acercarse a la conducta y el conocimiento humano, a través de las </w:t>
      </w:r>
      <w:r w:rsidRPr="008552F3">
        <w:rPr>
          <w:rFonts w:ascii="Arial" w:hAnsi="Arial" w:cs="Arial"/>
          <w:i/>
        </w:rPr>
        <w:t>representaciones que genera la mente humana y los procesos mediante los que las transforma o manipula</w:t>
      </w:r>
      <w:r w:rsidRPr="008552F3">
        <w:rPr>
          <w:rFonts w:ascii="Arial" w:hAnsi="Arial" w:cs="Arial"/>
        </w:rPr>
        <w:t>… a partir de esta idea común existen muchas teorías diferentes dentro de la psicología cognitiva… y más concretamente muchas teorías cognitivas del</w:t>
      </w:r>
      <w:r w:rsidRPr="008552F3">
        <w:rPr>
          <w:rFonts w:ascii="Arial" w:hAnsi="Arial" w:cs="Arial"/>
          <w:spacing w:val="40"/>
        </w:rPr>
        <w:t xml:space="preserve"> </w:t>
      </w:r>
      <w:r w:rsidRPr="008552F3">
        <w:rPr>
          <w:rFonts w:ascii="Arial" w:hAnsi="Arial" w:cs="Arial"/>
        </w:rPr>
        <w:t>aprendizaje diferentes…” (Las itálicas son nuestras. p. 11)</w:t>
      </w:r>
      <w:r w:rsidRPr="008552F3">
        <w:rPr>
          <w:rStyle w:val="Refdenotaalpie"/>
          <w:rFonts w:ascii="Arial" w:hAnsi="Arial" w:cs="Arial"/>
        </w:rPr>
        <w:footnoteReference w:id="5"/>
      </w:r>
    </w:p>
    <w:p w14:paraId="07D8DFCD" w14:textId="77777777" w:rsidR="00D70F6C" w:rsidRPr="008552F3" w:rsidRDefault="00D70F6C" w:rsidP="00D70F6C">
      <w:pPr>
        <w:pStyle w:val="Textoindependiente"/>
        <w:spacing w:before="158"/>
        <w:ind w:left="222"/>
        <w:jc w:val="both"/>
        <w:rPr>
          <w:rFonts w:ascii="Arial" w:hAnsi="Arial" w:cs="Arial"/>
        </w:rPr>
      </w:pPr>
      <w:r w:rsidRPr="008552F3">
        <w:rPr>
          <w:rFonts w:ascii="Arial" w:hAnsi="Arial" w:cs="Arial"/>
        </w:rPr>
        <w:t>Asumimos</w:t>
      </w:r>
      <w:r w:rsidRPr="008552F3">
        <w:rPr>
          <w:rFonts w:ascii="Arial" w:hAnsi="Arial" w:cs="Arial"/>
          <w:spacing w:val="-7"/>
        </w:rPr>
        <w:t xml:space="preserve"> </w:t>
      </w:r>
      <w:r w:rsidRPr="008552F3">
        <w:rPr>
          <w:rFonts w:ascii="Arial" w:hAnsi="Arial" w:cs="Arial"/>
        </w:rPr>
        <w:t>el</w:t>
      </w:r>
      <w:r w:rsidRPr="008552F3">
        <w:rPr>
          <w:rFonts w:ascii="Arial" w:hAnsi="Arial" w:cs="Arial"/>
          <w:spacing w:val="-6"/>
        </w:rPr>
        <w:t xml:space="preserve"> </w:t>
      </w:r>
      <w:r w:rsidRPr="008552F3">
        <w:rPr>
          <w:rFonts w:ascii="Arial" w:hAnsi="Arial" w:cs="Arial"/>
        </w:rPr>
        <w:t>enfoque</w:t>
      </w:r>
      <w:r w:rsidRPr="008552F3">
        <w:rPr>
          <w:rFonts w:ascii="Arial" w:hAnsi="Arial" w:cs="Arial"/>
          <w:spacing w:val="-5"/>
        </w:rPr>
        <w:t xml:space="preserve"> </w:t>
      </w:r>
      <w:r w:rsidRPr="008552F3">
        <w:rPr>
          <w:rFonts w:ascii="Arial" w:hAnsi="Arial" w:cs="Arial"/>
        </w:rPr>
        <w:t>cognitivista</w:t>
      </w:r>
      <w:r w:rsidRPr="008552F3">
        <w:rPr>
          <w:rFonts w:ascii="Arial" w:hAnsi="Arial" w:cs="Arial"/>
          <w:spacing w:val="-6"/>
        </w:rPr>
        <w:t xml:space="preserve"> </w:t>
      </w:r>
      <w:r w:rsidRPr="008552F3">
        <w:rPr>
          <w:rFonts w:ascii="Arial" w:hAnsi="Arial" w:cs="Arial"/>
        </w:rPr>
        <w:t>para</w:t>
      </w:r>
      <w:r w:rsidRPr="008552F3">
        <w:rPr>
          <w:rFonts w:ascii="Arial" w:hAnsi="Arial" w:cs="Arial"/>
          <w:spacing w:val="-6"/>
        </w:rPr>
        <w:t xml:space="preserve"> </w:t>
      </w:r>
      <w:r w:rsidRPr="008552F3">
        <w:rPr>
          <w:rFonts w:ascii="Arial" w:hAnsi="Arial" w:cs="Arial"/>
        </w:rPr>
        <w:t>abordar</w:t>
      </w:r>
      <w:r w:rsidRPr="008552F3">
        <w:rPr>
          <w:rFonts w:ascii="Arial" w:hAnsi="Arial" w:cs="Arial"/>
          <w:spacing w:val="-6"/>
        </w:rPr>
        <w:t xml:space="preserve"> </w:t>
      </w:r>
      <w:r w:rsidRPr="008552F3">
        <w:rPr>
          <w:rFonts w:ascii="Arial" w:hAnsi="Arial" w:cs="Arial"/>
        </w:rPr>
        <w:t>el</w:t>
      </w:r>
      <w:r w:rsidRPr="008552F3">
        <w:rPr>
          <w:rFonts w:ascii="Arial" w:hAnsi="Arial" w:cs="Arial"/>
          <w:spacing w:val="-6"/>
        </w:rPr>
        <w:t xml:space="preserve"> </w:t>
      </w:r>
      <w:r w:rsidRPr="008552F3">
        <w:rPr>
          <w:rFonts w:ascii="Arial" w:hAnsi="Arial" w:cs="Arial"/>
        </w:rPr>
        <w:t>desarrollo</w:t>
      </w:r>
      <w:r w:rsidRPr="008552F3">
        <w:rPr>
          <w:rFonts w:ascii="Arial" w:hAnsi="Arial" w:cs="Arial"/>
          <w:spacing w:val="-5"/>
        </w:rPr>
        <w:t xml:space="preserve"> de:</w:t>
      </w:r>
    </w:p>
    <w:p w14:paraId="260E7385"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201"/>
        <w:ind w:left="930" w:hanging="349"/>
        <w:contextualSpacing w:val="0"/>
        <w:jc w:val="both"/>
        <w:rPr>
          <w:rFonts w:ascii="Arial" w:hAnsi="Arial" w:cs="Arial"/>
        </w:rPr>
      </w:pPr>
      <w:r w:rsidRPr="008552F3">
        <w:rPr>
          <w:rFonts w:ascii="Arial" w:hAnsi="Arial" w:cs="Arial"/>
        </w:rPr>
        <w:t>Competencias</w:t>
      </w:r>
      <w:r w:rsidRPr="008552F3">
        <w:rPr>
          <w:rFonts w:ascii="Arial" w:hAnsi="Arial" w:cs="Arial"/>
          <w:spacing w:val="-10"/>
        </w:rPr>
        <w:t xml:space="preserve"> </w:t>
      </w:r>
      <w:r w:rsidRPr="008552F3">
        <w:rPr>
          <w:rFonts w:ascii="Arial" w:hAnsi="Arial" w:cs="Arial"/>
        </w:rPr>
        <w:t>cognitivas</w:t>
      </w:r>
      <w:r w:rsidRPr="008552F3">
        <w:rPr>
          <w:rFonts w:ascii="Arial" w:hAnsi="Arial" w:cs="Arial"/>
          <w:spacing w:val="-8"/>
        </w:rPr>
        <w:t xml:space="preserve"> </w:t>
      </w:r>
      <w:r w:rsidRPr="008552F3">
        <w:rPr>
          <w:rFonts w:ascii="Arial" w:hAnsi="Arial" w:cs="Arial"/>
        </w:rPr>
        <w:t>en</w:t>
      </w:r>
      <w:r w:rsidRPr="008552F3">
        <w:rPr>
          <w:rFonts w:ascii="Arial" w:hAnsi="Arial" w:cs="Arial"/>
          <w:spacing w:val="-9"/>
        </w:rPr>
        <w:t xml:space="preserve"> </w:t>
      </w:r>
      <w:r w:rsidRPr="008552F3">
        <w:rPr>
          <w:rFonts w:ascii="Arial" w:hAnsi="Arial" w:cs="Arial"/>
          <w:spacing w:val="-2"/>
        </w:rPr>
        <w:t>general.</w:t>
      </w:r>
    </w:p>
    <w:p w14:paraId="13728A10"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Habilidades</w:t>
      </w:r>
      <w:r w:rsidRPr="008552F3">
        <w:rPr>
          <w:rFonts w:ascii="Arial" w:hAnsi="Arial" w:cs="Arial"/>
          <w:spacing w:val="-6"/>
        </w:rPr>
        <w:t xml:space="preserve"> </w:t>
      </w:r>
      <w:r w:rsidRPr="008552F3">
        <w:rPr>
          <w:rFonts w:ascii="Arial" w:hAnsi="Arial" w:cs="Arial"/>
        </w:rPr>
        <w:t>para</w:t>
      </w:r>
      <w:r w:rsidRPr="008552F3">
        <w:rPr>
          <w:rFonts w:ascii="Arial" w:hAnsi="Arial" w:cs="Arial"/>
          <w:spacing w:val="-6"/>
        </w:rPr>
        <w:t xml:space="preserve"> </w:t>
      </w:r>
      <w:r w:rsidRPr="008552F3">
        <w:rPr>
          <w:rFonts w:ascii="Arial" w:hAnsi="Arial" w:cs="Arial"/>
        </w:rPr>
        <w:t>aprender</w:t>
      </w:r>
      <w:r w:rsidRPr="008552F3">
        <w:rPr>
          <w:rFonts w:ascii="Arial" w:hAnsi="Arial" w:cs="Arial"/>
          <w:spacing w:val="-5"/>
        </w:rPr>
        <w:t xml:space="preserve"> </w:t>
      </w:r>
      <w:r w:rsidRPr="008552F3">
        <w:rPr>
          <w:rFonts w:ascii="Arial" w:hAnsi="Arial" w:cs="Arial"/>
        </w:rPr>
        <w:t>a</w:t>
      </w:r>
      <w:r w:rsidRPr="008552F3">
        <w:rPr>
          <w:rFonts w:ascii="Arial" w:hAnsi="Arial" w:cs="Arial"/>
          <w:spacing w:val="-7"/>
        </w:rPr>
        <w:t xml:space="preserve"> </w:t>
      </w:r>
      <w:r w:rsidRPr="008552F3">
        <w:rPr>
          <w:rFonts w:ascii="Arial" w:hAnsi="Arial" w:cs="Arial"/>
          <w:spacing w:val="-2"/>
        </w:rPr>
        <w:t>aprender.</w:t>
      </w:r>
    </w:p>
    <w:p w14:paraId="2C274C00"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8"/>
        <w:ind w:left="930" w:hanging="349"/>
        <w:contextualSpacing w:val="0"/>
        <w:jc w:val="both"/>
        <w:rPr>
          <w:rFonts w:ascii="Arial" w:hAnsi="Arial" w:cs="Arial"/>
        </w:rPr>
      </w:pPr>
      <w:r w:rsidRPr="008552F3">
        <w:rPr>
          <w:rFonts w:ascii="Arial" w:hAnsi="Arial" w:cs="Arial"/>
        </w:rPr>
        <w:t>Atención</w:t>
      </w:r>
      <w:r w:rsidRPr="008552F3">
        <w:rPr>
          <w:rFonts w:ascii="Arial" w:hAnsi="Arial" w:cs="Arial"/>
          <w:spacing w:val="-4"/>
        </w:rPr>
        <w:t xml:space="preserve"> </w:t>
      </w:r>
      <w:r w:rsidRPr="008552F3">
        <w:rPr>
          <w:rFonts w:ascii="Arial" w:hAnsi="Arial" w:cs="Arial"/>
        </w:rPr>
        <w:t>y</w:t>
      </w:r>
      <w:r w:rsidRPr="008552F3">
        <w:rPr>
          <w:rFonts w:ascii="Arial" w:hAnsi="Arial" w:cs="Arial"/>
          <w:spacing w:val="-4"/>
        </w:rPr>
        <w:t xml:space="preserve"> </w:t>
      </w:r>
      <w:r w:rsidRPr="008552F3">
        <w:rPr>
          <w:rFonts w:ascii="Arial" w:hAnsi="Arial" w:cs="Arial"/>
          <w:spacing w:val="-2"/>
        </w:rPr>
        <w:t>mindfulness.</w:t>
      </w:r>
    </w:p>
    <w:p w14:paraId="7A9B5AB6"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9"/>
        <w:ind w:left="930" w:hanging="349"/>
        <w:contextualSpacing w:val="0"/>
        <w:jc w:val="both"/>
        <w:rPr>
          <w:rFonts w:ascii="Arial" w:hAnsi="Arial" w:cs="Arial"/>
        </w:rPr>
      </w:pPr>
      <w:r w:rsidRPr="008552F3">
        <w:rPr>
          <w:rFonts w:ascii="Arial" w:hAnsi="Arial" w:cs="Arial"/>
        </w:rPr>
        <w:t>Reconocimiento</w:t>
      </w:r>
      <w:r w:rsidRPr="008552F3">
        <w:rPr>
          <w:rFonts w:ascii="Arial" w:hAnsi="Arial" w:cs="Arial"/>
          <w:spacing w:val="-9"/>
        </w:rPr>
        <w:t xml:space="preserve"> </w:t>
      </w:r>
      <w:r w:rsidRPr="008552F3">
        <w:rPr>
          <w:rFonts w:ascii="Arial" w:hAnsi="Arial" w:cs="Arial"/>
        </w:rPr>
        <w:t>de</w:t>
      </w:r>
      <w:r w:rsidRPr="008552F3">
        <w:rPr>
          <w:rFonts w:ascii="Arial" w:hAnsi="Arial" w:cs="Arial"/>
          <w:spacing w:val="-10"/>
        </w:rPr>
        <w:t xml:space="preserve"> </w:t>
      </w:r>
      <w:r w:rsidRPr="008552F3">
        <w:rPr>
          <w:rFonts w:ascii="Arial" w:hAnsi="Arial" w:cs="Arial"/>
        </w:rPr>
        <w:t>actitudes</w:t>
      </w:r>
      <w:r w:rsidRPr="008552F3">
        <w:rPr>
          <w:rFonts w:ascii="Arial" w:hAnsi="Arial" w:cs="Arial"/>
          <w:spacing w:val="-8"/>
        </w:rPr>
        <w:t xml:space="preserve"> </w:t>
      </w:r>
      <w:r w:rsidRPr="008552F3">
        <w:rPr>
          <w:rFonts w:ascii="Arial" w:hAnsi="Arial" w:cs="Arial"/>
          <w:spacing w:val="-2"/>
        </w:rPr>
        <w:t>personales</w:t>
      </w:r>
    </w:p>
    <w:p w14:paraId="34F3F998"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1"/>
        <w:ind w:left="930" w:hanging="349"/>
        <w:contextualSpacing w:val="0"/>
        <w:jc w:val="both"/>
        <w:rPr>
          <w:rFonts w:ascii="Arial" w:hAnsi="Arial" w:cs="Arial"/>
        </w:rPr>
      </w:pPr>
      <w:r w:rsidRPr="008552F3">
        <w:rPr>
          <w:rFonts w:ascii="Arial" w:hAnsi="Arial" w:cs="Arial"/>
        </w:rPr>
        <w:lastRenderedPageBreak/>
        <w:t>Manejo</w:t>
      </w:r>
      <w:r w:rsidRPr="008552F3">
        <w:rPr>
          <w:rFonts w:ascii="Arial" w:hAnsi="Arial" w:cs="Arial"/>
          <w:spacing w:val="-6"/>
        </w:rPr>
        <w:t xml:space="preserve"> </w:t>
      </w:r>
      <w:r w:rsidRPr="008552F3">
        <w:rPr>
          <w:rFonts w:ascii="Arial" w:hAnsi="Arial" w:cs="Arial"/>
        </w:rPr>
        <w:t>del</w:t>
      </w:r>
      <w:r w:rsidRPr="008552F3">
        <w:rPr>
          <w:rFonts w:ascii="Arial" w:hAnsi="Arial" w:cs="Arial"/>
          <w:spacing w:val="-5"/>
        </w:rPr>
        <w:t xml:space="preserve"> </w:t>
      </w:r>
      <w:r w:rsidRPr="008552F3">
        <w:rPr>
          <w:rFonts w:ascii="Arial" w:hAnsi="Arial" w:cs="Arial"/>
        </w:rPr>
        <w:t>tiempo</w:t>
      </w:r>
      <w:r w:rsidRPr="008552F3">
        <w:rPr>
          <w:rFonts w:ascii="Arial" w:hAnsi="Arial" w:cs="Arial"/>
          <w:spacing w:val="-8"/>
        </w:rPr>
        <w:t xml:space="preserve"> </w:t>
      </w:r>
      <w:r w:rsidRPr="008552F3">
        <w:rPr>
          <w:rFonts w:ascii="Arial" w:hAnsi="Arial" w:cs="Arial"/>
        </w:rPr>
        <w:t>y</w:t>
      </w:r>
      <w:r w:rsidRPr="008552F3">
        <w:rPr>
          <w:rFonts w:ascii="Arial" w:hAnsi="Arial" w:cs="Arial"/>
          <w:spacing w:val="-7"/>
        </w:rPr>
        <w:t xml:space="preserve"> </w:t>
      </w:r>
      <w:r w:rsidRPr="008552F3">
        <w:rPr>
          <w:rFonts w:ascii="Arial" w:hAnsi="Arial" w:cs="Arial"/>
        </w:rPr>
        <w:t>efectividad</w:t>
      </w:r>
      <w:r w:rsidRPr="008552F3">
        <w:rPr>
          <w:rFonts w:ascii="Arial" w:hAnsi="Arial" w:cs="Arial"/>
          <w:spacing w:val="-5"/>
        </w:rPr>
        <w:t xml:space="preserve"> </w:t>
      </w:r>
      <w:r w:rsidRPr="008552F3">
        <w:rPr>
          <w:rFonts w:ascii="Arial" w:hAnsi="Arial" w:cs="Arial"/>
          <w:spacing w:val="-2"/>
        </w:rPr>
        <w:t>laboral</w:t>
      </w:r>
    </w:p>
    <w:p w14:paraId="0EBB1144" w14:textId="77777777" w:rsidR="00D70F6C" w:rsidRPr="008552F3" w:rsidRDefault="00D70F6C" w:rsidP="005A4D53">
      <w:pPr>
        <w:pStyle w:val="Prrafodelista"/>
        <w:widowControl w:val="0"/>
        <w:numPr>
          <w:ilvl w:val="0"/>
          <w:numId w:val="10"/>
        </w:numPr>
        <w:tabs>
          <w:tab w:val="left" w:pos="929"/>
          <w:tab w:val="left" w:pos="930"/>
        </w:tabs>
        <w:autoSpaceDE w:val="0"/>
        <w:autoSpaceDN w:val="0"/>
        <w:ind w:left="930" w:hanging="349"/>
        <w:contextualSpacing w:val="0"/>
        <w:jc w:val="both"/>
        <w:rPr>
          <w:rFonts w:ascii="Arial" w:hAnsi="Arial" w:cs="Arial"/>
        </w:rPr>
      </w:pPr>
      <w:r w:rsidRPr="008552F3">
        <w:rPr>
          <w:rFonts w:ascii="Arial" w:hAnsi="Arial" w:cs="Arial"/>
        </w:rPr>
        <w:t>Apropiación</w:t>
      </w:r>
      <w:r w:rsidRPr="008552F3">
        <w:rPr>
          <w:rFonts w:ascii="Arial" w:hAnsi="Arial" w:cs="Arial"/>
          <w:spacing w:val="-7"/>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spacing w:val="-2"/>
        </w:rPr>
        <w:t>conceptos</w:t>
      </w:r>
    </w:p>
    <w:p w14:paraId="39921766"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Aprendizaje</w:t>
      </w:r>
      <w:r w:rsidRPr="008552F3">
        <w:rPr>
          <w:rFonts w:ascii="Arial" w:hAnsi="Arial" w:cs="Arial"/>
          <w:spacing w:val="-7"/>
        </w:rPr>
        <w:t xml:space="preserve"> </w:t>
      </w:r>
      <w:r w:rsidRPr="008552F3">
        <w:rPr>
          <w:rFonts w:ascii="Arial" w:hAnsi="Arial" w:cs="Arial"/>
        </w:rPr>
        <w:t>de</w:t>
      </w:r>
      <w:r w:rsidRPr="008552F3">
        <w:rPr>
          <w:rFonts w:ascii="Arial" w:hAnsi="Arial" w:cs="Arial"/>
          <w:spacing w:val="-6"/>
        </w:rPr>
        <w:t xml:space="preserve"> </w:t>
      </w:r>
      <w:r w:rsidRPr="008552F3">
        <w:rPr>
          <w:rFonts w:ascii="Arial" w:hAnsi="Arial" w:cs="Arial"/>
          <w:spacing w:val="-2"/>
        </w:rPr>
        <w:t>procedimientos</w:t>
      </w:r>
    </w:p>
    <w:p w14:paraId="349878A6" w14:textId="77777777" w:rsidR="00D70F6C" w:rsidRPr="008552F3" w:rsidRDefault="00D70F6C" w:rsidP="00D70F6C">
      <w:pPr>
        <w:pStyle w:val="Textoindependiente"/>
        <w:jc w:val="both"/>
        <w:rPr>
          <w:rFonts w:ascii="Arial" w:hAnsi="Arial" w:cs="Arial"/>
        </w:rPr>
      </w:pPr>
    </w:p>
    <w:p w14:paraId="585954EA" w14:textId="77777777" w:rsidR="00D70F6C" w:rsidRPr="00991CA0" w:rsidRDefault="00D70F6C" w:rsidP="005A4D53">
      <w:pPr>
        <w:pStyle w:val="Ttulo1"/>
        <w:numPr>
          <w:ilvl w:val="2"/>
          <w:numId w:val="28"/>
        </w:numPr>
        <w:ind w:left="2382" w:hanging="360"/>
        <w:rPr>
          <w:rFonts w:cs="Arial"/>
        </w:rPr>
      </w:pPr>
      <w:bookmarkStart w:id="104" w:name="_Toc150940880"/>
      <w:bookmarkStart w:id="105" w:name="_Toc155818208"/>
      <w:bookmarkStart w:id="106" w:name="_Toc155819251"/>
      <w:r w:rsidRPr="00991CA0">
        <w:rPr>
          <w:rFonts w:cs="Arial"/>
        </w:rPr>
        <w:t>Constructivismo:</w:t>
      </w:r>
      <w:bookmarkEnd w:id="104"/>
      <w:bookmarkEnd w:id="105"/>
      <w:bookmarkEnd w:id="106"/>
    </w:p>
    <w:p w14:paraId="761B8253" w14:textId="569AFF6B" w:rsidR="00D70F6C" w:rsidRPr="008552F3" w:rsidRDefault="00D70F6C" w:rsidP="00D70F6C">
      <w:pPr>
        <w:pStyle w:val="Textoindependiente"/>
        <w:spacing w:before="199" w:line="276" w:lineRule="auto"/>
        <w:ind w:right="215"/>
        <w:jc w:val="both"/>
        <w:rPr>
          <w:rFonts w:ascii="Arial" w:hAnsi="Arial" w:cs="Arial"/>
        </w:rPr>
      </w:pPr>
      <w:r w:rsidRPr="008552F3">
        <w:rPr>
          <w:rFonts w:ascii="Arial" w:hAnsi="Arial" w:cs="Arial"/>
        </w:rPr>
        <w:t>El constructivismo se pregunta sobre la forma como los organismos particulares –en este caso los seres humanos- construyen el conocimiento desde las posibilidades biológicas</w:t>
      </w:r>
      <w:r w:rsidRPr="008552F3">
        <w:rPr>
          <w:rFonts w:ascii="Arial" w:hAnsi="Arial" w:cs="Arial"/>
          <w:spacing w:val="40"/>
        </w:rPr>
        <w:t xml:space="preserve"> </w:t>
      </w:r>
      <w:r w:rsidRPr="008552F3">
        <w:rPr>
          <w:rFonts w:ascii="Arial" w:hAnsi="Arial" w:cs="Arial"/>
        </w:rPr>
        <w:t>de su sistema nervioso. Consideramos que los Servidores</w:t>
      </w:r>
      <w:r w:rsidR="008219C9">
        <w:rPr>
          <w:rFonts w:ascii="Arial" w:hAnsi="Arial" w:cs="Arial"/>
        </w:rPr>
        <w:t>(as)</w:t>
      </w:r>
      <w:r w:rsidRPr="008552F3">
        <w:rPr>
          <w:rFonts w:ascii="Arial" w:hAnsi="Arial" w:cs="Arial"/>
        </w:rPr>
        <w:t xml:space="preserve"> son:</w:t>
      </w:r>
    </w:p>
    <w:p w14:paraId="1863AAE2" w14:textId="77777777" w:rsidR="00D70F6C" w:rsidRPr="008552F3" w:rsidRDefault="00D70F6C" w:rsidP="00D70F6C">
      <w:pPr>
        <w:pStyle w:val="Textoindependiente"/>
        <w:spacing w:before="160" w:line="276" w:lineRule="auto"/>
        <w:ind w:left="788" w:right="544"/>
        <w:jc w:val="both"/>
        <w:rPr>
          <w:rFonts w:ascii="Arial" w:hAnsi="Arial" w:cs="Arial"/>
        </w:rPr>
      </w:pPr>
      <w:r w:rsidRPr="008552F3">
        <w:rPr>
          <w:rFonts w:ascii="Arial" w:hAnsi="Arial" w:cs="Arial"/>
        </w:rPr>
        <w:t xml:space="preserve">“agentes </w:t>
      </w:r>
      <w:r w:rsidRPr="008552F3">
        <w:rPr>
          <w:rFonts w:ascii="Arial" w:hAnsi="Arial" w:cs="Arial"/>
          <w:b/>
        </w:rPr>
        <w:t xml:space="preserve">activos </w:t>
      </w:r>
      <w:r w:rsidRPr="008552F3">
        <w:rPr>
          <w:rFonts w:ascii="Arial" w:hAnsi="Arial" w:cs="Arial"/>
        </w:rPr>
        <w:t>que están involucrados en la construcción de su propio aprendizaje… pues -en nuestros programas de aprendizaje- construyen su</w:t>
      </w:r>
      <w:r w:rsidRPr="008552F3">
        <w:rPr>
          <w:rFonts w:ascii="Arial" w:hAnsi="Arial" w:cs="Arial"/>
          <w:spacing w:val="40"/>
        </w:rPr>
        <w:t xml:space="preserve"> </w:t>
      </w:r>
      <w:r w:rsidRPr="008552F3">
        <w:rPr>
          <w:rFonts w:ascii="Arial" w:hAnsi="Arial" w:cs="Arial"/>
        </w:rPr>
        <w:t>propio aprendizaje mediante un proceso que implica probar la validez de ideas y enfoques de acuerdo con sus conocimientos y experiencias previos, aplicar estas ideas o enfoques a nuevas tareas, contextos y situaciones, e integrar el nuevo conocimiento resultante a los constructos intelectuales preexistentes (p. 30. UNESCO, 2004)</w:t>
      </w:r>
      <w:r w:rsidRPr="008552F3">
        <w:rPr>
          <w:rStyle w:val="Refdenotaalpie"/>
          <w:rFonts w:ascii="Arial" w:hAnsi="Arial" w:cs="Arial"/>
        </w:rPr>
        <w:footnoteReference w:id="6"/>
      </w:r>
      <w:r w:rsidRPr="008552F3">
        <w:rPr>
          <w:rFonts w:ascii="Arial" w:hAnsi="Arial" w:cs="Arial"/>
        </w:rPr>
        <w:t>”</w:t>
      </w:r>
    </w:p>
    <w:p w14:paraId="429F55FA" w14:textId="77777777" w:rsidR="00D70F6C" w:rsidRPr="008552F3" w:rsidRDefault="00D70F6C" w:rsidP="00D70F6C">
      <w:pPr>
        <w:pStyle w:val="Textoindependiente"/>
        <w:spacing w:before="162" w:line="276" w:lineRule="auto"/>
        <w:ind w:left="222" w:right="214"/>
        <w:jc w:val="both"/>
        <w:rPr>
          <w:rFonts w:ascii="Arial" w:hAnsi="Arial" w:cs="Arial"/>
        </w:rPr>
      </w:pPr>
      <w:r w:rsidRPr="008552F3">
        <w:rPr>
          <w:rFonts w:ascii="Arial" w:hAnsi="Arial" w:cs="Arial"/>
        </w:rPr>
        <w:t>Estos supuestos cuestionan los modelos tradicionales que asumen una educación “bancaria” –en palabras</w:t>
      </w:r>
      <w:r w:rsidRPr="008552F3">
        <w:rPr>
          <w:rFonts w:ascii="Arial" w:hAnsi="Arial" w:cs="Arial"/>
          <w:spacing w:val="-2"/>
        </w:rPr>
        <w:t xml:space="preserve"> </w:t>
      </w:r>
      <w:r w:rsidRPr="008552F3">
        <w:rPr>
          <w:rFonts w:ascii="Arial" w:hAnsi="Arial" w:cs="Arial"/>
        </w:rPr>
        <w:t xml:space="preserve">de Paulo Freire-, </w:t>
      </w:r>
      <w:proofErr w:type="spellStart"/>
      <w:r w:rsidRPr="008552F3">
        <w:rPr>
          <w:rFonts w:ascii="Arial" w:hAnsi="Arial" w:cs="Arial"/>
        </w:rPr>
        <w:t>transmisionista</w:t>
      </w:r>
      <w:proofErr w:type="spellEnd"/>
      <w:r w:rsidRPr="008552F3">
        <w:rPr>
          <w:rFonts w:ascii="Arial" w:hAnsi="Arial" w:cs="Arial"/>
        </w:rPr>
        <w:t xml:space="preserve"> y mecanicista, donde el profesor es el centro del saber y se asume que el aprendizaje sucede por la comunicación principalmente unidireccional.</w:t>
      </w:r>
    </w:p>
    <w:p w14:paraId="75B2224C" w14:textId="77777777" w:rsidR="00D70F6C" w:rsidRPr="008552F3" w:rsidRDefault="00D70F6C" w:rsidP="00D70F6C">
      <w:pPr>
        <w:pStyle w:val="Textoindependiente"/>
        <w:spacing w:before="159"/>
        <w:ind w:left="222"/>
        <w:jc w:val="both"/>
        <w:rPr>
          <w:rFonts w:ascii="Arial" w:hAnsi="Arial" w:cs="Arial"/>
        </w:rPr>
      </w:pPr>
      <w:r w:rsidRPr="008552F3">
        <w:rPr>
          <w:rFonts w:ascii="Arial" w:hAnsi="Arial" w:cs="Arial"/>
        </w:rPr>
        <w:t>El</w:t>
      </w:r>
      <w:r w:rsidRPr="008552F3">
        <w:rPr>
          <w:rFonts w:ascii="Arial" w:hAnsi="Arial" w:cs="Arial"/>
          <w:spacing w:val="-6"/>
        </w:rPr>
        <w:t xml:space="preserve"> </w:t>
      </w:r>
      <w:r w:rsidRPr="008552F3">
        <w:rPr>
          <w:rFonts w:ascii="Arial" w:hAnsi="Arial" w:cs="Arial"/>
        </w:rPr>
        <w:t>constructivismo</w:t>
      </w:r>
      <w:r w:rsidRPr="008552F3">
        <w:rPr>
          <w:rFonts w:ascii="Arial" w:hAnsi="Arial" w:cs="Arial"/>
          <w:spacing w:val="-5"/>
        </w:rPr>
        <w:t xml:space="preserve"> </w:t>
      </w:r>
      <w:r w:rsidRPr="008552F3">
        <w:rPr>
          <w:rFonts w:ascii="Arial" w:hAnsi="Arial" w:cs="Arial"/>
        </w:rPr>
        <w:t>nos</w:t>
      </w:r>
      <w:r w:rsidRPr="008552F3">
        <w:rPr>
          <w:rFonts w:ascii="Arial" w:hAnsi="Arial" w:cs="Arial"/>
          <w:spacing w:val="-7"/>
        </w:rPr>
        <w:t xml:space="preserve"> </w:t>
      </w:r>
      <w:r w:rsidRPr="008552F3">
        <w:rPr>
          <w:rFonts w:ascii="Arial" w:hAnsi="Arial" w:cs="Arial"/>
        </w:rPr>
        <w:t>permite</w:t>
      </w:r>
      <w:r w:rsidRPr="008552F3">
        <w:rPr>
          <w:rFonts w:ascii="Arial" w:hAnsi="Arial" w:cs="Arial"/>
          <w:spacing w:val="-7"/>
        </w:rPr>
        <w:t xml:space="preserve"> </w:t>
      </w:r>
      <w:r w:rsidRPr="008552F3">
        <w:rPr>
          <w:rFonts w:ascii="Arial" w:hAnsi="Arial" w:cs="Arial"/>
        </w:rPr>
        <w:t>reconocer</w:t>
      </w:r>
      <w:r w:rsidRPr="008552F3">
        <w:rPr>
          <w:rFonts w:ascii="Arial" w:hAnsi="Arial" w:cs="Arial"/>
          <w:spacing w:val="-7"/>
        </w:rPr>
        <w:t xml:space="preserve"> </w:t>
      </w:r>
      <w:r w:rsidRPr="008552F3">
        <w:rPr>
          <w:rFonts w:ascii="Arial" w:hAnsi="Arial" w:cs="Arial"/>
        </w:rPr>
        <w:t>que</w:t>
      </w:r>
      <w:r w:rsidRPr="008552F3">
        <w:rPr>
          <w:rFonts w:ascii="Arial" w:hAnsi="Arial" w:cs="Arial"/>
          <w:spacing w:val="-6"/>
        </w:rPr>
        <w:t xml:space="preserve"> </w:t>
      </w:r>
      <w:r w:rsidRPr="008552F3">
        <w:rPr>
          <w:rFonts w:ascii="Arial" w:hAnsi="Arial" w:cs="Arial"/>
        </w:rPr>
        <w:t>el</w:t>
      </w:r>
      <w:r w:rsidRPr="008552F3">
        <w:rPr>
          <w:rFonts w:ascii="Arial" w:hAnsi="Arial" w:cs="Arial"/>
          <w:spacing w:val="-9"/>
        </w:rPr>
        <w:t xml:space="preserve"> </w:t>
      </w:r>
      <w:r w:rsidRPr="008552F3">
        <w:rPr>
          <w:rFonts w:ascii="Arial" w:hAnsi="Arial" w:cs="Arial"/>
        </w:rPr>
        <w:t>aprendizaje</w:t>
      </w:r>
      <w:r w:rsidRPr="008552F3">
        <w:rPr>
          <w:rFonts w:ascii="Arial" w:hAnsi="Arial" w:cs="Arial"/>
          <w:spacing w:val="-5"/>
        </w:rPr>
        <w:t xml:space="preserve"> </w:t>
      </w:r>
      <w:r w:rsidRPr="008552F3">
        <w:rPr>
          <w:rFonts w:ascii="Arial" w:hAnsi="Arial" w:cs="Arial"/>
        </w:rPr>
        <w:t>es</w:t>
      </w:r>
      <w:r w:rsidRPr="008552F3">
        <w:rPr>
          <w:rFonts w:ascii="Arial" w:hAnsi="Arial" w:cs="Arial"/>
          <w:spacing w:val="-6"/>
        </w:rPr>
        <w:t xml:space="preserve"> </w:t>
      </w:r>
      <w:r w:rsidRPr="008552F3">
        <w:rPr>
          <w:rFonts w:ascii="Arial" w:hAnsi="Arial" w:cs="Arial"/>
        </w:rPr>
        <w:t>favorecido</w:t>
      </w:r>
      <w:r w:rsidRPr="008552F3">
        <w:rPr>
          <w:rFonts w:ascii="Arial" w:hAnsi="Arial" w:cs="Arial"/>
          <w:spacing w:val="-5"/>
        </w:rPr>
        <w:t xml:space="preserve"> </w:t>
      </w:r>
      <w:r w:rsidRPr="008552F3">
        <w:rPr>
          <w:rFonts w:ascii="Arial" w:hAnsi="Arial" w:cs="Arial"/>
          <w:spacing w:val="-2"/>
        </w:rPr>
        <w:t>cuando:</w:t>
      </w:r>
    </w:p>
    <w:p w14:paraId="4DDAAC94" w14:textId="77777777" w:rsidR="00D70F6C" w:rsidRPr="008552F3" w:rsidRDefault="00D70F6C" w:rsidP="005A4D53">
      <w:pPr>
        <w:pStyle w:val="Prrafodelista"/>
        <w:widowControl w:val="0"/>
        <w:numPr>
          <w:ilvl w:val="0"/>
          <w:numId w:val="9"/>
        </w:numPr>
        <w:tabs>
          <w:tab w:val="left" w:pos="930"/>
        </w:tabs>
        <w:autoSpaceDE w:val="0"/>
        <w:autoSpaceDN w:val="0"/>
        <w:spacing w:before="200" w:line="276" w:lineRule="auto"/>
        <w:ind w:left="941" w:right="219" w:hanging="360"/>
        <w:contextualSpacing w:val="0"/>
        <w:jc w:val="both"/>
        <w:rPr>
          <w:rFonts w:ascii="Arial" w:hAnsi="Arial" w:cs="Arial"/>
        </w:rPr>
      </w:pPr>
      <w:r w:rsidRPr="008552F3">
        <w:rPr>
          <w:rFonts w:ascii="Arial" w:hAnsi="Arial" w:cs="Arial"/>
        </w:rPr>
        <w:t>La</w:t>
      </w:r>
      <w:r w:rsidRPr="008552F3">
        <w:rPr>
          <w:rFonts w:ascii="Arial" w:hAnsi="Arial" w:cs="Arial"/>
          <w:spacing w:val="80"/>
        </w:rPr>
        <w:t xml:space="preserve"> </w:t>
      </w:r>
      <w:r w:rsidRPr="008552F3">
        <w:rPr>
          <w:rFonts w:ascii="Arial" w:hAnsi="Arial" w:cs="Arial"/>
        </w:rPr>
        <w:t>enseñanza</w:t>
      </w:r>
      <w:r w:rsidRPr="008552F3">
        <w:rPr>
          <w:rFonts w:ascii="Arial" w:hAnsi="Arial" w:cs="Arial"/>
          <w:spacing w:val="80"/>
        </w:rPr>
        <w:t xml:space="preserve"> </w:t>
      </w:r>
      <w:r w:rsidRPr="008552F3">
        <w:rPr>
          <w:rFonts w:ascii="Arial" w:hAnsi="Arial" w:cs="Arial"/>
        </w:rPr>
        <w:t>se</w:t>
      </w:r>
      <w:r w:rsidRPr="008552F3">
        <w:rPr>
          <w:rFonts w:ascii="Arial" w:hAnsi="Arial" w:cs="Arial"/>
          <w:spacing w:val="80"/>
        </w:rPr>
        <w:t xml:space="preserve"> </w:t>
      </w:r>
      <w:r w:rsidRPr="008552F3">
        <w:rPr>
          <w:rFonts w:ascii="Arial" w:hAnsi="Arial" w:cs="Arial"/>
        </w:rPr>
        <w:t>basa</w:t>
      </w:r>
      <w:r w:rsidRPr="008552F3">
        <w:rPr>
          <w:rFonts w:ascii="Arial" w:hAnsi="Arial" w:cs="Arial"/>
          <w:spacing w:val="80"/>
        </w:rPr>
        <w:t xml:space="preserve"> </w:t>
      </w:r>
      <w:r w:rsidRPr="008552F3">
        <w:rPr>
          <w:rFonts w:ascii="Arial" w:hAnsi="Arial" w:cs="Arial"/>
        </w:rPr>
        <w:t>en</w:t>
      </w:r>
      <w:r w:rsidRPr="008552F3">
        <w:rPr>
          <w:rFonts w:ascii="Arial" w:hAnsi="Arial" w:cs="Arial"/>
          <w:spacing w:val="80"/>
        </w:rPr>
        <w:t xml:space="preserve"> </w:t>
      </w:r>
      <w:r w:rsidRPr="008552F3">
        <w:rPr>
          <w:rFonts w:ascii="Arial" w:hAnsi="Arial" w:cs="Arial"/>
        </w:rPr>
        <w:t>situaciones</w:t>
      </w:r>
      <w:r w:rsidRPr="008552F3">
        <w:rPr>
          <w:rFonts w:ascii="Arial" w:hAnsi="Arial" w:cs="Arial"/>
          <w:spacing w:val="80"/>
        </w:rPr>
        <w:t xml:space="preserve"> </w:t>
      </w:r>
      <w:r w:rsidRPr="008552F3">
        <w:rPr>
          <w:rFonts w:ascii="Arial" w:hAnsi="Arial" w:cs="Arial"/>
        </w:rPr>
        <w:t>reales,</w:t>
      </w:r>
      <w:r w:rsidRPr="008552F3">
        <w:rPr>
          <w:rFonts w:ascii="Arial" w:hAnsi="Arial" w:cs="Arial"/>
          <w:spacing w:val="80"/>
        </w:rPr>
        <w:t xml:space="preserve"> </w:t>
      </w:r>
      <w:r w:rsidRPr="008552F3">
        <w:rPr>
          <w:rFonts w:ascii="Arial" w:hAnsi="Arial" w:cs="Arial"/>
        </w:rPr>
        <w:t>problemas</w:t>
      </w:r>
      <w:r w:rsidRPr="008552F3">
        <w:rPr>
          <w:rFonts w:ascii="Arial" w:hAnsi="Arial" w:cs="Arial"/>
          <w:spacing w:val="80"/>
        </w:rPr>
        <w:t xml:space="preserve"> </w:t>
      </w:r>
      <w:r w:rsidRPr="008552F3">
        <w:rPr>
          <w:rFonts w:ascii="Arial" w:hAnsi="Arial" w:cs="Arial"/>
        </w:rPr>
        <w:t>cotidianos,</w:t>
      </w:r>
      <w:r w:rsidRPr="008552F3">
        <w:rPr>
          <w:rFonts w:ascii="Arial" w:hAnsi="Arial" w:cs="Arial"/>
          <w:spacing w:val="80"/>
        </w:rPr>
        <w:t xml:space="preserve"> </w:t>
      </w:r>
      <w:r w:rsidRPr="008552F3">
        <w:rPr>
          <w:rFonts w:ascii="Arial" w:hAnsi="Arial" w:cs="Arial"/>
        </w:rPr>
        <w:t>retos significativos para la realidad de los servidores.</w:t>
      </w:r>
    </w:p>
    <w:p w14:paraId="591B840E" w14:textId="0A591966" w:rsidR="00D70F6C" w:rsidRPr="008552F3" w:rsidRDefault="00D70F6C" w:rsidP="005A4D53">
      <w:pPr>
        <w:pStyle w:val="Prrafodelista"/>
        <w:widowControl w:val="0"/>
        <w:numPr>
          <w:ilvl w:val="0"/>
          <w:numId w:val="9"/>
        </w:numPr>
        <w:tabs>
          <w:tab w:val="left" w:pos="930"/>
        </w:tabs>
        <w:autoSpaceDE w:val="0"/>
        <w:autoSpaceDN w:val="0"/>
        <w:spacing w:line="276" w:lineRule="auto"/>
        <w:ind w:left="941" w:right="221" w:hanging="360"/>
        <w:contextualSpacing w:val="0"/>
        <w:jc w:val="both"/>
        <w:rPr>
          <w:rFonts w:ascii="Arial" w:hAnsi="Arial" w:cs="Arial"/>
        </w:rPr>
      </w:pPr>
      <w:r w:rsidRPr="008552F3">
        <w:rPr>
          <w:rFonts w:ascii="Arial" w:hAnsi="Arial" w:cs="Arial"/>
        </w:rPr>
        <w:t>Los conocimientos previos de los</w:t>
      </w:r>
      <w:r w:rsidR="008219C9">
        <w:rPr>
          <w:rFonts w:ascii="Arial" w:hAnsi="Arial" w:cs="Arial"/>
        </w:rPr>
        <w:t>(las)</w:t>
      </w:r>
      <w:r w:rsidRPr="008552F3">
        <w:rPr>
          <w:rFonts w:ascii="Arial" w:hAnsi="Arial" w:cs="Arial"/>
        </w:rPr>
        <w:t xml:space="preserve"> servidores</w:t>
      </w:r>
      <w:r w:rsidR="008219C9">
        <w:rPr>
          <w:rFonts w:ascii="Arial" w:hAnsi="Arial" w:cs="Arial"/>
        </w:rPr>
        <w:t>(as)</w:t>
      </w:r>
      <w:r w:rsidRPr="008552F3">
        <w:rPr>
          <w:rFonts w:ascii="Arial" w:hAnsi="Arial" w:cs="Arial"/>
        </w:rPr>
        <w:t xml:space="preserve"> son activados: con qué experiencia, habilidad y saberes relevantes cuentan para lograr los objetivos de aprendizaje.</w:t>
      </w:r>
    </w:p>
    <w:p w14:paraId="0FA5E235" w14:textId="77777777" w:rsidR="00D70F6C" w:rsidRPr="008552F3" w:rsidRDefault="00D70F6C" w:rsidP="005A4D53">
      <w:pPr>
        <w:pStyle w:val="Prrafodelista"/>
        <w:widowControl w:val="0"/>
        <w:numPr>
          <w:ilvl w:val="0"/>
          <w:numId w:val="9"/>
        </w:numPr>
        <w:tabs>
          <w:tab w:val="left" w:pos="930"/>
        </w:tabs>
        <w:autoSpaceDE w:val="0"/>
        <w:autoSpaceDN w:val="0"/>
        <w:spacing w:line="278" w:lineRule="auto"/>
        <w:ind w:left="941" w:right="219" w:hanging="360"/>
        <w:contextualSpacing w:val="0"/>
        <w:jc w:val="both"/>
        <w:rPr>
          <w:rFonts w:ascii="Arial" w:hAnsi="Arial" w:cs="Arial"/>
        </w:rPr>
      </w:pPr>
      <w:r w:rsidRPr="008552F3">
        <w:rPr>
          <w:rFonts w:ascii="Arial" w:hAnsi="Arial" w:cs="Arial"/>
        </w:rPr>
        <w:t>Los</w:t>
      </w:r>
      <w:r w:rsidRPr="008552F3">
        <w:rPr>
          <w:rFonts w:ascii="Arial" w:hAnsi="Arial" w:cs="Arial"/>
          <w:spacing w:val="79"/>
        </w:rPr>
        <w:t xml:space="preserve"> </w:t>
      </w:r>
      <w:r w:rsidRPr="008552F3">
        <w:rPr>
          <w:rFonts w:ascii="Arial" w:hAnsi="Arial" w:cs="Arial"/>
        </w:rPr>
        <w:t>nuevos</w:t>
      </w:r>
      <w:r w:rsidRPr="008552F3">
        <w:rPr>
          <w:rFonts w:ascii="Arial" w:hAnsi="Arial" w:cs="Arial"/>
          <w:spacing w:val="79"/>
        </w:rPr>
        <w:t xml:space="preserve"> </w:t>
      </w:r>
      <w:r w:rsidRPr="008552F3">
        <w:rPr>
          <w:rFonts w:ascii="Arial" w:hAnsi="Arial" w:cs="Arial"/>
        </w:rPr>
        <w:t>conocimientos</w:t>
      </w:r>
      <w:r w:rsidRPr="008552F3">
        <w:rPr>
          <w:rFonts w:ascii="Arial" w:hAnsi="Arial" w:cs="Arial"/>
          <w:spacing w:val="79"/>
        </w:rPr>
        <w:t xml:space="preserve"> </w:t>
      </w:r>
      <w:r w:rsidRPr="008552F3">
        <w:rPr>
          <w:rFonts w:ascii="Arial" w:hAnsi="Arial" w:cs="Arial"/>
        </w:rPr>
        <w:t>o</w:t>
      </w:r>
      <w:r w:rsidRPr="008552F3">
        <w:rPr>
          <w:rFonts w:ascii="Arial" w:hAnsi="Arial" w:cs="Arial"/>
          <w:spacing w:val="76"/>
        </w:rPr>
        <w:t xml:space="preserve"> </w:t>
      </w:r>
      <w:r w:rsidRPr="008552F3">
        <w:rPr>
          <w:rFonts w:ascii="Arial" w:hAnsi="Arial" w:cs="Arial"/>
        </w:rPr>
        <w:t>habilidades</w:t>
      </w:r>
      <w:r w:rsidRPr="008552F3">
        <w:rPr>
          <w:rFonts w:ascii="Arial" w:hAnsi="Arial" w:cs="Arial"/>
          <w:spacing w:val="79"/>
        </w:rPr>
        <w:t xml:space="preserve"> </w:t>
      </w:r>
      <w:r w:rsidRPr="008552F3">
        <w:rPr>
          <w:rFonts w:ascii="Arial" w:hAnsi="Arial" w:cs="Arial"/>
        </w:rPr>
        <w:t>se</w:t>
      </w:r>
      <w:r w:rsidRPr="008552F3">
        <w:rPr>
          <w:rFonts w:ascii="Arial" w:hAnsi="Arial" w:cs="Arial"/>
          <w:spacing w:val="76"/>
        </w:rPr>
        <w:t xml:space="preserve"> </w:t>
      </w:r>
      <w:r w:rsidRPr="008552F3">
        <w:rPr>
          <w:rFonts w:ascii="Arial" w:hAnsi="Arial" w:cs="Arial"/>
        </w:rPr>
        <w:t>demuestran</w:t>
      </w:r>
      <w:r w:rsidRPr="008552F3">
        <w:rPr>
          <w:rFonts w:ascii="Arial" w:hAnsi="Arial" w:cs="Arial"/>
          <w:spacing w:val="78"/>
        </w:rPr>
        <w:t xml:space="preserve"> </w:t>
      </w:r>
      <w:r w:rsidRPr="008552F3">
        <w:rPr>
          <w:rFonts w:ascii="Arial" w:hAnsi="Arial" w:cs="Arial"/>
        </w:rPr>
        <w:t>y</w:t>
      </w:r>
      <w:r w:rsidRPr="008552F3">
        <w:rPr>
          <w:rFonts w:ascii="Arial" w:hAnsi="Arial" w:cs="Arial"/>
          <w:spacing w:val="77"/>
        </w:rPr>
        <w:t xml:space="preserve"> </w:t>
      </w:r>
      <w:r w:rsidRPr="008552F3">
        <w:rPr>
          <w:rFonts w:ascii="Arial" w:hAnsi="Arial" w:cs="Arial"/>
        </w:rPr>
        <w:t>no</w:t>
      </w:r>
      <w:r w:rsidRPr="008552F3">
        <w:rPr>
          <w:rFonts w:ascii="Arial" w:hAnsi="Arial" w:cs="Arial"/>
          <w:spacing w:val="76"/>
        </w:rPr>
        <w:t xml:space="preserve"> </w:t>
      </w:r>
      <w:r w:rsidRPr="008552F3">
        <w:rPr>
          <w:rFonts w:ascii="Arial" w:hAnsi="Arial" w:cs="Arial"/>
        </w:rPr>
        <w:t>solamente</w:t>
      </w:r>
      <w:r w:rsidRPr="008552F3">
        <w:rPr>
          <w:rFonts w:ascii="Arial" w:hAnsi="Arial" w:cs="Arial"/>
          <w:spacing w:val="76"/>
        </w:rPr>
        <w:t xml:space="preserve"> </w:t>
      </w:r>
      <w:r w:rsidRPr="008552F3">
        <w:rPr>
          <w:rFonts w:ascii="Arial" w:hAnsi="Arial" w:cs="Arial"/>
        </w:rPr>
        <w:t>se transmite información acerca de ellos.</w:t>
      </w:r>
    </w:p>
    <w:p w14:paraId="69E3CBEA" w14:textId="77777777" w:rsidR="00D70F6C" w:rsidRPr="008552F3" w:rsidRDefault="00D70F6C" w:rsidP="005A4D53">
      <w:pPr>
        <w:pStyle w:val="Prrafodelista"/>
        <w:widowControl w:val="0"/>
        <w:numPr>
          <w:ilvl w:val="0"/>
          <w:numId w:val="9"/>
        </w:numPr>
        <w:tabs>
          <w:tab w:val="left" w:pos="930"/>
        </w:tabs>
        <w:autoSpaceDE w:val="0"/>
        <w:autoSpaceDN w:val="0"/>
        <w:spacing w:line="276" w:lineRule="auto"/>
        <w:ind w:left="941" w:right="221" w:hanging="360"/>
        <w:contextualSpacing w:val="0"/>
        <w:jc w:val="both"/>
        <w:rPr>
          <w:rFonts w:ascii="Arial" w:hAnsi="Arial" w:cs="Arial"/>
        </w:rPr>
      </w:pPr>
      <w:r w:rsidRPr="008552F3">
        <w:rPr>
          <w:rFonts w:ascii="Arial" w:hAnsi="Arial" w:cs="Arial"/>
        </w:rPr>
        <w:t>Se</w:t>
      </w:r>
      <w:r w:rsidRPr="008552F3">
        <w:rPr>
          <w:rFonts w:ascii="Arial" w:hAnsi="Arial" w:cs="Arial"/>
          <w:spacing w:val="40"/>
        </w:rPr>
        <w:t xml:space="preserve"> </w:t>
      </w:r>
      <w:r w:rsidRPr="008552F3">
        <w:rPr>
          <w:rFonts w:ascii="Arial" w:hAnsi="Arial" w:cs="Arial"/>
        </w:rPr>
        <w:t>crean</w:t>
      </w:r>
      <w:r w:rsidRPr="008552F3">
        <w:rPr>
          <w:rFonts w:ascii="Arial" w:hAnsi="Arial" w:cs="Arial"/>
          <w:spacing w:val="40"/>
        </w:rPr>
        <w:t xml:space="preserve"> </w:t>
      </w:r>
      <w:r w:rsidRPr="008552F3">
        <w:rPr>
          <w:rFonts w:ascii="Arial" w:hAnsi="Arial" w:cs="Arial"/>
        </w:rPr>
        <w:t>situaciones,</w:t>
      </w:r>
      <w:r w:rsidRPr="008552F3">
        <w:rPr>
          <w:rFonts w:ascii="Arial" w:hAnsi="Arial" w:cs="Arial"/>
          <w:spacing w:val="40"/>
        </w:rPr>
        <w:t xml:space="preserve"> </w:t>
      </w:r>
      <w:r w:rsidRPr="008552F3">
        <w:rPr>
          <w:rFonts w:ascii="Arial" w:hAnsi="Arial" w:cs="Arial"/>
        </w:rPr>
        <w:t>retos</w:t>
      </w:r>
      <w:r w:rsidRPr="008552F3">
        <w:rPr>
          <w:rFonts w:ascii="Arial" w:hAnsi="Arial" w:cs="Arial"/>
          <w:spacing w:val="40"/>
        </w:rPr>
        <w:t xml:space="preserve"> </w:t>
      </w:r>
      <w:r w:rsidRPr="008552F3">
        <w:rPr>
          <w:rFonts w:ascii="Arial" w:hAnsi="Arial" w:cs="Arial"/>
        </w:rPr>
        <w:t>o</w:t>
      </w:r>
      <w:r w:rsidRPr="008552F3">
        <w:rPr>
          <w:rFonts w:ascii="Arial" w:hAnsi="Arial" w:cs="Arial"/>
          <w:spacing w:val="40"/>
        </w:rPr>
        <w:t xml:space="preserve"> </w:t>
      </w:r>
      <w:r w:rsidRPr="008552F3">
        <w:rPr>
          <w:rFonts w:ascii="Arial" w:hAnsi="Arial" w:cs="Arial"/>
        </w:rPr>
        <w:t>problemas</w:t>
      </w:r>
      <w:r w:rsidRPr="008552F3">
        <w:rPr>
          <w:rFonts w:ascii="Arial" w:hAnsi="Arial" w:cs="Arial"/>
          <w:spacing w:val="40"/>
        </w:rPr>
        <w:t xml:space="preserve"> </w:t>
      </w:r>
      <w:r w:rsidRPr="008552F3">
        <w:rPr>
          <w:rFonts w:ascii="Arial" w:hAnsi="Arial" w:cs="Arial"/>
        </w:rPr>
        <w:t>para</w:t>
      </w:r>
      <w:r w:rsidRPr="008552F3">
        <w:rPr>
          <w:rFonts w:ascii="Arial" w:hAnsi="Arial" w:cs="Arial"/>
          <w:spacing w:val="40"/>
        </w:rPr>
        <w:t xml:space="preserve"> </w:t>
      </w:r>
      <w:r w:rsidRPr="008552F3">
        <w:rPr>
          <w:rFonts w:ascii="Arial" w:hAnsi="Arial" w:cs="Arial"/>
        </w:rPr>
        <w:t>que</w:t>
      </w:r>
      <w:r w:rsidRPr="008552F3">
        <w:rPr>
          <w:rFonts w:ascii="Arial" w:hAnsi="Arial" w:cs="Arial"/>
          <w:spacing w:val="40"/>
        </w:rPr>
        <w:t xml:space="preserve"> </w:t>
      </w:r>
      <w:r w:rsidRPr="008552F3">
        <w:rPr>
          <w:rFonts w:ascii="Arial" w:hAnsi="Arial" w:cs="Arial"/>
        </w:rPr>
        <w:t>los</w:t>
      </w:r>
      <w:r w:rsidRPr="008552F3">
        <w:rPr>
          <w:rFonts w:ascii="Arial" w:hAnsi="Arial" w:cs="Arial"/>
          <w:spacing w:val="40"/>
        </w:rPr>
        <w:t xml:space="preserve"> </w:t>
      </w:r>
      <w:r w:rsidRPr="008552F3">
        <w:rPr>
          <w:rFonts w:ascii="Arial" w:hAnsi="Arial" w:cs="Arial"/>
        </w:rPr>
        <w:t>servidores</w:t>
      </w:r>
      <w:r w:rsidRPr="008552F3">
        <w:rPr>
          <w:rFonts w:ascii="Arial" w:hAnsi="Arial" w:cs="Arial"/>
          <w:spacing w:val="40"/>
        </w:rPr>
        <w:t xml:space="preserve"> </w:t>
      </w:r>
      <w:r w:rsidRPr="008552F3">
        <w:rPr>
          <w:rFonts w:ascii="Arial" w:hAnsi="Arial" w:cs="Arial"/>
        </w:rPr>
        <w:t>apliquen</w:t>
      </w:r>
      <w:r w:rsidRPr="008552F3">
        <w:rPr>
          <w:rFonts w:ascii="Arial" w:hAnsi="Arial" w:cs="Arial"/>
          <w:spacing w:val="40"/>
        </w:rPr>
        <w:t xml:space="preserve"> </w:t>
      </w:r>
      <w:r w:rsidRPr="008552F3">
        <w:rPr>
          <w:rFonts w:ascii="Arial" w:hAnsi="Arial" w:cs="Arial"/>
        </w:rPr>
        <w:t>los nuevos conocimientos o habilidades.</w:t>
      </w:r>
    </w:p>
    <w:p w14:paraId="6312C6D8" w14:textId="109EB47F" w:rsidR="00D70F6C" w:rsidRPr="008552F3" w:rsidRDefault="00D70F6C" w:rsidP="005A4D53">
      <w:pPr>
        <w:pStyle w:val="Prrafodelista"/>
        <w:widowControl w:val="0"/>
        <w:numPr>
          <w:ilvl w:val="0"/>
          <w:numId w:val="9"/>
        </w:numPr>
        <w:tabs>
          <w:tab w:val="left" w:pos="930"/>
        </w:tabs>
        <w:autoSpaceDE w:val="0"/>
        <w:autoSpaceDN w:val="0"/>
        <w:spacing w:line="278" w:lineRule="auto"/>
        <w:ind w:left="941" w:right="225" w:hanging="360"/>
        <w:contextualSpacing w:val="0"/>
        <w:jc w:val="both"/>
        <w:rPr>
          <w:rFonts w:ascii="Arial" w:hAnsi="Arial" w:cs="Arial"/>
        </w:rPr>
      </w:pPr>
      <w:r w:rsidRPr="008552F3">
        <w:rPr>
          <w:rFonts w:ascii="Arial" w:hAnsi="Arial" w:cs="Arial"/>
        </w:rPr>
        <w:t>Se</w:t>
      </w:r>
      <w:r w:rsidRPr="008552F3">
        <w:rPr>
          <w:rFonts w:ascii="Arial" w:hAnsi="Arial" w:cs="Arial"/>
          <w:spacing w:val="80"/>
          <w:w w:val="150"/>
        </w:rPr>
        <w:t xml:space="preserve"> </w:t>
      </w:r>
      <w:r w:rsidRPr="008552F3">
        <w:rPr>
          <w:rFonts w:ascii="Arial" w:hAnsi="Arial" w:cs="Arial"/>
        </w:rPr>
        <w:t>invita</w:t>
      </w:r>
      <w:r w:rsidRPr="008552F3">
        <w:rPr>
          <w:rFonts w:ascii="Arial" w:hAnsi="Arial" w:cs="Arial"/>
          <w:spacing w:val="80"/>
          <w:w w:val="150"/>
        </w:rPr>
        <w:t xml:space="preserve"> </w:t>
      </w:r>
      <w:r w:rsidRPr="008552F3">
        <w:rPr>
          <w:rFonts w:ascii="Arial" w:hAnsi="Arial" w:cs="Arial"/>
        </w:rPr>
        <w:t>o</w:t>
      </w:r>
      <w:r w:rsidRPr="008552F3">
        <w:rPr>
          <w:rFonts w:ascii="Arial" w:hAnsi="Arial" w:cs="Arial"/>
          <w:spacing w:val="80"/>
          <w:w w:val="150"/>
        </w:rPr>
        <w:t xml:space="preserve"> </w:t>
      </w:r>
      <w:r w:rsidRPr="008552F3">
        <w:rPr>
          <w:rFonts w:ascii="Arial" w:hAnsi="Arial" w:cs="Arial"/>
        </w:rPr>
        <w:t>moviliza</w:t>
      </w:r>
      <w:r w:rsidRPr="008552F3">
        <w:rPr>
          <w:rFonts w:ascii="Arial" w:hAnsi="Arial" w:cs="Arial"/>
          <w:spacing w:val="80"/>
          <w:w w:val="150"/>
        </w:rPr>
        <w:t xml:space="preserve"> </w:t>
      </w:r>
      <w:r w:rsidRPr="008552F3">
        <w:rPr>
          <w:rFonts w:ascii="Arial" w:hAnsi="Arial" w:cs="Arial"/>
        </w:rPr>
        <w:t>a</w:t>
      </w:r>
      <w:r w:rsidRPr="008552F3">
        <w:rPr>
          <w:rFonts w:ascii="Arial" w:hAnsi="Arial" w:cs="Arial"/>
          <w:spacing w:val="80"/>
          <w:w w:val="150"/>
        </w:rPr>
        <w:t xml:space="preserve"> </w:t>
      </w:r>
      <w:r w:rsidRPr="008552F3">
        <w:rPr>
          <w:rFonts w:ascii="Arial" w:hAnsi="Arial" w:cs="Arial"/>
        </w:rPr>
        <w:t>los</w:t>
      </w:r>
      <w:r w:rsidR="008219C9">
        <w:rPr>
          <w:rFonts w:ascii="Arial" w:hAnsi="Arial" w:cs="Arial"/>
        </w:rPr>
        <w:t>(as)</w:t>
      </w:r>
      <w:r w:rsidRPr="008552F3">
        <w:rPr>
          <w:rFonts w:ascii="Arial" w:hAnsi="Arial" w:cs="Arial"/>
          <w:spacing w:val="80"/>
          <w:w w:val="150"/>
        </w:rPr>
        <w:t xml:space="preserve"> </w:t>
      </w:r>
      <w:r w:rsidRPr="008552F3">
        <w:rPr>
          <w:rFonts w:ascii="Arial" w:hAnsi="Arial" w:cs="Arial"/>
        </w:rPr>
        <w:t>servidores</w:t>
      </w:r>
      <w:r w:rsidR="008219C9">
        <w:rPr>
          <w:rFonts w:ascii="Arial" w:hAnsi="Arial" w:cs="Arial"/>
        </w:rPr>
        <w:t>(as)</w:t>
      </w:r>
      <w:r w:rsidRPr="008552F3">
        <w:rPr>
          <w:rFonts w:ascii="Arial" w:hAnsi="Arial" w:cs="Arial"/>
          <w:spacing w:val="80"/>
          <w:w w:val="150"/>
        </w:rPr>
        <w:t xml:space="preserve"> </w:t>
      </w:r>
      <w:r w:rsidRPr="008552F3">
        <w:rPr>
          <w:rFonts w:ascii="Arial" w:hAnsi="Arial" w:cs="Arial"/>
        </w:rPr>
        <w:t>a</w:t>
      </w:r>
      <w:r w:rsidRPr="008552F3">
        <w:rPr>
          <w:rFonts w:ascii="Arial" w:hAnsi="Arial" w:cs="Arial"/>
          <w:spacing w:val="80"/>
          <w:w w:val="150"/>
        </w:rPr>
        <w:t xml:space="preserve"> </w:t>
      </w:r>
      <w:r w:rsidRPr="008552F3">
        <w:rPr>
          <w:rFonts w:ascii="Arial" w:hAnsi="Arial" w:cs="Arial"/>
        </w:rPr>
        <w:t>transferir</w:t>
      </w:r>
      <w:r w:rsidRPr="008552F3">
        <w:rPr>
          <w:rFonts w:ascii="Arial" w:hAnsi="Arial" w:cs="Arial"/>
          <w:spacing w:val="80"/>
          <w:w w:val="150"/>
        </w:rPr>
        <w:t xml:space="preserve"> </w:t>
      </w:r>
      <w:r w:rsidRPr="008552F3">
        <w:rPr>
          <w:rFonts w:ascii="Arial" w:hAnsi="Arial" w:cs="Arial"/>
        </w:rPr>
        <w:t>y</w:t>
      </w:r>
      <w:r w:rsidRPr="008552F3">
        <w:rPr>
          <w:rFonts w:ascii="Arial" w:hAnsi="Arial" w:cs="Arial"/>
          <w:spacing w:val="80"/>
          <w:w w:val="150"/>
        </w:rPr>
        <w:t xml:space="preserve"> </w:t>
      </w:r>
      <w:r w:rsidRPr="008552F3">
        <w:rPr>
          <w:rFonts w:ascii="Arial" w:hAnsi="Arial" w:cs="Arial"/>
        </w:rPr>
        <w:t>adaptar</w:t>
      </w:r>
      <w:r w:rsidRPr="008552F3">
        <w:rPr>
          <w:rFonts w:ascii="Arial" w:hAnsi="Arial" w:cs="Arial"/>
          <w:spacing w:val="80"/>
          <w:w w:val="150"/>
        </w:rPr>
        <w:t xml:space="preserve"> </w:t>
      </w:r>
      <w:r w:rsidRPr="008552F3">
        <w:rPr>
          <w:rFonts w:ascii="Arial" w:hAnsi="Arial" w:cs="Arial"/>
        </w:rPr>
        <w:t>los</w:t>
      </w:r>
      <w:r w:rsidRPr="008552F3">
        <w:rPr>
          <w:rFonts w:ascii="Arial" w:hAnsi="Arial" w:cs="Arial"/>
          <w:spacing w:val="80"/>
          <w:w w:val="150"/>
        </w:rPr>
        <w:t xml:space="preserve"> </w:t>
      </w:r>
      <w:r w:rsidRPr="008552F3">
        <w:rPr>
          <w:rFonts w:ascii="Arial" w:hAnsi="Arial" w:cs="Arial"/>
        </w:rPr>
        <w:lastRenderedPageBreak/>
        <w:t>nuevos conocimientos o habilidades a su realidad laboral</w:t>
      </w:r>
      <w:r w:rsidRPr="008552F3">
        <w:rPr>
          <w:rStyle w:val="Refdenotaalpie"/>
          <w:rFonts w:ascii="Arial" w:hAnsi="Arial" w:cs="Arial"/>
        </w:rPr>
        <w:footnoteReference w:id="7"/>
      </w:r>
      <w:r w:rsidRPr="008552F3">
        <w:rPr>
          <w:rFonts w:ascii="Arial" w:hAnsi="Arial" w:cs="Arial"/>
        </w:rPr>
        <w:t>.</w:t>
      </w:r>
    </w:p>
    <w:p w14:paraId="62632974" w14:textId="77777777" w:rsidR="00D70F6C" w:rsidRDefault="00D70F6C" w:rsidP="00D70F6C">
      <w:pPr>
        <w:pStyle w:val="Textoindependiente"/>
        <w:spacing w:before="1"/>
        <w:jc w:val="both"/>
        <w:rPr>
          <w:rFonts w:ascii="Arial" w:hAnsi="Arial" w:cs="Arial"/>
        </w:rPr>
      </w:pPr>
    </w:p>
    <w:p w14:paraId="113A30F1" w14:textId="77777777" w:rsidR="00D70F6C" w:rsidRPr="008552F3" w:rsidRDefault="00D70F6C" w:rsidP="00D70F6C">
      <w:pPr>
        <w:pStyle w:val="Textoindependiente"/>
        <w:spacing w:before="1"/>
        <w:jc w:val="both"/>
        <w:rPr>
          <w:rFonts w:ascii="Arial" w:hAnsi="Arial" w:cs="Arial"/>
          <w:spacing w:val="-4"/>
        </w:rPr>
      </w:pPr>
      <w:r w:rsidRPr="008552F3">
        <w:rPr>
          <w:rFonts w:ascii="Arial" w:hAnsi="Arial" w:cs="Arial"/>
        </w:rPr>
        <w:t>Usamos</w:t>
      </w:r>
      <w:r w:rsidRPr="008552F3">
        <w:rPr>
          <w:rFonts w:ascii="Arial" w:hAnsi="Arial" w:cs="Arial"/>
          <w:spacing w:val="-5"/>
        </w:rPr>
        <w:t xml:space="preserve"> </w:t>
      </w:r>
      <w:r w:rsidRPr="008552F3">
        <w:rPr>
          <w:rFonts w:ascii="Arial" w:hAnsi="Arial" w:cs="Arial"/>
        </w:rPr>
        <w:t>el</w:t>
      </w:r>
      <w:r w:rsidRPr="008552F3">
        <w:rPr>
          <w:rFonts w:ascii="Arial" w:hAnsi="Arial" w:cs="Arial"/>
          <w:spacing w:val="-9"/>
        </w:rPr>
        <w:t xml:space="preserve"> </w:t>
      </w:r>
      <w:r w:rsidRPr="008552F3">
        <w:rPr>
          <w:rFonts w:ascii="Arial" w:hAnsi="Arial" w:cs="Arial"/>
        </w:rPr>
        <w:t>constructivismo</w:t>
      </w:r>
      <w:r w:rsidRPr="008552F3">
        <w:rPr>
          <w:rFonts w:ascii="Arial" w:hAnsi="Arial" w:cs="Arial"/>
          <w:spacing w:val="-6"/>
        </w:rPr>
        <w:t xml:space="preserve"> </w:t>
      </w:r>
      <w:r w:rsidRPr="008552F3">
        <w:rPr>
          <w:rFonts w:ascii="Arial" w:hAnsi="Arial" w:cs="Arial"/>
        </w:rPr>
        <w:t>para</w:t>
      </w:r>
      <w:r w:rsidRPr="008552F3">
        <w:rPr>
          <w:rFonts w:ascii="Arial" w:hAnsi="Arial" w:cs="Arial"/>
          <w:spacing w:val="-5"/>
        </w:rPr>
        <w:t xml:space="preserve"> </w:t>
      </w:r>
      <w:r w:rsidRPr="008552F3">
        <w:rPr>
          <w:rFonts w:ascii="Arial" w:hAnsi="Arial" w:cs="Arial"/>
        </w:rPr>
        <w:t>desarrollar</w:t>
      </w:r>
      <w:r w:rsidRPr="008552F3">
        <w:rPr>
          <w:rFonts w:ascii="Arial" w:hAnsi="Arial" w:cs="Arial"/>
          <w:spacing w:val="-7"/>
        </w:rPr>
        <w:t xml:space="preserve"> </w:t>
      </w:r>
      <w:r w:rsidRPr="008552F3">
        <w:rPr>
          <w:rFonts w:ascii="Arial" w:hAnsi="Arial" w:cs="Arial"/>
        </w:rPr>
        <w:t>los</w:t>
      </w:r>
      <w:r w:rsidRPr="008552F3">
        <w:rPr>
          <w:rFonts w:ascii="Arial" w:hAnsi="Arial" w:cs="Arial"/>
          <w:spacing w:val="-6"/>
        </w:rPr>
        <w:t xml:space="preserve"> </w:t>
      </w:r>
      <w:r w:rsidRPr="008552F3">
        <w:rPr>
          <w:rFonts w:ascii="Arial" w:hAnsi="Arial" w:cs="Arial"/>
        </w:rPr>
        <w:t>siguientes</w:t>
      </w:r>
      <w:r w:rsidRPr="008552F3">
        <w:rPr>
          <w:rFonts w:ascii="Arial" w:hAnsi="Arial" w:cs="Arial"/>
          <w:spacing w:val="-7"/>
        </w:rPr>
        <w:t xml:space="preserve"> </w:t>
      </w:r>
      <w:r w:rsidRPr="008552F3">
        <w:rPr>
          <w:rFonts w:ascii="Arial" w:hAnsi="Arial" w:cs="Arial"/>
        </w:rPr>
        <w:t>procesos</w:t>
      </w:r>
      <w:r w:rsidRPr="008552F3">
        <w:rPr>
          <w:rFonts w:ascii="Arial" w:hAnsi="Arial" w:cs="Arial"/>
          <w:spacing w:val="-6"/>
        </w:rPr>
        <w:t xml:space="preserve"> </w:t>
      </w:r>
      <w:r w:rsidRPr="008552F3">
        <w:rPr>
          <w:rFonts w:ascii="Arial" w:hAnsi="Arial" w:cs="Arial"/>
        </w:rPr>
        <w:t>de</w:t>
      </w:r>
      <w:r w:rsidRPr="008552F3">
        <w:rPr>
          <w:rFonts w:ascii="Arial" w:hAnsi="Arial" w:cs="Arial"/>
          <w:spacing w:val="-7"/>
        </w:rPr>
        <w:t xml:space="preserve"> </w:t>
      </w:r>
      <w:r w:rsidRPr="008552F3">
        <w:rPr>
          <w:rFonts w:ascii="Arial" w:hAnsi="Arial" w:cs="Arial"/>
        </w:rPr>
        <w:t>nuestro</w:t>
      </w:r>
      <w:r w:rsidRPr="008552F3">
        <w:rPr>
          <w:rFonts w:ascii="Arial" w:hAnsi="Arial" w:cs="Arial"/>
          <w:spacing w:val="-3"/>
        </w:rPr>
        <w:t xml:space="preserve"> </w:t>
      </w:r>
      <w:r w:rsidRPr="008552F3">
        <w:rPr>
          <w:rFonts w:ascii="Arial" w:hAnsi="Arial" w:cs="Arial"/>
          <w:spacing w:val="-4"/>
        </w:rPr>
        <w:t>PIC:</w:t>
      </w:r>
    </w:p>
    <w:p w14:paraId="00745350" w14:textId="77777777" w:rsidR="00D70F6C" w:rsidRPr="008552F3" w:rsidRDefault="00D70F6C" w:rsidP="00D70F6C">
      <w:pPr>
        <w:pStyle w:val="Textoindependiente"/>
        <w:spacing w:before="1"/>
        <w:ind w:left="222"/>
        <w:jc w:val="both"/>
        <w:rPr>
          <w:rFonts w:ascii="Arial" w:hAnsi="Arial" w:cs="Arial"/>
        </w:rPr>
      </w:pPr>
    </w:p>
    <w:p w14:paraId="09ACDBAA" w14:textId="77777777" w:rsidR="00D70F6C" w:rsidRPr="008552F3" w:rsidRDefault="00D70F6C" w:rsidP="005A4D53">
      <w:pPr>
        <w:pStyle w:val="Prrafodelista"/>
        <w:widowControl w:val="0"/>
        <w:numPr>
          <w:ilvl w:val="0"/>
          <w:numId w:val="8"/>
        </w:numPr>
        <w:tabs>
          <w:tab w:val="left" w:pos="930"/>
        </w:tabs>
        <w:autoSpaceDE w:val="0"/>
        <w:autoSpaceDN w:val="0"/>
        <w:spacing w:before="7"/>
        <w:ind w:hanging="349"/>
        <w:contextualSpacing w:val="0"/>
        <w:jc w:val="both"/>
        <w:rPr>
          <w:rFonts w:ascii="Arial" w:hAnsi="Arial" w:cs="Arial"/>
          <w:b/>
        </w:rPr>
      </w:pPr>
      <w:r w:rsidRPr="008552F3">
        <w:rPr>
          <w:rFonts w:ascii="Arial" w:hAnsi="Arial" w:cs="Arial"/>
        </w:rPr>
        <w:t>Habilidades</w:t>
      </w:r>
      <w:r w:rsidRPr="008552F3">
        <w:rPr>
          <w:rFonts w:ascii="Arial" w:hAnsi="Arial" w:cs="Arial"/>
          <w:spacing w:val="-11"/>
        </w:rPr>
        <w:t xml:space="preserve"> </w:t>
      </w:r>
      <w:r w:rsidRPr="008552F3">
        <w:rPr>
          <w:rFonts w:ascii="Arial" w:hAnsi="Arial" w:cs="Arial"/>
        </w:rPr>
        <w:t>socio</w:t>
      </w:r>
      <w:r w:rsidRPr="008552F3">
        <w:rPr>
          <w:rFonts w:ascii="Arial" w:hAnsi="Arial" w:cs="Arial"/>
          <w:spacing w:val="-9"/>
        </w:rPr>
        <w:t xml:space="preserve"> </w:t>
      </w:r>
      <w:r w:rsidRPr="008552F3">
        <w:rPr>
          <w:rFonts w:ascii="Arial" w:hAnsi="Arial" w:cs="Arial"/>
        </w:rPr>
        <w:t>emocionales</w:t>
      </w:r>
      <w:r w:rsidRPr="008552F3">
        <w:rPr>
          <w:rFonts w:ascii="Arial" w:hAnsi="Arial" w:cs="Arial"/>
          <w:spacing w:val="-9"/>
        </w:rPr>
        <w:t xml:space="preserve"> </w:t>
      </w:r>
      <w:r w:rsidRPr="008552F3">
        <w:rPr>
          <w:rFonts w:ascii="Arial" w:hAnsi="Arial" w:cs="Arial"/>
        </w:rPr>
        <w:t>(la</w:t>
      </w:r>
      <w:r w:rsidRPr="008552F3">
        <w:rPr>
          <w:rFonts w:ascii="Arial" w:hAnsi="Arial" w:cs="Arial"/>
          <w:spacing w:val="-9"/>
        </w:rPr>
        <w:t xml:space="preserve"> </w:t>
      </w:r>
      <w:r w:rsidRPr="008552F3">
        <w:rPr>
          <w:rFonts w:ascii="Arial" w:hAnsi="Arial" w:cs="Arial"/>
        </w:rPr>
        <w:t>denominada</w:t>
      </w:r>
      <w:r w:rsidRPr="008552F3">
        <w:rPr>
          <w:rFonts w:ascii="Arial" w:hAnsi="Arial" w:cs="Arial"/>
          <w:spacing w:val="-9"/>
        </w:rPr>
        <w:t xml:space="preserve"> </w:t>
      </w:r>
      <w:r w:rsidRPr="008552F3">
        <w:rPr>
          <w:rFonts w:ascii="Arial" w:hAnsi="Arial" w:cs="Arial"/>
        </w:rPr>
        <w:t>inteligencia</w:t>
      </w:r>
      <w:r w:rsidRPr="008552F3">
        <w:rPr>
          <w:rFonts w:ascii="Arial" w:hAnsi="Arial" w:cs="Arial"/>
          <w:spacing w:val="-9"/>
        </w:rPr>
        <w:t xml:space="preserve"> </w:t>
      </w:r>
      <w:r w:rsidRPr="008552F3">
        <w:rPr>
          <w:rFonts w:ascii="Arial" w:hAnsi="Arial" w:cs="Arial"/>
          <w:spacing w:val="-2"/>
        </w:rPr>
        <w:t>emocional)</w:t>
      </w:r>
    </w:p>
    <w:p w14:paraId="4773B3B1" w14:textId="77777777" w:rsidR="00D70F6C" w:rsidRPr="008552F3" w:rsidRDefault="00D70F6C" w:rsidP="005A4D53">
      <w:pPr>
        <w:pStyle w:val="Prrafodelista"/>
        <w:widowControl w:val="0"/>
        <w:numPr>
          <w:ilvl w:val="0"/>
          <w:numId w:val="8"/>
        </w:numPr>
        <w:tabs>
          <w:tab w:val="left" w:pos="930"/>
        </w:tabs>
        <w:autoSpaceDE w:val="0"/>
        <w:autoSpaceDN w:val="0"/>
        <w:spacing w:line="276" w:lineRule="auto"/>
        <w:ind w:left="941" w:right="223" w:hanging="360"/>
        <w:contextualSpacing w:val="0"/>
        <w:jc w:val="both"/>
        <w:rPr>
          <w:rFonts w:ascii="Arial" w:hAnsi="Arial" w:cs="Arial"/>
        </w:rPr>
      </w:pPr>
      <w:r w:rsidRPr="008552F3">
        <w:rPr>
          <w:rFonts w:ascii="Arial" w:hAnsi="Arial" w:cs="Arial"/>
        </w:rPr>
        <w:t>Propósitos y</w:t>
      </w:r>
      <w:r w:rsidRPr="008552F3">
        <w:rPr>
          <w:rFonts w:ascii="Arial" w:hAnsi="Arial" w:cs="Arial"/>
          <w:spacing w:val="-3"/>
        </w:rPr>
        <w:t xml:space="preserve"> </w:t>
      </w:r>
      <w:r w:rsidRPr="008552F3">
        <w:rPr>
          <w:rFonts w:ascii="Arial" w:hAnsi="Arial" w:cs="Arial"/>
        </w:rPr>
        <w:t>sentidos (p.</w:t>
      </w:r>
      <w:r w:rsidRPr="008552F3">
        <w:rPr>
          <w:rFonts w:ascii="Arial" w:hAnsi="Arial" w:cs="Arial"/>
          <w:spacing w:val="-1"/>
        </w:rPr>
        <w:t xml:space="preserve"> </w:t>
      </w:r>
      <w:r w:rsidRPr="008552F3">
        <w:rPr>
          <w:rFonts w:ascii="Arial" w:hAnsi="Arial" w:cs="Arial"/>
        </w:rPr>
        <w:t>ej. El</w:t>
      </w:r>
      <w:r w:rsidRPr="008552F3">
        <w:rPr>
          <w:rFonts w:ascii="Arial" w:hAnsi="Arial" w:cs="Arial"/>
          <w:spacing w:val="-1"/>
        </w:rPr>
        <w:t xml:space="preserve"> </w:t>
      </w:r>
      <w:r w:rsidRPr="008552F3">
        <w:rPr>
          <w:rFonts w:ascii="Arial" w:hAnsi="Arial" w:cs="Arial"/>
        </w:rPr>
        <w:t>sentido</w:t>
      </w:r>
      <w:r w:rsidRPr="008552F3">
        <w:rPr>
          <w:rFonts w:ascii="Arial" w:hAnsi="Arial" w:cs="Arial"/>
          <w:spacing w:val="-1"/>
        </w:rPr>
        <w:t xml:space="preserve"> </w:t>
      </w:r>
      <w:r w:rsidRPr="008552F3">
        <w:rPr>
          <w:rFonts w:ascii="Arial" w:hAnsi="Arial" w:cs="Arial"/>
        </w:rPr>
        <w:t>de</w:t>
      </w:r>
      <w:r w:rsidRPr="008552F3">
        <w:rPr>
          <w:rFonts w:ascii="Arial" w:hAnsi="Arial" w:cs="Arial"/>
          <w:spacing w:val="-1"/>
        </w:rPr>
        <w:t xml:space="preserve"> </w:t>
      </w:r>
      <w:r w:rsidRPr="008552F3">
        <w:rPr>
          <w:rFonts w:ascii="Arial" w:hAnsi="Arial" w:cs="Arial"/>
        </w:rPr>
        <w:t>la evaluación</w:t>
      </w:r>
      <w:r w:rsidRPr="008552F3">
        <w:rPr>
          <w:rFonts w:ascii="Arial" w:hAnsi="Arial" w:cs="Arial"/>
          <w:spacing w:val="-1"/>
        </w:rPr>
        <w:t xml:space="preserve"> </w:t>
      </w:r>
      <w:r w:rsidRPr="008552F3">
        <w:rPr>
          <w:rFonts w:ascii="Arial" w:hAnsi="Arial" w:cs="Arial"/>
        </w:rPr>
        <w:t>de</w:t>
      </w:r>
      <w:r w:rsidRPr="008552F3">
        <w:rPr>
          <w:rFonts w:ascii="Arial" w:hAnsi="Arial" w:cs="Arial"/>
          <w:spacing w:val="-1"/>
        </w:rPr>
        <w:t xml:space="preserve"> </w:t>
      </w:r>
      <w:r w:rsidRPr="008552F3">
        <w:rPr>
          <w:rFonts w:ascii="Arial" w:hAnsi="Arial" w:cs="Arial"/>
        </w:rPr>
        <w:t>desempeño, sentido</w:t>
      </w:r>
      <w:r w:rsidRPr="008552F3">
        <w:rPr>
          <w:rFonts w:ascii="Arial" w:hAnsi="Arial" w:cs="Arial"/>
          <w:spacing w:val="-1"/>
        </w:rPr>
        <w:t xml:space="preserve"> </w:t>
      </w:r>
      <w:r w:rsidRPr="008552F3">
        <w:rPr>
          <w:rFonts w:ascii="Arial" w:hAnsi="Arial" w:cs="Arial"/>
        </w:rPr>
        <w:t>del servicio, sentido de ser docente)</w:t>
      </w:r>
    </w:p>
    <w:p w14:paraId="3CC175B7" w14:textId="77777777" w:rsidR="00D70F6C" w:rsidRPr="008552F3" w:rsidRDefault="00D70F6C" w:rsidP="005A4D53">
      <w:pPr>
        <w:pStyle w:val="Prrafodelista"/>
        <w:widowControl w:val="0"/>
        <w:numPr>
          <w:ilvl w:val="0"/>
          <w:numId w:val="8"/>
        </w:numPr>
        <w:tabs>
          <w:tab w:val="left" w:pos="930"/>
        </w:tabs>
        <w:autoSpaceDE w:val="0"/>
        <w:autoSpaceDN w:val="0"/>
        <w:spacing w:line="252" w:lineRule="exact"/>
        <w:ind w:hanging="349"/>
        <w:contextualSpacing w:val="0"/>
        <w:jc w:val="both"/>
        <w:rPr>
          <w:rFonts w:ascii="Arial" w:hAnsi="Arial" w:cs="Arial"/>
        </w:rPr>
      </w:pPr>
      <w:r w:rsidRPr="008552F3">
        <w:rPr>
          <w:rFonts w:ascii="Arial" w:hAnsi="Arial" w:cs="Arial"/>
        </w:rPr>
        <w:t>Desarrollo</w:t>
      </w:r>
      <w:r w:rsidRPr="008552F3">
        <w:rPr>
          <w:rFonts w:ascii="Arial" w:hAnsi="Arial" w:cs="Arial"/>
          <w:spacing w:val="-5"/>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procesos</w:t>
      </w:r>
      <w:r w:rsidRPr="008552F3">
        <w:rPr>
          <w:rFonts w:ascii="Arial" w:hAnsi="Arial" w:cs="Arial"/>
          <w:spacing w:val="-3"/>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rPr>
        <w:t>coaching</w:t>
      </w:r>
      <w:r w:rsidRPr="008552F3">
        <w:rPr>
          <w:rFonts w:ascii="Arial" w:hAnsi="Arial" w:cs="Arial"/>
          <w:spacing w:val="-2"/>
        </w:rPr>
        <w:t xml:space="preserve"> </w:t>
      </w:r>
      <w:r w:rsidRPr="008552F3">
        <w:rPr>
          <w:rFonts w:ascii="Arial" w:hAnsi="Arial" w:cs="Arial"/>
        </w:rPr>
        <w:t>o</w:t>
      </w:r>
      <w:r w:rsidRPr="008552F3">
        <w:rPr>
          <w:rFonts w:ascii="Arial" w:hAnsi="Arial" w:cs="Arial"/>
          <w:spacing w:val="-6"/>
        </w:rPr>
        <w:t xml:space="preserve"> </w:t>
      </w:r>
      <w:r w:rsidRPr="008552F3">
        <w:rPr>
          <w:rFonts w:ascii="Arial" w:hAnsi="Arial" w:cs="Arial"/>
          <w:spacing w:val="-2"/>
        </w:rPr>
        <w:t>mentoría.</w:t>
      </w:r>
    </w:p>
    <w:p w14:paraId="64CDB88F" w14:textId="77777777" w:rsidR="00D70F6C" w:rsidRPr="001B41B3" w:rsidRDefault="00D70F6C" w:rsidP="005A4D53">
      <w:pPr>
        <w:pStyle w:val="Prrafodelista"/>
        <w:widowControl w:val="0"/>
        <w:numPr>
          <w:ilvl w:val="0"/>
          <w:numId w:val="8"/>
        </w:numPr>
        <w:tabs>
          <w:tab w:val="left" w:pos="930"/>
        </w:tabs>
        <w:autoSpaceDE w:val="0"/>
        <w:autoSpaceDN w:val="0"/>
        <w:spacing w:before="40"/>
        <w:ind w:hanging="349"/>
        <w:contextualSpacing w:val="0"/>
        <w:jc w:val="both"/>
        <w:rPr>
          <w:rFonts w:ascii="Arial" w:hAnsi="Arial" w:cs="Arial"/>
        </w:rPr>
      </w:pPr>
      <w:r w:rsidRPr="008552F3">
        <w:rPr>
          <w:rFonts w:ascii="Arial" w:hAnsi="Arial" w:cs="Arial"/>
          <w:spacing w:val="-2"/>
        </w:rPr>
        <w:t>Inducción</w:t>
      </w:r>
    </w:p>
    <w:p w14:paraId="432E1FF0" w14:textId="77777777" w:rsidR="00D70F6C" w:rsidRPr="00991CA0" w:rsidRDefault="00D70F6C" w:rsidP="005A4D53">
      <w:pPr>
        <w:pStyle w:val="Ttulo1"/>
        <w:numPr>
          <w:ilvl w:val="2"/>
          <w:numId w:val="28"/>
        </w:numPr>
        <w:ind w:left="2382" w:hanging="360"/>
        <w:rPr>
          <w:rFonts w:cs="Arial"/>
        </w:rPr>
      </w:pPr>
      <w:bookmarkStart w:id="107" w:name="_Toc150940881"/>
      <w:bookmarkStart w:id="108" w:name="_Toc155818209"/>
      <w:bookmarkStart w:id="109" w:name="_Toc155819252"/>
      <w:r w:rsidRPr="00991CA0">
        <w:rPr>
          <w:rFonts w:cs="Arial"/>
        </w:rPr>
        <w:t>Constructivismo social:</w:t>
      </w:r>
      <w:bookmarkEnd w:id="107"/>
      <w:bookmarkEnd w:id="108"/>
      <w:bookmarkEnd w:id="109"/>
    </w:p>
    <w:p w14:paraId="5B8C19CB" w14:textId="77777777" w:rsidR="00D70F6C" w:rsidRPr="008552F3" w:rsidRDefault="00D70F6C" w:rsidP="00D70F6C">
      <w:pPr>
        <w:pStyle w:val="Textoindependiente"/>
        <w:spacing w:before="203" w:line="276" w:lineRule="auto"/>
        <w:ind w:right="213"/>
        <w:jc w:val="both"/>
        <w:rPr>
          <w:rFonts w:ascii="Arial" w:hAnsi="Arial" w:cs="Arial"/>
        </w:rPr>
      </w:pPr>
      <w:r w:rsidRPr="008552F3">
        <w:rPr>
          <w:rFonts w:ascii="Arial" w:hAnsi="Arial" w:cs="Arial"/>
        </w:rPr>
        <w:t>Esta vertiente, ligada al constructivismo, considera el aprendizaje también como una construcción, pero hace especial énfasis en las interacciones sociales y el contexto histórico como fuente de construcción del conocimiento. Se hace especial énfasis en</w:t>
      </w:r>
      <w:r w:rsidRPr="008552F3">
        <w:rPr>
          <w:rFonts w:ascii="Arial" w:hAnsi="Arial" w:cs="Arial"/>
          <w:spacing w:val="40"/>
        </w:rPr>
        <w:t xml:space="preserve"> </w:t>
      </w:r>
      <w:r w:rsidRPr="008552F3">
        <w:rPr>
          <w:rFonts w:ascii="Arial" w:hAnsi="Arial" w:cs="Arial"/>
        </w:rPr>
        <w:t xml:space="preserve">cómo los dispositivos culturales y las interacciones con otros promueven el aprendizaje Los conocimientos son siempre situados, y las metodologías que derivan de este enfoque parten del aprendizaje colaborativo, la reflexión crítica y el cuestionamiento de las verdades universales del paradigma moderno. Narrativas, conversaciones, voces, </w:t>
      </w:r>
      <w:proofErr w:type="spellStart"/>
      <w:r w:rsidRPr="008552F3">
        <w:rPr>
          <w:rFonts w:ascii="Arial" w:hAnsi="Arial" w:cs="Arial"/>
        </w:rPr>
        <w:t>co</w:t>
      </w:r>
      <w:proofErr w:type="spellEnd"/>
      <w:r w:rsidRPr="008552F3">
        <w:rPr>
          <w:rFonts w:ascii="Arial" w:hAnsi="Arial" w:cs="Arial"/>
        </w:rPr>
        <w:t>- construcción, códigos culturales, artefactos, colaboración, contexto y discursos, son todos conceptos usualmente usados en dicho enfoque.</w:t>
      </w:r>
    </w:p>
    <w:p w14:paraId="28C67842" w14:textId="77777777" w:rsidR="00D70F6C" w:rsidRPr="008552F3" w:rsidRDefault="00D70F6C" w:rsidP="00D70F6C">
      <w:pPr>
        <w:pStyle w:val="Textoindependiente"/>
        <w:spacing w:before="161" w:line="273" w:lineRule="auto"/>
        <w:ind w:right="223"/>
        <w:jc w:val="both"/>
        <w:rPr>
          <w:rFonts w:ascii="Arial" w:hAnsi="Arial" w:cs="Arial"/>
        </w:rPr>
      </w:pPr>
      <w:r w:rsidRPr="008552F3">
        <w:rPr>
          <w:rFonts w:ascii="Arial" w:hAnsi="Arial" w:cs="Arial"/>
        </w:rPr>
        <w:t>Este enfoque pedagógico es particularmente relevante porque</w:t>
      </w:r>
      <w:r w:rsidRPr="008552F3">
        <w:rPr>
          <w:rFonts w:ascii="Arial" w:hAnsi="Arial" w:cs="Arial"/>
          <w:spacing w:val="-2"/>
        </w:rPr>
        <w:t xml:space="preserve"> </w:t>
      </w:r>
      <w:r w:rsidRPr="008552F3">
        <w:rPr>
          <w:rFonts w:ascii="Arial" w:hAnsi="Arial" w:cs="Arial"/>
        </w:rPr>
        <w:t>permite desarrollar los ejes que la Guía Metodológica del PIC, el Plan NFC (DAFP, 2017), el autodiagnóstico y el FURAG proponen:</w:t>
      </w:r>
    </w:p>
    <w:p w14:paraId="61004AF3"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165"/>
        <w:ind w:left="930" w:hanging="349"/>
        <w:contextualSpacing w:val="0"/>
        <w:jc w:val="both"/>
        <w:rPr>
          <w:rFonts w:ascii="Arial" w:hAnsi="Arial" w:cs="Arial"/>
        </w:rPr>
      </w:pPr>
      <w:r w:rsidRPr="008552F3">
        <w:rPr>
          <w:rFonts w:ascii="Arial" w:hAnsi="Arial" w:cs="Arial"/>
        </w:rPr>
        <w:t>Creación</w:t>
      </w:r>
      <w:r w:rsidRPr="008552F3">
        <w:rPr>
          <w:rFonts w:ascii="Arial" w:hAnsi="Arial" w:cs="Arial"/>
          <w:spacing w:val="-5"/>
        </w:rPr>
        <w:t xml:space="preserve"> </w:t>
      </w:r>
      <w:r w:rsidRPr="008552F3">
        <w:rPr>
          <w:rFonts w:ascii="Arial" w:hAnsi="Arial" w:cs="Arial"/>
        </w:rPr>
        <w:t>de</w:t>
      </w:r>
      <w:r w:rsidRPr="008552F3">
        <w:rPr>
          <w:rFonts w:ascii="Arial" w:hAnsi="Arial" w:cs="Arial"/>
          <w:spacing w:val="-5"/>
        </w:rPr>
        <w:t xml:space="preserve"> </w:t>
      </w:r>
      <w:r w:rsidRPr="008552F3">
        <w:rPr>
          <w:rFonts w:ascii="Arial" w:hAnsi="Arial" w:cs="Arial"/>
        </w:rPr>
        <w:t>valor</w:t>
      </w:r>
      <w:r w:rsidRPr="008552F3">
        <w:rPr>
          <w:rFonts w:ascii="Arial" w:hAnsi="Arial" w:cs="Arial"/>
          <w:spacing w:val="-4"/>
        </w:rPr>
        <w:t xml:space="preserve"> </w:t>
      </w:r>
      <w:r w:rsidRPr="008552F3">
        <w:rPr>
          <w:rFonts w:ascii="Arial" w:hAnsi="Arial" w:cs="Arial"/>
          <w:spacing w:val="-2"/>
        </w:rPr>
        <w:t>público</w:t>
      </w:r>
    </w:p>
    <w:p w14:paraId="63483759"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8"/>
        <w:ind w:left="930" w:hanging="349"/>
        <w:contextualSpacing w:val="0"/>
        <w:jc w:val="both"/>
        <w:rPr>
          <w:rFonts w:ascii="Arial" w:hAnsi="Arial" w:cs="Arial"/>
        </w:rPr>
      </w:pPr>
      <w:r w:rsidRPr="008552F3">
        <w:rPr>
          <w:rFonts w:ascii="Arial" w:hAnsi="Arial" w:cs="Arial"/>
        </w:rPr>
        <w:t>Gobernanza</w:t>
      </w:r>
      <w:r w:rsidRPr="008552F3">
        <w:rPr>
          <w:rFonts w:ascii="Arial" w:hAnsi="Arial" w:cs="Arial"/>
          <w:spacing w:val="-6"/>
        </w:rPr>
        <w:t xml:space="preserve"> </w:t>
      </w:r>
      <w:r w:rsidRPr="008552F3">
        <w:rPr>
          <w:rFonts w:ascii="Arial" w:hAnsi="Arial" w:cs="Arial"/>
        </w:rPr>
        <w:t>para</w:t>
      </w:r>
      <w:r w:rsidRPr="008552F3">
        <w:rPr>
          <w:rFonts w:ascii="Arial" w:hAnsi="Arial" w:cs="Arial"/>
          <w:spacing w:val="-5"/>
        </w:rPr>
        <w:t xml:space="preserve"> </w:t>
      </w:r>
      <w:r w:rsidRPr="008552F3">
        <w:rPr>
          <w:rFonts w:ascii="Arial" w:hAnsi="Arial" w:cs="Arial"/>
        </w:rPr>
        <w:t>la</w:t>
      </w:r>
      <w:r w:rsidRPr="008552F3">
        <w:rPr>
          <w:rFonts w:ascii="Arial" w:hAnsi="Arial" w:cs="Arial"/>
          <w:spacing w:val="-5"/>
        </w:rPr>
        <w:t xml:space="preserve"> paz</w:t>
      </w:r>
    </w:p>
    <w:p w14:paraId="648040D3"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Gestión</w:t>
      </w:r>
      <w:r w:rsidRPr="008552F3">
        <w:rPr>
          <w:rFonts w:ascii="Arial" w:hAnsi="Arial" w:cs="Arial"/>
          <w:spacing w:val="-9"/>
        </w:rPr>
        <w:t xml:space="preserve"> </w:t>
      </w:r>
      <w:r w:rsidRPr="008552F3">
        <w:rPr>
          <w:rFonts w:ascii="Arial" w:hAnsi="Arial" w:cs="Arial"/>
        </w:rPr>
        <w:t>del</w:t>
      </w:r>
      <w:r w:rsidRPr="008552F3">
        <w:rPr>
          <w:rFonts w:ascii="Arial" w:hAnsi="Arial" w:cs="Arial"/>
          <w:spacing w:val="-6"/>
        </w:rPr>
        <w:t xml:space="preserve"> </w:t>
      </w:r>
      <w:r w:rsidRPr="008552F3">
        <w:rPr>
          <w:rFonts w:ascii="Arial" w:hAnsi="Arial" w:cs="Arial"/>
        </w:rPr>
        <w:t>conocimiento</w:t>
      </w:r>
      <w:r w:rsidRPr="008552F3">
        <w:rPr>
          <w:rFonts w:ascii="Arial" w:hAnsi="Arial" w:cs="Arial"/>
          <w:spacing w:val="-6"/>
        </w:rPr>
        <w:t xml:space="preserve"> </w:t>
      </w:r>
      <w:r w:rsidRPr="008552F3">
        <w:rPr>
          <w:rFonts w:ascii="Arial" w:hAnsi="Arial" w:cs="Arial"/>
        </w:rPr>
        <w:t>y</w:t>
      </w:r>
      <w:r w:rsidRPr="008552F3">
        <w:rPr>
          <w:rFonts w:ascii="Arial" w:hAnsi="Arial" w:cs="Arial"/>
          <w:spacing w:val="-7"/>
        </w:rPr>
        <w:t xml:space="preserve"> </w:t>
      </w:r>
      <w:r w:rsidRPr="008552F3">
        <w:rPr>
          <w:rFonts w:ascii="Arial" w:hAnsi="Arial" w:cs="Arial"/>
        </w:rPr>
        <w:t>aprendizaje</w:t>
      </w:r>
      <w:r w:rsidRPr="008552F3">
        <w:rPr>
          <w:rFonts w:ascii="Arial" w:hAnsi="Arial" w:cs="Arial"/>
          <w:spacing w:val="-6"/>
        </w:rPr>
        <w:t xml:space="preserve"> </w:t>
      </w:r>
      <w:r w:rsidRPr="008552F3">
        <w:rPr>
          <w:rFonts w:ascii="Arial" w:hAnsi="Arial" w:cs="Arial"/>
          <w:spacing w:val="-2"/>
        </w:rPr>
        <w:t>organizacional</w:t>
      </w:r>
    </w:p>
    <w:p w14:paraId="2743C348"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Gestión de la información</w:t>
      </w:r>
    </w:p>
    <w:p w14:paraId="6DA778D2"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Provisión del empleo</w:t>
      </w:r>
    </w:p>
    <w:p w14:paraId="4CD2FE0F"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Meritocracia</w:t>
      </w:r>
    </w:p>
    <w:p w14:paraId="55696355"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Conocimiento institucional</w:t>
      </w:r>
    </w:p>
    <w:p w14:paraId="4714A492"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Gestión del desempeño</w:t>
      </w:r>
    </w:p>
    <w:p w14:paraId="7DFA5611"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lastRenderedPageBreak/>
        <w:t>Capacitación</w:t>
      </w:r>
    </w:p>
    <w:p w14:paraId="07C4D300"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Bienestar</w:t>
      </w:r>
    </w:p>
    <w:p w14:paraId="24DF4E31"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Clima organizacional y cambio cultural</w:t>
      </w:r>
    </w:p>
    <w:p w14:paraId="25C76134"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Gerencia Pública</w:t>
      </w:r>
    </w:p>
    <w:p w14:paraId="6CE8D297"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Gestión del conocimiento</w:t>
      </w:r>
    </w:p>
    <w:p w14:paraId="3AE3EEBB"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jc w:val="both"/>
        <w:rPr>
          <w:rFonts w:ascii="Arial" w:hAnsi="Arial" w:cs="Arial"/>
        </w:rPr>
      </w:pPr>
      <w:r w:rsidRPr="008552F3">
        <w:rPr>
          <w:rFonts w:ascii="Arial" w:hAnsi="Arial" w:cs="Arial"/>
        </w:rPr>
        <w:t>Gestión Estratégica del Talento Humano</w:t>
      </w:r>
    </w:p>
    <w:p w14:paraId="554A49C8"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jc w:val="both"/>
        <w:rPr>
          <w:rFonts w:ascii="Arial" w:hAnsi="Arial" w:cs="Arial"/>
        </w:rPr>
      </w:pPr>
      <w:r w:rsidRPr="008552F3">
        <w:rPr>
          <w:rFonts w:ascii="Arial" w:hAnsi="Arial" w:cs="Arial"/>
        </w:rPr>
        <w:t>Integridad</w:t>
      </w:r>
    </w:p>
    <w:p w14:paraId="1DFD734C"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jc w:val="both"/>
        <w:rPr>
          <w:rFonts w:ascii="Arial" w:hAnsi="Arial" w:cs="Arial"/>
        </w:rPr>
      </w:pPr>
      <w:r w:rsidRPr="008552F3">
        <w:rPr>
          <w:rFonts w:ascii="Arial" w:hAnsi="Arial" w:cs="Arial"/>
        </w:rPr>
        <w:t>Fortalecimiento institucional</w:t>
      </w:r>
    </w:p>
    <w:p w14:paraId="1F3CE4D5"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jc w:val="both"/>
        <w:rPr>
          <w:rFonts w:ascii="Arial" w:hAnsi="Arial" w:cs="Arial"/>
        </w:rPr>
      </w:pPr>
      <w:r w:rsidRPr="008552F3">
        <w:rPr>
          <w:rFonts w:ascii="Arial" w:hAnsi="Arial" w:cs="Arial"/>
        </w:rPr>
        <w:t>Gestión estratégica del talento humano</w:t>
      </w:r>
    </w:p>
    <w:p w14:paraId="7E237805"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jc w:val="both"/>
        <w:rPr>
          <w:rFonts w:ascii="Arial" w:hAnsi="Arial" w:cs="Arial"/>
        </w:rPr>
      </w:pPr>
      <w:r w:rsidRPr="008552F3">
        <w:rPr>
          <w:rFonts w:ascii="Arial" w:hAnsi="Arial" w:cs="Arial"/>
        </w:rPr>
        <w:t>Fortalecimiento institucional</w:t>
      </w:r>
    </w:p>
    <w:p w14:paraId="31C0644F"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jc w:val="both"/>
        <w:rPr>
          <w:rFonts w:ascii="Arial" w:hAnsi="Arial" w:cs="Arial"/>
        </w:rPr>
      </w:pPr>
      <w:r w:rsidRPr="008552F3">
        <w:rPr>
          <w:rFonts w:ascii="Arial" w:hAnsi="Arial" w:cs="Arial"/>
        </w:rPr>
        <w:t>Equidad de la mujer</w:t>
      </w:r>
    </w:p>
    <w:p w14:paraId="3CD4F45B"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jc w:val="both"/>
        <w:rPr>
          <w:rFonts w:ascii="Arial" w:hAnsi="Arial" w:cs="Arial"/>
        </w:rPr>
      </w:pPr>
      <w:r w:rsidRPr="008552F3">
        <w:rPr>
          <w:rFonts w:ascii="Arial" w:hAnsi="Arial" w:cs="Arial"/>
        </w:rPr>
        <w:t>Control interno</w:t>
      </w:r>
    </w:p>
    <w:p w14:paraId="50AF0FBD"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contextualSpacing w:val="0"/>
        <w:jc w:val="both"/>
        <w:rPr>
          <w:rFonts w:ascii="Arial" w:hAnsi="Arial" w:cs="Arial"/>
        </w:rPr>
      </w:pPr>
      <w:r w:rsidRPr="008552F3">
        <w:rPr>
          <w:rFonts w:ascii="Arial" w:hAnsi="Arial" w:cs="Arial"/>
        </w:rPr>
        <w:t>Gestión de la información y comunicación</w:t>
      </w:r>
    </w:p>
    <w:p w14:paraId="66FBA6D7" w14:textId="77777777" w:rsidR="00D70F6C" w:rsidRPr="008552F3" w:rsidRDefault="00D70F6C" w:rsidP="00D70F6C">
      <w:pPr>
        <w:pStyle w:val="Textoindependiente"/>
        <w:spacing w:before="8"/>
        <w:jc w:val="both"/>
        <w:rPr>
          <w:rFonts w:ascii="Arial" w:hAnsi="Arial" w:cs="Arial"/>
        </w:rPr>
      </w:pPr>
    </w:p>
    <w:p w14:paraId="5F3C767F" w14:textId="77777777" w:rsidR="00D70F6C" w:rsidRPr="008552F3" w:rsidRDefault="00D70F6C" w:rsidP="00D70F6C">
      <w:pPr>
        <w:pStyle w:val="Textoindependiente"/>
        <w:spacing w:before="1" w:line="273" w:lineRule="auto"/>
        <w:ind w:left="222" w:right="220"/>
        <w:jc w:val="both"/>
        <w:rPr>
          <w:rFonts w:ascii="Arial" w:hAnsi="Arial" w:cs="Arial"/>
        </w:rPr>
      </w:pPr>
      <w:r w:rsidRPr="008552F3">
        <w:rPr>
          <w:rFonts w:ascii="Arial" w:hAnsi="Arial" w:cs="Arial"/>
        </w:rPr>
        <w:t>Todo aprendizaje se propone situado, y por tanto es particularmente recomendable para desarrollar procesos de:</w:t>
      </w:r>
    </w:p>
    <w:p w14:paraId="2D9AD1A9"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164"/>
        <w:ind w:left="930" w:hanging="349"/>
        <w:contextualSpacing w:val="0"/>
        <w:jc w:val="both"/>
        <w:rPr>
          <w:rFonts w:ascii="Arial" w:hAnsi="Arial" w:cs="Arial"/>
        </w:rPr>
      </w:pPr>
      <w:r w:rsidRPr="008552F3">
        <w:rPr>
          <w:rFonts w:ascii="Arial" w:hAnsi="Arial" w:cs="Arial"/>
          <w:spacing w:val="-2"/>
        </w:rPr>
        <w:t>Innovación</w:t>
      </w:r>
    </w:p>
    <w:p w14:paraId="276A0CF9"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8"/>
        <w:ind w:left="930" w:hanging="349"/>
        <w:contextualSpacing w:val="0"/>
        <w:jc w:val="both"/>
        <w:rPr>
          <w:rFonts w:ascii="Arial" w:hAnsi="Arial" w:cs="Arial"/>
        </w:rPr>
      </w:pPr>
      <w:r w:rsidRPr="008552F3">
        <w:rPr>
          <w:rFonts w:ascii="Arial" w:hAnsi="Arial" w:cs="Arial"/>
        </w:rPr>
        <w:t>Pensamiento</w:t>
      </w:r>
      <w:r w:rsidRPr="008552F3">
        <w:rPr>
          <w:rFonts w:ascii="Arial" w:hAnsi="Arial" w:cs="Arial"/>
          <w:spacing w:val="-8"/>
        </w:rPr>
        <w:t xml:space="preserve"> </w:t>
      </w:r>
      <w:r w:rsidRPr="008552F3">
        <w:rPr>
          <w:rFonts w:ascii="Arial" w:hAnsi="Arial" w:cs="Arial"/>
          <w:spacing w:val="-2"/>
        </w:rPr>
        <w:t>crítico</w:t>
      </w:r>
    </w:p>
    <w:p w14:paraId="2A80785C" w14:textId="77777777" w:rsidR="00D70F6C" w:rsidRPr="001B41B3" w:rsidRDefault="00D70F6C" w:rsidP="005A4D53">
      <w:pPr>
        <w:pStyle w:val="Prrafodelista"/>
        <w:widowControl w:val="0"/>
        <w:numPr>
          <w:ilvl w:val="0"/>
          <w:numId w:val="10"/>
        </w:numPr>
        <w:tabs>
          <w:tab w:val="left" w:pos="929"/>
          <w:tab w:val="left" w:pos="930"/>
        </w:tabs>
        <w:autoSpaceDE w:val="0"/>
        <w:autoSpaceDN w:val="0"/>
        <w:spacing w:before="38"/>
        <w:ind w:left="930" w:hanging="349"/>
        <w:contextualSpacing w:val="0"/>
        <w:jc w:val="both"/>
        <w:rPr>
          <w:rFonts w:ascii="Arial" w:hAnsi="Arial" w:cs="Arial"/>
        </w:rPr>
      </w:pPr>
      <w:r w:rsidRPr="008552F3">
        <w:rPr>
          <w:rFonts w:ascii="Arial" w:hAnsi="Arial" w:cs="Arial"/>
        </w:rPr>
        <w:t>Cambio</w:t>
      </w:r>
      <w:r w:rsidRPr="008552F3">
        <w:rPr>
          <w:rFonts w:ascii="Arial" w:hAnsi="Arial" w:cs="Arial"/>
          <w:spacing w:val="-6"/>
        </w:rPr>
        <w:t xml:space="preserve"> </w:t>
      </w:r>
      <w:r w:rsidRPr="008552F3">
        <w:rPr>
          <w:rFonts w:ascii="Arial" w:hAnsi="Arial" w:cs="Arial"/>
          <w:spacing w:val="-2"/>
        </w:rPr>
        <w:t>organizacional</w:t>
      </w:r>
    </w:p>
    <w:p w14:paraId="1D963B57" w14:textId="77777777" w:rsidR="00D70F6C" w:rsidRPr="00991CA0" w:rsidRDefault="00D70F6C" w:rsidP="005A4D53">
      <w:pPr>
        <w:pStyle w:val="Ttulo1"/>
        <w:numPr>
          <w:ilvl w:val="2"/>
          <w:numId w:val="28"/>
        </w:numPr>
        <w:ind w:left="2382" w:hanging="360"/>
        <w:rPr>
          <w:rFonts w:cs="Arial"/>
        </w:rPr>
      </w:pPr>
      <w:bookmarkStart w:id="110" w:name="_Toc150940882"/>
      <w:bookmarkStart w:id="111" w:name="_Toc155818210"/>
      <w:bookmarkStart w:id="112" w:name="_Toc155819253"/>
      <w:r w:rsidRPr="00991CA0">
        <w:rPr>
          <w:rFonts w:cs="Arial"/>
        </w:rPr>
        <w:t>Conectivismo:</w:t>
      </w:r>
      <w:bookmarkEnd w:id="110"/>
      <w:bookmarkEnd w:id="111"/>
      <w:bookmarkEnd w:id="112"/>
    </w:p>
    <w:p w14:paraId="276F2AE2" w14:textId="77777777" w:rsidR="00D70F6C" w:rsidRPr="008552F3" w:rsidRDefault="00D70F6C" w:rsidP="00D70F6C">
      <w:pPr>
        <w:pStyle w:val="Textoindependiente"/>
        <w:spacing w:before="199" w:line="276" w:lineRule="auto"/>
        <w:ind w:right="219"/>
        <w:jc w:val="both"/>
        <w:rPr>
          <w:rFonts w:ascii="Arial" w:hAnsi="Arial" w:cs="Arial"/>
        </w:rPr>
      </w:pPr>
      <w:r w:rsidRPr="008552F3">
        <w:rPr>
          <w:rFonts w:ascii="Arial" w:hAnsi="Arial" w:cs="Arial"/>
        </w:rPr>
        <w:t>Desde hace algunos años, una nueva teoría con aplicaciones en el campo pedagógico</w:t>
      </w:r>
      <w:r w:rsidRPr="008552F3">
        <w:rPr>
          <w:rFonts w:ascii="Arial" w:hAnsi="Arial" w:cs="Arial"/>
          <w:spacing w:val="-1"/>
        </w:rPr>
        <w:t xml:space="preserve"> </w:t>
      </w:r>
      <w:r w:rsidRPr="008552F3">
        <w:rPr>
          <w:rFonts w:ascii="Arial" w:hAnsi="Arial" w:cs="Arial"/>
        </w:rPr>
        <w:t>ha estado ganando fuerza: el Conectivismo. Su capacidad explicativa en una sociedad en red, distribuida, descentrada y compleja, le ha permitido abrirse paso entre las teorías tradicionales. Desde el punto de vista del Conectivismo, el aprendizaje no solo ocurre en</w:t>
      </w:r>
      <w:r w:rsidRPr="008552F3">
        <w:rPr>
          <w:rFonts w:ascii="Arial" w:hAnsi="Arial" w:cs="Arial"/>
          <w:spacing w:val="40"/>
        </w:rPr>
        <w:t xml:space="preserve"> </w:t>
      </w:r>
      <w:r w:rsidRPr="008552F3">
        <w:rPr>
          <w:rFonts w:ascii="Arial" w:hAnsi="Arial" w:cs="Arial"/>
        </w:rPr>
        <w:t>el sistema nervioso, pues es un fenómeno propio de sistemas más amplios, como las redes sociales virtuales o las organizaciones.</w:t>
      </w:r>
    </w:p>
    <w:p w14:paraId="6ECCF55E" w14:textId="77777777" w:rsidR="00D70F6C" w:rsidRPr="008552F3" w:rsidRDefault="00D70F6C" w:rsidP="00D70F6C">
      <w:pPr>
        <w:pStyle w:val="Textoindependiente"/>
        <w:spacing w:before="161" w:line="273" w:lineRule="auto"/>
        <w:ind w:left="222" w:right="217"/>
        <w:jc w:val="both"/>
        <w:rPr>
          <w:rFonts w:ascii="Arial" w:hAnsi="Arial" w:cs="Arial"/>
        </w:rPr>
      </w:pPr>
      <w:r w:rsidRPr="008552F3">
        <w:rPr>
          <w:rFonts w:ascii="Arial" w:hAnsi="Arial" w:cs="Arial"/>
        </w:rPr>
        <w:t xml:space="preserve">Según su principal expositor, George Siemens, el Conectivismo parte de los siguientes </w:t>
      </w:r>
      <w:r w:rsidRPr="008552F3">
        <w:rPr>
          <w:rFonts w:ascii="Arial" w:hAnsi="Arial" w:cs="Arial"/>
          <w:spacing w:val="-2"/>
        </w:rPr>
        <w:t>supuestos:</w:t>
      </w:r>
    </w:p>
    <w:p w14:paraId="47EE0C1D" w14:textId="77777777" w:rsidR="00D70F6C" w:rsidRPr="008552F3" w:rsidRDefault="00D70F6C" w:rsidP="005A4D53">
      <w:pPr>
        <w:pStyle w:val="Prrafodelista"/>
        <w:widowControl w:val="0"/>
        <w:numPr>
          <w:ilvl w:val="0"/>
          <w:numId w:val="10"/>
        </w:numPr>
        <w:tabs>
          <w:tab w:val="left" w:pos="929"/>
          <w:tab w:val="left" w:pos="930"/>
        </w:tabs>
        <w:autoSpaceDE w:val="0"/>
        <w:autoSpaceDN w:val="0"/>
        <w:ind w:left="930" w:hanging="349"/>
        <w:contextualSpacing w:val="0"/>
        <w:jc w:val="both"/>
        <w:rPr>
          <w:rFonts w:ascii="Arial" w:hAnsi="Arial" w:cs="Arial"/>
        </w:rPr>
      </w:pPr>
      <w:r w:rsidRPr="008552F3">
        <w:rPr>
          <w:rFonts w:ascii="Arial" w:hAnsi="Arial" w:cs="Arial"/>
        </w:rPr>
        <w:t>“El</w:t>
      </w:r>
      <w:r w:rsidRPr="008552F3">
        <w:rPr>
          <w:rFonts w:ascii="Arial" w:hAnsi="Arial" w:cs="Arial"/>
          <w:spacing w:val="-7"/>
        </w:rPr>
        <w:t xml:space="preserve"> </w:t>
      </w:r>
      <w:r w:rsidRPr="008552F3">
        <w:rPr>
          <w:rFonts w:ascii="Arial" w:hAnsi="Arial" w:cs="Arial"/>
        </w:rPr>
        <w:t>aprendizaje</w:t>
      </w:r>
      <w:r w:rsidRPr="008552F3">
        <w:rPr>
          <w:rFonts w:ascii="Arial" w:hAnsi="Arial" w:cs="Arial"/>
          <w:spacing w:val="-5"/>
        </w:rPr>
        <w:t xml:space="preserve"> </w:t>
      </w:r>
      <w:r w:rsidRPr="008552F3">
        <w:rPr>
          <w:rFonts w:ascii="Arial" w:hAnsi="Arial" w:cs="Arial"/>
        </w:rPr>
        <w:t>y</w:t>
      </w:r>
      <w:r w:rsidRPr="008552F3">
        <w:rPr>
          <w:rFonts w:ascii="Arial" w:hAnsi="Arial" w:cs="Arial"/>
          <w:spacing w:val="-5"/>
        </w:rPr>
        <w:t xml:space="preserve"> </w:t>
      </w:r>
      <w:r w:rsidRPr="008552F3">
        <w:rPr>
          <w:rFonts w:ascii="Arial" w:hAnsi="Arial" w:cs="Arial"/>
        </w:rPr>
        <w:t>el</w:t>
      </w:r>
      <w:r w:rsidRPr="008552F3">
        <w:rPr>
          <w:rFonts w:ascii="Arial" w:hAnsi="Arial" w:cs="Arial"/>
          <w:spacing w:val="-6"/>
        </w:rPr>
        <w:t xml:space="preserve"> </w:t>
      </w:r>
      <w:r w:rsidRPr="008552F3">
        <w:rPr>
          <w:rFonts w:ascii="Arial" w:hAnsi="Arial" w:cs="Arial"/>
        </w:rPr>
        <w:t>conocimiento</w:t>
      </w:r>
      <w:r w:rsidRPr="008552F3">
        <w:rPr>
          <w:rFonts w:ascii="Arial" w:hAnsi="Arial" w:cs="Arial"/>
          <w:spacing w:val="-4"/>
        </w:rPr>
        <w:t xml:space="preserve"> </w:t>
      </w:r>
      <w:r w:rsidRPr="008552F3">
        <w:rPr>
          <w:rFonts w:ascii="Arial" w:hAnsi="Arial" w:cs="Arial"/>
        </w:rPr>
        <w:t>descansan</w:t>
      </w:r>
      <w:r w:rsidRPr="008552F3">
        <w:rPr>
          <w:rFonts w:ascii="Arial" w:hAnsi="Arial" w:cs="Arial"/>
          <w:spacing w:val="-7"/>
        </w:rPr>
        <w:t xml:space="preserve"> </w:t>
      </w:r>
      <w:r w:rsidRPr="008552F3">
        <w:rPr>
          <w:rFonts w:ascii="Arial" w:hAnsi="Arial" w:cs="Arial"/>
        </w:rPr>
        <w:t>sobre</w:t>
      </w:r>
      <w:r w:rsidRPr="008552F3">
        <w:rPr>
          <w:rFonts w:ascii="Arial" w:hAnsi="Arial" w:cs="Arial"/>
          <w:spacing w:val="-5"/>
        </w:rPr>
        <w:t xml:space="preserve"> </w:t>
      </w:r>
      <w:r w:rsidRPr="008552F3">
        <w:rPr>
          <w:rFonts w:ascii="Arial" w:hAnsi="Arial" w:cs="Arial"/>
        </w:rPr>
        <w:t>la</w:t>
      </w:r>
      <w:r w:rsidRPr="008552F3">
        <w:rPr>
          <w:rFonts w:ascii="Arial" w:hAnsi="Arial" w:cs="Arial"/>
          <w:spacing w:val="-4"/>
        </w:rPr>
        <w:t xml:space="preserve"> </w:t>
      </w:r>
      <w:r w:rsidRPr="008552F3">
        <w:rPr>
          <w:rFonts w:ascii="Arial" w:hAnsi="Arial" w:cs="Arial"/>
        </w:rPr>
        <w:t>diversidad</w:t>
      </w:r>
      <w:r w:rsidRPr="008552F3">
        <w:rPr>
          <w:rFonts w:ascii="Arial" w:hAnsi="Arial" w:cs="Arial"/>
          <w:spacing w:val="-5"/>
        </w:rPr>
        <w:t xml:space="preserve"> </w:t>
      </w:r>
      <w:r w:rsidRPr="008552F3">
        <w:rPr>
          <w:rFonts w:ascii="Arial" w:hAnsi="Arial" w:cs="Arial"/>
        </w:rPr>
        <w:t>de</w:t>
      </w:r>
      <w:r w:rsidRPr="008552F3">
        <w:rPr>
          <w:rFonts w:ascii="Arial" w:hAnsi="Arial" w:cs="Arial"/>
          <w:spacing w:val="-4"/>
        </w:rPr>
        <w:t xml:space="preserve"> </w:t>
      </w:r>
      <w:r w:rsidRPr="008552F3">
        <w:rPr>
          <w:rFonts w:ascii="Arial" w:hAnsi="Arial" w:cs="Arial"/>
          <w:spacing w:val="-2"/>
        </w:rPr>
        <w:t>opiniones.</w:t>
      </w:r>
    </w:p>
    <w:p w14:paraId="12537CD8"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line="276" w:lineRule="auto"/>
        <w:ind w:left="941" w:right="220" w:hanging="360"/>
        <w:contextualSpacing w:val="0"/>
        <w:jc w:val="both"/>
        <w:rPr>
          <w:rFonts w:ascii="Arial" w:hAnsi="Arial" w:cs="Arial"/>
        </w:rPr>
      </w:pPr>
      <w:r w:rsidRPr="008552F3">
        <w:rPr>
          <w:rFonts w:ascii="Arial" w:hAnsi="Arial" w:cs="Arial"/>
        </w:rPr>
        <w:t>El</w:t>
      </w:r>
      <w:r w:rsidRPr="008552F3">
        <w:rPr>
          <w:rFonts w:ascii="Arial" w:hAnsi="Arial" w:cs="Arial"/>
          <w:spacing w:val="40"/>
        </w:rPr>
        <w:t xml:space="preserve"> </w:t>
      </w:r>
      <w:r w:rsidRPr="008552F3">
        <w:rPr>
          <w:rFonts w:ascii="Arial" w:hAnsi="Arial" w:cs="Arial"/>
        </w:rPr>
        <w:t>aprendizaje</w:t>
      </w:r>
      <w:r w:rsidRPr="008552F3">
        <w:rPr>
          <w:rFonts w:ascii="Arial" w:hAnsi="Arial" w:cs="Arial"/>
          <w:spacing w:val="40"/>
        </w:rPr>
        <w:t xml:space="preserve"> </w:t>
      </w:r>
      <w:r w:rsidRPr="008552F3">
        <w:rPr>
          <w:rFonts w:ascii="Arial" w:hAnsi="Arial" w:cs="Arial"/>
        </w:rPr>
        <w:t>es</w:t>
      </w:r>
      <w:r w:rsidRPr="008552F3">
        <w:rPr>
          <w:rFonts w:ascii="Arial" w:hAnsi="Arial" w:cs="Arial"/>
          <w:spacing w:val="40"/>
        </w:rPr>
        <w:t xml:space="preserve"> </w:t>
      </w:r>
      <w:r w:rsidRPr="008552F3">
        <w:rPr>
          <w:rFonts w:ascii="Arial" w:hAnsi="Arial" w:cs="Arial"/>
        </w:rPr>
        <w:t>un</w:t>
      </w:r>
      <w:r w:rsidRPr="008552F3">
        <w:rPr>
          <w:rFonts w:ascii="Arial" w:hAnsi="Arial" w:cs="Arial"/>
          <w:spacing w:val="40"/>
        </w:rPr>
        <w:t xml:space="preserve"> </w:t>
      </w:r>
      <w:r w:rsidRPr="008552F3">
        <w:rPr>
          <w:rFonts w:ascii="Arial" w:hAnsi="Arial" w:cs="Arial"/>
        </w:rPr>
        <w:t>proceso</w:t>
      </w:r>
      <w:r w:rsidRPr="008552F3">
        <w:rPr>
          <w:rFonts w:ascii="Arial" w:hAnsi="Arial" w:cs="Arial"/>
          <w:spacing w:val="40"/>
        </w:rPr>
        <w:t xml:space="preserve"> </w:t>
      </w:r>
      <w:r w:rsidRPr="008552F3">
        <w:rPr>
          <w:rFonts w:ascii="Arial" w:hAnsi="Arial" w:cs="Arial"/>
        </w:rPr>
        <w:t>de</w:t>
      </w:r>
      <w:r w:rsidRPr="008552F3">
        <w:rPr>
          <w:rFonts w:ascii="Arial" w:hAnsi="Arial" w:cs="Arial"/>
          <w:spacing w:val="40"/>
        </w:rPr>
        <w:t xml:space="preserve"> </w:t>
      </w:r>
      <w:r w:rsidRPr="008552F3">
        <w:rPr>
          <w:rFonts w:ascii="Arial" w:hAnsi="Arial" w:cs="Arial"/>
        </w:rPr>
        <w:t>conexión</w:t>
      </w:r>
      <w:r w:rsidRPr="008552F3">
        <w:rPr>
          <w:rFonts w:ascii="Arial" w:hAnsi="Arial" w:cs="Arial"/>
          <w:spacing w:val="40"/>
        </w:rPr>
        <w:t xml:space="preserve"> </w:t>
      </w:r>
      <w:r w:rsidRPr="008552F3">
        <w:rPr>
          <w:rFonts w:ascii="Arial" w:hAnsi="Arial" w:cs="Arial"/>
        </w:rPr>
        <w:t>de</w:t>
      </w:r>
      <w:r w:rsidRPr="008552F3">
        <w:rPr>
          <w:rFonts w:ascii="Arial" w:hAnsi="Arial" w:cs="Arial"/>
          <w:spacing w:val="40"/>
        </w:rPr>
        <w:t xml:space="preserve"> </w:t>
      </w:r>
      <w:r w:rsidRPr="008552F3">
        <w:rPr>
          <w:rFonts w:ascii="Arial" w:hAnsi="Arial" w:cs="Arial"/>
        </w:rPr>
        <w:t>nodos</w:t>
      </w:r>
      <w:r w:rsidRPr="008552F3">
        <w:rPr>
          <w:rFonts w:ascii="Arial" w:hAnsi="Arial" w:cs="Arial"/>
          <w:spacing w:val="40"/>
        </w:rPr>
        <w:t xml:space="preserve"> </w:t>
      </w:r>
      <w:r w:rsidRPr="008552F3">
        <w:rPr>
          <w:rFonts w:ascii="Arial" w:hAnsi="Arial" w:cs="Arial"/>
        </w:rPr>
        <w:t>o</w:t>
      </w:r>
      <w:r w:rsidRPr="008552F3">
        <w:rPr>
          <w:rFonts w:ascii="Arial" w:hAnsi="Arial" w:cs="Arial"/>
          <w:spacing w:val="40"/>
        </w:rPr>
        <w:t xml:space="preserve"> </w:t>
      </w:r>
      <w:r w:rsidRPr="008552F3">
        <w:rPr>
          <w:rFonts w:ascii="Arial" w:hAnsi="Arial" w:cs="Arial"/>
        </w:rPr>
        <w:t>fuentes</w:t>
      </w:r>
      <w:r w:rsidRPr="008552F3">
        <w:rPr>
          <w:rFonts w:ascii="Arial" w:hAnsi="Arial" w:cs="Arial"/>
          <w:spacing w:val="40"/>
        </w:rPr>
        <w:t xml:space="preserve"> </w:t>
      </w:r>
      <w:r w:rsidRPr="008552F3">
        <w:rPr>
          <w:rFonts w:ascii="Arial" w:hAnsi="Arial" w:cs="Arial"/>
        </w:rPr>
        <w:t>de</w:t>
      </w:r>
      <w:r w:rsidRPr="008552F3">
        <w:rPr>
          <w:rFonts w:ascii="Arial" w:hAnsi="Arial" w:cs="Arial"/>
          <w:spacing w:val="40"/>
        </w:rPr>
        <w:t xml:space="preserve"> </w:t>
      </w:r>
      <w:r w:rsidRPr="008552F3">
        <w:rPr>
          <w:rFonts w:ascii="Arial" w:hAnsi="Arial" w:cs="Arial"/>
        </w:rPr>
        <w:t xml:space="preserve">información </w:t>
      </w:r>
      <w:r w:rsidRPr="008552F3">
        <w:rPr>
          <w:rFonts w:ascii="Arial" w:hAnsi="Arial" w:cs="Arial"/>
          <w:spacing w:val="-2"/>
        </w:rPr>
        <w:t>especializada.</w:t>
      </w:r>
    </w:p>
    <w:p w14:paraId="27E928D0"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2"/>
        <w:ind w:left="930" w:hanging="349"/>
        <w:contextualSpacing w:val="0"/>
        <w:jc w:val="both"/>
        <w:rPr>
          <w:rFonts w:ascii="Arial" w:hAnsi="Arial" w:cs="Arial"/>
        </w:rPr>
      </w:pPr>
      <w:r w:rsidRPr="008552F3">
        <w:rPr>
          <w:rFonts w:ascii="Arial" w:hAnsi="Arial" w:cs="Arial"/>
        </w:rPr>
        <w:t>El</w:t>
      </w:r>
      <w:r w:rsidRPr="008552F3">
        <w:rPr>
          <w:rFonts w:ascii="Arial" w:hAnsi="Arial" w:cs="Arial"/>
          <w:spacing w:val="-8"/>
        </w:rPr>
        <w:t xml:space="preserve"> </w:t>
      </w:r>
      <w:r w:rsidRPr="008552F3">
        <w:rPr>
          <w:rFonts w:ascii="Arial" w:hAnsi="Arial" w:cs="Arial"/>
        </w:rPr>
        <w:t>aprendizaje</w:t>
      </w:r>
      <w:r w:rsidRPr="008552F3">
        <w:rPr>
          <w:rFonts w:ascii="Arial" w:hAnsi="Arial" w:cs="Arial"/>
          <w:spacing w:val="-6"/>
        </w:rPr>
        <w:t xml:space="preserve"> </w:t>
      </w:r>
      <w:r w:rsidRPr="008552F3">
        <w:rPr>
          <w:rFonts w:ascii="Arial" w:hAnsi="Arial" w:cs="Arial"/>
        </w:rPr>
        <w:t>puede</w:t>
      </w:r>
      <w:r w:rsidRPr="008552F3">
        <w:rPr>
          <w:rFonts w:ascii="Arial" w:hAnsi="Arial" w:cs="Arial"/>
          <w:spacing w:val="-7"/>
        </w:rPr>
        <w:t xml:space="preserve"> </w:t>
      </w:r>
      <w:r w:rsidRPr="008552F3">
        <w:rPr>
          <w:rFonts w:ascii="Arial" w:hAnsi="Arial" w:cs="Arial"/>
        </w:rPr>
        <w:t>residir</w:t>
      </w:r>
      <w:r w:rsidRPr="008552F3">
        <w:rPr>
          <w:rFonts w:ascii="Arial" w:hAnsi="Arial" w:cs="Arial"/>
          <w:spacing w:val="-5"/>
        </w:rPr>
        <w:t xml:space="preserve"> </w:t>
      </w:r>
      <w:r w:rsidRPr="008552F3">
        <w:rPr>
          <w:rFonts w:ascii="Arial" w:hAnsi="Arial" w:cs="Arial"/>
        </w:rPr>
        <w:t>en</w:t>
      </w:r>
      <w:r w:rsidRPr="008552F3">
        <w:rPr>
          <w:rFonts w:ascii="Arial" w:hAnsi="Arial" w:cs="Arial"/>
          <w:spacing w:val="-5"/>
        </w:rPr>
        <w:t xml:space="preserve"> </w:t>
      </w:r>
      <w:r w:rsidRPr="008552F3">
        <w:rPr>
          <w:rFonts w:ascii="Arial" w:hAnsi="Arial" w:cs="Arial"/>
        </w:rPr>
        <w:t>dispositivos</w:t>
      </w:r>
      <w:r w:rsidRPr="008552F3">
        <w:rPr>
          <w:rFonts w:ascii="Arial" w:hAnsi="Arial" w:cs="Arial"/>
          <w:spacing w:val="-6"/>
        </w:rPr>
        <w:t xml:space="preserve"> </w:t>
      </w:r>
      <w:r w:rsidRPr="008552F3">
        <w:rPr>
          <w:rFonts w:ascii="Arial" w:hAnsi="Arial" w:cs="Arial"/>
        </w:rPr>
        <w:t>no</w:t>
      </w:r>
      <w:r w:rsidRPr="008552F3">
        <w:rPr>
          <w:rFonts w:ascii="Arial" w:hAnsi="Arial" w:cs="Arial"/>
          <w:spacing w:val="-2"/>
        </w:rPr>
        <w:t xml:space="preserve"> humanos.</w:t>
      </w:r>
    </w:p>
    <w:p w14:paraId="36CF6BD6" w14:textId="77777777" w:rsidR="00D70F6C" w:rsidRPr="008552F3" w:rsidRDefault="00D70F6C" w:rsidP="005A4D53">
      <w:pPr>
        <w:pStyle w:val="Prrafodelista"/>
        <w:widowControl w:val="0"/>
        <w:numPr>
          <w:ilvl w:val="0"/>
          <w:numId w:val="10"/>
        </w:numPr>
        <w:tabs>
          <w:tab w:val="left" w:pos="929"/>
          <w:tab w:val="left" w:pos="930"/>
        </w:tabs>
        <w:autoSpaceDE w:val="0"/>
        <w:autoSpaceDN w:val="0"/>
        <w:spacing w:before="37"/>
        <w:ind w:left="930" w:hanging="349"/>
        <w:contextualSpacing w:val="0"/>
        <w:jc w:val="both"/>
        <w:rPr>
          <w:rFonts w:ascii="Arial" w:hAnsi="Arial" w:cs="Arial"/>
        </w:rPr>
      </w:pPr>
      <w:r w:rsidRPr="008552F3">
        <w:rPr>
          <w:rFonts w:ascii="Arial" w:hAnsi="Arial" w:cs="Arial"/>
        </w:rPr>
        <w:t>La</w:t>
      </w:r>
      <w:r w:rsidRPr="008552F3">
        <w:rPr>
          <w:rFonts w:ascii="Arial" w:hAnsi="Arial" w:cs="Arial"/>
          <w:spacing w:val="-6"/>
        </w:rPr>
        <w:t xml:space="preserve"> </w:t>
      </w:r>
      <w:r w:rsidRPr="008552F3">
        <w:rPr>
          <w:rFonts w:ascii="Arial" w:hAnsi="Arial" w:cs="Arial"/>
        </w:rPr>
        <w:t>capacidad</w:t>
      </w:r>
      <w:r w:rsidRPr="008552F3">
        <w:rPr>
          <w:rFonts w:ascii="Arial" w:hAnsi="Arial" w:cs="Arial"/>
          <w:spacing w:val="-3"/>
        </w:rPr>
        <w:t xml:space="preserve"> </w:t>
      </w:r>
      <w:r w:rsidRPr="008552F3">
        <w:rPr>
          <w:rFonts w:ascii="Arial" w:hAnsi="Arial" w:cs="Arial"/>
        </w:rPr>
        <w:t>para</w:t>
      </w:r>
      <w:r w:rsidRPr="008552F3">
        <w:rPr>
          <w:rFonts w:ascii="Arial" w:hAnsi="Arial" w:cs="Arial"/>
          <w:spacing w:val="-3"/>
        </w:rPr>
        <w:t xml:space="preserve"> </w:t>
      </w:r>
      <w:r w:rsidRPr="008552F3">
        <w:rPr>
          <w:rFonts w:ascii="Arial" w:hAnsi="Arial" w:cs="Arial"/>
        </w:rPr>
        <w:t>saber</w:t>
      </w:r>
      <w:r w:rsidRPr="008552F3">
        <w:rPr>
          <w:rFonts w:ascii="Arial" w:hAnsi="Arial" w:cs="Arial"/>
          <w:spacing w:val="-4"/>
        </w:rPr>
        <w:t xml:space="preserve"> </w:t>
      </w:r>
      <w:r w:rsidRPr="008552F3">
        <w:rPr>
          <w:rFonts w:ascii="Arial" w:hAnsi="Arial" w:cs="Arial"/>
        </w:rPr>
        <w:t>más</w:t>
      </w:r>
      <w:r w:rsidRPr="008552F3">
        <w:rPr>
          <w:rFonts w:ascii="Arial" w:hAnsi="Arial" w:cs="Arial"/>
          <w:spacing w:val="-5"/>
        </w:rPr>
        <w:t xml:space="preserve"> </w:t>
      </w:r>
      <w:r w:rsidRPr="008552F3">
        <w:rPr>
          <w:rFonts w:ascii="Arial" w:hAnsi="Arial" w:cs="Arial"/>
        </w:rPr>
        <w:t>es</w:t>
      </w:r>
      <w:r w:rsidRPr="008552F3">
        <w:rPr>
          <w:rFonts w:ascii="Arial" w:hAnsi="Arial" w:cs="Arial"/>
          <w:spacing w:val="-5"/>
        </w:rPr>
        <w:t xml:space="preserve"> </w:t>
      </w:r>
      <w:r w:rsidRPr="008552F3">
        <w:rPr>
          <w:rFonts w:ascii="Arial" w:hAnsi="Arial" w:cs="Arial"/>
        </w:rPr>
        <w:t>mayor</w:t>
      </w:r>
      <w:r w:rsidRPr="008552F3">
        <w:rPr>
          <w:rFonts w:ascii="Arial" w:hAnsi="Arial" w:cs="Arial"/>
          <w:spacing w:val="-4"/>
        </w:rPr>
        <w:t xml:space="preserve"> </w:t>
      </w:r>
      <w:r w:rsidRPr="008552F3">
        <w:rPr>
          <w:rFonts w:ascii="Arial" w:hAnsi="Arial" w:cs="Arial"/>
        </w:rPr>
        <w:t>que</w:t>
      </w:r>
      <w:r w:rsidRPr="008552F3">
        <w:rPr>
          <w:rFonts w:ascii="Arial" w:hAnsi="Arial" w:cs="Arial"/>
          <w:spacing w:val="-3"/>
        </w:rPr>
        <w:t xml:space="preserve"> </w:t>
      </w:r>
      <w:r w:rsidRPr="008552F3">
        <w:rPr>
          <w:rFonts w:ascii="Arial" w:hAnsi="Arial" w:cs="Arial"/>
        </w:rPr>
        <w:t>lo</w:t>
      </w:r>
      <w:r w:rsidRPr="008552F3">
        <w:rPr>
          <w:rFonts w:ascii="Arial" w:hAnsi="Arial" w:cs="Arial"/>
          <w:spacing w:val="-5"/>
        </w:rPr>
        <w:t xml:space="preserve"> </w:t>
      </w:r>
      <w:r w:rsidRPr="008552F3">
        <w:rPr>
          <w:rFonts w:ascii="Arial" w:hAnsi="Arial" w:cs="Arial"/>
        </w:rPr>
        <w:t>que</w:t>
      </w:r>
      <w:r w:rsidRPr="008552F3">
        <w:rPr>
          <w:rFonts w:ascii="Arial" w:hAnsi="Arial" w:cs="Arial"/>
          <w:spacing w:val="-3"/>
        </w:rPr>
        <w:t xml:space="preserve"> </w:t>
      </w:r>
      <w:r w:rsidRPr="008552F3">
        <w:rPr>
          <w:rFonts w:ascii="Arial" w:hAnsi="Arial" w:cs="Arial"/>
        </w:rPr>
        <w:t>actualmente</w:t>
      </w:r>
      <w:r w:rsidRPr="008552F3">
        <w:rPr>
          <w:rFonts w:ascii="Arial" w:hAnsi="Arial" w:cs="Arial"/>
          <w:spacing w:val="-5"/>
        </w:rPr>
        <w:t xml:space="preserve"> </w:t>
      </w:r>
      <w:r w:rsidRPr="008552F3">
        <w:rPr>
          <w:rFonts w:ascii="Arial" w:hAnsi="Arial" w:cs="Arial"/>
        </w:rPr>
        <w:t>se</w:t>
      </w:r>
      <w:r w:rsidRPr="008552F3">
        <w:rPr>
          <w:rFonts w:ascii="Arial" w:hAnsi="Arial" w:cs="Arial"/>
          <w:spacing w:val="-5"/>
        </w:rPr>
        <w:t xml:space="preserve"> </w:t>
      </w:r>
      <w:r w:rsidRPr="008552F3">
        <w:rPr>
          <w:rFonts w:ascii="Arial" w:hAnsi="Arial" w:cs="Arial"/>
          <w:spacing w:val="-2"/>
        </w:rPr>
        <w:t>conoce.</w:t>
      </w:r>
    </w:p>
    <w:p w14:paraId="4E68B407" w14:textId="77777777" w:rsidR="00D70F6C" w:rsidRPr="008552F3" w:rsidRDefault="00D70F6C" w:rsidP="005A4D53">
      <w:pPr>
        <w:pStyle w:val="Prrafodelista"/>
        <w:widowControl w:val="0"/>
        <w:numPr>
          <w:ilvl w:val="0"/>
          <w:numId w:val="10"/>
        </w:numPr>
        <w:tabs>
          <w:tab w:val="left" w:pos="930"/>
        </w:tabs>
        <w:autoSpaceDE w:val="0"/>
        <w:autoSpaceDN w:val="0"/>
        <w:spacing w:before="38" w:line="276" w:lineRule="auto"/>
        <w:ind w:left="941" w:right="220" w:hanging="360"/>
        <w:contextualSpacing w:val="0"/>
        <w:jc w:val="both"/>
        <w:rPr>
          <w:rFonts w:ascii="Arial" w:hAnsi="Arial" w:cs="Arial"/>
        </w:rPr>
      </w:pPr>
      <w:r w:rsidRPr="008552F3">
        <w:rPr>
          <w:rFonts w:ascii="Arial" w:hAnsi="Arial" w:cs="Arial"/>
        </w:rPr>
        <w:lastRenderedPageBreak/>
        <w:t>El fomento y el mantenimiento de las conexiones son necesarios para facilitar el aprendizaje continuo.</w:t>
      </w:r>
    </w:p>
    <w:p w14:paraId="21CF4EBB" w14:textId="77777777" w:rsidR="00D70F6C" w:rsidRPr="008552F3" w:rsidRDefault="00D70F6C" w:rsidP="005A4D53">
      <w:pPr>
        <w:pStyle w:val="Prrafodelista"/>
        <w:widowControl w:val="0"/>
        <w:numPr>
          <w:ilvl w:val="0"/>
          <w:numId w:val="10"/>
        </w:numPr>
        <w:tabs>
          <w:tab w:val="left" w:pos="990"/>
        </w:tabs>
        <w:autoSpaceDE w:val="0"/>
        <w:autoSpaceDN w:val="0"/>
        <w:spacing w:before="2" w:line="276" w:lineRule="auto"/>
        <w:ind w:left="941" w:right="220" w:hanging="360"/>
        <w:contextualSpacing w:val="0"/>
        <w:jc w:val="both"/>
        <w:rPr>
          <w:rFonts w:ascii="Arial" w:hAnsi="Arial" w:cs="Arial"/>
        </w:rPr>
      </w:pPr>
      <w:r w:rsidRPr="008552F3">
        <w:rPr>
          <w:rFonts w:ascii="Arial" w:hAnsi="Arial" w:cs="Arial"/>
        </w:rPr>
        <w:tab/>
        <w:t>La capacidad para ver conexiones entre campos, ideas y conceptos es una habilidad básica.</w:t>
      </w:r>
    </w:p>
    <w:p w14:paraId="290C1BC6" w14:textId="77777777" w:rsidR="00D70F6C" w:rsidRPr="008552F3" w:rsidRDefault="00D70F6C" w:rsidP="005A4D53">
      <w:pPr>
        <w:pStyle w:val="Prrafodelista"/>
        <w:widowControl w:val="0"/>
        <w:numPr>
          <w:ilvl w:val="0"/>
          <w:numId w:val="10"/>
        </w:numPr>
        <w:tabs>
          <w:tab w:val="left" w:pos="930"/>
        </w:tabs>
        <w:autoSpaceDE w:val="0"/>
        <w:autoSpaceDN w:val="0"/>
        <w:spacing w:line="276" w:lineRule="auto"/>
        <w:ind w:left="941" w:right="220" w:hanging="360"/>
        <w:contextualSpacing w:val="0"/>
        <w:jc w:val="both"/>
        <w:rPr>
          <w:rFonts w:ascii="Arial" w:hAnsi="Arial" w:cs="Arial"/>
        </w:rPr>
      </w:pPr>
      <w:r w:rsidRPr="008552F3">
        <w:rPr>
          <w:rFonts w:ascii="Arial" w:hAnsi="Arial" w:cs="Arial"/>
        </w:rPr>
        <w:t xml:space="preserve">El conocimiento actualizado es la finalidad de todas las actividades de aprendizaje </w:t>
      </w:r>
      <w:r w:rsidRPr="008552F3">
        <w:rPr>
          <w:rFonts w:ascii="Arial" w:hAnsi="Arial" w:cs="Arial"/>
          <w:spacing w:val="-2"/>
        </w:rPr>
        <w:t>conectivistas.</w:t>
      </w:r>
    </w:p>
    <w:p w14:paraId="50924B7A" w14:textId="77777777" w:rsidR="00D70F6C" w:rsidRPr="008552F3" w:rsidRDefault="00D70F6C" w:rsidP="005A4D53">
      <w:pPr>
        <w:pStyle w:val="Prrafodelista"/>
        <w:widowControl w:val="0"/>
        <w:numPr>
          <w:ilvl w:val="0"/>
          <w:numId w:val="10"/>
        </w:numPr>
        <w:tabs>
          <w:tab w:val="left" w:pos="930"/>
        </w:tabs>
        <w:autoSpaceDE w:val="0"/>
        <w:autoSpaceDN w:val="0"/>
        <w:spacing w:line="276" w:lineRule="auto"/>
        <w:ind w:left="941" w:right="216" w:hanging="360"/>
        <w:contextualSpacing w:val="0"/>
        <w:jc w:val="both"/>
        <w:rPr>
          <w:rFonts w:ascii="Arial" w:hAnsi="Arial" w:cs="Arial"/>
        </w:rPr>
      </w:pPr>
      <w:r w:rsidRPr="008552F3">
        <w:rPr>
          <w:rFonts w:ascii="Arial" w:hAnsi="Arial" w:cs="Arial"/>
        </w:rPr>
        <w:t>La toma de decisiones es en sí un proceso de aprendizaje. Elegir qué aprender y cuál el significado de la información es mirar a través del lente de una realidad cambiante. Aunque ahora mismo haya una respuesta correcta, mañana puede ser errónea debido a alteraciones en el contexto de la información que afectan a la decisión”. (p. 125</w:t>
      </w:r>
      <w:r w:rsidRPr="008552F3">
        <w:rPr>
          <w:rStyle w:val="Refdenotaalpie"/>
          <w:rFonts w:ascii="Arial" w:hAnsi="Arial" w:cs="Arial"/>
        </w:rPr>
        <w:footnoteReference w:id="8"/>
      </w:r>
      <w:r w:rsidRPr="008552F3">
        <w:rPr>
          <w:rFonts w:ascii="Arial" w:hAnsi="Arial" w:cs="Arial"/>
        </w:rPr>
        <w:t>)</w:t>
      </w:r>
    </w:p>
    <w:p w14:paraId="288A875B" w14:textId="77777777" w:rsidR="00703BD2" w:rsidRDefault="00703BD2" w:rsidP="00D70F6C">
      <w:pPr>
        <w:pStyle w:val="Textoindependiente"/>
        <w:spacing w:before="1"/>
        <w:jc w:val="both"/>
        <w:rPr>
          <w:rFonts w:ascii="Arial" w:hAnsi="Arial" w:cs="Arial"/>
        </w:rPr>
      </w:pPr>
    </w:p>
    <w:p w14:paraId="4F2E421B" w14:textId="01334FD6" w:rsidR="00D70F6C" w:rsidRPr="008552F3" w:rsidRDefault="00D70F6C" w:rsidP="00D70F6C">
      <w:pPr>
        <w:pStyle w:val="Textoindependiente"/>
        <w:spacing w:before="1"/>
        <w:jc w:val="both"/>
        <w:rPr>
          <w:rFonts w:ascii="Arial" w:hAnsi="Arial" w:cs="Arial"/>
        </w:rPr>
      </w:pPr>
      <w:r w:rsidRPr="008552F3">
        <w:rPr>
          <w:rFonts w:ascii="Arial" w:hAnsi="Arial" w:cs="Arial"/>
        </w:rPr>
        <w:t>Este</w:t>
      </w:r>
      <w:r w:rsidRPr="008552F3">
        <w:rPr>
          <w:rFonts w:ascii="Arial" w:hAnsi="Arial" w:cs="Arial"/>
          <w:spacing w:val="-8"/>
        </w:rPr>
        <w:t xml:space="preserve"> </w:t>
      </w:r>
      <w:r w:rsidRPr="008552F3">
        <w:rPr>
          <w:rFonts w:ascii="Arial" w:hAnsi="Arial" w:cs="Arial"/>
        </w:rPr>
        <w:t>enfoque</w:t>
      </w:r>
      <w:r w:rsidRPr="008552F3">
        <w:rPr>
          <w:rFonts w:ascii="Arial" w:hAnsi="Arial" w:cs="Arial"/>
          <w:spacing w:val="-10"/>
        </w:rPr>
        <w:t xml:space="preserve"> </w:t>
      </w:r>
      <w:r w:rsidRPr="008552F3">
        <w:rPr>
          <w:rFonts w:ascii="Arial" w:hAnsi="Arial" w:cs="Arial"/>
        </w:rPr>
        <w:t>resulta</w:t>
      </w:r>
      <w:r w:rsidRPr="008552F3">
        <w:rPr>
          <w:rFonts w:ascii="Arial" w:hAnsi="Arial" w:cs="Arial"/>
          <w:spacing w:val="-9"/>
        </w:rPr>
        <w:t xml:space="preserve"> </w:t>
      </w:r>
      <w:r w:rsidRPr="008552F3">
        <w:rPr>
          <w:rFonts w:ascii="Arial" w:hAnsi="Arial" w:cs="Arial"/>
        </w:rPr>
        <w:t>particularmente</w:t>
      </w:r>
      <w:r w:rsidRPr="008552F3">
        <w:rPr>
          <w:rFonts w:ascii="Arial" w:hAnsi="Arial" w:cs="Arial"/>
          <w:spacing w:val="-8"/>
        </w:rPr>
        <w:t xml:space="preserve"> </w:t>
      </w:r>
      <w:r w:rsidRPr="008552F3">
        <w:rPr>
          <w:rFonts w:ascii="Arial" w:hAnsi="Arial" w:cs="Arial"/>
        </w:rPr>
        <w:t>pertinente</w:t>
      </w:r>
      <w:r w:rsidRPr="008552F3">
        <w:rPr>
          <w:rFonts w:ascii="Arial" w:hAnsi="Arial" w:cs="Arial"/>
          <w:spacing w:val="-7"/>
        </w:rPr>
        <w:t xml:space="preserve"> </w:t>
      </w:r>
      <w:r w:rsidRPr="008552F3">
        <w:rPr>
          <w:rFonts w:ascii="Arial" w:hAnsi="Arial" w:cs="Arial"/>
          <w:spacing w:val="-2"/>
        </w:rPr>
        <w:t>para:</w:t>
      </w:r>
    </w:p>
    <w:p w14:paraId="3CAAF24E" w14:textId="77777777" w:rsidR="00D70F6C" w:rsidRPr="001B41B3" w:rsidRDefault="00D70F6C" w:rsidP="005A4D53">
      <w:pPr>
        <w:pStyle w:val="Prrafodelista"/>
        <w:widowControl w:val="0"/>
        <w:numPr>
          <w:ilvl w:val="0"/>
          <w:numId w:val="30"/>
        </w:numPr>
        <w:tabs>
          <w:tab w:val="left" w:pos="890"/>
        </w:tabs>
        <w:autoSpaceDE w:val="0"/>
        <w:autoSpaceDN w:val="0"/>
        <w:spacing w:before="200"/>
        <w:jc w:val="both"/>
        <w:rPr>
          <w:rFonts w:ascii="Arial" w:hAnsi="Arial" w:cs="Arial"/>
        </w:rPr>
      </w:pPr>
      <w:r w:rsidRPr="001B41B3">
        <w:rPr>
          <w:rFonts w:ascii="Arial" w:hAnsi="Arial" w:cs="Arial"/>
        </w:rPr>
        <w:t>La</w:t>
      </w:r>
      <w:r w:rsidRPr="001B41B3">
        <w:rPr>
          <w:rFonts w:ascii="Arial" w:hAnsi="Arial" w:cs="Arial"/>
          <w:spacing w:val="-9"/>
        </w:rPr>
        <w:t xml:space="preserve"> </w:t>
      </w:r>
      <w:r w:rsidRPr="001B41B3">
        <w:rPr>
          <w:rFonts w:ascii="Arial" w:hAnsi="Arial" w:cs="Arial"/>
        </w:rPr>
        <w:t>formulación</w:t>
      </w:r>
      <w:r w:rsidRPr="001B41B3">
        <w:rPr>
          <w:rFonts w:ascii="Arial" w:hAnsi="Arial" w:cs="Arial"/>
          <w:spacing w:val="-4"/>
        </w:rPr>
        <w:t xml:space="preserve"> </w:t>
      </w:r>
      <w:r w:rsidRPr="001B41B3">
        <w:rPr>
          <w:rFonts w:ascii="Arial" w:hAnsi="Arial" w:cs="Arial"/>
        </w:rPr>
        <w:t>de</w:t>
      </w:r>
      <w:r w:rsidRPr="001B41B3">
        <w:rPr>
          <w:rFonts w:ascii="Arial" w:hAnsi="Arial" w:cs="Arial"/>
          <w:spacing w:val="-6"/>
        </w:rPr>
        <w:t xml:space="preserve"> </w:t>
      </w:r>
      <w:r w:rsidRPr="001B41B3">
        <w:rPr>
          <w:rFonts w:ascii="Arial" w:hAnsi="Arial" w:cs="Arial"/>
        </w:rPr>
        <w:t>procesos</w:t>
      </w:r>
      <w:r w:rsidRPr="001B41B3">
        <w:rPr>
          <w:rFonts w:ascii="Arial" w:hAnsi="Arial" w:cs="Arial"/>
          <w:spacing w:val="-3"/>
        </w:rPr>
        <w:t xml:space="preserve"> </w:t>
      </w:r>
      <w:r w:rsidRPr="001B41B3">
        <w:rPr>
          <w:rFonts w:ascii="Arial" w:hAnsi="Arial" w:cs="Arial"/>
        </w:rPr>
        <w:t>de</w:t>
      </w:r>
      <w:r w:rsidRPr="001B41B3">
        <w:rPr>
          <w:rFonts w:ascii="Arial" w:hAnsi="Arial" w:cs="Arial"/>
          <w:spacing w:val="-9"/>
        </w:rPr>
        <w:t xml:space="preserve"> </w:t>
      </w:r>
      <w:r w:rsidRPr="001B41B3">
        <w:rPr>
          <w:rFonts w:ascii="Arial" w:hAnsi="Arial" w:cs="Arial"/>
        </w:rPr>
        <w:t>gestión</w:t>
      </w:r>
      <w:r w:rsidRPr="001B41B3">
        <w:rPr>
          <w:rFonts w:ascii="Arial" w:hAnsi="Arial" w:cs="Arial"/>
          <w:spacing w:val="-6"/>
        </w:rPr>
        <w:t xml:space="preserve"> </w:t>
      </w:r>
      <w:r w:rsidRPr="001B41B3">
        <w:rPr>
          <w:rFonts w:ascii="Arial" w:hAnsi="Arial" w:cs="Arial"/>
        </w:rPr>
        <w:t>del</w:t>
      </w:r>
      <w:r w:rsidRPr="001B41B3">
        <w:rPr>
          <w:rFonts w:ascii="Arial" w:hAnsi="Arial" w:cs="Arial"/>
          <w:spacing w:val="-5"/>
        </w:rPr>
        <w:t xml:space="preserve"> </w:t>
      </w:r>
      <w:r w:rsidRPr="001B41B3">
        <w:rPr>
          <w:rFonts w:ascii="Arial" w:hAnsi="Arial" w:cs="Arial"/>
        </w:rPr>
        <w:t>conocimiento</w:t>
      </w:r>
      <w:r w:rsidRPr="001B41B3">
        <w:rPr>
          <w:rFonts w:ascii="Arial" w:hAnsi="Arial" w:cs="Arial"/>
          <w:spacing w:val="-4"/>
        </w:rPr>
        <w:t xml:space="preserve"> </w:t>
      </w:r>
      <w:r w:rsidRPr="001B41B3">
        <w:rPr>
          <w:rFonts w:ascii="Arial" w:hAnsi="Arial" w:cs="Arial"/>
        </w:rPr>
        <w:t>en</w:t>
      </w:r>
      <w:r w:rsidRPr="001B41B3">
        <w:rPr>
          <w:rFonts w:ascii="Arial" w:hAnsi="Arial" w:cs="Arial"/>
          <w:spacing w:val="-6"/>
        </w:rPr>
        <w:t xml:space="preserve"> </w:t>
      </w:r>
      <w:r w:rsidRPr="001B41B3">
        <w:rPr>
          <w:rFonts w:ascii="Arial" w:hAnsi="Arial" w:cs="Arial"/>
        </w:rPr>
        <w:t>las</w:t>
      </w:r>
      <w:r w:rsidRPr="001B41B3">
        <w:rPr>
          <w:rFonts w:ascii="Arial" w:hAnsi="Arial" w:cs="Arial"/>
          <w:spacing w:val="-4"/>
        </w:rPr>
        <w:t xml:space="preserve"> </w:t>
      </w:r>
      <w:r w:rsidRPr="001B41B3">
        <w:rPr>
          <w:rFonts w:ascii="Arial" w:hAnsi="Arial" w:cs="Arial"/>
          <w:spacing w:val="-2"/>
        </w:rPr>
        <w:t>entidades</w:t>
      </w:r>
    </w:p>
    <w:p w14:paraId="051E74C7" w14:textId="77777777" w:rsidR="00D70F6C" w:rsidRPr="001B41B3" w:rsidRDefault="00D70F6C" w:rsidP="005A4D53">
      <w:pPr>
        <w:pStyle w:val="Prrafodelista"/>
        <w:widowControl w:val="0"/>
        <w:numPr>
          <w:ilvl w:val="0"/>
          <w:numId w:val="30"/>
        </w:numPr>
        <w:tabs>
          <w:tab w:val="left" w:pos="901"/>
        </w:tabs>
        <w:autoSpaceDE w:val="0"/>
        <w:autoSpaceDN w:val="0"/>
        <w:spacing w:before="38" w:line="276" w:lineRule="auto"/>
        <w:ind w:right="221"/>
        <w:jc w:val="both"/>
        <w:rPr>
          <w:rFonts w:ascii="Arial" w:hAnsi="Arial" w:cs="Arial"/>
        </w:rPr>
      </w:pPr>
      <w:r w:rsidRPr="001B41B3">
        <w:rPr>
          <w:rFonts w:ascii="Arial" w:hAnsi="Arial" w:cs="Arial"/>
        </w:rPr>
        <w:t xml:space="preserve">Comprender el aprendizaje organizacional como un producto más allá de personas </w:t>
      </w:r>
      <w:r w:rsidRPr="001B41B3">
        <w:rPr>
          <w:rFonts w:ascii="Arial" w:hAnsi="Arial" w:cs="Arial"/>
          <w:spacing w:val="-2"/>
        </w:rPr>
        <w:t>particulares</w:t>
      </w:r>
    </w:p>
    <w:p w14:paraId="7C72B2FB" w14:textId="77777777" w:rsidR="00D70F6C" w:rsidRPr="001B41B3" w:rsidRDefault="00D70F6C" w:rsidP="005A4D53">
      <w:pPr>
        <w:pStyle w:val="Prrafodelista"/>
        <w:widowControl w:val="0"/>
        <w:numPr>
          <w:ilvl w:val="0"/>
          <w:numId w:val="30"/>
        </w:numPr>
        <w:tabs>
          <w:tab w:val="left" w:pos="890"/>
        </w:tabs>
        <w:autoSpaceDE w:val="0"/>
        <w:autoSpaceDN w:val="0"/>
        <w:spacing w:line="252" w:lineRule="exact"/>
        <w:jc w:val="both"/>
        <w:rPr>
          <w:rFonts w:ascii="Arial" w:hAnsi="Arial" w:cs="Arial"/>
        </w:rPr>
      </w:pPr>
      <w:r w:rsidRPr="001B41B3">
        <w:rPr>
          <w:rFonts w:ascii="Arial" w:hAnsi="Arial" w:cs="Arial"/>
        </w:rPr>
        <w:t>Instalar</w:t>
      </w:r>
      <w:r w:rsidRPr="001B41B3">
        <w:rPr>
          <w:rFonts w:ascii="Arial" w:hAnsi="Arial" w:cs="Arial"/>
          <w:spacing w:val="-8"/>
        </w:rPr>
        <w:t xml:space="preserve"> </w:t>
      </w:r>
      <w:r w:rsidRPr="001B41B3">
        <w:rPr>
          <w:rFonts w:ascii="Arial" w:hAnsi="Arial" w:cs="Arial"/>
        </w:rPr>
        <w:t>espacios</w:t>
      </w:r>
      <w:r w:rsidRPr="001B41B3">
        <w:rPr>
          <w:rFonts w:ascii="Arial" w:hAnsi="Arial" w:cs="Arial"/>
          <w:spacing w:val="-7"/>
        </w:rPr>
        <w:t xml:space="preserve"> </w:t>
      </w:r>
      <w:r w:rsidRPr="001B41B3">
        <w:rPr>
          <w:rFonts w:ascii="Arial" w:hAnsi="Arial" w:cs="Arial"/>
        </w:rPr>
        <w:t>virtuales</w:t>
      </w:r>
      <w:r w:rsidRPr="001B41B3">
        <w:rPr>
          <w:rFonts w:ascii="Arial" w:hAnsi="Arial" w:cs="Arial"/>
          <w:spacing w:val="-7"/>
        </w:rPr>
        <w:t xml:space="preserve"> </w:t>
      </w:r>
      <w:r w:rsidRPr="001B41B3">
        <w:rPr>
          <w:rFonts w:ascii="Arial" w:hAnsi="Arial" w:cs="Arial"/>
        </w:rPr>
        <w:t>de</w:t>
      </w:r>
      <w:r w:rsidRPr="001B41B3">
        <w:rPr>
          <w:rFonts w:ascii="Arial" w:hAnsi="Arial" w:cs="Arial"/>
          <w:spacing w:val="-7"/>
        </w:rPr>
        <w:t xml:space="preserve"> </w:t>
      </w:r>
      <w:r w:rsidRPr="001B41B3">
        <w:rPr>
          <w:rFonts w:ascii="Arial" w:hAnsi="Arial" w:cs="Arial"/>
          <w:spacing w:val="-2"/>
        </w:rPr>
        <w:t>aprendizaje</w:t>
      </w:r>
    </w:p>
    <w:p w14:paraId="57494C54" w14:textId="77777777" w:rsidR="00D70F6C" w:rsidRPr="008552F3" w:rsidRDefault="00D70F6C" w:rsidP="005A4D53">
      <w:pPr>
        <w:pStyle w:val="Ttulo1"/>
        <w:numPr>
          <w:ilvl w:val="1"/>
          <w:numId w:val="28"/>
        </w:numPr>
        <w:ind w:left="1662" w:hanging="360"/>
        <w:rPr>
          <w:rFonts w:cs="Arial"/>
        </w:rPr>
      </w:pPr>
      <w:bookmarkStart w:id="113" w:name="_heading=h.30j0zll" w:colFirst="0" w:colLast="0"/>
      <w:bookmarkStart w:id="114" w:name="_heading=h.3znysh7" w:colFirst="0" w:colLast="0"/>
      <w:bookmarkStart w:id="115" w:name="_Toc150940883"/>
      <w:bookmarkStart w:id="116" w:name="_Toc155819254"/>
      <w:bookmarkEnd w:id="113"/>
      <w:bookmarkEnd w:id="114"/>
      <w:r w:rsidRPr="008552F3">
        <w:rPr>
          <w:rFonts w:cs="Arial"/>
        </w:rPr>
        <w:t xml:space="preserve">Formulación </w:t>
      </w:r>
      <w:r>
        <w:rPr>
          <w:rFonts w:cs="Arial"/>
        </w:rPr>
        <w:t>d</w:t>
      </w:r>
      <w:r w:rsidRPr="008552F3">
        <w:rPr>
          <w:rFonts w:cs="Arial"/>
        </w:rPr>
        <w:t xml:space="preserve">el Plan Institucional </w:t>
      </w:r>
      <w:r>
        <w:rPr>
          <w:rFonts w:cs="Arial"/>
        </w:rPr>
        <w:t>d</w:t>
      </w:r>
      <w:r w:rsidRPr="008552F3">
        <w:rPr>
          <w:rFonts w:cs="Arial"/>
        </w:rPr>
        <w:t>e Capacitación —PIC—</w:t>
      </w:r>
      <w:bookmarkEnd w:id="115"/>
      <w:bookmarkEnd w:id="116"/>
    </w:p>
    <w:p w14:paraId="32022A2D" w14:textId="77777777" w:rsidR="00D70F6C" w:rsidRPr="00E26716" w:rsidRDefault="00D70F6C" w:rsidP="005A4D53">
      <w:pPr>
        <w:pStyle w:val="Ttulo1"/>
        <w:numPr>
          <w:ilvl w:val="2"/>
          <w:numId w:val="28"/>
        </w:numPr>
        <w:ind w:left="2382" w:hanging="360"/>
        <w:rPr>
          <w:rFonts w:cs="Arial"/>
        </w:rPr>
      </w:pPr>
      <w:bookmarkStart w:id="117" w:name="_Toc120693303"/>
      <w:bookmarkStart w:id="118" w:name="_Toc120693320"/>
      <w:bookmarkStart w:id="119" w:name="_Toc150940884"/>
      <w:bookmarkStart w:id="120" w:name="_Toc155818212"/>
      <w:bookmarkStart w:id="121" w:name="_Toc155819032"/>
      <w:bookmarkStart w:id="122" w:name="_Toc155819255"/>
      <w:r w:rsidRPr="00E26716">
        <w:rPr>
          <w:rFonts w:cs="Arial"/>
        </w:rPr>
        <w:t>Caracterización de la población</w:t>
      </w:r>
      <w:bookmarkEnd w:id="117"/>
      <w:bookmarkEnd w:id="118"/>
      <w:bookmarkEnd w:id="119"/>
      <w:bookmarkEnd w:id="120"/>
      <w:bookmarkEnd w:id="121"/>
      <w:bookmarkEnd w:id="122"/>
    </w:p>
    <w:p w14:paraId="1818DD43" w14:textId="011CFF20" w:rsidR="00D70F6C" w:rsidRPr="008552F3" w:rsidRDefault="00D70F6C" w:rsidP="00D70F6C">
      <w:pPr>
        <w:jc w:val="both"/>
        <w:rPr>
          <w:rFonts w:ascii="Arial" w:eastAsia="Arial" w:hAnsi="Arial" w:cs="Arial"/>
        </w:rPr>
      </w:pPr>
      <w:r w:rsidRPr="008552F3">
        <w:rPr>
          <w:rFonts w:ascii="Arial" w:eastAsia="Arial" w:hAnsi="Arial" w:cs="Arial"/>
        </w:rPr>
        <w:t>La planta de personal de la Entidad cuenta con 68</w:t>
      </w:r>
      <w:r w:rsidR="008219C9">
        <w:rPr>
          <w:rFonts w:ascii="Arial" w:eastAsia="Arial" w:hAnsi="Arial" w:cs="Arial"/>
        </w:rPr>
        <w:t>1</w:t>
      </w:r>
      <w:r w:rsidRPr="008552F3">
        <w:rPr>
          <w:rFonts w:ascii="Arial" w:eastAsia="Arial" w:hAnsi="Arial" w:cs="Arial"/>
        </w:rPr>
        <w:t xml:space="preserve"> servidores</w:t>
      </w:r>
      <w:r w:rsidR="008219C9">
        <w:rPr>
          <w:rFonts w:ascii="Arial" w:eastAsia="Arial" w:hAnsi="Arial" w:cs="Arial"/>
        </w:rPr>
        <w:t>(as)</w:t>
      </w:r>
      <w:r w:rsidRPr="008552F3">
        <w:rPr>
          <w:rFonts w:ascii="Arial" w:eastAsia="Arial" w:hAnsi="Arial" w:cs="Arial"/>
        </w:rPr>
        <w:t xml:space="preserve"> públicos</w:t>
      </w:r>
      <w:r w:rsidR="008219C9">
        <w:rPr>
          <w:rFonts w:ascii="Arial" w:eastAsia="Arial" w:hAnsi="Arial" w:cs="Arial"/>
        </w:rPr>
        <w:t>(as)</w:t>
      </w:r>
      <w:r w:rsidRPr="008552F3">
        <w:rPr>
          <w:rFonts w:ascii="Arial" w:eastAsia="Arial" w:hAnsi="Arial" w:cs="Arial"/>
        </w:rPr>
        <w:t xml:space="preserve"> activos</w:t>
      </w:r>
      <w:r w:rsidR="008219C9">
        <w:rPr>
          <w:rFonts w:ascii="Arial" w:eastAsia="Arial" w:hAnsi="Arial" w:cs="Arial"/>
        </w:rPr>
        <w:t>(as)</w:t>
      </w:r>
      <w:r w:rsidRPr="008552F3">
        <w:rPr>
          <w:rFonts w:ascii="Arial" w:eastAsia="Arial" w:hAnsi="Arial" w:cs="Arial"/>
        </w:rPr>
        <w:t xml:space="preserve">: </w:t>
      </w:r>
    </w:p>
    <w:p w14:paraId="0CED0FCF" w14:textId="77777777" w:rsidR="00D70F6C" w:rsidRPr="008552F3" w:rsidRDefault="00D70F6C" w:rsidP="00D70F6C">
      <w:pPr>
        <w:jc w:val="both"/>
        <w:rPr>
          <w:rFonts w:ascii="Arial" w:eastAsia="Arial" w:hAnsi="Arial" w:cs="Arial"/>
        </w:rPr>
      </w:pPr>
    </w:p>
    <w:tbl>
      <w:tblPr>
        <w:tblW w:w="8647" w:type="dxa"/>
        <w:jc w:val="center"/>
        <w:tblCellMar>
          <w:left w:w="70" w:type="dxa"/>
          <w:right w:w="70" w:type="dxa"/>
        </w:tblCellMar>
        <w:tblLook w:val="04A0" w:firstRow="1" w:lastRow="0" w:firstColumn="1" w:lastColumn="0" w:noHBand="0" w:noVBand="1"/>
      </w:tblPr>
      <w:tblGrid>
        <w:gridCol w:w="2314"/>
        <w:gridCol w:w="2207"/>
        <w:gridCol w:w="1900"/>
        <w:gridCol w:w="2226"/>
      </w:tblGrid>
      <w:tr w:rsidR="00D70F6C" w:rsidRPr="008552F3" w14:paraId="77108727" w14:textId="77777777" w:rsidTr="003825EE">
        <w:trPr>
          <w:trHeight w:val="300"/>
          <w:jc w:val="center"/>
        </w:trPr>
        <w:tc>
          <w:tcPr>
            <w:tcW w:w="2314" w:type="dxa"/>
            <w:tcBorders>
              <w:top w:val="single" w:sz="4" w:space="0" w:color="auto"/>
              <w:left w:val="single" w:sz="4" w:space="0" w:color="auto"/>
              <w:bottom w:val="single" w:sz="4" w:space="0" w:color="auto"/>
              <w:right w:val="single" w:sz="4" w:space="0" w:color="auto"/>
            </w:tcBorders>
            <w:shd w:val="clear" w:color="D9E1F2" w:fill="FFFFFF"/>
            <w:noWrap/>
            <w:vAlign w:val="bottom"/>
            <w:hideMark/>
          </w:tcPr>
          <w:p w14:paraId="7D844213" w14:textId="77777777" w:rsidR="00D70F6C" w:rsidRPr="008552F3" w:rsidRDefault="00D70F6C" w:rsidP="003825EE">
            <w:pPr>
              <w:jc w:val="center"/>
              <w:rPr>
                <w:rFonts w:ascii="Arial" w:hAnsi="Arial" w:cs="Arial"/>
                <w:b/>
                <w:bCs/>
                <w:color w:val="000000"/>
                <w:lang w:eastAsia="es-CO"/>
              </w:rPr>
            </w:pPr>
            <w:r w:rsidRPr="008552F3">
              <w:rPr>
                <w:rFonts w:ascii="Arial" w:hAnsi="Arial" w:cs="Arial"/>
                <w:b/>
                <w:bCs/>
                <w:color w:val="000000"/>
              </w:rPr>
              <w:t>GÉNERO</w:t>
            </w:r>
          </w:p>
        </w:tc>
        <w:tc>
          <w:tcPr>
            <w:tcW w:w="2207" w:type="dxa"/>
            <w:tcBorders>
              <w:top w:val="single" w:sz="4" w:space="0" w:color="auto"/>
              <w:left w:val="nil"/>
              <w:bottom w:val="single" w:sz="4" w:space="0" w:color="auto"/>
              <w:right w:val="single" w:sz="4" w:space="0" w:color="auto"/>
            </w:tcBorders>
            <w:shd w:val="clear" w:color="D9E1F2" w:fill="FFFFFF"/>
            <w:noWrap/>
            <w:vAlign w:val="bottom"/>
            <w:hideMark/>
          </w:tcPr>
          <w:p w14:paraId="55E7D6DA" w14:textId="77777777" w:rsidR="00D70F6C" w:rsidRPr="008552F3" w:rsidRDefault="00D70F6C" w:rsidP="003825EE">
            <w:pPr>
              <w:jc w:val="center"/>
              <w:rPr>
                <w:rFonts w:ascii="Arial" w:hAnsi="Arial" w:cs="Arial"/>
                <w:b/>
                <w:bCs/>
                <w:color w:val="000000"/>
              </w:rPr>
            </w:pPr>
            <w:r w:rsidRPr="008552F3">
              <w:rPr>
                <w:rFonts w:ascii="Arial" w:hAnsi="Arial" w:cs="Arial"/>
                <w:b/>
                <w:bCs/>
                <w:color w:val="000000"/>
              </w:rPr>
              <w:t>ADMINISTRATIVO</w:t>
            </w:r>
          </w:p>
        </w:tc>
        <w:tc>
          <w:tcPr>
            <w:tcW w:w="1900" w:type="dxa"/>
            <w:tcBorders>
              <w:top w:val="single" w:sz="4" w:space="0" w:color="auto"/>
              <w:left w:val="nil"/>
              <w:bottom w:val="single" w:sz="4" w:space="0" w:color="auto"/>
              <w:right w:val="single" w:sz="4" w:space="0" w:color="auto"/>
            </w:tcBorders>
            <w:shd w:val="clear" w:color="D9E1F2" w:fill="FFFFFF"/>
            <w:noWrap/>
            <w:vAlign w:val="bottom"/>
            <w:hideMark/>
          </w:tcPr>
          <w:p w14:paraId="3A2A3E17" w14:textId="77777777" w:rsidR="00D70F6C" w:rsidRPr="008552F3" w:rsidRDefault="00D70F6C" w:rsidP="003825EE">
            <w:pPr>
              <w:jc w:val="center"/>
              <w:rPr>
                <w:rFonts w:ascii="Arial" w:hAnsi="Arial" w:cs="Arial"/>
                <w:b/>
                <w:bCs/>
                <w:color w:val="000000"/>
              </w:rPr>
            </w:pPr>
            <w:r w:rsidRPr="008552F3">
              <w:rPr>
                <w:rFonts w:ascii="Arial" w:hAnsi="Arial" w:cs="Arial"/>
                <w:b/>
                <w:bCs/>
                <w:color w:val="000000"/>
              </w:rPr>
              <w:t>OPERATIVO</w:t>
            </w:r>
          </w:p>
        </w:tc>
        <w:tc>
          <w:tcPr>
            <w:tcW w:w="2226" w:type="dxa"/>
            <w:tcBorders>
              <w:top w:val="single" w:sz="4" w:space="0" w:color="auto"/>
              <w:left w:val="nil"/>
              <w:bottom w:val="single" w:sz="4" w:space="0" w:color="auto"/>
              <w:right w:val="single" w:sz="4" w:space="0" w:color="auto"/>
            </w:tcBorders>
            <w:shd w:val="clear" w:color="D9E1F2" w:fill="FFFFFF"/>
            <w:noWrap/>
            <w:vAlign w:val="bottom"/>
            <w:hideMark/>
          </w:tcPr>
          <w:p w14:paraId="019CCA7B" w14:textId="77777777" w:rsidR="00D70F6C" w:rsidRPr="008552F3" w:rsidRDefault="00D70F6C" w:rsidP="003825EE">
            <w:pPr>
              <w:jc w:val="center"/>
              <w:rPr>
                <w:rFonts w:ascii="Arial" w:hAnsi="Arial" w:cs="Arial"/>
                <w:b/>
                <w:bCs/>
                <w:color w:val="000000"/>
              </w:rPr>
            </w:pPr>
            <w:r w:rsidRPr="008552F3">
              <w:rPr>
                <w:rFonts w:ascii="Arial" w:hAnsi="Arial" w:cs="Arial"/>
                <w:b/>
                <w:bCs/>
                <w:color w:val="000000"/>
              </w:rPr>
              <w:t>TOTAL GENERAL</w:t>
            </w:r>
          </w:p>
        </w:tc>
      </w:tr>
      <w:tr w:rsidR="00D70F6C" w:rsidRPr="008552F3" w14:paraId="41751E85" w14:textId="77777777" w:rsidTr="003825EE">
        <w:trPr>
          <w:trHeight w:val="300"/>
          <w:jc w:val="center"/>
        </w:trPr>
        <w:tc>
          <w:tcPr>
            <w:tcW w:w="2314" w:type="dxa"/>
            <w:tcBorders>
              <w:top w:val="nil"/>
              <w:left w:val="single" w:sz="4" w:space="0" w:color="auto"/>
              <w:bottom w:val="single" w:sz="4" w:space="0" w:color="auto"/>
              <w:right w:val="single" w:sz="4" w:space="0" w:color="auto"/>
            </w:tcBorders>
            <w:shd w:val="clear" w:color="000000" w:fill="FFFFFF"/>
            <w:noWrap/>
            <w:vAlign w:val="bottom"/>
            <w:hideMark/>
          </w:tcPr>
          <w:p w14:paraId="501DE565" w14:textId="77777777" w:rsidR="00D70F6C" w:rsidRPr="008552F3" w:rsidRDefault="00D70F6C" w:rsidP="003825EE">
            <w:pPr>
              <w:jc w:val="center"/>
              <w:rPr>
                <w:rFonts w:ascii="Arial" w:hAnsi="Arial" w:cs="Arial"/>
                <w:color w:val="000000"/>
              </w:rPr>
            </w:pPr>
            <w:r w:rsidRPr="008552F3">
              <w:rPr>
                <w:rFonts w:ascii="Arial" w:hAnsi="Arial" w:cs="Arial"/>
                <w:color w:val="000000"/>
              </w:rPr>
              <w:t>FEMENINO</w:t>
            </w:r>
          </w:p>
        </w:tc>
        <w:tc>
          <w:tcPr>
            <w:tcW w:w="2207" w:type="dxa"/>
            <w:tcBorders>
              <w:top w:val="nil"/>
              <w:left w:val="nil"/>
              <w:bottom w:val="single" w:sz="4" w:space="0" w:color="auto"/>
              <w:right w:val="single" w:sz="4" w:space="0" w:color="auto"/>
            </w:tcBorders>
            <w:shd w:val="clear" w:color="000000" w:fill="FFFFFF"/>
            <w:noWrap/>
            <w:vAlign w:val="bottom"/>
            <w:hideMark/>
          </w:tcPr>
          <w:p w14:paraId="25F62D3C" w14:textId="77777777" w:rsidR="00D70F6C" w:rsidRPr="008552F3" w:rsidRDefault="00D70F6C" w:rsidP="003825EE">
            <w:pPr>
              <w:jc w:val="center"/>
              <w:rPr>
                <w:rFonts w:ascii="Arial" w:hAnsi="Arial" w:cs="Arial"/>
                <w:color w:val="000000"/>
              </w:rPr>
            </w:pPr>
            <w:r w:rsidRPr="008552F3">
              <w:rPr>
                <w:rFonts w:ascii="Arial" w:hAnsi="Arial" w:cs="Arial"/>
                <w:color w:val="000000"/>
              </w:rPr>
              <w:t>24</w:t>
            </w:r>
          </w:p>
        </w:tc>
        <w:tc>
          <w:tcPr>
            <w:tcW w:w="1900" w:type="dxa"/>
            <w:tcBorders>
              <w:top w:val="nil"/>
              <w:left w:val="nil"/>
              <w:bottom w:val="single" w:sz="4" w:space="0" w:color="auto"/>
              <w:right w:val="single" w:sz="4" w:space="0" w:color="auto"/>
            </w:tcBorders>
            <w:shd w:val="clear" w:color="000000" w:fill="FFFFFF"/>
            <w:noWrap/>
            <w:vAlign w:val="bottom"/>
            <w:hideMark/>
          </w:tcPr>
          <w:p w14:paraId="70320C98" w14:textId="77777777" w:rsidR="00D70F6C" w:rsidRPr="008552F3" w:rsidRDefault="00D70F6C" w:rsidP="003825EE">
            <w:pPr>
              <w:jc w:val="center"/>
              <w:rPr>
                <w:rFonts w:ascii="Arial" w:hAnsi="Arial" w:cs="Arial"/>
                <w:color w:val="000000"/>
              </w:rPr>
            </w:pPr>
            <w:r w:rsidRPr="008552F3">
              <w:rPr>
                <w:rFonts w:ascii="Arial" w:hAnsi="Arial" w:cs="Arial"/>
                <w:color w:val="000000"/>
              </w:rPr>
              <w:t>35</w:t>
            </w:r>
          </w:p>
        </w:tc>
        <w:tc>
          <w:tcPr>
            <w:tcW w:w="2226" w:type="dxa"/>
            <w:tcBorders>
              <w:top w:val="nil"/>
              <w:left w:val="nil"/>
              <w:bottom w:val="single" w:sz="4" w:space="0" w:color="auto"/>
              <w:right w:val="single" w:sz="4" w:space="0" w:color="auto"/>
            </w:tcBorders>
            <w:shd w:val="clear" w:color="000000" w:fill="FFFFFF"/>
            <w:noWrap/>
            <w:vAlign w:val="bottom"/>
            <w:hideMark/>
          </w:tcPr>
          <w:p w14:paraId="4B1A0D18" w14:textId="77777777" w:rsidR="00D70F6C" w:rsidRPr="008552F3" w:rsidRDefault="00D70F6C" w:rsidP="003825EE">
            <w:pPr>
              <w:jc w:val="center"/>
              <w:rPr>
                <w:rFonts w:ascii="Arial" w:hAnsi="Arial" w:cs="Arial"/>
                <w:color w:val="000000"/>
              </w:rPr>
            </w:pPr>
            <w:r w:rsidRPr="008552F3">
              <w:rPr>
                <w:rFonts w:ascii="Arial" w:hAnsi="Arial" w:cs="Arial"/>
                <w:color w:val="000000"/>
              </w:rPr>
              <w:t>59</w:t>
            </w:r>
          </w:p>
        </w:tc>
      </w:tr>
      <w:tr w:rsidR="00D70F6C" w:rsidRPr="008552F3" w14:paraId="3782D2AC" w14:textId="77777777" w:rsidTr="003825EE">
        <w:trPr>
          <w:trHeight w:val="300"/>
          <w:jc w:val="center"/>
        </w:trPr>
        <w:tc>
          <w:tcPr>
            <w:tcW w:w="2314" w:type="dxa"/>
            <w:tcBorders>
              <w:top w:val="nil"/>
              <w:left w:val="single" w:sz="4" w:space="0" w:color="auto"/>
              <w:bottom w:val="single" w:sz="4" w:space="0" w:color="auto"/>
              <w:right w:val="single" w:sz="4" w:space="0" w:color="auto"/>
            </w:tcBorders>
            <w:shd w:val="clear" w:color="000000" w:fill="FFFFFF"/>
            <w:noWrap/>
            <w:vAlign w:val="bottom"/>
            <w:hideMark/>
          </w:tcPr>
          <w:p w14:paraId="4520B520" w14:textId="77777777" w:rsidR="00D70F6C" w:rsidRPr="008552F3" w:rsidRDefault="00D70F6C" w:rsidP="003825EE">
            <w:pPr>
              <w:jc w:val="center"/>
              <w:rPr>
                <w:rFonts w:ascii="Arial" w:hAnsi="Arial" w:cs="Arial"/>
                <w:color w:val="000000"/>
              </w:rPr>
            </w:pPr>
            <w:r w:rsidRPr="008552F3">
              <w:rPr>
                <w:rFonts w:ascii="Arial" w:hAnsi="Arial" w:cs="Arial"/>
                <w:color w:val="000000"/>
              </w:rPr>
              <w:t>MASCULINO</w:t>
            </w:r>
          </w:p>
        </w:tc>
        <w:tc>
          <w:tcPr>
            <w:tcW w:w="2207" w:type="dxa"/>
            <w:tcBorders>
              <w:top w:val="nil"/>
              <w:left w:val="nil"/>
              <w:bottom w:val="single" w:sz="4" w:space="0" w:color="auto"/>
              <w:right w:val="single" w:sz="4" w:space="0" w:color="auto"/>
            </w:tcBorders>
            <w:shd w:val="clear" w:color="000000" w:fill="FFFFFF"/>
            <w:noWrap/>
            <w:vAlign w:val="bottom"/>
            <w:hideMark/>
          </w:tcPr>
          <w:p w14:paraId="12D15A2E" w14:textId="77777777" w:rsidR="00D70F6C" w:rsidRPr="008552F3" w:rsidRDefault="00D70F6C" w:rsidP="003825EE">
            <w:pPr>
              <w:jc w:val="center"/>
              <w:rPr>
                <w:rFonts w:ascii="Arial" w:hAnsi="Arial" w:cs="Arial"/>
                <w:color w:val="000000"/>
              </w:rPr>
            </w:pPr>
            <w:r w:rsidRPr="008552F3">
              <w:rPr>
                <w:rFonts w:ascii="Arial" w:hAnsi="Arial" w:cs="Arial"/>
                <w:color w:val="000000"/>
              </w:rPr>
              <w:t>15</w:t>
            </w:r>
          </w:p>
        </w:tc>
        <w:tc>
          <w:tcPr>
            <w:tcW w:w="1900" w:type="dxa"/>
            <w:tcBorders>
              <w:top w:val="nil"/>
              <w:left w:val="nil"/>
              <w:bottom w:val="single" w:sz="4" w:space="0" w:color="auto"/>
              <w:right w:val="single" w:sz="4" w:space="0" w:color="auto"/>
            </w:tcBorders>
            <w:shd w:val="clear" w:color="000000" w:fill="FFFFFF"/>
            <w:noWrap/>
            <w:vAlign w:val="bottom"/>
            <w:hideMark/>
          </w:tcPr>
          <w:p w14:paraId="047D4A1E" w14:textId="77777777" w:rsidR="00D70F6C" w:rsidRPr="008552F3" w:rsidRDefault="00D70F6C" w:rsidP="003825EE">
            <w:pPr>
              <w:jc w:val="center"/>
              <w:rPr>
                <w:rFonts w:ascii="Arial" w:hAnsi="Arial" w:cs="Arial"/>
                <w:color w:val="000000"/>
              </w:rPr>
            </w:pPr>
            <w:r w:rsidRPr="008552F3">
              <w:rPr>
                <w:rFonts w:ascii="Arial" w:hAnsi="Arial" w:cs="Arial"/>
                <w:color w:val="000000"/>
              </w:rPr>
              <w:t>608</w:t>
            </w:r>
          </w:p>
        </w:tc>
        <w:tc>
          <w:tcPr>
            <w:tcW w:w="2226" w:type="dxa"/>
            <w:tcBorders>
              <w:top w:val="nil"/>
              <w:left w:val="nil"/>
              <w:bottom w:val="single" w:sz="4" w:space="0" w:color="auto"/>
              <w:right w:val="single" w:sz="4" w:space="0" w:color="auto"/>
            </w:tcBorders>
            <w:shd w:val="clear" w:color="000000" w:fill="FFFFFF"/>
            <w:noWrap/>
            <w:vAlign w:val="bottom"/>
            <w:hideMark/>
          </w:tcPr>
          <w:p w14:paraId="5591053D" w14:textId="77777777" w:rsidR="00D70F6C" w:rsidRPr="008552F3" w:rsidRDefault="00D70F6C" w:rsidP="003825EE">
            <w:pPr>
              <w:jc w:val="center"/>
              <w:rPr>
                <w:rFonts w:ascii="Arial" w:hAnsi="Arial" w:cs="Arial"/>
                <w:color w:val="000000"/>
              </w:rPr>
            </w:pPr>
            <w:r w:rsidRPr="008552F3">
              <w:rPr>
                <w:rFonts w:ascii="Arial" w:hAnsi="Arial" w:cs="Arial"/>
                <w:color w:val="000000"/>
              </w:rPr>
              <w:t>623</w:t>
            </w:r>
          </w:p>
        </w:tc>
      </w:tr>
      <w:tr w:rsidR="00D70F6C" w:rsidRPr="008552F3" w14:paraId="5F0C666B" w14:textId="77777777" w:rsidTr="003825EE">
        <w:trPr>
          <w:trHeight w:val="300"/>
          <w:jc w:val="center"/>
        </w:trPr>
        <w:tc>
          <w:tcPr>
            <w:tcW w:w="2314" w:type="dxa"/>
            <w:tcBorders>
              <w:top w:val="nil"/>
              <w:left w:val="single" w:sz="4" w:space="0" w:color="auto"/>
              <w:bottom w:val="single" w:sz="4" w:space="0" w:color="auto"/>
              <w:right w:val="single" w:sz="4" w:space="0" w:color="auto"/>
            </w:tcBorders>
            <w:shd w:val="clear" w:color="000000" w:fill="FFFFFF"/>
            <w:noWrap/>
            <w:vAlign w:val="bottom"/>
            <w:hideMark/>
          </w:tcPr>
          <w:p w14:paraId="30D8DE56" w14:textId="77777777" w:rsidR="00D70F6C" w:rsidRPr="008552F3" w:rsidRDefault="00D70F6C" w:rsidP="003825EE">
            <w:pPr>
              <w:jc w:val="center"/>
              <w:rPr>
                <w:rFonts w:ascii="Arial" w:hAnsi="Arial" w:cs="Arial"/>
                <w:color w:val="000000"/>
              </w:rPr>
            </w:pPr>
            <w:r w:rsidRPr="008552F3">
              <w:rPr>
                <w:rFonts w:ascii="Arial" w:hAnsi="Arial" w:cs="Arial"/>
                <w:color w:val="000000"/>
              </w:rPr>
              <w:t>NO BINARIO</w:t>
            </w:r>
          </w:p>
        </w:tc>
        <w:tc>
          <w:tcPr>
            <w:tcW w:w="2207" w:type="dxa"/>
            <w:tcBorders>
              <w:top w:val="nil"/>
              <w:left w:val="nil"/>
              <w:bottom w:val="single" w:sz="4" w:space="0" w:color="auto"/>
              <w:right w:val="single" w:sz="4" w:space="0" w:color="auto"/>
            </w:tcBorders>
            <w:shd w:val="clear" w:color="000000" w:fill="FFFFFF"/>
            <w:noWrap/>
            <w:vAlign w:val="bottom"/>
            <w:hideMark/>
          </w:tcPr>
          <w:p w14:paraId="0AD65885" w14:textId="77777777" w:rsidR="00D70F6C" w:rsidRPr="008552F3" w:rsidRDefault="00D70F6C" w:rsidP="003825EE">
            <w:pPr>
              <w:jc w:val="center"/>
              <w:rPr>
                <w:rFonts w:ascii="Arial" w:hAnsi="Arial" w:cs="Arial"/>
                <w:color w:val="000000"/>
              </w:rPr>
            </w:pPr>
            <w:r w:rsidRPr="008552F3">
              <w:rPr>
                <w:rFonts w:ascii="Arial" w:hAnsi="Arial" w:cs="Arial"/>
                <w:color w:val="000000"/>
              </w:rPr>
              <w:t> </w:t>
            </w:r>
          </w:p>
        </w:tc>
        <w:tc>
          <w:tcPr>
            <w:tcW w:w="1900" w:type="dxa"/>
            <w:tcBorders>
              <w:top w:val="nil"/>
              <w:left w:val="nil"/>
              <w:bottom w:val="single" w:sz="4" w:space="0" w:color="auto"/>
              <w:right w:val="single" w:sz="4" w:space="0" w:color="auto"/>
            </w:tcBorders>
            <w:shd w:val="clear" w:color="000000" w:fill="FFFFFF"/>
            <w:noWrap/>
            <w:vAlign w:val="bottom"/>
            <w:hideMark/>
          </w:tcPr>
          <w:p w14:paraId="5C0EA089" w14:textId="77777777" w:rsidR="00D70F6C" w:rsidRPr="008552F3" w:rsidRDefault="00D70F6C" w:rsidP="003825EE">
            <w:pPr>
              <w:jc w:val="center"/>
              <w:rPr>
                <w:rFonts w:ascii="Arial" w:hAnsi="Arial" w:cs="Arial"/>
                <w:color w:val="000000"/>
              </w:rPr>
            </w:pPr>
            <w:r w:rsidRPr="008552F3">
              <w:rPr>
                <w:rFonts w:ascii="Arial" w:hAnsi="Arial" w:cs="Arial"/>
                <w:color w:val="000000"/>
              </w:rPr>
              <w:t>1</w:t>
            </w:r>
          </w:p>
        </w:tc>
        <w:tc>
          <w:tcPr>
            <w:tcW w:w="2226" w:type="dxa"/>
            <w:tcBorders>
              <w:top w:val="nil"/>
              <w:left w:val="nil"/>
              <w:bottom w:val="single" w:sz="4" w:space="0" w:color="auto"/>
              <w:right w:val="single" w:sz="4" w:space="0" w:color="auto"/>
            </w:tcBorders>
            <w:shd w:val="clear" w:color="000000" w:fill="FFFFFF"/>
            <w:noWrap/>
            <w:vAlign w:val="bottom"/>
            <w:hideMark/>
          </w:tcPr>
          <w:p w14:paraId="383186C8" w14:textId="77777777" w:rsidR="00D70F6C" w:rsidRPr="008552F3" w:rsidRDefault="00D70F6C" w:rsidP="003825EE">
            <w:pPr>
              <w:jc w:val="center"/>
              <w:rPr>
                <w:rFonts w:ascii="Arial" w:hAnsi="Arial" w:cs="Arial"/>
                <w:color w:val="000000"/>
              </w:rPr>
            </w:pPr>
            <w:r w:rsidRPr="008552F3">
              <w:rPr>
                <w:rFonts w:ascii="Arial" w:hAnsi="Arial" w:cs="Arial"/>
                <w:color w:val="000000"/>
              </w:rPr>
              <w:t>1</w:t>
            </w:r>
          </w:p>
        </w:tc>
      </w:tr>
      <w:tr w:rsidR="00D70F6C" w:rsidRPr="008552F3" w14:paraId="22E1A508" w14:textId="77777777" w:rsidTr="003825EE">
        <w:trPr>
          <w:trHeight w:val="300"/>
          <w:jc w:val="center"/>
        </w:trPr>
        <w:tc>
          <w:tcPr>
            <w:tcW w:w="2314" w:type="dxa"/>
            <w:tcBorders>
              <w:top w:val="nil"/>
              <w:left w:val="single" w:sz="4" w:space="0" w:color="auto"/>
              <w:bottom w:val="single" w:sz="4" w:space="0" w:color="auto"/>
              <w:right w:val="single" w:sz="4" w:space="0" w:color="auto"/>
            </w:tcBorders>
            <w:shd w:val="clear" w:color="D9E1F2" w:fill="FFFFFF"/>
            <w:noWrap/>
            <w:vAlign w:val="bottom"/>
            <w:hideMark/>
          </w:tcPr>
          <w:p w14:paraId="79C206D0" w14:textId="77777777" w:rsidR="00D70F6C" w:rsidRPr="008552F3" w:rsidRDefault="00D70F6C" w:rsidP="003825EE">
            <w:pPr>
              <w:jc w:val="center"/>
              <w:rPr>
                <w:rFonts w:ascii="Arial" w:hAnsi="Arial" w:cs="Arial"/>
                <w:b/>
                <w:bCs/>
                <w:color w:val="000000"/>
              </w:rPr>
            </w:pPr>
            <w:r w:rsidRPr="008552F3">
              <w:rPr>
                <w:rFonts w:ascii="Arial" w:hAnsi="Arial" w:cs="Arial"/>
                <w:b/>
                <w:bCs/>
                <w:color w:val="000000"/>
              </w:rPr>
              <w:t>Total general</w:t>
            </w:r>
          </w:p>
        </w:tc>
        <w:tc>
          <w:tcPr>
            <w:tcW w:w="2207" w:type="dxa"/>
            <w:tcBorders>
              <w:top w:val="nil"/>
              <w:left w:val="nil"/>
              <w:bottom w:val="single" w:sz="4" w:space="0" w:color="auto"/>
              <w:right w:val="single" w:sz="4" w:space="0" w:color="auto"/>
            </w:tcBorders>
            <w:shd w:val="clear" w:color="D9E1F2" w:fill="FFFFFF"/>
            <w:noWrap/>
            <w:vAlign w:val="bottom"/>
            <w:hideMark/>
          </w:tcPr>
          <w:p w14:paraId="238C41A4" w14:textId="77777777" w:rsidR="00D70F6C" w:rsidRPr="008552F3" w:rsidRDefault="00D70F6C" w:rsidP="003825EE">
            <w:pPr>
              <w:jc w:val="center"/>
              <w:rPr>
                <w:rFonts w:ascii="Arial" w:hAnsi="Arial" w:cs="Arial"/>
                <w:b/>
                <w:bCs/>
                <w:color w:val="000000"/>
              </w:rPr>
            </w:pPr>
            <w:r w:rsidRPr="008552F3">
              <w:rPr>
                <w:rFonts w:ascii="Arial" w:hAnsi="Arial" w:cs="Arial"/>
                <w:b/>
                <w:bCs/>
                <w:color w:val="000000"/>
              </w:rPr>
              <w:t>39</w:t>
            </w:r>
          </w:p>
        </w:tc>
        <w:tc>
          <w:tcPr>
            <w:tcW w:w="1900" w:type="dxa"/>
            <w:tcBorders>
              <w:top w:val="nil"/>
              <w:left w:val="nil"/>
              <w:bottom w:val="single" w:sz="4" w:space="0" w:color="auto"/>
              <w:right w:val="single" w:sz="4" w:space="0" w:color="auto"/>
            </w:tcBorders>
            <w:shd w:val="clear" w:color="D9E1F2" w:fill="FFFFFF"/>
            <w:noWrap/>
            <w:vAlign w:val="bottom"/>
            <w:hideMark/>
          </w:tcPr>
          <w:p w14:paraId="56BEEF97" w14:textId="77777777" w:rsidR="00D70F6C" w:rsidRPr="008552F3" w:rsidRDefault="00D70F6C" w:rsidP="003825EE">
            <w:pPr>
              <w:jc w:val="center"/>
              <w:rPr>
                <w:rFonts w:ascii="Arial" w:hAnsi="Arial" w:cs="Arial"/>
                <w:b/>
                <w:bCs/>
                <w:color w:val="000000"/>
              </w:rPr>
            </w:pPr>
            <w:r w:rsidRPr="008552F3">
              <w:rPr>
                <w:rFonts w:ascii="Arial" w:hAnsi="Arial" w:cs="Arial"/>
                <w:b/>
                <w:bCs/>
                <w:color w:val="000000"/>
              </w:rPr>
              <w:t>644</w:t>
            </w:r>
          </w:p>
        </w:tc>
        <w:tc>
          <w:tcPr>
            <w:tcW w:w="2226" w:type="dxa"/>
            <w:tcBorders>
              <w:top w:val="nil"/>
              <w:left w:val="nil"/>
              <w:bottom w:val="single" w:sz="4" w:space="0" w:color="auto"/>
              <w:right w:val="single" w:sz="4" w:space="0" w:color="auto"/>
            </w:tcBorders>
            <w:shd w:val="clear" w:color="D9E1F2" w:fill="FFFFFF"/>
            <w:noWrap/>
            <w:vAlign w:val="bottom"/>
            <w:hideMark/>
          </w:tcPr>
          <w:p w14:paraId="75FA6AD7" w14:textId="77777777" w:rsidR="00D70F6C" w:rsidRPr="008552F3" w:rsidRDefault="00D70F6C" w:rsidP="003825EE">
            <w:pPr>
              <w:jc w:val="center"/>
              <w:rPr>
                <w:rFonts w:ascii="Arial" w:hAnsi="Arial" w:cs="Arial"/>
                <w:b/>
                <w:bCs/>
                <w:color w:val="000000"/>
              </w:rPr>
            </w:pPr>
            <w:r w:rsidRPr="008552F3">
              <w:rPr>
                <w:rFonts w:ascii="Arial" w:hAnsi="Arial" w:cs="Arial"/>
                <w:b/>
                <w:bCs/>
                <w:color w:val="000000"/>
              </w:rPr>
              <w:t>683</w:t>
            </w:r>
          </w:p>
        </w:tc>
      </w:tr>
    </w:tbl>
    <w:p w14:paraId="4584DF2D" w14:textId="77777777" w:rsidR="00D70F6C" w:rsidRDefault="00D70F6C" w:rsidP="00D70F6C">
      <w:pPr>
        <w:jc w:val="center"/>
        <w:rPr>
          <w:rFonts w:ascii="Arial" w:eastAsia="Arial" w:hAnsi="Arial" w:cs="Arial"/>
        </w:rPr>
      </w:pPr>
    </w:p>
    <w:p w14:paraId="176199A3" w14:textId="77777777" w:rsidR="00B2136C" w:rsidRDefault="00B2136C" w:rsidP="00D70F6C">
      <w:pPr>
        <w:jc w:val="center"/>
        <w:rPr>
          <w:rFonts w:ascii="Arial" w:eastAsia="Arial" w:hAnsi="Arial" w:cs="Arial"/>
        </w:rPr>
      </w:pPr>
    </w:p>
    <w:p w14:paraId="1B651932" w14:textId="77777777" w:rsidR="00791A47" w:rsidRDefault="00791A47" w:rsidP="00D70F6C">
      <w:pPr>
        <w:jc w:val="center"/>
        <w:rPr>
          <w:rFonts w:ascii="Arial" w:eastAsia="Arial" w:hAnsi="Arial" w:cs="Arial"/>
        </w:rPr>
      </w:pPr>
    </w:p>
    <w:p w14:paraId="15728ED4" w14:textId="77777777" w:rsidR="00D70F6C" w:rsidRPr="00E26716" w:rsidRDefault="00D70F6C" w:rsidP="005A4D53">
      <w:pPr>
        <w:pStyle w:val="Ttulo1"/>
        <w:numPr>
          <w:ilvl w:val="2"/>
          <w:numId w:val="28"/>
        </w:numPr>
        <w:ind w:left="2382" w:hanging="360"/>
        <w:rPr>
          <w:rFonts w:cs="Arial"/>
        </w:rPr>
      </w:pPr>
      <w:bookmarkStart w:id="123" w:name="_Toc150940885"/>
      <w:bookmarkStart w:id="124" w:name="_Toc155818213"/>
      <w:bookmarkStart w:id="125" w:name="_Toc155819033"/>
      <w:bookmarkStart w:id="126" w:name="_Toc155819256"/>
      <w:r w:rsidRPr="00E26716">
        <w:rPr>
          <w:rFonts w:cs="Arial"/>
        </w:rPr>
        <w:lastRenderedPageBreak/>
        <w:t>Forma de vinculación</w:t>
      </w:r>
      <w:bookmarkEnd w:id="123"/>
      <w:bookmarkEnd w:id="124"/>
      <w:bookmarkEnd w:id="125"/>
      <w:bookmarkEnd w:id="126"/>
    </w:p>
    <w:p w14:paraId="66DE0772" w14:textId="77777777" w:rsidR="00D70F6C" w:rsidRPr="008552F3" w:rsidRDefault="00D70F6C" w:rsidP="00D70F6C">
      <w:pPr>
        <w:jc w:val="center"/>
        <w:rPr>
          <w:rFonts w:ascii="Arial" w:hAnsi="Arial" w:cs="Arial"/>
          <w:noProof/>
          <w:lang w:eastAsia="es-CO"/>
        </w:rPr>
      </w:pPr>
    </w:p>
    <w:p w14:paraId="6ED09599" w14:textId="77777777" w:rsidR="00D70F6C" w:rsidRPr="008552F3" w:rsidRDefault="00D70F6C" w:rsidP="00D70F6C">
      <w:pPr>
        <w:jc w:val="center"/>
        <w:rPr>
          <w:rFonts w:ascii="Arial" w:hAnsi="Arial" w:cs="Arial"/>
          <w:noProof/>
          <w:lang w:eastAsia="es-CO"/>
        </w:rPr>
      </w:pPr>
      <w:r w:rsidRPr="008552F3">
        <w:rPr>
          <w:rFonts w:ascii="Arial" w:hAnsi="Arial" w:cs="Arial"/>
          <w:noProof/>
          <w:lang w:eastAsia="es-CO"/>
        </w:rPr>
        <w:drawing>
          <wp:inline distT="0" distB="0" distL="0" distR="0" wp14:anchorId="0CDBCF34" wp14:editId="67A8A381">
            <wp:extent cx="4572000" cy="2743200"/>
            <wp:effectExtent l="0" t="0" r="0" b="0"/>
            <wp:docPr id="1005513043" name="Gráfico 1">
              <a:extLst xmlns:a="http://schemas.openxmlformats.org/drawingml/2006/main">
                <a:ext uri="{FF2B5EF4-FFF2-40B4-BE49-F238E27FC236}">
                  <a16:creationId xmlns:a16="http://schemas.microsoft.com/office/drawing/2014/main" id="{36FD2610-AC99-3082-5BC0-DEDF696A49D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081215" w14:textId="77777777" w:rsidR="00D70F6C" w:rsidRPr="008552F3" w:rsidRDefault="00D70F6C" w:rsidP="00D70F6C">
      <w:pPr>
        <w:jc w:val="center"/>
        <w:rPr>
          <w:rFonts w:ascii="Arial" w:hAnsi="Arial" w:cs="Arial"/>
          <w:noProof/>
          <w:lang w:eastAsia="es-CO"/>
        </w:rPr>
      </w:pPr>
    </w:p>
    <w:p w14:paraId="6326A0C0" w14:textId="77777777" w:rsidR="00D70F6C" w:rsidRPr="00E26716" w:rsidRDefault="00D70F6C" w:rsidP="005A4D53">
      <w:pPr>
        <w:pStyle w:val="Ttulo1"/>
        <w:numPr>
          <w:ilvl w:val="2"/>
          <w:numId w:val="28"/>
        </w:numPr>
        <w:ind w:left="2382" w:hanging="360"/>
        <w:rPr>
          <w:rFonts w:cs="Arial"/>
        </w:rPr>
      </w:pPr>
      <w:bookmarkStart w:id="127" w:name="_Toc120693304"/>
      <w:bookmarkStart w:id="128" w:name="_Toc120693321"/>
      <w:bookmarkStart w:id="129" w:name="_Toc150940886"/>
      <w:bookmarkStart w:id="130" w:name="_Toc155818214"/>
      <w:bookmarkStart w:id="131" w:name="_Toc155819034"/>
      <w:bookmarkStart w:id="132" w:name="_Toc155819257"/>
      <w:r w:rsidRPr="00E26716">
        <w:rPr>
          <w:rFonts w:cs="Arial"/>
        </w:rPr>
        <w:t>Sensibilización</w:t>
      </w:r>
      <w:bookmarkEnd w:id="127"/>
      <w:bookmarkEnd w:id="128"/>
      <w:bookmarkEnd w:id="129"/>
      <w:bookmarkEnd w:id="130"/>
      <w:bookmarkEnd w:id="131"/>
      <w:bookmarkEnd w:id="132"/>
    </w:p>
    <w:p w14:paraId="5BF1C07D" w14:textId="77777777" w:rsidR="00D70F6C" w:rsidRPr="008552F3" w:rsidRDefault="00D70F6C" w:rsidP="00D70F6C">
      <w:pPr>
        <w:jc w:val="both"/>
        <w:rPr>
          <w:rFonts w:ascii="Arial" w:eastAsia="Arial" w:hAnsi="Arial" w:cs="Arial"/>
        </w:rPr>
      </w:pPr>
      <w:r w:rsidRPr="008552F3">
        <w:rPr>
          <w:rFonts w:ascii="Arial" w:eastAsia="Arial" w:hAnsi="Arial" w:cs="Arial"/>
        </w:rPr>
        <w:t>Sensibilizar es la acción encaminada a concientizar a una o varias personas sobre la importancia o el valor de algo. En esta fase se busca generar conciencia en todo el personal sobre la importancia de la cualificación y el desarrollo de competencias en los empleados a partir de procesos de capacitación y formación. Esta sensibilización implica desde los cargos directivos hasta los cargos auxiliares.</w:t>
      </w:r>
    </w:p>
    <w:p w14:paraId="647253F9" w14:textId="77777777" w:rsidR="00D70F6C" w:rsidRPr="00E26716" w:rsidRDefault="00D70F6C" w:rsidP="005A4D53">
      <w:pPr>
        <w:pStyle w:val="Ttulo1"/>
        <w:numPr>
          <w:ilvl w:val="2"/>
          <w:numId w:val="28"/>
        </w:numPr>
        <w:ind w:left="2382" w:hanging="360"/>
        <w:rPr>
          <w:rFonts w:cs="Arial"/>
        </w:rPr>
      </w:pPr>
      <w:bookmarkStart w:id="133" w:name="_Toc120693305"/>
      <w:bookmarkStart w:id="134" w:name="_Toc120693322"/>
      <w:bookmarkStart w:id="135" w:name="_Toc150940887"/>
      <w:bookmarkStart w:id="136" w:name="_Toc155818215"/>
      <w:bookmarkStart w:id="137" w:name="_Toc155819035"/>
      <w:bookmarkStart w:id="138" w:name="_Toc155819258"/>
      <w:r w:rsidRPr="00E26716">
        <w:rPr>
          <w:rFonts w:cs="Arial"/>
        </w:rPr>
        <w:t>Diagnóstico</w:t>
      </w:r>
      <w:bookmarkEnd w:id="133"/>
      <w:bookmarkEnd w:id="134"/>
      <w:r w:rsidRPr="00E26716">
        <w:rPr>
          <w:rFonts w:cs="Arial"/>
        </w:rPr>
        <w:t xml:space="preserve"> necesidades de capacitación</w:t>
      </w:r>
      <w:bookmarkEnd w:id="135"/>
      <w:bookmarkEnd w:id="136"/>
      <w:bookmarkEnd w:id="137"/>
      <w:bookmarkEnd w:id="138"/>
    </w:p>
    <w:p w14:paraId="110C6C20" w14:textId="77777777" w:rsidR="00D70F6C" w:rsidRPr="008552F3" w:rsidRDefault="00D70F6C" w:rsidP="00D70F6C">
      <w:pPr>
        <w:jc w:val="both"/>
        <w:rPr>
          <w:rFonts w:ascii="Arial" w:eastAsia="Arial" w:hAnsi="Arial" w:cs="Arial"/>
        </w:rPr>
      </w:pPr>
      <w:r w:rsidRPr="008552F3">
        <w:rPr>
          <w:rFonts w:ascii="Arial" w:eastAsia="Arial" w:hAnsi="Arial" w:cs="Arial"/>
        </w:rPr>
        <w:t>Diagnosticar es la acción que implica el análisis y la evaluación de una situación o problema a partir de información recolectada.</w:t>
      </w:r>
    </w:p>
    <w:p w14:paraId="249CB3FC" w14:textId="77777777" w:rsidR="00D70F6C" w:rsidRPr="008552F3" w:rsidRDefault="00D70F6C" w:rsidP="00D70F6C">
      <w:pPr>
        <w:jc w:val="both"/>
        <w:rPr>
          <w:rFonts w:ascii="Arial" w:eastAsia="Arial" w:hAnsi="Arial" w:cs="Arial"/>
        </w:rPr>
      </w:pPr>
    </w:p>
    <w:p w14:paraId="2AB19268" w14:textId="77777777" w:rsidR="00D70F6C" w:rsidRPr="008552F3" w:rsidRDefault="00D70F6C" w:rsidP="00D70F6C">
      <w:pPr>
        <w:jc w:val="both"/>
        <w:rPr>
          <w:rFonts w:ascii="Arial" w:eastAsia="Arial" w:hAnsi="Arial" w:cs="Arial"/>
        </w:rPr>
      </w:pPr>
      <w:r w:rsidRPr="008552F3">
        <w:rPr>
          <w:rFonts w:ascii="Arial" w:eastAsia="Arial" w:hAnsi="Arial" w:cs="Arial"/>
        </w:rPr>
        <w:t xml:space="preserve">El diagnóstico de necesidades de capacitación se realizó a través de los siguientes instrumentos e insumos </w:t>
      </w:r>
      <w:r w:rsidRPr="005630FE">
        <w:rPr>
          <w:rFonts w:ascii="Arial" w:eastAsia="Arial" w:hAnsi="Arial" w:cs="Arial"/>
        </w:rPr>
        <w:t>(Ver Formato Excel Matriz de Diagnóstico de la entidad PIC 2024).</w:t>
      </w:r>
      <w:r w:rsidRPr="008552F3">
        <w:rPr>
          <w:rFonts w:ascii="Arial" w:eastAsia="Arial" w:hAnsi="Arial" w:cs="Arial"/>
        </w:rPr>
        <w:t xml:space="preserve"> </w:t>
      </w:r>
    </w:p>
    <w:p w14:paraId="794A5AAC" w14:textId="77777777" w:rsidR="00D70F6C" w:rsidRPr="008552F3" w:rsidRDefault="00D70F6C" w:rsidP="00D70F6C">
      <w:pPr>
        <w:jc w:val="both"/>
        <w:rPr>
          <w:rFonts w:ascii="Arial" w:eastAsia="Arial" w:hAnsi="Arial" w:cs="Arial"/>
        </w:rPr>
      </w:pPr>
    </w:p>
    <w:p w14:paraId="34856FD9"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Objetivos estratégicos de la Entidad.</w:t>
      </w:r>
    </w:p>
    <w:p w14:paraId="7E2098F1"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Solicitud Propuestas de Capacitación.</w:t>
      </w:r>
    </w:p>
    <w:p w14:paraId="43984FD5"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Identificación de necesidades con directivos.</w:t>
      </w:r>
    </w:p>
    <w:p w14:paraId="453B8900"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Mesas de trabajo</w:t>
      </w:r>
      <w:r w:rsidRPr="008552F3">
        <w:rPr>
          <w:rFonts w:ascii="Arial" w:eastAsia="Arial" w:hAnsi="Arial" w:cs="Arial"/>
        </w:rPr>
        <w:t xml:space="preserve"> con las áreas</w:t>
      </w:r>
      <w:r w:rsidRPr="008552F3">
        <w:rPr>
          <w:rFonts w:ascii="Arial" w:eastAsia="Arial" w:hAnsi="Arial" w:cs="Arial"/>
          <w:color w:val="000000"/>
        </w:rPr>
        <w:t>.</w:t>
      </w:r>
    </w:p>
    <w:p w14:paraId="1803B10D"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bookmarkStart w:id="139" w:name="_heading=h.tyjcwt" w:colFirst="0" w:colLast="0"/>
      <w:bookmarkEnd w:id="139"/>
      <w:r w:rsidRPr="008552F3">
        <w:rPr>
          <w:rFonts w:ascii="Arial" w:eastAsia="Arial" w:hAnsi="Arial" w:cs="Arial"/>
          <w:color w:val="000000"/>
        </w:rPr>
        <w:lastRenderedPageBreak/>
        <w:t>Recurrencia de Accidentes – SST.</w:t>
      </w:r>
    </w:p>
    <w:p w14:paraId="60ABF059"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color w:val="000000"/>
        </w:rPr>
        <w:t>Estadística de servicios atendidos en la entidad pr</w:t>
      </w:r>
      <w:r w:rsidRPr="008552F3">
        <w:rPr>
          <w:rFonts w:ascii="Arial" w:eastAsia="Arial" w:hAnsi="Arial" w:cs="Arial"/>
        </w:rPr>
        <w:t>ovenientes de la Subdirección Operativa.</w:t>
      </w:r>
    </w:p>
    <w:p w14:paraId="3F30821D" w14:textId="77777777" w:rsidR="00D70F6C" w:rsidRPr="008552F3" w:rsidRDefault="00D70F6C" w:rsidP="00D70F6C">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8552F3">
        <w:rPr>
          <w:rFonts w:ascii="Arial" w:eastAsia="Arial" w:hAnsi="Arial" w:cs="Arial"/>
        </w:rPr>
        <w:t xml:space="preserve">Necesidades </w:t>
      </w:r>
      <w:r w:rsidRPr="008552F3">
        <w:rPr>
          <w:rFonts w:ascii="Arial" w:eastAsia="Arial" w:hAnsi="Arial" w:cs="Arial"/>
          <w:color w:val="000000"/>
        </w:rPr>
        <w:t xml:space="preserve">de capacitación basadas en el </w:t>
      </w:r>
      <w:r w:rsidRPr="005A1788">
        <w:rPr>
          <w:rFonts w:ascii="Arial" w:eastAsia="Arial" w:hAnsi="Arial" w:cs="Arial"/>
        </w:rPr>
        <w:t xml:space="preserve">consolidado de capacitación por persona. </w:t>
      </w:r>
    </w:p>
    <w:p w14:paraId="42FC6F12" w14:textId="77777777" w:rsidR="00D70F6C" w:rsidRPr="008552F3" w:rsidRDefault="00D70F6C" w:rsidP="00D70F6C">
      <w:pPr>
        <w:numPr>
          <w:ilvl w:val="0"/>
          <w:numId w:val="1"/>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Medición de clima laboral y calidad de vida en el trabajo</w:t>
      </w:r>
    </w:p>
    <w:p w14:paraId="693DEBE4" w14:textId="77777777" w:rsidR="00D70F6C" w:rsidRPr="008552F3" w:rsidRDefault="00D70F6C" w:rsidP="00D70F6C">
      <w:pPr>
        <w:numPr>
          <w:ilvl w:val="0"/>
          <w:numId w:val="1"/>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Evaluación de clima organizacional</w:t>
      </w:r>
    </w:p>
    <w:p w14:paraId="078F6851" w14:textId="77777777" w:rsidR="00D70F6C" w:rsidRPr="008552F3" w:rsidRDefault="00D70F6C" w:rsidP="00D70F6C">
      <w:pPr>
        <w:jc w:val="both"/>
        <w:rPr>
          <w:rFonts w:ascii="Arial" w:eastAsia="Arial" w:hAnsi="Arial" w:cs="Arial"/>
        </w:rPr>
      </w:pPr>
      <w:bookmarkStart w:id="140" w:name="_heading=h.3dy6vkm" w:colFirst="0" w:colLast="0"/>
      <w:bookmarkEnd w:id="140"/>
    </w:p>
    <w:p w14:paraId="23A1A0C7" w14:textId="77777777" w:rsidR="00D70F6C" w:rsidRPr="008552F3" w:rsidRDefault="00D70F6C" w:rsidP="00D70F6C">
      <w:pPr>
        <w:jc w:val="both"/>
        <w:rPr>
          <w:rFonts w:ascii="Arial" w:eastAsia="Arial" w:hAnsi="Arial" w:cs="Arial"/>
        </w:rPr>
      </w:pPr>
      <w:bookmarkStart w:id="141" w:name="_heading=h.4d34og8" w:colFirst="0" w:colLast="0"/>
      <w:bookmarkEnd w:id="141"/>
      <w:r w:rsidRPr="008552F3">
        <w:rPr>
          <w:rFonts w:ascii="Arial" w:eastAsia="Arial" w:hAnsi="Arial" w:cs="Arial"/>
        </w:rPr>
        <w:t xml:space="preserve">Para llevar a cabo el diagnóstico se cuenta con una matriz de identificación de necesidades que recoge los requerimientos a lo largo del año provenientes de: </w:t>
      </w:r>
    </w:p>
    <w:p w14:paraId="0AA1B25C" w14:textId="77777777" w:rsidR="00D70F6C" w:rsidRPr="008552F3" w:rsidRDefault="00D70F6C" w:rsidP="00D70F6C">
      <w:pPr>
        <w:jc w:val="both"/>
        <w:rPr>
          <w:rFonts w:ascii="Arial" w:eastAsia="Arial" w:hAnsi="Arial" w:cs="Arial"/>
        </w:rPr>
      </w:pPr>
    </w:p>
    <w:p w14:paraId="78443282" w14:textId="77777777" w:rsidR="00D70F6C" w:rsidRPr="005A1788"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5A1788">
        <w:rPr>
          <w:rFonts w:ascii="Arial" w:eastAsia="Arial" w:hAnsi="Arial" w:cs="Arial"/>
        </w:rPr>
        <w:t>Diagnóstico del PIC 2023</w:t>
      </w:r>
    </w:p>
    <w:p w14:paraId="6B52A32E"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 xml:space="preserve">Autodiagnóstico MIPG </w:t>
      </w:r>
    </w:p>
    <w:p w14:paraId="5C4B0296"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Matriz FOGEDI</w:t>
      </w:r>
    </w:p>
    <w:p w14:paraId="44AF1D77"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Plan de mejoramiento de la entidad</w:t>
      </w:r>
    </w:p>
    <w:p w14:paraId="0D0A4A6E"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Índice de Transparencia</w:t>
      </w:r>
    </w:p>
    <w:p w14:paraId="5ED61C86"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lang w:val="es-ES_tradnl"/>
        </w:rPr>
      </w:pPr>
      <w:r w:rsidRPr="008552F3">
        <w:rPr>
          <w:rFonts w:ascii="Arial" w:eastAsia="Arial" w:hAnsi="Arial" w:cs="Arial"/>
        </w:rPr>
        <w:t xml:space="preserve">Directiva 003 </w:t>
      </w:r>
      <w:r w:rsidRPr="008552F3">
        <w:rPr>
          <w:rFonts w:ascii="Arial" w:eastAsia="Arial" w:hAnsi="Arial" w:cs="Arial"/>
          <w:lang w:val="es-ES_tradnl"/>
        </w:rPr>
        <w:t>de 2013 “</w:t>
      </w:r>
      <w:r w:rsidRPr="008552F3">
        <w:rPr>
          <w:rFonts w:ascii="Arial" w:eastAsia="Arial" w:hAnsi="Arial" w:cs="Arial"/>
          <w:i/>
          <w:iCs/>
          <w:lang w:val="es-ES_tradnl"/>
        </w:rPr>
        <w:t>Directrices para prevenir conductas irregulares relacionadas con incumplimiento de los manuales de funciones y de procedimientos y la pérdida de elementos y documentos públicos</w:t>
      </w:r>
      <w:r w:rsidRPr="008552F3">
        <w:rPr>
          <w:rFonts w:ascii="Arial" w:eastAsia="Arial" w:hAnsi="Arial" w:cs="Arial"/>
          <w:lang w:val="es-ES_tradnl"/>
        </w:rPr>
        <w:t>”</w:t>
      </w:r>
    </w:p>
    <w:p w14:paraId="57113438"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Lineamientos del Plan Nacional de Formación</w:t>
      </w:r>
    </w:p>
    <w:p w14:paraId="4A0D25A1"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Medición de clima laboral y calidad de vida en el trabajo</w:t>
      </w:r>
    </w:p>
    <w:p w14:paraId="756970CB"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Negociación Sindical</w:t>
      </w:r>
    </w:p>
    <w:p w14:paraId="69191DBF"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Necesidades SST</w:t>
      </w:r>
      <w:bookmarkStart w:id="142" w:name="_heading=h.2s8eyo1" w:colFirst="0" w:colLast="0"/>
      <w:bookmarkEnd w:id="142"/>
    </w:p>
    <w:p w14:paraId="039707ED"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Evaluación de clima organizacional</w:t>
      </w:r>
    </w:p>
    <w:p w14:paraId="5417B2EA"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 xml:space="preserve">Medición de riesgo psicosocial </w:t>
      </w:r>
    </w:p>
    <w:p w14:paraId="2C378E1B"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FURAG</w:t>
      </w:r>
    </w:p>
    <w:p w14:paraId="6A536624" w14:textId="77777777" w:rsidR="00D70F6C" w:rsidRPr="008552F3" w:rsidRDefault="00D70F6C" w:rsidP="00D70F6C">
      <w:pPr>
        <w:numPr>
          <w:ilvl w:val="0"/>
          <w:numId w:val="2"/>
        </w:num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Plan estratégico de seguridad vial</w:t>
      </w:r>
    </w:p>
    <w:p w14:paraId="1C826618" w14:textId="77777777" w:rsidR="00D70F6C" w:rsidRPr="008552F3" w:rsidRDefault="00D70F6C" w:rsidP="00D70F6C">
      <w:pPr>
        <w:pBdr>
          <w:top w:val="nil"/>
          <w:left w:val="nil"/>
          <w:bottom w:val="nil"/>
          <w:right w:val="nil"/>
          <w:between w:val="nil"/>
        </w:pBdr>
        <w:spacing w:line="276" w:lineRule="auto"/>
        <w:jc w:val="both"/>
        <w:rPr>
          <w:rFonts w:ascii="Arial" w:eastAsia="Arial" w:hAnsi="Arial" w:cs="Arial"/>
        </w:rPr>
      </w:pPr>
      <w:r w:rsidRPr="008552F3">
        <w:rPr>
          <w:rFonts w:ascii="Arial" w:eastAsia="Arial" w:hAnsi="Arial" w:cs="Arial"/>
        </w:rPr>
        <w:t xml:space="preserve"> </w:t>
      </w:r>
    </w:p>
    <w:p w14:paraId="51937997" w14:textId="77777777" w:rsidR="00D70F6C" w:rsidRPr="008552F3" w:rsidRDefault="00D70F6C" w:rsidP="00D70F6C">
      <w:pPr>
        <w:jc w:val="both"/>
        <w:rPr>
          <w:rFonts w:ascii="Arial" w:eastAsia="Arial" w:hAnsi="Arial" w:cs="Arial"/>
          <w:b/>
        </w:rPr>
      </w:pPr>
      <w:r w:rsidRPr="008552F3">
        <w:rPr>
          <w:rFonts w:ascii="Arial" w:eastAsia="Arial" w:hAnsi="Arial" w:cs="Arial"/>
        </w:rPr>
        <w:t xml:space="preserve">Las técnicas y herramientas usadas para la identificación de necesidades seleccionadas fueron: </w:t>
      </w:r>
    </w:p>
    <w:p w14:paraId="21AC6BA7" w14:textId="77777777" w:rsidR="00D70F6C" w:rsidRPr="008552F3" w:rsidRDefault="00D70F6C" w:rsidP="00D70F6C">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8552F3">
        <w:rPr>
          <w:rFonts w:ascii="Arial" w:eastAsia="Arial" w:hAnsi="Arial" w:cs="Arial"/>
          <w:color w:val="000000"/>
        </w:rPr>
        <w:t>Entrevistas</w:t>
      </w:r>
    </w:p>
    <w:p w14:paraId="6EAA9851" w14:textId="77777777" w:rsidR="00D70F6C" w:rsidRPr="008552F3" w:rsidRDefault="00D70F6C" w:rsidP="00D70F6C">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8552F3">
        <w:rPr>
          <w:rFonts w:ascii="Arial" w:eastAsia="Arial" w:hAnsi="Arial" w:cs="Arial"/>
        </w:rPr>
        <w:t>Mesas de trabajo</w:t>
      </w:r>
    </w:p>
    <w:p w14:paraId="21A2538A" w14:textId="77777777" w:rsidR="00D70F6C" w:rsidRPr="005A1788" w:rsidRDefault="00D70F6C" w:rsidP="00D70F6C">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5A1788">
        <w:rPr>
          <w:rFonts w:ascii="Arial" w:eastAsia="Arial" w:hAnsi="Arial" w:cs="Arial"/>
          <w:color w:val="000000"/>
        </w:rPr>
        <w:t>Resultados de Informes</w:t>
      </w:r>
    </w:p>
    <w:p w14:paraId="6B6B8F33" w14:textId="77777777" w:rsidR="00D70F6C" w:rsidRPr="005A1788" w:rsidRDefault="00D70F6C" w:rsidP="00D70F6C">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5A1788">
        <w:rPr>
          <w:rFonts w:ascii="Arial" w:eastAsia="Arial" w:hAnsi="Arial" w:cs="Arial"/>
          <w:color w:val="000000"/>
        </w:rPr>
        <w:t>Consolidado de capacitación por persona</w:t>
      </w:r>
    </w:p>
    <w:p w14:paraId="18618EF7" w14:textId="77777777" w:rsidR="00D70F6C" w:rsidRPr="008552F3" w:rsidRDefault="00D70F6C" w:rsidP="00D70F6C">
      <w:pPr>
        <w:numPr>
          <w:ilvl w:val="0"/>
          <w:numId w:val="4"/>
        </w:num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t>Estadísticas de Servicios y accidentalidad</w:t>
      </w:r>
    </w:p>
    <w:p w14:paraId="71B661E2" w14:textId="77777777" w:rsidR="00D70F6C" w:rsidRPr="008552F3" w:rsidRDefault="00D70F6C" w:rsidP="00D70F6C">
      <w:pPr>
        <w:jc w:val="both"/>
        <w:rPr>
          <w:rFonts w:ascii="Arial" w:eastAsia="Arial" w:hAnsi="Arial" w:cs="Arial"/>
        </w:rPr>
      </w:pPr>
      <w:bookmarkStart w:id="143" w:name="_heading=h.26in1rg" w:colFirst="0" w:colLast="0"/>
      <w:bookmarkEnd w:id="143"/>
    </w:p>
    <w:p w14:paraId="7CD6183A"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bookmarkStart w:id="144" w:name="_heading=h.lnxbz9" w:colFirst="0" w:colLast="0"/>
      <w:bookmarkStart w:id="145" w:name="_heading=h.35nkun2" w:colFirst="0" w:colLast="0"/>
      <w:bookmarkEnd w:id="144"/>
      <w:bookmarkEnd w:id="145"/>
      <w:r w:rsidRPr="008552F3">
        <w:rPr>
          <w:rFonts w:ascii="Arial" w:eastAsia="Arial" w:hAnsi="Arial" w:cs="Arial"/>
          <w:color w:val="000000"/>
        </w:rPr>
        <w:t xml:space="preserve">Teniendo como base los pendientes por ejecutar de la matriz de priorización del PIC 2023 se validaron los requerimientos de las áreas que hicieron llegar a través de correo electrónico, memorandos y mesas de trabajo y se consolidaron en dos matrices  cada una con una línea </w:t>
      </w:r>
      <w:r w:rsidRPr="008552F3">
        <w:rPr>
          <w:rFonts w:ascii="Arial" w:eastAsia="Arial" w:hAnsi="Arial" w:cs="Arial"/>
          <w:color w:val="000000"/>
        </w:rPr>
        <w:lastRenderedPageBreak/>
        <w:t>temática: Gestión (</w:t>
      </w:r>
      <w:r w:rsidRPr="008552F3">
        <w:rPr>
          <w:rFonts w:ascii="Arial" w:eastAsia="Arial" w:hAnsi="Arial" w:cs="Arial"/>
        </w:rPr>
        <w:t>Las acciones que deben ejercer las personas que tienen a cargo la gestión administrativa, de talento humano, logística y financiera de la entidad deben reforzar sus competencias con el objetivo de lograr una mayor eficiencia y eficacia en los procesos, además se requiere fortalecer la destreza administrativa de quienes manejan los recursos</w:t>
      </w:r>
      <w:r w:rsidRPr="008552F3">
        <w:rPr>
          <w:rFonts w:ascii="Arial" w:eastAsia="Arial" w:hAnsi="Arial" w:cs="Arial"/>
          <w:color w:val="000000"/>
        </w:rPr>
        <w:t>) y Misional (</w:t>
      </w:r>
      <w:r w:rsidRPr="008552F3">
        <w:rPr>
          <w:rFonts w:ascii="Arial" w:eastAsia="Arial" w:hAnsi="Arial" w:cs="Arial"/>
        </w:rPr>
        <w:t>con esta línea se pretende profundizar en áreas del conocimiento para la gestión integral del riesgo por incendios, la atención de incidentes con materiales peligrosos y actividades de búsqueda y rescate. Se prioriza el fortalecimiento de autonomía de la entidad, a través de la formación de instructores en temas de línea básica y especializada de operación bomberil)</w:t>
      </w:r>
      <w:r w:rsidRPr="008552F3">
        <w:rPr>
          <w:rFonts w:ascii="Arial" w:eastAsia="Arial" w:hAnsi="Arial" w:cs="Arial"/>
          <w:color w:val="000000"/>
        </w:rPr>
        <w:t>.</w:t>
      </w:r>
    </w:p>
    <w:p w14:paraId="3C6C7676"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color w:val="000000"/>
        </w:rPr>
      </w:pPr>
    </w:p>
    <w:p w14:paraId="28095D6B"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t>Este diagnóstico fue validado en 3</w:t>
      </w:r>
      <w:r>
        <w:rPr>
          <w:rFonts w:ascii="Arial" w:eastAsia="Arial" w:hAnsi="Arial" w:cs="Arial"/>
        </w:rPr>
        <w:t>4</w:t>
      </w:r>
      <w:r w:rsidRPr="008552F3">
        <w:rPr>
          <w:rFonts w:ascii="Arial" w:eastAsia="Arial" w:hAnsi="Arial" w:cs="Arial"/>
        </w:rPr>
        <w:t xml:space="preserve"> mesas de trabajo para su revisión y ajustes, así:</w:t>
      </w:r>
    </w:p>
    <w:p w14:paraId="0A518F77" w14:textId="77777777" w:rsidR="00D70F6C" w:rsidRPr="00E26716" w:rsidRDefault="00D70F6C" w:rsidP="00D70F6C">
      <w:pPr>
        <w:pBdr>
          <w:top w:val="nil"/>
          <w:left w:val="nil"/>
          <w:bottom w:val="nil"/>
          <w:right w:val="nil"/>
          <w:between w:val="nil"/>
        </w:pBdr>
        <w:tabs>
          <w:tab w:val="center" w:pos="4252"/>
          <w:tab w:val="right" w:pos="8504"/>
        </w:tabs>
        <w:jc w:val="both"/>
        <w:rPr>
          <w:rFonts w:ascii="Arial" w:eastAsia="Arial" w:hAnsi="Arial" w:cs="Arial"/>
        </w:rPr>
      </w:pPr>
    </w:p>
    <w:tbl>
      <w:tblPr>
        <w:tblStyle w:val="Tabladelista2"/>
        <w:tblW w:w="9209" w:type="dxa"/>
        <w:tblLook w:val="04A0" w:firstRow="1" w:lastRow="0" w:firstColumn="1" w:lastColumn="0" w:noHBand="0" w:noVBand="1"/>
      </w:tblPr>
      <w:tblGrid>
        <w:gridCol w:w="4957"/>
        <w:gridCol w:w="2126"/>
        <w:gridCol w:w="2126"/>
      </w:tblGrid>
      <w:tr w:rsidR="00D70F6C" w14:paraId="07FA8E2D" w14:textId="77777777" w:rsidTr="00004D7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75F9878B" w14:textId="77777777" w:rsidR="00D70F6C" w:rsidRDefault="00D70F6C" w:rsidP="00004D7B">
            <w:pPr>
              <w:jc w:val="center"/>
              <w:rPr>
                <w:rFonts w:ascii="Arial" w:hAnsi="Arial" w:cs="Arial"/>
                <w:b w:val="0"/>
                <w:bCs w:val="0"/>
                <w:color w:val="000000"/>
                <w:sz w:val="20"/>
                <w:szCs w:val="20"/>
                <w:lang w:eastAsia="es-CO"/>
              </w:rPr>
            </w:pPr>
            <w:r>
              <w:rPr>
                <w:rFonts w:ascii="Arial" w:hAnsi="Arial" w:cs="Arial"/>
                <w:color w:val="000000"/>
                <w:sz w:val="20"/>
                <w:szCs w:val="20"/>
              </w:rPr>
              <w:t>EQUIPO/ESTACIÓN</w:t>
            </w:r>
          </w:p>
        </w:tc>
        <w:tc>
          <w:tcPr>
            <w:tcW w:w="2126" w:type="dxa"/>
            <w:noWrap/>
            <w:vAlign w:val="center"/>
            <w:hideMark/>
          </w:tcPr>
          <w:p w14:paraId="00D1CBFF" w14:textId="77777777" w:rsidR="00D70F6C" w:rsidRDefault="00D70F6C" w:rsidP="00004D7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Pr>
                <w:rFonts w:ascii="Arial" w:hAnsi="Arial" w:cs="Arial"/>
                <w:color w:val="000000"/>
                <w:sz w:val="20"/>
                <w:szCs w:val="20"/>
              </w:rPr>
              <w:t>FECHA</w:t>
            </w:r>
          </w:p>
        </w:tc>
        <w:tc>
          <w:tcPr>
            <w:tcW w:w="2126" w:type="dxa"/>
            <w:noWrap/>
            <w:vAlign w:val="center"/>
            <w:hideMark/>
          </w:tcPr>
          <w:p w14:paraId="0B8BA9B7" w14:textId="77777777" w:rsidR="00D70F6C" w:rsidRDefault="00D70F6C" w:rsidP="00004D7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Pr>
                <w:rFonts w:ascii="Arial" w:hAnsi="Arial" w:cs="Arial"/>
                <w:color w:val="000000"/>
                <w:sz w:val="20"/>
                <w:szCs w:val="20"/>
              </w:rPr>
              <w:t>LUGAR</w:t>
            </w:r>
          </w:p>
        </w:tc>
      </w:tr>
      <w:tr w:rsidR="00D70F6C" w14:paraId="6A02FF3A"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322D1845"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B1</w:t>
            </w:r>
          </w:p>
        </w:tc>
        <w:tc>
          <w:tcPr>
            <w:tcW w:w="2126" w:type="dxa"/>
            <w:noWrap/>
            <w:vAlign w:val="center"/>
            <w:hideMark/>
          </w:tcPr>
          <w:p w14:paraId="0708EEF1"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DE NOVIEMBRE</w:t>
            </w:r>
          </w:p>
        </w:tc>
        <w:tc>
          <w:tcPr>
            <w:tcW w:w="2126" w:type="dxa"/>
            <w:noWrap/>
            <w:vAlign w:val="center"/>
            <w:hideMark/>
          </w:tcPr>
          <w:p w14:paraId="7CC3438A"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w:t>
            </w:r>
          </w:p>
        </w:tc>
      </w:tr>
      <w:tr w:rsidR="00D70F6C" w14:paraId="6F22DB6F"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1006407F"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B2</w:t>
            </w:r>
          </w:p>
        </w:tc>
        <w:tc>
          <w:tcPr>
            <w:tcW w:w="2126" w:type="dxa"/>
            <w:noWrap/>
            <w:vAlign w:val="center"/>
            <w:hideMark/>
          </w:tcPr>
          <w:p w14:paraId="5AE4F53E"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DE NOVIEMBRE</w:t>
            </w:r>
          </w:p>
        </w:tc>
        <w:tc>
          <w:tcPr>
            <w:tcW w:w="2126" w:type="dxa"/>
            <w:noWrap/>
            <w:vAlign w:val="center"/>
            <w:hideMark/>
          </w:tcPr>
          <w:p w14:paraId="1CA132B4"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B2</w:t>
            </w:r>
          </w:p>
        </w:tc>
      </w:tr>
      <w:tr w:rsidR="00D70F6C" w14:paraId="7D92C756"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27492C6F"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B3</w:t>
            </w:r>
          </w:p>
        </w:tc>
        <w:tc>
          <w:tcPr>
            <w:tcW w:w="2126" w:type="dxa"/>
            <w:noWrap/>
            <w:vAlign w:val="center"/>
            <w:hideMark/>
          </w:tcPr>
          <w:p w14:paraId="3D3A6296"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vAlign w:val="center"/>
            <w:hideMark/>
          </w:tcPr>
          <w:p w14:paraId="03E4DA2E"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B3</w:t>
            </w:r>
          </w:p>
        </w:tc>
      </w:tr>
      <w:tr w:rsidR="00D70F6C" w14:paraId="16A4CEDF"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02F62A07"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B4</w:t>
            </w:r>
          </w:p>
        </w:tc>
        <w:tc>
          <w:tcPr>
            <w:tcW w:w="2126" w:type="dxa"/>
            <w:noWrap/>
            <w:vAlign w:val="center"/>
            <w:hideMark/>
          </w:tcPr>
          <w:p w14:paraId="38B704B8"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 DE NOVIEMBRE</w:t>
            </w:r>
          </w:p>
        </w:tc>
        <w:tc>
          <w:tcPr>
            <w:tcW w:w="2126" w:type="dxa"/>
            <w:noWrap/>
            <w:vAlign w:val="center"/>
            <w:hideMark/>
          </w:tcPr>
          <w:p w14:paraId="603CC6D5"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B4</w:t>
            </w:r>
          </w:p>
        </w:tc>
      </w:tr>
      <w:tr w:rsidR="00D70F6C" w14:paraId="31BC96A7"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4BA0ED4B"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B5</w:t>
            </w:r>
          </w:p>
        </w:tc>
        <w:tc>
          <w:tcPr>
            <w:tcW w:w="2126" w:type="dxa"/>
            <w:noWrap/>
            <w:vAlign w:val="center"/>
            <w:hideMark/>
          </w:tcPr>
          <w:p w14:paraId="77BC3D7F"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 DE NOVIEMBRE</w:t>
            </w:r>
          </w:p>
        </w:tc>
        <w:tc>
          <w:tcPr>
            <w:tcW w:w="2126" w:type="dxa"/>
            <w:noWrap/>
            <w:vAlign w:val="center"/>
            <w:hideMark/>
          </w:tcPr>
          <w:p w14:paraId="0B901685"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B5</w:t>
            </w:r>
          </w:p>
        </w:tc>
      </w:tr>
      <w:tr w:rsidR="00D70F6C" w14:paraId="5DD6CD69"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2AEC5033"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B6</w:t>
            </w:r>
          </w:p>
        </w:tc>
        <w:tc>
          <w:tcPr>
            <w:tcW w:w="2126" w:type="dxa"/>
            <w:noWrap/>
            <w:vAlign w:val="center"/>
            <w:hideMark/>
          </w:tcPr>
          <w:p w14:paraId="46CD6B99"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DE NOVIEMBRE</w:t>
            </w:r>
          </w:p>
        </w:tc>
        <w:tc>
          <w:tcPr>
            <w:tcW w:w="2126" w:type="dxa"/>
            <w:noWrap/>
            <w:vAlign w:val="center"/>
            <w:hideMark/>
          </w:tcPr>
          <w:p w14:paraId="51A5B9D4"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ESTACUÓN B6</w:t>
            </w:r>
          </w:p>
        </w:tc>
      </w:tr>
      <w:tr w:rsidR="00D70F6C" w14:paraId="62CC07C1"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1493155B"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B7</w:t>
            </w:r>
          </w:p>
        </w:tc>
        <w:tc>
          <w:tcPr>
            <w:tcW w:w="2126" w:type="dxa"/>
            <w:noWrap/>
            <w:vAlign w:val="center"/>
            <w:hideMark/>
          </w:tcPr>
          <w:p w14:paraId="69A70039"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 DE OCTUBRE</w:t>
            </w:r>
          </w:p>
        </w:tc>
        <w:tc>
          <w:tcPr>
            <w:tcW w:w="2126" w:type="dxa"/>
            <w:noWrap/>
            <w:vAlign w:val="center"/>
            <w:hideMark/>
          </w:tcPr>
          <w:p w14:paraId="46C08571"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ESTACION B7</w:t>
            </w:r>
          </w:p>
        </w:tc>
      </w:tr>
      <w:tr w:rsidR="00D70F6C" w14:paraId="31D4968B"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485270CC"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B8</w:t>
            </w:r>
          </w:p>
        </w:tc>
        <w:tc>
          <w:tcPr>
            <w:tcW w:w="2126" w:type="dxa"/>
            <w:noWrap/>
            <w:vAlign w:val="center"/>
            <w:hideMark/>
          </w:tcPr>
          <w:p w14:paraId="1DBE1B5A"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 DE OCTUBRE</w:t>
            </w:r>
          </w:p>
        </w:tc>
        <w:tc>
          <w:tcPr>
            <w:tcW w:w="2126" w:type="dxa"/>
            <w:noWrap/>
            <w:vAlign w:val="center"/>
            <w:hideMark/>
          </w:tcPr>
          <w:p w14:paraId="212C0BFC"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B8</w:t>
            </w:r>
          </w:p>
        </w:tc>
      </w:tr>
      <w:tr w:rsidR="00D70F6C" w14:paraId="5AB231E4"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43A01DB9"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B9</w:t>
            </w:r>
          </w:p>
        </w:tc>
        <w:tc>
          <w:tcPr>
            <w:tcW w:w="2126" w:type="dxa"/>
            <w:noWrap/>
            <w:vAlign w:val="center"/>
            <w:hideMark/>
          </w:tcPr>
          <w:p w14:paraId="70A12A21"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vAlign w:val="center"/>
            <w:hideMark/>
          </w:tcPr>
          <w:p w14:paraId="71DA31B7"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B9</w:t>
            </w:r>
          </w:p>
        </w:tc>
      </w:tr>
      <w:tr w:rsidR="00D70F6C" w14:paraId="285FACDD"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0130CDC6"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B10</w:t>
            </w:r>
          </w:p>
        </w:tc>
        <w:tc>
          <w:tcPr>
            <w:tcW w:w="2126" w:type="dxa"/>
            <w:noWrap/>
            <w:vAlign w:val="center"/>
            <w:hideMark/>
          </w:tcPr>
          <w:p w14:paraId="4852E585"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vAlign w:val="center"/>
            <w:hideMark/>
          </w:tcPr>
          <w:p w14:paraId="2F3BE8D3"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B10</w:t>
            </w:r>
          </w:p>
        </w:tc>
      </w:tr>
      <w:tr w:rsidR="00D70F6C" w14:paraId="73199CD5"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79775553"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B11</w:t>
            </w:r>
          </w:p>
        </w:tc>
        <w:tc>
          <w:tcPr>
            <w:tcW w:w="2126" w:type="dxa"/>
            <w:noWrap/>
            <w:vAlign w:val="center"/>
            <w:hideMark/>
          </w:tcPr>
          <w:p w14:paraId="72115672"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 DE NOVIEMBRE</w:t>
            </w:r>
          </w:p>
        </w:tc>
        <w:tc>
          <w:tcPr>
            <w:tcW w:w="2126" w:type="dxa"/>
            <w:noWrap/>
            <w:vAlign w:val="center"/>
            <w:hideMark/>
          </w:tcPr>
          <w:p w14:paraId="1E2E5903"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B11</w:t>
            </w:r>
          </w:p>
        </w:tc>
      </w:tr>
      <w:tr w:rsidR="00D70F6C" w14:paraId="06FBE2B2"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38A281ED"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B12</w:t>
            </w:r>
          </w:p>
        </w:tc>
        <w:tc>
          <w:tcPr>
            <w:tcW w:w="2126" w:type="dxa"/>
            <w:noWrap/>
            <w:vAlign w:val="center"/>
            <w:hideMark/>
          </w:tcPr>
          <w:p w14:paraId="4D5F4653"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DE NOVIEMBRE</w:t>
            </w:r>
          </w:p>
        </w:tc>
        <w:tc>
          <w:tcPr>
            <w:tcW w:w="2126" w:type="dxa"/>
            <w:noWrap/>
            <w:vAlign w:val="center"/>
            <w:hideMark/>
          </w:tcPr>
          <w:p w14:paraId="5B19C733"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B12</w:t>
            </w:r>
          </w:p>
        </w:tc>
      </w:tr>
      <w:tr w:rsidR="00D70F6C" w14:paraId="0D04E12A"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0834811D" w14:textId="21574B71" w:rsidR="00D70F6C" w:rsidRDefault="00D70F6C" w:rsidP="00004D7B">
            <w:pPr>
              <w:jc w:val="center"/>
              <w:rPr>
                <w:rFonts w:ascii="Arial" w:hAnsi="Arial" w:cs="Arial"/>
                <w:color w:val="000000"/>
                <w:sz w:val="20"/>
                <w:szCs w:val="20"/>
              </w:rPr>
            </w:pPr>
            <w:r>
              <w:rPr>
                <w:rFonts w:ascii="Arial" w:hAnsi="Arial" w:cs="Arial"/>
                <w:color w:val="000000"/>
                <w:sz w:val="20"/>
                <w:szCs w:val="20"/>
              </w:rPr>
              <w:t>B13</w:t>
            </w:r>
          </w:p>
        </w:tc>
        <w:tc>
          <w:tcPr>
            <w:tcW w:w="2126" w:type="dxa"/>
            <w:noWrap/>
            <w:vAlign w:val="center"/>
            <w:hideMark/>
          </w:tcPr>
          <w:p w14:paraId="6149DCB9"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 DE NOVIEMBRE</w:t>
            </w:r>
          </w:p>
        </w:tc>
        <w:tc>
          <w:tcPr>
            <w:tcW w:w="2126" w:type="dxa"/>
            <w:noWrap/>
            <w:vAlign w:val="center"/>
            <w:hideMark/>
          </w:tcPr>
          <w:p w14:paraId="69A57EF8"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B13</w:t>
            </w:r>
          </w:p>
        </w:tc>
      </w:tr>
      <w:tr w:rsidR="00D70F6C" w14:paraId="52A1205B"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0F3EBF69"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B14</w:t>
            </w:r>
          </w:p>
        </w:tc>
        <w:tc>
          <w:tcPr>
            <w:tcW w:w="2126" w:type="dxa"/>
            <w:noWrap/>
            <w:vAlign w:val="center"/>
            <w:hideMark/>
          </w:tcPr>
          <w:p w14:paraId="7541C6A1"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DE NOVIEMBRE</w:t>
            </w:r>
          </w:p>
        </w:tc>
        <w:tc>
          <w:tcPr>
            <w:tcW w:w="2126" w:type="dxa"/>
            <w:noWrap/>
            <w:vAlign w:val="center"/>
            <w:hideMark/>
          </w:tcPr>
          <w:p w14:paraId="776E041F"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B14</w:t>
            </w:r>
          </w:p>
        </w:tc>
      </w:tr>
      <w:tr w:rsidR="00D70F6C" w14:paraId="5E92B000"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0A633015"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B15</w:t>
            </w:r>
          </w:p>
        </w:tc>
        <w:tc>
          <w:tcPr>
            <w:tcW w:w="2126" w:type="dxa"/>
            <w:noWrap/>
            <w:vAlign w:val="center"/>
            <w:hideMark/>
          </w:tcPr>
          <w:p w14:paraId="1A38541F"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DE NOVIEMBRE</w:t>
            </w:r>
          </w:p>
        </w:tc>
        <w:tc>
          <w:tcPr>
            <w:tcW w:w="2126" w:type="dxa"/>
            <w:noWrap/>
            <w:vAlign w:val="center"/>
            <w:hideMark/>
          </w:tcPr>
          <w:p w14:paraId="7DFFEF77"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B15</w:t>
            </w:r>
          </w:p>
        </w:tc>
      </w:tr>
      <w:tr w:rsidR="00D70F6C" w14:paraId="22A97297"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3C76CEEF"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B16</w:t>
            </w:r>
          </w:p>
        </w:tc>
        <w:tc>
          <w:tcPr>
            <w:tcW w:w="2126" w:type="dxa"/>
            <w:noWrap/>
            <w:vAlign w:val="center"/>
            <w:hideMark/>
          </w:tcPr>
          <w:p w14:paraId="34ED85FC"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DE NOVIEMBRE</w:t>
            </w:r>
          </w:p>
        </w:tc>
        <w:tc>
          <w:tcPr>
            <w:tcW w:w="2126" w:type="dxa"/>
            <w:noWrap/>
            <w:vAlign w:val="center"/>
            <w:hideMark/>
          </w:tcPr>
          <w:p w14:paraId="1739E240"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B16</w:t>
            </w:r>
          </w:p>
        </w:tc>
      </w:tr>
      <w:tr w:rsidR="00D70F6C" w14:paraId="42A203D0"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599DCD51"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B17</w:t>
            </w:r>
          </w:p>
        </w:tc>
        <w:tc>
          <w:tcPr>
            <w:tcW w:w="2126" w:type="dxa"/>
            <w:noWrap/>
            <w:vAlign w:val="center"/>
            <w:hideMark/>
          </w:tcPr>
          <w:p w14:paraId="15DA7AB0"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DE NOVIEMBRE</w:t>
            </w:r>
          </w:p>
        </w:tc>
        <w:tc>
          <w:tcPr>
            <w:tcW w:w="2126" w:type="dxa"/>
            <w:noWrap/>
            <w:vAlign w:val="center"/>
            <w:hideMark/>
          </w:tcPr>
          <w:p w14:paraId="79A178BE"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B17</w:t>
            </w:r>
          </w:p>
        </w:tc>
      </w:tr>
      <w:tr w:rsidR="00D70F6C" w14:paraId="4D5C1E00"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5C7926E4"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CENTRAL DE COMUNICACIONES</w:t>
            </w:r>
          </w:p>
        </w:tc>
        <w:tc>
          <w:tcPr>
            <w:tcW w:w="2126" w:type="dxa"/>
            <w:noWrap/>
            <w:vAlign w:val="center"/>
            <w:hideMark/>
          </w:tcPr>
          <w:p w14:paraId="2ED5DAFC"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 DE NOVIEMBRE</w:t>
            </w:r>
          </w:p>
        </w:tc>
        <w:tc>
          <w:tcPr>
            <w:tcW w:w="2126" w:type="dxa"/>
            <w:noWrap/>
            <w:vAlign w:val="center"/>
            <w:hideMark/>
          </w:tcPr>
          <w:p w14:paraId="5D3ECD70"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EDIFICIO COMANDO</w:t>
            </w:r>
          </w:p>
        </w:tc>
      </w:tr>
      <w:tr w:rsidR="00D70F6C" w14:paraId="0EB5DC2B"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61F7B772"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EQUIPO TÉCNICO DE RESCATE</w:t>
            </w:r>
          </w:p>
        </w:tc>
        <w:tc>
          <w:tcPr>
            <w:tcW w:w="2126" w:type="dxa"/>
            <w:noWrap/>
            <w:vAlign w:val="center"/>
            <w:hideMark/>
          </w:tcPr>
          <w:p w14:paraId="77457B42"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vAlign w:val="center"/>
            <w:hideMark/>
          </w:tcPr>
          <w:p w14:paraId="3F9693EE"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B2</w:t>
            </w:r>
          </w:p>
        </w:tc>
      </w:tr>
      <w:tr w:rsidR="00D70F6C" w14:paraId="61BE52E5"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71CC14C4"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GRUPO BRAE</w:t>
            </w:r>
          </w:p>
        </w:tc>
        <w:tc>
          <w:tcPr>
            <w:tcW w:w="2126" w:type="dxa"/>
            <w:noWrap/>
            <w:vAlign w:val="center"/>
            <w:hideMark/>
          </w:tcPr>
          <w:p w14:paraId="3D45976B"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 DE NOVIEMBRE</w:t>
            </w:r>
          </w:p>
        </w:tc>
        <w:tc>
          <w:tcPr>
            <w:tcW w:w="2126" w:type="dxa"/>
            <w:noWrap/>
            <w:vAlign w:val="center"/>
            <w:hideMark/>
          </w:tcPr>
          <w:p w14:paraId="31CEB339"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EDIFICIO COMANDO</w:t>
            </w:r>
          </w:p>
        </w:tc>
      </w:tr>
      <w:tr w:rsidR="00D70F6C" w14:paraId="5CDAA798"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5D7EF614"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GRUPO FORESTALES</w:t>
            </w:r>
          </w:p>
        </w:tc>
        <w:tc>
          <w:tcPr>
            <w:tcW w:w="2126" w:type="dxa"/>
            <w:noWrap/>
            <w:vAlign w:val="center"/>
            <w:hideMark/>
          </w:tcPr>
          <w:p w14:paraId="6AB343C4"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DE NOVIEMBRE</w:t>
            </w:r>
          </w:p>
        </w:tc>
        <w:tc>
          <w:tcPr>
            <w:tcW w:w="2126" w:type="dxa"/>
            <w:noWrap/>
            <w:vAlign w:val="center"/>
            <w:hideMark/>
          </w:tcPr>
          <w:p w14:paraId="7A3BA29F"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B17</w:t>
            </w:r>
          </w:p>
        </w:tc>
      </w:tr>
      <w:tr w:rsidR="00D70F6C" w14:paraId="206BD465"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4B5C598B"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GRUPO GOVE</w:t>
            </w:r>
          </w:p>
        </w:tc>
        <w:tc>
          <w:tcPr>
            <w:tcW w:w="2126" w:type="dxa"/>
            <w:noWrap/>
            <w:vAlign w:val="center"/>
            <w:hideMark/>
          </w:tcPr>
          <w:p w14:paraId="30E415D8"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 DE NOVIEMBRE</w:t>
            </w:r>
          </w:p>
        </w:tc>
        <w:tc>
          <w:tcPr>
            <w:tcW w:w="2126" w:type="dxa"/>
            <w:noWrap/>
            <w:vAlign w:val="center"/>
            <w:hideMark/>
          </w:tcPr>
          <w:p w14:paraId="3926CBF9"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B3</w:t>
            </w:r>
          </w:p>
        </w:tc>
      </w:tr>
      <w:tr w:rsidR="00D70F6C" w14:paraId="3980A1CC"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63BFDE5C"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GRUPO INVESTIFACIÓN DE INCENDIOS</w:t>
            </w:r>
          </w:p>
        </w:tc>
        <w:tc>
          <w:tcPr>
            <w:tcW w:w="2126" w:type="dxa"/>
            <w:noWrap/>
            <w:vAlign w:val="center"/>
            <w:hideMark/>
          </w:tcPr>
          <w:p w14:paraId="52C26E0D"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 DE NOVIEMBRE</w:t>
            </w:r>
          </w:p>
        </w:tc>
        <w:tc>
          <w:tcPr>
            <w:tcW w:w="2126" w:type="dxa"/>
            <w:noWrap/>
            <w:vAlign w:val="center"/>
            <w:hideMark/>
          </w:tcPr>
          <w:p w14:paraId="0804C184"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B6</w:t>
            </w:r>
          </w:p>
        </w:tc>
      </w:tr>
      <w:tr w:rsidR="00D70F6C" w14:paraId="20EE2BA1"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16CBD578"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lastRenderedPageBreak/>
              <w:t>GRUPO MATPEL</w:t>
            </w:r>
          </w:p>
        </w:tc>
        <w:tc>
          <w:tcPr>
            <w:tcW w:w="2126" w:type="dxa"/>
            <w:noWrap/>
            <w:vAlign w:val="center"/>
            <w:hideMark/>
          </w:tcPr>
          <w:p w14:paraId="24C92593"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vAlign w:val="center"/>
            <w:hideMark/>
          </w:tcPr>
          <w:p w14:paraId="53B34F18"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EDIFICIO COMANDO</w:t>
            </w:r>
          </w:p>
        </w:tc>
      </w:tr>
      <w:tr w:rsidR="00D70F6C" w14:paraId="4E276613"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6C0C8625"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GRUPO SART</w:t>
            </w:r>
          </w:p>
        </w:tc>
        <w:tc>
          <w:tcPr>
            <w:tcW w:w="2126" w:type="dxa"/>
            <w:noWrap/>
            <w:vAlign w:val="center"/>
            <w:hideMark/>
          </w:tcPr>
          <w:p w14:paraId="37831E4C"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DE NOVIEMBRE</w:t>
            </w:r>
          </w:p>
        </w:tc>
        <w:tc>
          <w:tcPr>
            <w:tcW w:w="2126" w:type="dxa"/>
            <w:noWrap/>
            <w:vAlign w:val="center"/>
            <w:hideMark/>
          </w:tcPr>
          <w:p w14:paraId="3C2E0FF8"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B1</w:t>
            </w:r>
          </w:p>
        </w:tc>
      </w:tr>
      <w:tr w:rsidR="00D70F6C" w14:paraId="396946CC"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5883BD98"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GRUPO UARBO</w:t>
            </w:r>
          </w:p>
        </w:tc>
        <w:tc>
          <w:tcPr>
            <w:tcW w:w="2126" w:type="dxa"/>
            <w:noWrap/>
            <w:vAlign w:val="center"/>
            <w:hideMark/>
          </w:tcPr>
          <w:p w14:paraId="510D5020"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 DE NOVIEMBRE</w:t>
            </w:r>
          </w:p>
        </w:tc>
        <w:tc>
          <w:tcPr>
            <w:tcW w:w="2126" w:type="dxa"/>
            <w:noWrap/>
            <w:vAlign w:val="center"/>
            <w:hideMark/>
          </w:tcPr>
          <w:p w14:paraId="06C7C8A6"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B5</w:t>
            </w:r>
          </w:p>
        </w:tc>
      </w:tr>
      <w:tr w:rsidR="00D70F6C" w14:paraId="41A7404C"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16CDC652"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GRUPO USAR</w:t>
            </w:r>
          </w:p>
        </w:tc>
        <w:tc>
          <w:tcPr>
            <w:tcW w:w="2126" w:type="dxa"/>
            <w:noWrap/>
            <w:vAlign w:val="center"/>
            <w:hideMark/>
          </w:tcPr>
          <w:p w14:paraId="6F3DF2D4"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 DE NOVIEMBRE</w:t>
            </w:r>
          </w:p>
        </w:tc>
        <w:tc>
          <w:tcPr>
            <w:tcW w:w="2126" w:type="dxa"/>
            <w:noWrap/>
            <w:vAlign w:val="center"/>
            <w:hideMark/>
          </w:tcPr>
          <w:p w14:paraId="3699B450"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ESTACIÓN B2</w:t>
            </w:r>
          </w:p>
        </w:tc>
      </w:tr>
      <w:tr w:rsidR="00D70F6C" w14:paraId="582AE8DB"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485A7847"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SUBIDRECCIÓN LOGÍSTICA</w:t>
            </w:r>
          </w:p>
        </w:tc>
        <w:tc>
          <w:tcPr>
            <w:tcW w:w="2126" w:type="dxa"/>
            <w:noWrap/>
            <w:vAlign w:val="center"/>
            <w:hideMark/>
          </w:tcPr>
          <w:p w14:paraId="51C51F5F"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 DE OCTUBRE</w:t>
            </w:r>
          </w:p>
        </w:tc>
        <w:tc>
          <w:tcPr>
            <w:tcW w:w="2126" w:type="dxa"/>
            <w:noWrap/>
            <w:vAlign w:val="center"/>
            <w:hideMark/>
          </w:tcPr>
          <w:p w14:paraId="125168B7"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1F59649D"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0133F221"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OFICINA JURÍDICA</w:t>
            </w:r>
          </w:p>
        </w:tc>
        <w:tc>
          <w:tcPr>
            <w:tcW w:w="2126" w:type="dxa"/>
            <w:noWrap/>
            <w:vAlign w:val="center"/>
            <w:hideMark/>
          </w:tcPr>
          <w:p w14:paraId="40DC83ED"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19 DE OCTUBRE</w:t>
            </w:r>
          </w:p>
        </w:tc>
        <w:tc>
          <w:tcPr>
            <w:tcW w:w="2126" w:type="dxa"/>
            <w:noWrap/>
            <w:vAlign w:val="center"/>
            <w:hideMark/>
          </w:tcPr>
          <w:p w14:paraId="66BDEDD1"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7E65DA88"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43758DE9"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OFICINA CONTROL INTERNO</w:t>
            </w:r>
          </w:p>
        </w:tc>
        <w:tc>
          <w:tcPr>
            <w:tcW w:w="2126" w:type="dxa"/>
            <w:noWrap/>
            <w:vAlign w:val="center"/>
            <w:hideMark/>
          </w:tcPr>
          <w:p w14:paraId="0FD20A4D"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20 DE OCTUBRE</w:t>
            </w:r>
          </w:p>
        </w:tc>
        <w:tc>
          <w:tcPr>
            <w:tcW w:w="2126" w:type="dxa"/>
            <w:noWrap/>
            <w:vAlign w:val="center"/>
            <w:hideMark/>
          </w:tcPr>
          <w:p w14:paraId="07E1D99C"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7BD84DA8"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247DA1B2"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OFICINA CONTROL INTERNO DISCIPLINARIO</w:t>
            </w:r>
          </w:p>
        </w:tc>
        <w:tc>
          <w:tcPr>
            <w:tcW w:w="2126" w:type="dxa"/>
            <w:noWrap/>
            <w:vAlign w:val="center"/>
            <w:hideMark/>
          </w:tcPr>
          <w:p w14:paraId="02B1011C"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25 DE OCTUBRE</w:t>
            </w:r>
          </w:p>
        </w:tc>
        <w:tc>
          <w:tcPr>
            <w:tcW w:w="2126" w:type="dxa"/>
            <w:noWrap/>
            <w:vAlign w:val="center"/>
            <w:hideMark/>
          </w:tcPr>
          <w:p w14:paraId="5B8441AC"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602CC30B"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342825A3"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OFICINA ASESORA DE PLANEACIÓN</w:t>
            </w:r>
          </w:p>
        </w:tc>
        <w:tc>
          <w:tcPr>
            <w:tcW w:w="2126" w:type="dxa"/>
            <w:noWrap/>
            <w:vAlign w:val="center"/>
            <w:hideMark/>
          </w:tcPr>
          <w:p w14:paraId="03389E95"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26 DE OCTUBRE</w:t>
            </w:r>
          </w:p>
        </w:tc>
        <w:tc>
          <w:tcPr>
            <w:tcW w:w="2126" w:type="dxa"/>
            <w:noWrap/>
            <w:vAlign w:val="center"/>
            <w:hideMark/>
          </w:tcPr>
          <w:p w14:paraId="2E286EBB"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56235B58" w14:textId="77777777" w:rsidTr="00004D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304355F0"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SUBDIRECCIÓN DE GESTIÓN HUMANA</w:t>
            </w:r>
          </w:p>
        </w:tc>
        <w:tc>
          <w:tcPr>
            <w:tcW w:w="2126" w:type="dxa"/>
            <w:noWrap/>
            <w:vAlign w:val="center"/>
            <w:hideMark/>
          </w:tcPr>
          <w:p w14:paraId="2244A2F8"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DE OCTUBRE</w:t>
            </w:r>
          </w:p>
        </w:tc>
        <w:tc>
          <w:tcPr>
            <w:tcW w:w="2126" w:type="dxa"/>
            <w:noWrap/>
            <w:vAlign w:val="center"/>
            <w:hideMark/>
          </w:tcPr>
          <w:p w14:paraId="3E2CC236" w14:textId="77777777" w:rsidR="00D70F6C" w:rsidRDefault="00D70F6C" w:rsidP="00004D7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r w:rsidR="00D70F6C" w14:paraId="43863BF5" w14:textId="77777777" w:rsidTr="00004D7B">
        <w:trPr>
          <w:trHeight w:val="300"/>
        </w:trPr>
        <w:tc>
          <w:tcPr>
            <w:cnfStyle w:val="001000000000" w:firstRow="0" w:lastRow="0" w:firstColumn="1" w:lastColumn="0" w:oddVBand="0" w:evenVBand="0" w:oddHBand="0" w:evenHBand="0" w:firstRowFirstColumn="0" w:firstRowLastColumn="0" w:lastRowFirstColumn="0" w:lastRowLastColumn="0"/>
            <w:tcW w:w="4957" w:type="dxa"/>
            <w:noWrap/>
            <w:vAlign w:val="center"/>
            <w:hideMark/>
          </w:tcPr>
          <w:p w14:paraId="257434FC" w14:textId="77777777" w:rsidR="00D70F6C" w:rsidRDefault="00D70F6C" w:rsidP="00004D7B">
            <w:pPr>
              <w:jc w:val="center"/>
              <w:rPr>
                <w:rFonts w:ascii="Arial" w:hAnsi="Arial" w:cs="Arial"/>
                <w:color w:val="000000"/>
                <w:sz w:val="20"/>
                <w:szCs w:val="20"/>
              </w:rPr>
            </w:pPr>
            <w:r>
              <w:rPr>
                <w:rFonts w:ascii="Arial" w:hAnsi="Arial" w:cs="Arial"/>
                <w:color w:val="000000"/>
                <w:sz w:val="20"/>
                <w:szCs w:val="20"/>
              </w:rPr>
              <w:t>SUBDIRECCIÓN DE GESTIÓN DEL RIESGO</w:t>
            </w:r>
          </w:p>
        </w:tc>
        <w:tc>
          <w:tcPr>
            <w:tcW w:w="2126" w:type="dxa"/>
            <w:noWrap/>
            <w:vAlign w:val="center"/>
            <w:hideMark/>
          </w:tcPr>
          <w:p w14:paraId="76215E3E"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DE NOVIEMBRE</w:t>
            </w:r>
          </w:p>
        </w:tc>
        <w:tc>
          <w:tcPr>
            <w:tcW w:w="2126" w:type="dxa"/>
            <w:noWrap/>
            <w:vAlign w:val="center"/>
            <w:hideMark/>
          </w:tcPr>
          <w:p w14:paraId="7929614A" w14:textId="77777777" w:rsidR="00D70F6C" w:rsidRDefault="00D70F6C" w:rsidP="00004D7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REUNIÓN VIRTUAL</w:t>
            </w:r>
          </w:p>
        </w:tc>
      </w:tr>
    </w:tbl>
    <w:p w14:paraId="0FB70B63" w14:textId="77777777" w:rsidR="00D70F6C" w:rsidRPr="006B4556" w:rsidRDefault="00D70F6C" w:rsidP="00D70F6C">
      <w:pPr>
        <w:pBdr>
          <w:top w:val="nil"/>
          <w:left w:val="nil"/>
          <w:bottom w:val="nil"/>
          <w:right w:val="nil"/>
          <w:between w:val="nil"/>
        </w:pBdr>
        <w:tabs>
          <w:tab w:val="center" w:pos="4252"/>
          <w:tab w:val="right" w:pos="8504"/>
        </w:tabs>
        <w:jc w:val="both"/>
        <w:rPr>
          <w:rFonts w:ascii="Arial" w:eastAsia="Arial" w:hAnsi="Arial" w:cs="Arial"/>
        </w:rPr>
      </w:pPr>
    </w:p>
    <w:p w14:paraId="7C3C7F39" w14:textId="6550792E" w:rsidR="00D70F6C"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 xml:space="preserve">Para el equipo de la Subdirección de </w:t>
      </w:r>
      <w:r w:rsidR="00004D7B">
        <w:rPr>
          <w:rFonts w:ascii="Arial" w:eastAsia="Arial" w:hAnsi="Arial" w:cs="Arial"/>
        </w:rPr>
        <w:t>G</w:t>
      </w:r>
      <w:r>
        <w:rPr>
          <w:rFonts w:ascii="Arial" w:eastAsia="Arial" w:hAnsi="Arial" w:cs="Arial"/>
        </w:rPr>
        <w:t>estión Corporativa, se citó a mesa de trabajo el día 2 de noviembre de 2023 y posteriormente se envió correo solicitando las necesidades de capacitación, para lo cual no se recibió respuesta con solicitudes adicionales.</w:t>
      </w:r>
    </w:p>
    <w:p w14:paraId="37E998A1" w14:textId="77777777" w:rsidR="00D70F6C" w:rsidRDefault="00D70F6C" w:rsidP="00D70F6C">
      <w:pPr>
        <w:pBdr>
          <w:top w:val="nil"/>
          <w:left w:val="nil"/>
          <w:bottom w:val="nil"/>
          <w:right w:val="nil"/>
          <w:between w:val="nil"/>
        </w:pBdr>
        <w:tabs>
          <w:tab w:val="center" w:pos="4252"/>
          <w:tab w:val="right" w:pos="8504"/>
        </w:tabs>
        <w:jc w:val="both"/>
        <w:rPr>
          <w:rFonts w:ascii="Arial" w:eastAsia="Arial" w:hAnsi="Arial" w:cs="Arial"/>
        </w:rPr>
      </w:pPr>
    </w:p>
    <w:p w14:paraId="17913A1F" w14:textId="7190691B" w:rsidR="00D70F6C"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t>Posteriormente, las temáticas fueron depuradas y fueron priorizadas en el formato</w:t>
      </w:r>
      <w:r>
        <w:rPr>
          <w:rFonts w:ascii="Arial" w:eastAsia="Arial" w:hAnsi="Arial" w:cs="Arial"/>
        </w:rPr>
        <w:t xml:space="preserve"> </w:t>
      </w:r>
      <w:r w:rsidRPr="00B973A7">
        <w:rPr>
          <w:rFonts w:ascii="Arial" w:hAnsi="Arial" w:cs="Arial"/>
        </w:rPr>
        <w:t>GT-PR21-FT14</w:t>
      </w:r>
      <w:r w:rsidRPr="008552F3">
        <w:rPr>
          <w:rFonts w:ascii="Arial" w:eastAsia="Arial" w:hAnsi="Arial" w:cs="Arial"/>
        </w:rPr>
        <w:t xml:space="preserve"> “Matriz de diagnóstico y priorización de necesidades” asociado </w:t>
      </w:r>
      <w:r>
        <w:rPr>
          <w:rFonts w:ascii="Arial" w:eastAsia="Arial" w:hAnsi="Arial" w:cs="Arial"/>
        </w:rPr>
        <w:t xml:space="preserve">a </w:t>
      </w:r>
      <w:r w:rsidRPr="008552F3">
        <w:rPr>
          <w:rFonts w:ascii="Arial" w:eastAsia="Arial" w:hAnsi="Arial" w:cs="Arial"/>
        </w:rPr>
        <w:t>l</w:t>
      </w:r>
      <w:r>
        <w:rPr>
          <w:rFonts w:ascii="Arial" w:eastAsia="Arial" w:hAnsi="Arial" w:cs="Arial"/>
        </w:rPr>
        <w:t>os</w:t>
      </w:r>
      <w:r w:rsidRPr="008552F3">
        <w:rPr>
          <w:rFonts w:ascii="Arial" w:eastAsia="Arial" w:hAnsi="Arial" w:cs="Arial"/>
        </w:rPr>
        <w:t xml:space="preserve"> procedimiento</w:t>
      </w:r>
      <w:r>
        <w:rPr>
          <w:rFonts w:ascii="Arial" w:eastAsia="Arial" w:hAnsi="Arial" w:cs="Arial"/>
        </w:rPr>
        <w:t xml:space="preserve">s </w:t>
      </w:r>
      <w:r w:rsidRPr="00B175D9">
        <w:rPr>
          <w:rFonts w:ascii="Arial" w:eastAsia="Arial" w:hAnsi="Arial" w:cs="Arial"/>
        </w:rPr>
        <w:t>“GT-PR35 FORMULACIÓN DEL PLAN INSTITUCIONAL DE CAPACITACIÓN, GT-PR21 GESTIÓN DEL APRENDIZAJE, FORMACIÓN Y CAPACITACIÓN DEL TALENTO HUMANO – MISIONAL y GT-PR12 GESTIÓN DEL APRENDIZAJE, FORMACIÓN Y CAPACITACIÓN DEL TALENTO HUMANO – GRUPO LÍNEA DE GESTIÓN”,</w:t>
      </w:r>
      <w:r w:rsidRPr="008552F3">
        <w:rPr>
          <w:rFonts w:ascii="Arial" w:eastAsia="Arial" w:hAnsi="Arial" w:cs="Arial"/>
        </w:rPr>
        <w:t xml:space="preserve"> </w:t>
      </w:r>
      <w:r w:rsidRPr="008552F3">
        <w:rPr>
          <w:rFonts w:ascii="Arial" w:eastAsia="Arial" w:hAnsi="Arial" w:cs="Arial"/>
          <w:color w:val="000000"/>
        </w:rPr>
        <w:t xml:space="preserve">priorizando según las </w:t>
      </w:r>
      <w:r w:rsidRPr="008552F3">
        <w:rPr>
          <w:rFonts w:ascii="Arial" w:eastAsia="Arial" w:hAnsi="Arial" w:cs="Arial"/>
        </w:rPr>
        <w:t>e</w:t>
      </w:r>
      <w:r w:rsidRPr="008552F3">
        <w:rPr>
          <w:rFonts w:ascii="Arial" w:eastAsia="Arial" w:hAnsi="Arial" w:cs="Arial"/>
          <w:color w:val="000000"/>
        </w:rPr>
        <w:t xml:space="preserve">xigencias de </w:t>
      </w:r>
      <w:r w:rsidRPr="008552F3">
        <w:rPr>
          <w:rFonts w:ascii="Arial" w:eastAsia="Arial" w:hAnsi="Arial" w:cs="Arial"/>
        </w:rPr>
        <w:t>e</w:t>
      </w:r>
      <w:r w:rsidRPr="008552F3">
        <w:rPr>
          <w:rFonts w:ascii="Arial" w:eastAsia="Arial" w:hAnsi="Arial" w:cs="Arial"/>
          <w:color w:val="000000"/>
        </w:rPr>
        <w:t xml:space="preserve">ntes de Control, exigencias normativas, prevalencia estadística de servicios de la entidad (atención de emergencias), prevalencia estadística de Seguridad y Salud en el Trabajo </w:t>
      </w:r>
      <w:r w:rsidRPr="005A1788">
        <w:rPr>
          <w:rFonts w:ascii="Arial" w:eastAsia="Arial" w:hAnsi="Arial" w:cs="Arial"/>
          <w:color w:val="000000"/>
        </w:rPr>
        <w:t>y recomendaciones de la Comisión de Personal y otros comités</w:t>
      </w:r>
      <w:r w:rsidRPr="005A1788">
        <w:rPr>
          <w:rFonts w:ascii="Arial" w:eastAsia="Arial" w:hAnsi="Arial" w:cs="Arial"/>
        </w:rPr>
        <w:t>.</w:t>
      </w:r>
      <w:r w:rsidRPr="008552F3">
        <w:rPr>
          <w:rFonts w:ascii="Arial" w:eastAsia="Arial" w:hAnsi="Arial" w:cs="Arial"/>
        </w:rPr>
        <w:t xml:space="preserve"> </w:t>
      </w:r>
    </w:p>
    <w:p w14:paraId="4C1D3774" w14:textId="17E546B8" w:rsidR="008913BE" w:rsidRDefault="008913BE" w:rsidP="00D70F6C">
      <w:pPr>
        <w:pBdr>
          <w:top w:val="nil"/>
          <w:left w:val="nil"/>
          <w:bottom w:val="nil"/>
          <w:right w:val="nil"/>
          <w:between w:val="nil"/>
        </w:pBdr>
        <w:tabs>
          <w:tab w:val="center" w:pos="4252"/>
          <w:tab w:val="right" w:pos="8504"/>
        </w:tabs>
        <w:jc w:val="both"/>
        <w:rPr>
          <w:rFonts w:ascii="Arial" w:eastAsia="Arial" w:hAnsi="Arial" w:cs="Arial"/>
        </w:rPr>
      </w:pPr>
    </w:p>
    <w:tbl>
      <w:tblPr>
        <w:tblStyle w:val="Tablaconcuadrcula"/>
        <w:tblW w:w="0" w:type="auto"/>
        <w:tblLook w:val="04A0" w:firstRow="1" w:lastRow="0" w:firstColumn="1" w:lastColumn="0" w:noHBand="0" w:noVBand="1"/>
      </w:tblPr>
      <w:tblGrid>
        <w:gridCol w:w="3539"/>
        <w:gridCol w:w="6657"/>
      </w:tblGrid>
      <w:tr w:rsidR="008913BE" w14:paraId="290D7685" w14:textId="77777777" w:rsidTr="008913BE">
        <w:tc>
          <w:tcPr>
            <w:tcW w:w="3539" w:type="dxa"/>
          </w:tcPr>
          <w:p w14:paraId="7EA92C1C" w14:textId="505571D3" w:rsidR="008913BE" w:rsidRDefault="003518B1" w:rsidP="008913BE">
            <w:pPr>
              <w:tabs>
                <w:tab w:val="center" w:pos="4252"/>
                <w:tab w:val="right" w:pos="8504"/>
              </w:tabs>
              <w:jc w:val="center"/>
              <w:rPr>
                <w:rFonts w:ascii="Arial" w:eastAsia="Arial" w:hAnsi="Arial" w:cs="Arial"/>
              </w:rPr>
            </w:pPr>
            <w:r>
              <w:rPr>
                <w:rFonts w:ascii="Arial" w:eastAsia="Arial" w:hAnsi="Arial" w:cs="Arial"/>
              </w:rPr>
              <w:t>ÍTEM</w:t>
            </w:r>
            <w:r w:rsidR="008913BE">
              <w:rPr>
                <w:rFonts w:ascii="Arial" w:eastAsia="Arial" w:hAnsi="Arial" w:cs="Arial"/>
              </w:rPr>
              <w:t xml:space="preserve"> PRIORIZA</w:t>
            </w:r>
          </w:p>
        </w:tc>
        <w:tc>
          <w:tcPr>
            <w:tcW w:w="6657" w:type="dxa"/>
          </w:tcPr>
          <w:p w14:paraId="3B0E277B" w14:textId="4C07B643" w:rsidR="008913BE" w:rsidRDefault="008913BE" w:rsidP="008913BE">
            <w:pPr>
              <w:tabs>
                <w:tab w:val="center" w:pos="4252"/>
                <w:tab w:val="right" w:pos="8504"/>
              </w:tabs>
              <w:jc w:val="center"/>
              <w:rPr>
                <w:rFonts w:ascii="Arial" w:eastAsia="Arial" w:hAnsi="Arial" w:cs="Arial"/>
              </w:rPr>
            </w:pPr>
            <w:r>
              <w:rPr>
                <w:rFonts w:ascii="Arial" w:eastAsia="Arial" w:hAnsi="Arial" w:cs="Arial"/>
              </w:rPr>
              <w:t>TEMÁTICAS DESTACADAS</w:t>
            </w:r>
          </w:p>
        </w:tc>
      </w:tr>
      <w:tr w:rsidR="008913BE" w14:paraId="290FB554" w14:textId="77777777" w:rsidTr="003518B1">
        <w:tc>
          <w:tcPr>
            <w:tcW w:w="3539" w:type="dxa"/>
          </w:tcPr>
          <w:p w14:paraId="0488A82F" w14:textId="09FAF334" w:rsidR="008913BE" w:rsidRDefault="008913BE" w:rsidP="008913BE">
            <w:pPr>
              <w:tabs>
                <w:tab w:val="center" w:pos="4252"/>
                <w:tab w:val="right" w:pos="8504"/>
              </w:tabs>
              <w:jc w:val="both"/>
              <w:rPr>
                <w:rFonts w:ascii="Arial" w:eastAsia="Arial" w:hAnsi="Arial" w:cs="Arial"/>
              </w:rPr>
            </w:pPr>
            <w:r>
              <w:rPr>
                <w:rFonts w:ascii="Arial" w:eastAsia="Arial" w:hAnsi="Arial" w:cs="Arial"/>
              </w:rPr>
              <w:t>Exigencias de Entes de Control</w:t>
            </w:r>
          </w:p>
        </w:tc>
        <w:tc>
          <w:tcPr>
            <w:tcW w:w="6657" w:type="dxa"/>
            <w:vAlign w:val="center"/>
          </w:tcPr>
          <w:p w14:paraId="7B50D759" w14:textId="6824593F" w:rsidR="008913BE" w:rsidRPr="008913BE" w:rsidRDefault="008913BE" w:rsidP="003518B1">
            <w:pPr>
              <w:pStyle w:val="Prrafodelista"/>
              <w:numPr>
                <w:ilvl w:val="0"/>
                <w:numId w:val="30"/>
              </w:numPr>
              <w:tabs>
                <w:tab w:val="center" w:pos="4252"/>
                <w:tab w:val="right" w:pos="8504"/>
              </w:tabs>
              <w:rPr>
                <w:rFonts w:ascii="Arial" w:eastAsia="Arial" w:hAnsi="Arial" w:cs="Arial"/>
              </w:rPr>
            </w:pPr>
            <w:r w:rsidRPr="008913BE">
              <w:rPr>
                <w:rFonts w:ascii="Arial" w:eastAsia="Arial" w:hAnsi="Arial" w:cs="Arial"/>
              </w:rPr>
              <w:t>Capacitación en Buceo para integrantes del equipo UARBO – Hallazgos Control Interno</w:t>
            </w:r>
          </w:p>
          <w:p w14:paraId="09A8BAB7" w14:textId="05DA9055" w:rsidR="008913BE" w:rsidRPr="008913BE" w:rsidRDefault="008913BE" w:rsidP="003518B1">
            <w:pPr>
              <w:pStyle w:val="Prrafodelista"/>
              <w:numPr>
                <w:ilvl w:val="0"/>
                <w:numId w:val="30"/>
              </w:numPr>
              <w:tabs>
                <w:tab w:val="center" w:pos="4252"/>
                <w:tab w:val="right" w:pos="8504"/>
              </w:tabs>
              <w:rPr>
                <w:rFonts w:ascii="Arial" w:eastAsia="Arial" w:hAnsi="Arial" w:cs="Arial"/>
              </w:rPr>
            </w:pPr>
            <w:r w:rsidRPr="008913BE">
              <w:rPr>
                <w:rFonts w:ascii="Arial" w:eastAsia="Arial" w:hAnsi="Arial" w:cs="Arial"/>
              </w:rPr>
              <w:t>Capacitación en temas contables</w:t>
            </w:r>
          </w:p>
        </w:tc>
      </w:tr>
      <w:tr w:rsidR="008913BE" w14:paraId="23DC3683" w14:textId="77777777" w:rsidTr="008913BE">
        <w:tc>
          <w:tcPr>
            <w:tcW w:w="3539" w:type="dxa"/>
          </w:tcPr>
          <w:p w14:paraId="5AAC2FDB" w14:textId="4326E8CA" w:rsidR="008913BE" w:rsidRDefault="008913BE" w:rsidP="008913BE">
            <w:pPr>
              <w:tabs>
                <w:tab w:val="center" w:pos="4252"/>
                <w:tab w:val="right" w:pos="8504"/>
              </w:tabs>
              <w:jc w:val="both"/>
              <w:rPr>
                <w:rFonts w:ascii="Arial" w:eastAsia="Arial" w:hAnsi="Arial" w:cs="Arial"/>
              </w:rPr>
            </w:pPr>
            <w:r>
              <w:rPr>
                <w:rFonts w:ascii="Arial" w:eastAsia="Arial" w:hAnsi="Arial" w:cs="Arial"/>
              </w:rPr>
              <w:t>Exigencias Normativas</w:t>
            </w:r>
          </w:p>
        </w:tc>
        <w:tc>
          <w:tcPr>
            <w:tcW w:w="6657" w:type="dxa"/>
          </w:tcPr>
          <w:p w14:paraId="5E16E5BC" w14:textId="63B0EE33" w:rsidR="008913BE" w:rsidRPr="003518B1" w:rsidRDefault="008913BE" w:rsidP="008913BE">
            <w:pPr>
              <w:pStyle w:val="Prrafodelista"/>
              <w:numPr>
                <w:ilvl w:val="0"/>
                <w:numId w:val="38"/>
              </w:numPr>
              <w:tabs>
                <w:tab w:val="center" w:pos="4252"/>
                <w:tab w:val="right" w:pos="8504"/>
              </w:tabs>
              <w:jc w:val="both"/>
              <w:rPr>
                <w:rFonts w:ascii="Arial" w:eastAsia="Arial" w:hAnsi="Arial" w:cs="Arial"/>
              </w:rPr>
            </w:pPr>
            <w:r w:rsidRPr="003518B1">
              <w:rPr>
                <w:rFonts w:ascii="Arial" w:eastAsia="Arial" w:hAnsi="Arial" w:cs="Arial"/>
              </w:rPr>
              <w:t>Resolución 1127 de 2018 – Expedida por el Ministerio del Interior</w:t>
            </w:r>
          </w:p>
          <w:p w14:paraId="0B046D4D" w14:textId="77777777" w:rsidR="008913BE" w:rsidRDefault="008913BE" w:rsidP="003518B1">
            <w:pPr>
              <w:numPr>
                <w:ilvl w:val="0"/>
                <w:numId w:val="38"/>
              </w:numPr>
              <w:pBdr>
                <w:top w:val="nil"/>
                <w:left w:val="nil"/>
                <w:bottom w:val="nil"/>
                <w:right w:val="nil"/>
                <w:between w:val="nil"/>
              </w:pBdr>
              <w:spacing w:line="276" w:lineRule="auto"/>
              <w:jc w:val="both"/>
              <w:rPr>
                <w:rFonts w:ascii="Arial" w:eastAsia="Arial" w:hAnsi="Arial" w:cs="Arial"/>
                <w:lang w:val="es-ES_tradnl"/>
              </w:rPr>
            </w:pPr>
            <w:r w:rsidRPr="003518B1">
              <w:rPr>
                <w:rFonts w:ascii="Arial" w:eastAsia="Arial" w:hAnsi="Arial" w:cs="Arial"/>
              </w:rPr>
              <w:t xml:space="preserve">Directiva 003 </w:t>
            </w:r>
            <w:r w:rsidRPr="003518B1">
              <w:rPr>
                <w:rFonts w:ascii="Arial" w:eastAsia="Arial" w:hAnsi="Arial" w:cs="Arial"/>
                <w:lang w:val="es-ES_tradnl"/>
              </w:rPr>
              <w:t>de 2013 “</w:t>
            </w:r>
            <w:r w:rsidRPr="003518B1">
              <w:rPr>
                <w:rFonts w:ascii="Arial" w:eastAsia="Arial" w:hAnsi="Arial" w:cs="Arial"/>
                <w:iCs/>
                <w:lang w:val="es-ES_tradnl"/>
              </w:rPr>
              <w:t xml:space="preserve">Directrices para prevenir conductas irregulares relacionadas con incumplimiento de los manuales de funciones y de </w:t>
            </w:r>
            <w:r w:rsidRPr="003518B1">
              <w:rPr>
                <w:rFonts w:ascii="Arial" w:eastAsia="Arial" w:hAnsi="Arial" w:cs="Arial"/>
                <w:iCs/>
                <w:lang w:val="es-ES_tradnl"/>
              </w:rPr>
              <w:lastRenderedPageBreak/>
              <w:t>procedimientos y la pérdida de elementos y documentos públicos</w:t>
            </w:r>
            <w:r w:rsidRPr="003518B1">
              <w:rPr>
                <w:rFonts w:ascii="Arial" w:eastAsia="Arial" w:hAnsi="Arial" w:cs="Arial"/>
                <w:lang w:val="es-ES_tradnl"/>
              </w:rPr>
              <w:t>”</w:t>
            </w:r>
          </w:p>
          <w:p w14:paraId="1AB4C452" w14:textId="5A6D8288" w:rsidR="003518B1" w:rsidRPr="003518B1" w:rsidRDefault="003518B1" w:rsidP="003518B1">
            <w:pPr>
              <w:numPr>
                <w:ilvl w:val="0"/>
                <w:numId w:val="38"/>
              </w:numPr>
              <w:pBdr>
                <w:top w:val="nil"/>
                <w:left w:val="nil"/>
                <w:bottom w:val="nil"/>
                <w:right w:val="nil"/>
                <w:between w:val="nil"/>
              </w:pBdr>
              <w:spacing w:line="276" w:lineRule="auto"/>
              <w:jc w:val="both"/>
              <w:rPr>
                <w:rFonts w:ascii="Arial" w:eastAsia="Arial" w:hAnsi="Arial" w:cs="Arial"/>
                <w:lang w:val="es-ES_tradnl"/>
              </w:rPr>
            </w:pPr>
            <w:r>
              <w:rPr>
                <w:rFonts w:ascii="Arial" w:eastAsia="Arial" w:hAnsi="Arial" w:cs="Arial"/>
                <w:lang w:val="es-ES_tradnl"/>
              </w:rPr>
              <w:t>Plan Nacional de Formación 2023-2030</w:t>
            </w:r>
          </w:p>
        </w:tc>
      </w:tr>
      <w:tr w:rsidR="008913BE" w14:paraId="41E1401F" w14:textId="77777777" w:rsidTr="008913BE">
        <w:tc>
          <w:tcPr>
            <w:tcW w:w="3539" w:type="dxa"/>
          </w:tcPr>
          <w:p w14:paraId="52240652" w14:textId="6604A6F4" w:rsidR="008913BE" w:rsidRDefault="003518B1" w:rsidP="008913BE">
            <w:pPr>
              <w:tabs>
                <w:tab w:val="center" w:pos="4252"/>
                <w:tab w:val="right" w:pos="8504"/>
              </w:tabs>
              <w:jc w:val="both"/>
              <w:rPr>
                <w:rFonts w:ascii="Arial" w:eastAsia="Arial" w:hAnsi="Arial" w:cs="Arial"/>
              </w:rPr>
            </w:pPr>
            <w:r>
              <w:rPr>
                <w:rFonts w:ascii="Arial" w:eastAsia="Arial" w:hAnsi="Arial" w:cs="Arial"/>
              </w:rPr>
              <w:lastRenderedPageBreak/>
              <w:t>Prevalencia estadística de servicios</w:t>
            </w:r>
          </w:p>
        </w:tc>
        <w:tc>
          <w:tcPr>
            <w:tcW w:w="6657" w:type="dxa"/>
          </w:tcPr>
          <w:p w14:paraId="4B13639C" w14:textId="5BD34885" w:rsidR="008913BE" w:rsidRPr="003518B1" w:rsidRDefault="003518B1" w:rsidP="003518B1">
            <w:pPr>
              <w:pStyle w:val="Prrafodelista"/>
              <w:numPr>
                <w:ilvl w:val="0"/>
                <w:numId w:val="38"/>
              </w:numPr>
              <w:tabs>
                <w:tab w:val="center" w:pos="4252"/>
                <w:tab w:val="right" w:pos="8504"/>
              </w:tabs>
              <w:jc w:val="both"/>
              <w:rPr>
                <w:rFonts w:ascii="Arial" w:eastAsia="Arial" w:hAnsi="Arial" w:cs="Arial"/>
              </w:rPr>
            </w:pPr>
            <w:r>
              <w:rPr>
                <w:rFonts w:ascii="Arial" w:eastAsia="Arial" w:hAnsi="Arial" w:cs="Arial"/>
              </w:rPr>
              <w:t>formaciones con enfoque en incendios</w:t>
            </w:r>
          </w:p>
        </w:tc>
      </w:tr>
      <w:tr w:rsidR="008913BE" w14:paraId="045BA2B4" w14:textId="77777777" w:rsidTr="008913BE">
        <w:tc>
          <w:tcPr>
            <w:tcW w:w="3539" w:type="dxa"/>
          </w:tcPr>
          <w:p w14:paraId="7965C70A" w14:textId="3A23D693" w:rsidR="008913BE" w:rsidRDefault="003518B1" w:rsidP="008913BE">
            <w:pPr>
              <w:tabs>
                <w:tab w:val="center" w:pos="4252"/>
                <w:tab w:val="right" w:pos="8504"/>
              </w:tabs>
              <w:jc w:val="both"/>
              <w:rPr>
                <w:rFonts w:ascii="Arial" w:eastAsia="Arial" w:hAnsi="Arial" w:cs="Arial"/>
              </w:rPr>
            </w:pPr>
            <w:r>
              <w:rPr>
                <w:rFonts w:ascii="Arial" w:eastAsia="Arial" w:hAnsi="Arial" w:cs="Arial"/>
              </w:rPr>
              <w:t>Prevalencia estadística de SYST</w:t>
            </w:r>
          </w:p>
        </w:tc>
        <w:tc>
          <w:tcPr>
            <w:tcW w:w="6657" w:type="dxa"/>
          </w:tcPr>
          <w:p w14:paraId="5091CC68" w14:textId="28DAF6D0" w:rsidR="008913BE" w:rsidRPr="003518B1" w:rsidRDefault="003518B1" w:rsidP="003518B1">
            <w:pPr>
              <w:pStyle w:val="Prrafodelista"/>
              <w:numPr>
                <w:ilvl w:val="0"/>
                <w:numId w:val="38"/>
              </w:numPr>
              <w:tabs>
                <w:tab w:val="center" w:pos="4252"/>
                <w:tab w:val="right" w:pos="8504"/>
              </w:tabs>
              <w:jc w:val="both"/>
              <w:rPr>
                <w:rFonts w:ascii="Arial" w:eastAsia="Arial" w:hAnsi="Arial" w:cs="Arial"/>
              </w:rPr>
            </w:pPr>
            <w:r w:rsidRPr="003518B1">
              <w:rPr>
                <w:rFonts w:ascii="Arial" w:eastAsia="Arial" w:hAnsi="Arial" w:cs="Arial"/>
              </w:rPr>
              <w:t>formaciones con enfoque en incendios</w:t>
            </w:r>
          </w:p>
        </w:tc>
      </w:tr>
      <w:tr w:rsidR="008913BE" w14:paraId="70E8AC28" w14:textId="77777777" w:rsidTr="008913BE">
        <w:tc>
          <w:tcPr>
            <w:tcW w:w="3539" w:type="dxa"/>
          </w:tcPr>
          <w:p w14:paraId="4A7D7C9A" w14:textId="40CD158E" w:rsidR="008913BE" w:rsidRDefault="003518B1" w:rsidP="008913BE">
            <w:pPr>
              <w:tabs>
                <w:tab w:val="center" w:pos="4252"/>
                <w:tab w:val="right" w:pos="8504"/>
              </w:tabs>
              <w:jc w:val="both"/>
              <w:rPr>
                <w:rFonts w:ascii="Arial" w:eastAsia="Arial" w:hAnsi="Arial" w:cs="Arial"/>
              </w:rPr>
            </w:pPr>
            <w:r>
              <w:rPr>
                <w:rFonts w:ascii="Arial" w:eastAsia="Arial" w:hAnsi="Arial" w:cs="Arial"/>
              </w:rPr>
              <w:t>Recomendaciones Comisión de personal y otros comités</w:t>
            </w:r>
          </w:p>
        </w:tc>
        <w:tc>
          <w:tcPr>
            <w:tcW w:w="6657" w:type="dxa"/>
          </w:tcPr>
          <w:p w14:paraId="2DAE756B" w14:textId="77777777" w:rsidR="008913BE" w:rsidRDefault="003518B1" w:rsidP="003518B1">
            <w:pPr>
              <w:pStyle w:val="Prrafodelista"/>
              <w:numPr>
                <w:ilvl w:val="0"/>
                <w:numId w:val="38"/>
              </w:numPr>
              <w:tabs>
                <w:tab w:val="center" w:pos="4252"/>
                <w:tab w:val="right" w:pos="8504"/>
              </w:tabs>
              <w:jc w:val="both"/>
              <w:rPr>
                <w:rFonts w:ascii="Arial" w:eastAsia="Arial" w:hAnsi="Arial" w:cs="Arial"/>
              </w:rPr>
            </w:pPr>
            <w:r>
              <w:rPr>
                <w:rFonts w:ascii="Arial" w:eastAsia="Arial" w:hAnsi="Arial" w:cs="Arial"/>
              </w:rPr>
              <w:t xml:space="preserve">Formacion con enfoque en incendios, formación para maquinistas </w:t>
            </w:r>
          </w:p>
          <w:p w14:paraId="4B21F60A" w14:textId="7CF4BBE3" w:rsidR="003518B1" w:rsidRPr="003518B1" w:rsidRDefault="003518B1" w:rsidP="003518B1">
            <w:pPr>
              <w:pStyle w:val="Prrafodelista"/>
              <w:numPr>
                <w:ilvl w:val="0"/>
                <w:numId w:val="38"/>
              </w:numPr>
              <w:tabs>
                <w:tab w:val="center" w:pos="4252"/>
                <w:tab w:val="right" w:pos="8504"/>
              </w:tabs>
              <w:jc w:val="both"/>
              <w:rPr>
                <w:rFonts w:ascii="Arial" w:eastAsia="Arial" w:hAnsi="Arial" w:cs="Arial"/>
              </w:rPr>
            </w:pPr>
            <w:r>
              <w:rPr>
                <w:rFonts w:ascii="Arial" w:eastAsia="Arial" w:hAnsi="Arial" w:cs="Arial"/>
              </w:rPr>
              <w:t xml:space="preserve">Formaciones con enfoque de mujer y género. </w:t>
            </w:r>
          </w:p>
        </w:tc>
      </w:tr>
    </w:tbl>
    <w:p w14:paraId="1431C8D0" w14:textId="77777777" w:rsidR="00CA3A81" w:rsidRPr="00004D7B" w:rsidRDefault="00CA3A81" w:rsidP="00CA3A81">
      <w:pPr>
        <w:spacing w:after="200" w:line="276" w:lineRule="auto"/>
        <w:jc w:val="both"/>
        <w:rPr>
          <w:rFonts w:ascii="Arial" w:eastAsia="Arial" w:hAnsi="Arial" w:cs="Arial"/>
          <w:i/>
          <w:iCs/>
          <w:sz w:val="18"/>
          <w:szCs w:val="18"/>
        </w:rPr>
      </w:pPr>
      <w:r w:rsidRPr="00004D7B">
        <w:rPr>
          <w:rFonts w:ascii="Arial" w:eastAsia="Arial" w:hAnsi="Arial" w:cs="Arial"/>
          <w:i/>
          <w:iCs/>
          <w:sz w:val="18"/>
          <w:szCs w:val="18"/>
        </w:rPr>
        <w:t>Fuente: elaboración propia</w:t>
      </w:r>
    </w:p>
    <w:p w14:paraId="06441976" w14:textId="088C46B4"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t>Una vez recopiladas y priorizadas las necesidades, se lleva a cabo la socialización del proceso y sus resultados a las asociaciones sindicales, al Comité de mujer y género, al Comité de convivencia laboral, al Comité Paritario de Seguridad y Salud en el Trabajo (COPASST)</w:t>
      </w:r>
      <w:r w:rsidR="005A1788">
        <w:rPr>
          <w:rFonts w:ascii="Arial" w:eastAsia="Arial" w:hAnsi="Arial" w:cs="Arial"/>
        </w:rPr>
        <w:t xml:space="preserve"> y </w:t>
      </w:r>
      <w:r w:rsidRPr="008552F3">
        <w:rPr>
          <w:rFonts w:ascii="Arial" w:eastAsia="Arial" w:hAnsi="Arial" w:cs="Arial"/>
        </w:rPr>
        <w:t xml:space="preserve">a la Comisión de Personal. </w:t>
      </w:r>
    </w:p>
    <w:p w14:paraId="7D916C53"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p>
    <w:p w14:paraId="4EF5AFA7" w14:textId="6D473DFA"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t xml:space="preserve">A partir del presupuesto disponible, la selección de las formaciones a ejecutar en el </w:t>
      </w:r>
      <w:r w:rsidRPr="009026AD">
        <w:rPr>
          <w:rFonts w:ascii="Arial" w:eastAsia="Arial" w:hAnsi="Arial" w:cs="Arial"/>
        </w:rPr>
        <w:t>2024 s</w:t>
      </w:r>
      <w:r w:rsidRPr="008552F3">
        <w:rPr>
          <w:rFonts w:ascii="Arial" w:eastAsia="Arial" w:hAnsi="Arial" w:cs="Arial"/>
        </w:rPr>
        <w:t>e da en atención a la estrategia de fortalecimiento de la autonomía de La Escuela de Formación Bomberil, dar cobertura a la línea base de formación requerida para el ejercicio de la profesión bomberil, a suplir las necesidades de las especialidades que por novedades de personal se han ido debilitando y a garantizar continuidad de formación a los grupos especializados</w:t>
      </w:r>
      <w:r>
        <w:rPr>
          <w:rFonts w:ascii="Arial" w:eastAsia="Arial" w:hAnsi="Arial" w:cs="Arial"/>
        </w:rPr>
        <w:t xml:space="preserve"> y demás servidores</w:t>
      </w:r>
      <w:r w:rsidR="00004D7B">
        <w:rPr>
          <w:rFonts w:ascii="Arial" w:eastAsia="Arial" w:hAnsi="Arial" w:cs="Arial"/>
        </w:rPr>
        <w:t>(as)</w:t>
      </w:r>
      <w:r>
        <w:rPr>
          <w:rFonts w:ascii="Arial" w:eastAsia="Arial" w:hAnsi="Arial" w:cs="Arial"/>
        </w:rPr>
        <w:t xml:space="preserve"> de la entidad.</w:t>
      </w:r>
    </w:p>
    <w:p w14:paraId="42606B1D"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p>
    <w:p w14:paraId="07FA2263" w14:textId="77777777" w:rsidR="00D70F6C" w:rsidRPr="008552F3" w:rsidRDefault="00D70F6C" w:rsidP="00D70F6C">
      <w:pPr>
        <w:pBdr>
          <w:top w:val="nil"/>
          <w:left w:val="nil"/>
          <w:bottom w:val="nil"/>
          <w:right w:val="nil"/>
          <w:between w:val="nil"/>
        </w:pBdr>
        <w:tabs>
          <w:tab w:val="center" w:pos="4252"/>
          <w:tab w:val="right" w:pos="8504"/>
        </w:tabs>
        <w:jc w:val="both"/>
        <w:rPr>
          <w:rFonts w:ascii="Arial" w:eastAsia="Arial" w:hAnsi="Arial" w:cs="Arial"/>
        </w:rPr>
      </w:pPr>
      <w:r w:rsidRPr="008552F3">
        <w:rPr>
          <w:rFonts w:ascii="Arial" w:eastAsia="Arial" w:hAnsi="Arial" w:cs="Arial"/>
        </w:rPr>
        <w:t xml:space="preserve">Finalmente se da la aprobación del PIC por parte del Comité Institucional de Gestión y Desempeño. </w:t>
      </w:r>
      <w:bookmarkStart w:id="146" w:name="_heading=h.1ksv4uv" w:colFirst="0" w:colLast="0"/>
      <w:bookmarkEnd w:id="146"/>
    </w:p>
    <w:p w14:paraId="2205E431" w14:textId="3AC2C446" w:rsidR="00D70F6C" w:rsidRPr="008552F3" w:rsidRDefault="00D70F6C" w:rsidP="005A4D53">
      <w:pPr>
        <w:pStyle w:val="Ttulo1"/>
        <w:numPr>
          <w:ilvl w:val="1"/>
          <w:numId w:val="34"/>
        </w:numPr>
        <w:rPr>
          <w:rFonts w:cs="Arial"/>
        </w:rPr>
      </w:pPr>
      <w:bookmarkStart w:id="147" w:name="_heading=h.44sinio" w:colFirst="0" w:colLast="0"/>
      <w:bookmarkStart w:id="148" w:name="_Toc150940888"/>
      <w:bookmarkStart w:id="149" w:name="_Toc155819259"/>
      <w:bookmarkEnd w:id="147"/>
      <w:r w:rsidRPr="008552F3">
        <w:rPr>
          <w:rFonts w:cs="Arial"/>
        </w:rPr>
        <w:t>Construcción</w:t>
      </w:r>
      <w:bookmarkEnd w:id="148"/>
      <w:bookmarkEnd w:id="149"/>
    </w:p>
    <w:p w14:paraId="570FF66E" w14:textId="077B6FE9"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 xml:space="preserve">La formación en la línea misional está enfocada al nivel jerárquico asistencial para el personal operativo de la entidad. Asimismo, se enmarca en </w:t>
      </w:r>
      <w:r w:rsidR="002A7341">
        <w:rPr>
          <w:rFonts w:ascii="Arial" w:eastAsia="Arial" w:hAnsi="Arial" w:cs="Arial"/>
        </w:rPr>
        <w:t>los</w:t>
      </w:r>
      <w:r w:rsidRPr="008552F3">
        <w:rPr>
          <w:rFonts w:ascii="Arial" w:eastAsia="Arial" w:hAnsi="Arial" w:cs="Arial"/>
        </w:rPr>
        <w:t xml:space="preserve"> Eje</w:t>
      </w:r>
      <w:r w:rsidR="002A7341">
        <w:rPr>
          <w:rFonts w:ascii="Arial" w:eastAsia="Arial" w:hAnsi="Arial" w:cs="Arial"/>
        </w:rPr>
        <w:t>s</w:t>
      </w:r>
      <w:r w:rsidRPr="008552F3">
        <w:rPr>
          <w:rFonts w:ascii="Arial" w:eastAsia="Arial" w:hAnsi="Arial" w:cs="Arial"/>
        </w:rPr>
        <w:t xml:space="preserve"> estratégico</w:t>
      </w:r>
      <w:r w:rsidR="002A7341">
        <w:rPr>
          <w:rFonts w:ascii="Arial" w:eastAsia="Arial" w:hAnsi="Arial" w:cs="Arial"/>
        </w:rPr>
        <w:t>s</w:t>
      </w:r>
      <w:r w:rsidRPr="008552F3">
        <w:rPr>
          <w:rFonts w:ascii="Arial" w:eastAsia="Arial" w:hAnsi="Arial" w:cs="Arial"/>
        </w:rPr>
        <w:t xml:space="preserve"> 2</w:t>
      </w:r>
      <w:r w:rsidR="002A7341">
        <w:rPr>
          <w:rFonts w:ascii="Arial" w:eastAsia="Arial" w:hAnsi="Arial" w:cs="Arial"/>
        </w:rPr>
        <w:t xml:space="preserve"> </w:t>
      </w:r>
      <w:r w:rsidRPr="008552F3">
        <w:rPr>
          <w:rFonts w:ascii="Arial" w:eastAsia="Arial" w:hAnsi="Arial" w:cs="Arial"/>
        </w:rPr>
        <w:t>del PNFC 202</w:t>
      </w:r>
      <w:r w:rsidR="002A7341">
        <w:rPr>
          <w:rFonts w:ascii="Arial" w:eastAsia="Arial" w:hAnsi="Arial" w:cs="Arial"/>
        </w:rPr>
        <w:t>3</w:t>
      </w:r>
      <w:r w:rsidRPr="008552F3">
        <w:rPr>
          <w:rFonts w:ascii="Arial" w:eastAsia="Arial" w:hAnsi="Arial" w:cs="Arial"/>
        </w:rPr>
        <w:t xml:space="preserve">-2030: </w:t>
      </w:r>
      <w:r w:rsidR="002A7341">
        <w:rPr>
          <w:rFonts w:ascii="Arial" w:eastAsia="Arial" w:hAnsi="Arial" w:cs="Arial"/>
        </w:rPr>
        <w:t>Territorio, vida y ambiente</w:t>
      </w:r>
      <w:r w:rsidRPr="008552F3">
        <w:rPr>
          <w:rFonts w:ascii="Arial" w:eastAsia="Arial" w:hAnsi="Arial" w:cs="Arial"/>
        </w:rPr>
        <w:t>, al estar nuestra misionalidad enfocada en la temática de Gestión del riesgo de desastres.</w:t>
      </w:r>
    </w:p>
    <w:p w14:paraId="1A6DB081" w14:textId="341269F1"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 xml:space="preserve">La formación en la línea de gestión está dirigida al personal </w:t>
      </w:r>
      <w:r w:rsidRPr="008552F3">
        <w:rPr>
          <w:rFonts w:ascii="Arial" w:hAnsi="Arial" w:cs="Arial"/>
        </w:rPr>
        <w:t xml:space="preserve">al personal vinculado en carrera administrativa, provisionalidad y libre nombramiento y remoción, así como el personal operativo de la entidad. Dichas formaciones se enmarcan en los </w:t>
      </w:r>
      <w:r w:rsidR="002A7341">
        <w:rPr>
          <w:rFonts w:ascii="Arial" w:hAnsi="Arial" w:cs="Arial"/>
        </w:rPr>
        <w:t>seis</w:t>
      </w:r>
      <w:r w:rsidRPr="008552F3">
        <w:rPr>
          <w:rFonts w:ascii="Arial" w:hAnsi="Arial" w:cs="Arial"/>
        </w:rPr>
        <w:t xml:space="preserve"> Ejes </w:t>
      </w:r>
      <w:r w:rsidRPr="008552F3">
        <w:rPr>
          <w:rFonts w:ascii="Arial" w:eastAsia="Arial" w:hAnsi="Arial" w:cs="Arial"/>
        </w:rPr>
        <w:t>estratégicos del PNFC 202</w:t>
      </w:r>
      <w:r w:rsidR="002A7341">
        <w:rPr>
          <w:rFonts w:ascii="Arial" w:eastAsia="Arial" w:hAnsi="Arial" w:cs="Arial"/>
        </w:rPr>
        <w:t>3</w:t>
      </w:r>
      <w:r w:rsidRPr="008552F3">
        <w:rPr>
          <w:rFonts w:ascii="Arial" w:eastAsia="Arial" w:hAnsi="Arial" w:cs="Arial"/>
        </w:rPr>
        <w:t xml:space="preserve">-2030: </w:t>
      </w:r>
      <w:r w:rsidR="002A7341">
        <w:rPr>
          <w:rFonts w:ascii="Arial" w:eastAsia="Arial" w:hAnsi="Arial" w:cs="Arial"/>
        </w:rPr>
        <w:t xml:space="preserve">paz total, memoria y derechos humanos; territorio, vida y ambiente, mujeres, inclusión y diversidad, transformación digital y cibercultura; probidad, ética e identidad de lo público; </w:t>
      </w:r>
      <w:r w:rsidR="002A7341">
        <w:rPr>
          <w:rFonts w:ascii="Arial" w:eastAsia="Arial" w:hAnsi="Arial" w:cs="Arial"/>
        </w:rPr>
        <w:lastRenderedPageBreak/>
        <w:t>habilidades y competencias</w:t>
      </w:r>
      <w:r w:rsidRPr="008552F3">
        <w:rPr>
          <w:rFonts w:ascii="Arial" w:eastAsia="Arial" w:hAnsi="Arial" w:cs="Arial"/>
        </w:rPr>
        <w:t>.</w:t>
      </w:r>
      <w:r w:rsidR="00E7767D">
        <w:rPr>
          <w:rFonts w:ascii="Arial" w:eastAsia="Arial" w:hAnsi="Arial" w:cs="Arial"/>
        </w:rPr>
        <w:t xml:space="preserve"> Se recibieron 48 solicitudes de las subdirecciones y oficinas, de las cuales se priorizaron 26 temáticas teniendo en cuenta las </w:t>
      </w:r>
      <w:r w:rsidR="00E7767D" w:rsidRPr="00E7767D">
        <w:rPr>
          <w:rFonts w:ascii="Arial" w:eastAsia="Arial" w:hAnsi="Arial" w:cs="Arial"/>
        </w:rPr>
        <w:t>exigencias entes de control</w:t>
      </w:r>
      <w:r w:rsidR="00E7767D">
        <w:rPr>
          <w:rFonts w:ascii="Arial" w:eastAsia="Arial" w:hAnsi="Arial" w:cs="Arial"/>
        </w:rPr>
        <w:t xml:space="preserve">, </w:t>
      </w:r>
      <w:r w:rsidR="00E7767D" w:rsidRPr="00E7767D">
        <w:rPr>
          <w:rFonts w:ascii="Arial" w:eastAsia="Arial" w:hAnsi="Arial" w:cs="Arial"/>
        </w:rPr>
        <w:t>exigencias normativas</w:t>
      </w:r>
      <w:r w:rsidR="00E7767D">
        <w:rPr>
          <w:rFonts w:ascii="Arial" w:eastAsia="Arial" w:hAnsi="Arial" w:cs="Arial"/>
        </w:rPr>
        <w:t xml:space="preserve">, </w:t>
      </w:r>
      <w:r w:rsidR="00E7767D" w:rsidRPr="00E7767D">
        <w:rPr>
          <w:rFonts w:ascii="Arial" w:eastAsia="Arial" w:hAnsi="Arial" w:cs="Arial"/>
        </w:rPr>
        <w:t>insuficiencia de personal</w:t>
      </w:r>
      <w:r w:rsidR="00E7767D">
        <w:rPr>
          <w:rFonts w:ascii="Arial" w:eastAsia="Arial" w:hAnsi="Arial" w:cs="Arial"/>
        </w:rPr>
        <w:t xml:space="preserve">, </w:t>
      </w:r>
      <w:r w:rsidR="00E7767D" w:rsidRPr="00E7767D">
        <w:rPr>
          <w:rFonts w:ascii="Arial" w:eastAsia="Arial" w:hAnsi="Arial" w:cs="Arial"/>
        </w:rPr>
        <w:t>prevalencia estadística operativa</w:t>
      </w:r>
      <w:r w:rsidR="00E7767D">
        <w:rPr>
          <w:rFonts w:ascii="Arial" w:eastAsia="Arial" w:hAnsi="Arial" w:cs="Arial"/>
        </w:rPr>
        <w:t xml:space="preserve">, </w:t>
      </w:r>
      <w:r w:rsidR="00E7767D" w:rsidRPr="00E7767D">
        <w:rPr>
          <w:rFonts w:ascii="Arial" w:eastAsia="Arial" w:hAnsi="Arial" w:cs="Arial"/>
        </w:rPr>
        <w:t xml:space="preserve">prevalencia estadística </w:t>
      </w:r>
      <w:r w:rsidR="00004D7B">
        <w:rPr>
          <w:rFonts w:ascii="Arial" w:eastAsia="Arial" w:hAnsi="Arial" w:cs="Arial"/>
        </w:rPr>
        <w:t>SST</w:t>
      </w:r>
      <w:r w:rsidR="00E7767D">
        <w:rPr>
          <w:rFonts w:ascii="Arial" w:eastAsia="Arial" w:hAnsi="Arial" w:cs="Arial"/>
        </w:rPr>
        <w:t xml:space="preserve">, </w:t>
      </w:r>
      <w:r w:rsidR="00E7767D" w:rsidRPr="00E7767D">
        <w:rPr>
          <w:rFonts w:ascii="Arial" w:eastAsia="Arial" w:hAnsi="Arial" w:cs="Arial"/>
        </w:rPr>
        <w:t xml:space="preserve">pendientes </w:t>
      </w:r>
      <w:r w:rsidR="00004D7B">
        <w:rPr>
          <w:rFonts w:ascii="Arial" w:eastAsia="Arial" w:hAnsi="Arial" w:cs="Arial"/>
        </w:rPr>
        <w:t>PIC</w:t>
      </w:r>
      <w:r w:rsidR="00004D7B" w:rsidRPr="00E7767D">
        <w:rPr>
          <w:rFonts w:ascii="Arial" w:eastAsia="Arial" w:hAnsi="Arial" w:cs="Arial"/>
        </w:rPr>
        <w:t xml:space="preserve"> </w:t>
      </w:r>
      <w:r w:rsidR="00E7767D" w:rsidRPr="00E7767D">
        <w:rPr>
          <w:rFonts w:ascii="Arial" w:eastAsia="Arial" w:hAnsi="Arial" w:cs="Arial"/>
        </w:rPr>
        <w:t>año anterior</w:t>
      </w:r>
      <w:r w:rsidR="00E7767D">
        <w:rPr>
          <w:rFonts w:ascii="Arial" w:eastAsia="Arial" w:hAnsi="Arial" w:cs="Arial"/>
        </w:rPr>
        <w:t xml:space="preserve">, </w:t>
      </w:r>
      <w:r w:rsidR="00E7767D" w:rsidRPr="00E7767D">
        <w:rPr>
          <w:rFonts w:ascii="Arial" w:eastAsia="Arial" w:hAnsi="Arial" w:cs="Arial"/>
        </w:rPr>
        <w:t>recomendaciones comisión de personal</w:t>
      </w:r>
      <w:r w:rsidR="00E7767D">
        <w:rPr>
          <w:rFonts w:ascii="Arial" w:eastAsia="Arial" w:hAnsi="Arial" w:cs="Arial"/>
        </w:rPr>
        <w:t xml:space="preserve"> y cantidad de solicitudes recibidas.</w:t>
      </w:r>
    </w:p>
    <w:p w14:paraId="7D1916D5"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Los programas mencionados para la línea misional están al nivel de la educación informal y se llevan a cabo, en su mayoría, de manera presencial ya que requieren de prácticas en terreno.</w:t>
      </w:r>
    </w:p>
    <w:p w14:paraId="4BA31DC2"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A continuación, se presentan los elementos a incluir en la matriz del plan operativo PIC:</w:t>
      </w:r>
    </w:p>
    <w:p w14:paraId="4BB96FB2" w14:textId="77777777" w:rsidR="00D70F6C" w:rsidRDefault="00D70F6C" w:rsidP="00D70F6C">
      <w:pPr>
        <w:spacing w:after="200" w:line="276" w:lineRule="auto"/>
        <w:jc w:val="both"/>
        <w:rPr>
          <w:rStyle w:val="Tablanormal31"/>
          <w:rFonts w:ascii="Arial" w:eastAsia="Arial" w:hAnsi="Arial" w:cs="Arial"/>
          <w:b/>
          <w:bCs/>
          <w:color w:val="auto"/>
        </w:rPr>
      </w:pPr>
      <w:r w:rsidRPr="008552F3">
        <w:rPr>
          <w:rStyle w:val="Tablanormal31"/>
          <w:rFonts w:ascii="Arial" w:eastAsia="Arial" w:hAnsi="Arial" w:cs="Arial"/>
          <w:b/>
          <w:bCs/>
          <w:color w:val="auto"/>
        </w:rPr>
        <w:t>Tabla 1. Matriz del plan operativo PIC – Misional</w:t>
      </w:r>
    </w:p>
    <w:tbl>
      <w:tblPr>
        <w:tblW w:w="10220" w:type="dxa"/>
        <w:tblCellMar>
          <w:left w:w="70" w:type="dxa"/>
          <w:right w:w="70" w:type="dxa"/>
        </w:tblCellMar>
        <w:tblLook w:val="04A0" w:firstRow="1" w:lastRow="0" w:firstColumn="1" w:lastColumn="0" w:noHBand="0" w:noVBand="1"/>
      </w:tblPr>
      <w:tblGrid>
        <w:gridCol w:w="1200"/>
        <w:gridCol w:w="5400"/>
        <w:gridCol w:w="1600"/>
        <w:gridCol w:w="2020"/>
      </w:tblGrid>
      <w:tr w:rsidR="005630FE" w14:paraId="34895E7B" w14:textId="77777777" w:rsidTr="00004D7B">
        <w:trPr>
          <w:trHeight w:val="945"/>
          <w:tblHead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A413A" w14:textId="77777777" w:rsidR="005630FE" w:rsidRDefault="005630FE">
            <w:pPr>
              <w:jc w:val="center"/>
              <w:rPr>
                <w:rFonts w:ascii="Arial" w:hAnsi="Arial" w:cs="Arial"/>
                <w:b/>
                <w:bCs/>
                <w:color w:val="000000"/>
                <w:lang w:eastAsia="es-CO"/>
              </w:rPr>
            </w:pPr>
            <w:r>
              <w:rPr>
                <w:rFonts w:ascii="Arial" w:hAnsi="Arial" w:cs="Arial"/>
                <w:b/>
                <w:bCs/>
                <w:color w:val="000000"/>
              </w:rPr>
              <w:t>No.</w:t>
            </w:r>
          </w:p>
        </w:tc>
        <w:tc>
          <w:tcPr>
            <w:tcW w:w="5400" w:type="dxa"/>
            <w:tcBorders>
              <w:top w:val="single" w:sz="4" w:space="0" w:color="auto"/>
              <w:left w:val="nil"/>
              <w:bottom w:val="single" w:sz="4" w:space="0" w:color="auto"/>
              <w:right w:val="single" w:sz="4" w:space="0" w:color="auto"/>
            </w:tcBorders>
            <w:shd w:val="clear" w:color="auto" w:fill="auto"/>
            <w:vAlign w:val="center"/>
            <w:hideMark/>
          </w:tcPr>
          <w:p w14:paraId="2DC54EE0" w14:textId="77777777" w:rsidR="005630FE" w:rsidRDefault="005630FE">
            <w:pPr>
              <w:jc w:val="center"/>
              <w:rPr>
                <w:rFonts w:ascii="Arial" w:hAnsi="Arial" w:cs="Arial"/>
                <w:b/>
                <w:bCs/>
                <w:color w:val="000000"/>
              </w:rPr>
            </w:pPr>
            <w:r>
              <w:rPr>
                <w:rFonts w:ascii="Arial" w:hAnsi="Arial" w:cs="Arial"/>
                <w:b/>
                <w:bCs/>
                <w:color w:val="000000"/>
              </w:rPr>
              <w:t>TEMA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056FA425" w14:textId="77777777" w:rsidR="005630FE" w:rsidRDefault="005630FE">
            <w:pPr>
              <w:jc w:val="center"/>
              <w:rPr>
                <w:rFonts w:ascii="Arial" w:hAnsi="Arial" w:cs="Arial"/>
                <w:b/>
                <w:bCs/>
                <w:color w:val="000000"/>
              </w:rPr>
            </w:pPr>
            <w:r>
              <w:rPr>
                <w:rFonts w:ascii="Arial" w:hAnsi="Arial" w:cs="Arial"/>
                <w:b/>
                <w:bCs/>
                <w:color w:val="000000"/>
              </w:rPr>
              <w:t>PERSONAL A IMPACTAR</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6F8DED5" w14:textId="77777777" w:rsidR="005630FE" w:rsidRDefault="005630FE">
            <w:pPr>
              <w:jc w:val="center"/>
              <w:rPr>
                <w:rFonts w:ascii="Arial" w:hAnsi="Arial" w:cs="Arial"/>
                <w:b/>
                <w:bCs/>
                <w:color w:val="000000"/>
              </w:rPr>
            </w:pPr>
            <w:r>
              <w:rPr>
                <w:rFonts w:ascii="Arial" w:hAnsi="Arial" w:cs="Arial"/>
                <w:b/>
                <w:bCs/>
                <w:color w:val="000000"/>
              </w:rPr>
              <w:t>ESTRATEGIA</w:t>
            </w:r>
          </w:p>
        </w:tc>
      </w:tr>
      <w:tr w:rsidR="005630FE" w14:paraId="6F78E9C0" w14:textId="77777777" w:rsidTr="005630FE">
        <w:trPr>
          <w:trHeight w:val="300"/>
        </w:trPr>
        <w:tc>
          <w:tcPr>
            <w:tcW w:w="12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4FA6B01" w14:textId="77777777" w:rsidR="005630FE" w:rsidRDefault="005630FE">
            <w:pPr>
              <w:jc w:val="center"/>
              <w:rPr>
                <w:rFonts w:ascii="Arial" w:hAnsi="Arial" w:cs="Arial"/>
                <w:color w:val="000000"/>
              </w:rPr>
            </w:pPr>
            <w:r>
              <w:rPr>
                <w:rFonts w:ascii="Arial" w:hAnsi="Arial" w:cs="Arial"/>
                <w:color w:val="000000"/>
              </w:rPr>
              <w:t>1</w:t>
            </w:r>
          </w:p>
        </w:tc>
        <w:tc>
          <w:tcPr>
            <w:tcW w:w="5400" w:type="dxa"/>
            <w:tcBorders>
              <w:top w:val="nil"/>
              <w:left w:val="nil"/>
              <w:bottom w:val="single" w:sz="4" w:space="0" w:color="auto"/>
              <w:right w:val="single" w:sz="4" w:space="0" w:color="auto"/>
            </w:tcBorders>
            <w:shd w:val="clear" w:color="000000" w:fill="FFFFFF"/>
            <w:vAlign w:val="center"/>
            <w:hideMark/>
          </w:tcPr>
          <w:p w14:paraId="65E7C26E" w14:textId="77777777" w:rsidR="005630FE" w:rsidRPr="005630FE" w:rsidRDefault="005630FE">
            <w:pPr>
              <w:rPr>
                <w:rFonts w:ascii="Arial" w:hAnsi="Arial" w:cs="Arial"/>
                <w:color w:val="000000"/>
                <w:u w:val="single"/>
              </w:rPr>
            </w:pPr>
            <w:r w:rsidRPr="005630FE">
              <w:rPr>
                <w:rFonts w:ascii="Arial" w:hAnsi="Arial" w:cs="Arial"/>
                <w:color w:val="000000"/>
                <w:u w:val="single"/>
              </w:rPr>
              <w:t>Incendios:</w:t>
            </w:r>
          </w:p>
        </w:tc>
        <w:tc>
          <w:tcPr>
            <w:tcW w:w="1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71AD13A" w14:textId="77777777" w:rsidR="005630FE" w:rsidRDefault="005630FE">
            <w:pPr>
              <w:jc w:val="center"/>
              <w:rPr>
                <w:rFonts w:ascii="Arial" w:hAnsi="Arial" w:cs="Arial"/>
                <w:color w:val="000000"/>
              </w:rPr>
            </w:pPr>
            <w:r>
              <w:rPr>
                <w:rFonts w:ascii="Arial" w:hAnsi="Arial" w:cs="Arial"/>
                <w:color w:val="000000"/>
              </w:rPr>
              <w:t>100</w:t>
            </w:r>
          </w:p>
        </w:tc>
        <w:tc>
          <w:tcPr>
            <w:tcW w:w="2020" w:type="dxa"/>
            <w:tcBorders>
              <w:top w:val="nil"/>
              <w:left w:val="nil"/>
              <w:bottom w:val="single" w:sz="4" w:space="0" w:color="auto"/>
              <w:right w:val="single" w:sz="4" w:space="0" w:color="auto"/>
            </w:tcBorders>
            <w:shd w:val="clear" w:color="000000" w:fill="FFFFFF"/>
            <w:vAlign w:val="center"/>
            <w:hideMark/>
          </w:tcPr>
          <w:p w14:paraId="2AD95AB0"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0639A1F8" w14:textId="77777777" w:rsidTr="005630FE">
        <w:trPr>
          <w:trHeight w:val="300"/>
        </w:trPr>
        <w:tc>
          <w:tcPr>
            <w:tcW w:w="1200" w:type="dxa"/>
            <w:vMerge/>
            <w:tcBorders>
              <w:top w:val="nil"/>
              <w:left w:val="single" w:sz="4" w:space="0" w:color="auto"/>
              <w:bottom w:val="single" w:sz="4" w:space="0" w:color="000000"/>
              <w:right w:val="single" w:sz="4" w:space="0" w:color="auto"/>
            </w:tcBorders>
            <w:vAlign w:val="center"/>
            <w:hideMark/>
          </w:tcPr>
          <w:p w14:paraId="0CAC6676" w14:textId="77777777" w:rsidR="005630FE" w:rsidRDefault="005630FE">
            <w:pPr>
              <w:rPr>
                <w:rFonts w:ascii="Arial" w:hAnsi="Arial" w:cs="Arial"/>
                <w:color w:val="000000"/>
              </w:rPr>
            </w:pPr>
          </w:p>
        </w:tc>
        <w:tc>
          <w:tcPr>
            <w:tcW w:w="5400" w:type="dxa"/>
            <w:tcBorders>
              <w:top w:val="nil"/>
              <w:left w:val="nil"/>
              <w:bottom w:val="single" w:sz="4" w:space="0" w:color="auto"/>
              <w:right w:val="single" w:sz="4" w:space="0" w:color="auto"/>
            </w:tcBorders>
            <w:shd w:val="clear" w:color="000000" w:fill="FFFFFF"/>
            <w:vAlign w:val="center"/>
            <w:hideMark/>
          </w:tcPr>
          <w:p w14:paraId="4CE36C25" w14:textId="2D37EADE" w:rsidR="005630FE" w:rsidRDefault="005630FE">
            <w:pPr>
              <w:rPr>
                <w:rFonts w:ascii="Arial" w:hAnsi="Arial" w:cs="Arial"/>
                <w:color w:val="000000"/>
              </w:rPr>
            </w:pPr>
            <w:r>
              <w:rPr>
                <w:rFonts w:ascii="Arial" w:hAnsi="Arial" w:cs="Arial"/>
                <w:color w:val="000000"/>
              </w:rPr>
              <w:t>Límites de inflamabilidad</w:t>
            </w:r>
          </w:p>
        </w:tc>
        <w:tc>
          <w:tcPr>
            <w:tcW w:w="1600" w:type="dxa"/>
            <w:vMerge/>
            <w:tcBorders>
              <w:top w:val="nil"/>
              <w:left w:val="single" w:sz="4" w:space="0" w:color="auto"/>
              <w:bottom w:val="single" w:sz="4" w:space="0" w:color="000000"/>
              <w:right w:val="single" w:sz="4" w:space="0" w:color="auto"/>
            </w:tcBorders>
            <w:vAlign w:val="center"/>
            <w:hideMark/>
          </w:tcPr>
          <w:p w14:paraId="4BB8B8E2" w14:textId="77777777" w:rsidR="005630FE" w:rsidRDefault="005630FE">
            <w:pPr>
              <w:rPr>
                <w:rFonts w:ascii="Arial" w:hAnsi="Arial" w:cs="Arial"/>
                <w:color w:val="000000"/>
              </w:rPr>
            </w:pPr>
          </w:p>
        </w:tc>
        <w:tc>
          <w:tcPr>
            <w:tcW w:w="2020" w:type="dxa"/>
            <w:tcBorders>
              <w:top w:val="nil"/>
              <w:left w:val="nil"/>
              <w:bottom w:val="single" w:sz="4" w:space="0" w:color="auto"/>
              <w:right w:val="single" w:sz="4" w:space="0" w:color="auto"/>
            </w:tcBorders>
            <w:shd w:val="clear" w:color="000000" w:fill="FFFFFF"/>
            <w:vAlign w:val="center"/>
            <w:hideMark/>
          </w:tcPr>
          <w:p w14:paraId="08999018"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6EB41ABD" w14:textId="77777777" w:rsidTr="005630FE">
        <w:trPr>
          <w:trHeight w:val="300"/>
        </w:trPr>
        <w:tc>
          <w:tcPr>
            <w:tcW w:w="1200" w:type="dxa"/>
            <w:vMerge/>
            <w:tcBorders>
              <w:top w:val="nil"/>
              <w:left w:val="single" w:sz="4" w:space="0" w:color="auto"/>
              <w:bottom w:val="single" w:sz="4" w:space="0" w:color="000000"/>
              <w:right w:val="single" w:sz="4" w:space="0" w:color="auto"/>
            </w:tcBorders>
            <w:vAlign w:val="center"/>
            <w:hideMark/>
          </w:tcPr>
          <w:p w14:paraId="6C0751E0" w14:textId="77777777" w:rsidR="005630FE" w:rsidRDefault="005630FE">
            <w:pPr>
              <w:rPr>
                <w:rFonts w:ascii="Arial" w:hAnsi="Arial" w:cs="Arial"/>
                <w:color w:val="000000"/>
              </w:rPr>
            </w:pPr>
          </w:p>
        </w:tc>
        <w:tc>
          <w:tcPr>
            <w:tcW w:w="5400" w:type="dxa"/>
            <w:tcBorders>
              <w:top w:val="nil"/>
              <w:left w:val="nil"/>
              <w:bottom w:val="single" w:sz="4" w:space="0" w:color="auto"/>
              <w:right w:val="single" w:sz="4" w:space="0" w:color="auto"/>
            </w:tcBorders>
            <w:shd w:val="clear" w:color="000000" w:fill="FFFFFF"/>
            <w:vAlign w:val="center"/>
            <w:hideMark/>
          </w:tcPr>
          <w:p w14:paraId="6FDCF3B6" w14:textId="77777777" w:rsidR="005630FE" w:rsidRDefault="005630FE">
            <w:pPr>
              <w:rPr>
                <w:rFonts w:ascii="Arial" w:hAnsi="Arial" w:cs="Arial"/>
                <w:color w:val="000000"/>
              </w:rPr>
            </w:pPr>
            <w:r>
              <w:rPr>
                <w:rFonts w:ascii="Arial" w:hAnsi="Arial" w:cs="Arial"/>
                <w:color w:val="000000"/>
              </w:rPr>
              <w:t>Explosión y fases del incendio</w:t>
            </w:r>
          </w:p>
        </w:tc>
        <w:tc>
          <w:tcPr>
            <w:tcW w:w="1600" w:type="dxa"/>
            <w:vMerge/>
            <w:tcBorders>
              <w:top w:val="nil"/>
              <w:left w:val="single" w:sz="4" w:space="0" w:color="auto"/>
              <w:bottom w:val="single" w:sz="4" w:space="0" w:color="000000"/>
              <w:right w:val="single" w:sz="4" w:space="0" w:color="auto"/>
            </w:tcBorders>
            <w:vAlign w:val="center"/>
            <w:hideMark/>
          </w:tcPr>
          <w:p w14:paraId="0A7E7858" w14:textId="77777777" w:rsidR="005630FE" w:rsidRDefault="005630FE">
            <w:pPr>
              <w:rPr>
                <w:rFonts w:ascii="Arial" w:hAnsi="Arial" w:cs="Arial"/>
                <w:color w:val="000000"/>
              </w:rPr>
            </w:pPr>
          </w:p>
        </w:tc>
        <w:tc>
          <w:tcPr>
            <w:tcW w:w="2020" w:type="dxa"/>
            <w:tcBorders>
              <w:top w:val="nil"/>
              <w:left w:val="nil"/>
              <w:bottom w:val="single" w:sz="4" w:space="0" w:color="auto"/>
              <w:right w:val="single" w:sz="4" w:space="0" w:color="auto"/>
            </w:tcBorders>
            <w:shd w:val="clear" w:color="000000" w:fill="FFFFFF"/>
            <w:vAlign w:val="center"/>
            <w:hideMark/>
          </w:tcPr>
          <w:p w14:paraId="30DB78C0"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742A0105" w14:textId="77777777" w:rsidTr="005630FE">
        <w:trPr>
          <w:trHeight w:val="675"/>
        </w:trPr>
        <w:tc>
          <w:tcPr>
            <w:tcW w:w="1200" w:type="dxa"/>
            <w:vMerge/>
            <w:tcBorders>
              <w:top w:val="nil"/>
              <w:left w:val="single" w:sz="4" w:space="0" w:color="auto"/>
              <w:bottom w:val="single" w:sz="4" w:space="0" w:color="000000"/>
              <w:right w:val="single" w:sz="4" w:space="0" w:color="auto"/>
            </w:tcBorders>
            <w:vAlign w:val="center"/>
            <w:hideMark/>
          </w:tcPr>
          <w:p w14:paraId="0E72BF52" w14:textId="77777777" w:rsidR="005630FE" w:rsidRDefault="005630FE">
            <w:pPr>
              <w:rPr>
                <w:rFonts w:ascii="Arial" w:hAnsi="Arial" w:cs="Arial"/>
                <w:color w:val="000000"/>
              </w:rPr>
            </w:pPr>
          </w:p>
        </w:tc>
        <w:tc>
          <w:tcPr>
            <w:tcW w:w="5400" w:type="dxa"/>
            <w:tcBorders>
              <w:top w:val="nil"/>
              <w:left w:val="nil"/>
              <w:bottom w:val="single" w:sz="4" w:space="0" w:color="auto"/>
              <w:right w:val="single" w:sz="4" w:space="0" w:color="auto"/>
            </w:tcBorders>
            <w:shd w:val="clear" w:color="000000" w:fill="FFFFFF"/>
            <w:vAlign w:val="center"/>
            <w:hideMark/>
          </w:tcPr>
          <w:p w14:paraId="63226D9A" w14:textId="77777777" w:rsidR="005630FE" w:rsidRDefault="005630FE">
            <w:pPr>
              <w:rPr>
                <w:rFonts w:ascii="Arial" w:hAnsi="Arial" w:cs="Arial"/>
                <w:color w:val="000000"/>
              </w:rPr>
            </w:pPr>
            <w:r>
              <w:rPr>
                <w:rFonts w:ascii="Arial" w:hAnsi="Arial" w:cs="Arial"/>
                <w:color w:val="000000"/>
              </w:rPr>
              <w:t>Aplicación tipos de chorros simulador de incendio, aseguramiento de agua</w:t>
            </w:r>
          </w:p>
        </w:tc>
        <w:tc>
          <w:tcPr>
            <w:tcW w:w="1600" w:type="dxa"/>
            <w:vMerge/>
            <w:tcBorders>
              <w:top w:val="nil"/>
              <w:left w:val="single" w:sz="4" w:space="0" w:color="auto"/>
              <w:bottom w:val="single" w:sz="4" w:space="0" w:color="000000"/>
              <w:right w:val="single" w:sz="4" w:space="0" w:color="auto"/>
            </w:tcBorders>
            <w:vAlign w:val="center"/>
            <w:hideMark/>
          </w:tcPr>
          <w:p w14:paraId="3AD38B5B" w14:textId="77777777" w:rsidR="005630FE" w:rsidRDefault="005630FE">
            <w:pPr>
              <w:rPr>
                <w:rFonts w:ascii="Arial" w:hAnsi="Arial" w:cs="Arial"/>
                <w:color w:val="000000"/>
              </w:rPr>
            </w:pPr>
          </w:p>
        </w:tc>
        <w:tc>
          <w:tcPr>
            <w:tcW w:w="2020" w:type="dxa"/>
            <w:tcBorders>
              <w:top w:val="nil"/>
              <w:left w:val="nil"/>
              <w:bottom w:val="single" w:sz="4" w:space="0" w:color="auto"/>
              <w:right w:val="single" w:sz="4" w:space="0" w:color="auto"/>
            </w:tcBorders>
            <w:shd w:val="clear" w:color="000000" w:fill="FFFFFF"/>
            <w:vAlign w:val="center"/>
            <w:hideMark/>
          </w:tcPr>
          <w:p w14:paraId="6095F6CD"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6F6AC767" w14:textId="77777777" w:rsidTr="005630FE">
        <w:trPr>
          <w:trHeight w:val="390"/>
        </w:trPr>
        <w:tc>
          <w:tcPr>
            <w:tcW w:w="1200" w:type="dxa"/>
            <w:vMerge/>
            <w:tcBorders>
              <w:top w:val="nil"/>
              <w:left w:val="single" w:sz="4" w:space="0" w:color="auto"/>
              <w:bottom w:val="single" w:sz="4" w:space="0" w:color="000000"/>
              <w:right w:val="single" w:sz="4" w:space="0" w:color="auto"/>
            </w:tcBorders>
            <w:vAlign w:val="center"/>
            <w:hideMark/>
          </w:tcPr>
          <w:p w14:paraId="0A7601E6" w14:textId="77777777" w:rsidR="005630FE" w:rsidRDefault="005630FE">
            <w:pPr>
              <w:rPr>
                <w:rFonts w:ascii="Arial" w:hAnsi="Arial" w:cs="Arial"/>
                <w:color w:val="000000"/>
              </w:rPr>
            </w:pPr>
          </w:p>
        </w:tc>
        <w:tc>
          <w:tcPr>
            <w:tcW w:w="5400" w:type="dxa"/>
            <w:tcBorders>
              <w:top w:val="nil"/>
              <w:left w:val="nil"/>
              <w:bottom w:val="single" w:sz="4" w:space="0" w:color="auto"/>
              <w:right w:val="single" w:sz="4" w:space="0" w:color="auto"/>
            </w:tcBorders>
            <w:shd w:val="clear" w:color="000000" w:fill="FFFFFF"/>
            <w:vAlign w:val="center"/>
            <w:hideMark/>
          </w:tcPr>
          <w:p w14:paraId="6C338960" w14:textId="77777777" w:rsidR="005630FE" w:rsidRDefault="005630FE">
            <w:pPr>
              <w:rPr>
                <w:rFonts w:ascii="Arial" w:hAnsi="Arial" w:cs="Arial"/>
                <w:color w:val="000000"/>
              </w:rPr>
            </w:pPr>
            <w:r>
              <w:rPr>
                <w:rFonts w:ascii="Arial" w:hAnsi="Arial" w:cs="Arial"/>
                <w:color w:val="000000"/>
              </w:rPr>
              <w:t>Comportamiento del fuego en recintos cerrados</w:t>
            </w:r>
          </w:p>
        </w:tc>
        <w:tc>
          <w:tcPr>
            <w:tcW w:w="1600" w:type="dxa"/>
            <w:vMerge/>
            <w:tcBorders>
              <w:top w:val="nil"/>
              <w:left w:val="single" w:sz="4" w:space="0" w:color="auto"/>
              <w:bottom w:val="single" w:sz="4" w:space="0" w:color="000000"/>
              <w:right w:val="single" w:sz="4" w:space="0" w:color="auto"/>
            </w:tcBorders>
            <w:vAlign w:val="center"/>
            <w:hideMark/>
          </w:tcPr>
          <w:p w14:paraId="102A2A41" w14:textId="77777777" w:rsidR="005630FE" w:rsidRDefault="005630FE">
            <w:pPr>
              <w:rPr>
                <w:rFonts w:ascii="Arial" w:hAnsi="Arial" w:cs="Arial"/>
                <w:color w:val="000000"/>
              </w:rPr>
            </w:pPr>
          </w:p>
        </w:tc>
        <w:tc>
          <w:tcPr>
            <w:tcW w:w="2020" w:type="dxa"/>
            <w:tcBorders>
              <w:top w:val="nil"/>
              <w:left w:val="nil"/>
              <w:bottom w:val="single" w:sz="4" w:space="0" w:color="auto"/>
              <w:right w:val="single" w:sz="4" w:space="0" w:color="auto"/>
            </w:tcBorders>
            <w:shd w:val="clear" w:color="000000" w:fill="FFFFFF"/>
            <w:vAlign w:val="center"/>
            <w:hideMark/>
          </w:tcPr>
          <w:p w14:paraId="3CA3B530"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601FD3C7" w14:textId="77777777" w:rsidTr="005630FE">
        <w:trPr>
          <w:trHeight w:val="765"/>
        </w:trPr>
        <w:tc>
          <w:tcPr>
            <w:tcW w:w="1200" w:type="dxa"/>
            <w:vMerge/>
            <w:tcBorders>
              <w:top w:val="nil"/>
              <w:left w:val="single" w:sz="4" w:space="0" w:color="auto"/>
              <w:bottom w:val="single" w:sz="4" w:space="0" w:color="000000"/>
              <w:right w:val="single" w:sz="4" w:space="0" w:color="auto"/>
            </w:tcBorders>
            <w:vAlign w:val="center"/>
            <w:hideMark/>
          </w:tcPr>
          <w:p w14:paraId="6E70B9DE" w14:textId="77777777" w:rsidR="005630FE" w:rsidRDefault="005630FE">
            <w:pPr>
              <w:rPr>
                <w:rFonts w:ascii="Arial" w:hAnsi="Arial" w:cs="Arial"/>
                <w:color w:val="000000"/>
              </w:rPr>
            </w:pPr>
          </w:p>
        </w:tc>
        <w:tc>
          <w:tcPr>
            <w:tcW w:w="5400" w:type="dxa"/>
            <w:tcBorders>
              <w:top w:val="nil"/>
              <w:left w:val="nil"/>
              <w:bottom w:val="single" w:sz="4" w:space="0" w:color="auto"/>
              <w:right w:val="single" w:sz="4" w:space="0" w:color="auto"/>
            </w:tcBorders>
            <w:shd w:val="clear" w:color="000000" w:fill="FFFFFF"/>
            <w:vAlign w:val="center"/>
            <w:hideMark/>
          </w:tcPr>
          <w:p w14:paraId="759778CC" w14:textId="77777777" w:rsidR="005630FE" w:rsidRDefault="005630FE">
            <w:pPr>
              <w:rPr>
                <w:rFonts w:ascii="Arial" w:hAnsi="Arial" w:cs="Arial"/>
                <w:color w:val="000000"/>
              </w:rPr>
            </w:pPr>
            <w:r>
              <w:rPr>
                <w:rFonts w:ascii="Arial" w:hAnsi="Arial" w:cs="Arial"/>
                <w:color w:val="000000"/>
              </w:rPr>
              <w:t>Procedimientos de incendios, ataques de incendios, técnicas, tácticas y control de incendios</w:t>
            </w:r>
          </w:p>
        </w:tc>
        <w:tc>
          <w:tcPr>
            <w:tcW w:w="1600" w:type="dxa"/>
            <w:vMerge/>
            <w:tcBorders>
              <w:top w:val="nil"/>
              <w:left w:val="single" w:sz="4" w:space="0" w:color="auto"/>
              <w:bottom w:val="single" w:sz="4" w:space="0" w:color="000000"/>
              <w:right w:val="single" w:sz="4" w:space="0" w:color="auto"/>
            </w:tcBorders>
            <w:vAlign w:val="center"/>
            <w:hideMark/>
          </w:tcPr>
          <w:p w14:paraId="4F0233C1" w14:textId="77777777" w:rsidR="005630FE" w:rsidRDefault="005630FE">
            <w:pPr>
              <w:rPr>
                <w:rFonts w:ascii="Arial" w:hAnsi="Arial" w:cs="Arial"/>
                <w:color w:val="000000"/>
              </w:rPr>
            </w:pPr>
          </w:p>
        </w:tc>
        <w:tc>
          <w:tcPr>
            <w:tcW w:w="2020" w:type="dxa"/>
            <w:tcBorders>
              <w:top w:val="nil"/>
              <w:left w:val="nil"/>
              <w:bottom w:val="single" w:sz="4" w:space="0" w:color="auto"/>
              <w:right w:val="single" w:sz="4" w:space="0" w:color="auto"/>
            </w:tcBorders>
            <w:shd w:val="clear" w:color="000000" w:fill="FFFFFF"/>
            <w:vAlign w:val="center"/>
            <w:hideMark/>
          </w:tcPr>
          <w:p w14:paraId="22884084"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64F8326F" w14:textId="77777777" w:rsidTr="005630F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400C729A" w14:textId="77777777" w:rsidR="005630FE" w:rsidRDefault="005630FE">
            <w:pPr>
              <w:jc w:val="center"/>
              <w:rPr>
                <w:rFonts w:ascii="Arial" w:hAnsi="Arial" w:cs="Arial"/>
                <w:color w:val="000000"/>
              </w:rPr>
            </w:pPr>
            <w:r>
              <w:rPr>
                <w:rFonts w:ascii="Arial" w:hAnsi="Arial" w:cs="Arial"/>
                <w:color w:val="000000"/>
              </w:rPr>
              <w:t>2</w:t>
            </w:r>
          </w:p>
        </w:tc>
        <w:tc>
          <w:tcPr>
            <w:tcW w:w="5400" w:type="dxa"/>
            <w:tcBorders>
              <w:top w:val="nil"/>
              <w:left w:val="nil"/>
              <w:bottom w:val="single" w:sz="4" w:space="0" w:color="auto"/>
              <w:right w:val="single" w:sz="4" w:space="0" w:color="auto"/>
            </w:tcBorders>
            <w:shd w:val="clear" w:color="000000" w:fill="FFFFFF"/>
            <w:vAlign w:val="center"/>
            <w:hideMark/>
          </w:tcPr>
          <w:p w14:paraId="38955AB5" w14:textId="77777777" w:rsidR="005630FE" w:rsidRDefault="005630FE">
            <w:pPr>
              <w:rPr>
                <w:rFonts w:ascii="Arial" w:hAnsi="Arial" w:cs="Arial"/>
                <w:color w:val="000000"/>
              </w:rPr>
            </w:pPr>
            <w:r>
              <w:rPr>
                <w:rFonts w:ascii="Arial" w:hAnsi="Arial" w:cs="Arial"/>
                <w:color w:val="000000"/>
              </w:rPr>
              <w:t>Espacios confinados (Un curso)</w:t>
            </w:r>
          </w:p>
        </w:tc>
        <w:tc>
          <w:tcPr>
            <w:tcW w:w="1600" w:type="dxa"/>
            <w:tcBorders>
              <w:top w:val="nil"/>
              <w:left w:val="nil"/>
              <w:bottom w:val="single" w:sz="4" w:space="0" w:color="auto"/>
              <w:right w:val="single" w:sz="4" w:space="0" w:color="auto"/>
            </w:tcBorders>
            <w:shd w:val="clear" w:color="000000" w:fill="FFFFFF"/>
            <w:noWrap/>
            <w:vAlign w:val="bottom"/>
            <w:hideMark/>
          </w:tcPr>
          <w:p w14:paraId="54C5A6A6" w14:textId="77777777" w:rsidR="005630FE" w:rsidRDefault="005630FE">
            <w:pPr>
              <w:jc w:val="center"/>
              <w:rPr>
                <w:rFonts w:ascii="Arial" w:hAnsi="Arial" w:cs="Arial"/>
                <w:color w:val="000000"/>
              </w:rPr>
            </w:pPr>
            <w:r>
              <w:rPr>
                <w:rFonts w:ascii="Arial" w:hAnsi="Arial" w:cs="Arial"/>
                <w:color w:val="000000"/>
              </w:rPr>
              <w:t>24</w:t>
            </w:r>
          </w:p>
        </w:tc>
        <w:tc>
          <w:tcPr>
            <w:tcW w:w="2020" w:type="dxa"/>
            <w:tcBorders>
              <w:top w:val="nil"/>
              <w:left w:val="nil"/>
              <w:bottom w:val="single" w:sz="4" w:space="0" w:color="auto"/>
              <w:right w:val="single" w:sz="4" w:space="0" w:color="auto"/>
            </w:tcBorders>
            <w:shd w:val="clear" w:color="000000" w:fill="FFFFFF"/>
            <w:vAlign w:val="center"/>
            <w:hideMark/>
          </w:tcPr>
          <w:p w14:paraId="3D97006D"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181093F4" w14:textId="77777777" w:rsidTr="005630FE">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B3A830" w14:textId="77777777" w:rsidR="005630FE" w:rsidRDefault="005630FE">
            <w:pPr>
              <w:jc w:val="center"/>
              <w:rPr>
                <w:rFonts w:ascii="Arial" w:hAnsi="Arial" w:cs="Arial"/>
                <w:color w:val="000000"/>
              </w:rPr>
            </w:pPr>
            <w:r>
              <w:rPr>
                <w:rFonts w:ascii="Arial" w:hAnsi="Arial" w:cs="Arial"/>
                <w:color w:val="000000"/>
              </w:rPr>
              <w:t>3</w:t>
            </w:r>
          </w:p>
        </w:tc>
        <w:tc>
          <w:tcPr>
            <w:tcW w:w="5400" w:type="dxa"/>
            <w:tcBorders>
              <w:top w:val="single" w:sz="4" w:space="0" w:color="auto"/>
              <w:left w:val="nil"/>
              <w:bottom w:val="single" w:sz="4" w:space="0" w:color="auto"/>
              <w:right w:val="single" w:sz="4" w:space="0" w:color="auto"/>
            </w:tcBorders>
            <w:shd w:val="clear" w:color="000000" w:fill="FFFFFF"/>
            <w:vAlign w:val="center"/>
            <w:hideMark/>
          </w:tcPr>
          <w:p w14:paraId="27480771" w14:textId="304560DF" w:rsidR="005630FE" w:rsidRDefault="005630FE">
            <w:pPr>
              <w:rPr>
                <w:rFonts w:ascii="Arial" w:hAnsi="Arial" w:cs="Arial"/>
                <w:color w:val="000000"/>
              </w:rPr>
            </w:pPr>
            <w:r>
              <w:rPr>
                <w:rFonts w:ascii="Arial" w:hAnsi="Arial" w:cs="Arial"/>
                <w:color w:val="000000"/>
              </w:rPr>
              <w:t xml:space="preserve">Técnico </w:t>
            </w:r>
            <w:proofErr w:type="spellStart"/>
            <w:r>
              <w:rPr>
                <w:rFonts w:ascii="Arial" w:hAnsi="Arial" w:cs="Arial"/>
                <w:color w:val="000000"/>
              </w:rPr>
              <w:t>Matpel</w:t>
            </w:r>
            <w:proofErr w:type="spellEnd"/>
            <w:r>
              <w:rPr>
                <w:rFonts w:ascii="Arial" w:hAnsi="Arial" w:cs="Arial"/>
                <w:color w:val="000000"/>
              </w:rPr>
              <w:t xml:space="preserve"> Nivel Operaciones</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14:paraId="115230E7" w14:textId="5EE1027A" w:rsidR="005630FE" w:rsidRDefault="005630FE">
            <w:pPr>
              <w:jc w:val="center"/>
              <w:rPr>
                <w:rFonts w:ascii="Arial" w:hAnsi="Arial" w:cs="Arial"/>
                <w:color w:val="000000"/>
              </w:rPr>
            </w:pPr>
            <w:r>
              <w:rPr>
                <w:rFonts w:ascii="Arial" w:hAnsi="Arial" w:cs="Arial"/>
                <w:color w:val="000000"/>
              </w:rPr>
              <w:t>2</w:t>
            </w:r>
            <w:r w:rsidR="00C0521D">
              <w:rPr>
                <w:rFonts w:ascii="Arial" w:hAnsi="Arial" w:cs="Arial"/>
                <w:color w:val="000000"/>
              </w:rPr>
              <w:t>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192ABFE6"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35FBF805" w14:textId="77777777" w:rsidTr="005630FE">
        <w:trPr>
          <w:trHeight w:val="60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F08B05C" w14:textId="77777777" w:rsidR="005630FE" w:rsidRDefault="005630FE">
            <w:pPr>
              <w:jc w:val="center"/>
              <w:rPr>
                <w:rFonts w:ascii="Arial" w:hAnsi="Arial" w:cs="Arial"/>
                <w:color w:val="000000"/>
              </w:rPr>
            </w:pPr>
            <w:r>
              <w:rPr>
                <w:rFonts w:ascii="Arial" w:hAnsi="Arial" w:cs="Arial"/>
                <w:color w:val="000000"/>
              </w:rPr>
              <w:t>4</w:t>
            </w:r>
          </w:p>
        </w:tc>
        <w:tc>
          <w:tcPr>
            <w:tcW w:w="5400" w:type="dxa"/>
            <w:tcBorders>
              <w:top w:val="nil"/>
              <w:left w:val="nil"/>
              <w:bottom w:val="single" w:sz="4" w:space="0" w:color="auto"/>
              <w:right w:val="single" w:sz="4" w:space="0" w:color="auto"/>
            </w:tcBorders>
            <w:shd w:val="clear" w:color="000000" w:fill="FFFFFF"/>
            <w:vAlign w:val="center"/>
            <w:hideMark/>
          </w:tcPr>
          <w:p w14:paraId="1B62A685" w14:textId="141C9705" w:rsidR="005630FE" w:rsidRDefault="005630FE">
            <w:pPr>
              <w:rPr>
                <w:rFonts w:ascii="Arial" w:hAnsi="Arial" w:cs="Arial"/>
                <w:color w:val="000000"/>
              </w:rPr>
            </w:pPr>
            <w:r>
              <w:rPr>
                <w:rFonts w:ascii="Arial" w:hAnsi="Arial" w:cs="Arial"/>
                <w:color w:val="000000"/>
              </w:rPr>
              <w:t xml:space="preserve">Cursos </w:t>
            </w:r>
            <w:proofErr w:type="spellStart"/>
            <w:r>
              <w:rPr>
                <w:rFonts w:ascii="Arial" w:hAnsi="Arial" w:cs="Arial"/>
                <w:color w:val="000000"/>
              </w:rPr>
              <w:t>Gove</w:t>
            </w:r>
            <w:proofErr w:type="spellEnd"/>
            <w:r>
              <w:rPr>
                <w:rFonts w:ascii="Arial" w:hAnsi="Arial" w:cs="Arial"/>
                <w:color w:val="000000"/>
              </w:rPr>
              <w:t xml:space="preserve"> (Dos cursos operadores de vehículos de emergencia)</w:t>
            </w:r>
          </w:p>
        </w:tc>
        <w:tc>
          <w:tcPr>
            <w:tcW w:w="1600" w:type="dxa"/>
            <w:tcBorders>
              <w:top w:val="nil"/>
              <w:left w:val="nil"/>
              <w:bottom w:val="single" w:sz="4" w:space="0" w:color="auto"/>
              <w:right w:val="single" w:sz="4" w:space="0" w:color="auto"/>
            </w:tcBorders>
            <w:shd w:val="clear" w:color="000000" w:fill="FFFFFF"/>
            <w:vAlign w:val="center"/>
            <w:hideMark/>
          </w:tcPr>
          <w:p w14:paraId="329B01C7" w14:textId="77777777" w:rsidR="005630FE" w:rsidRDefault="005630FE">
            <w:pPr>
              <w:jc w:val="center"/>
              <w:rPr>
                <w:rFonts w:ascii="Arial" w:hAnsi="Arial" w:cs="Arial"/>
                <w:color w:val="000000"/>
              </w:rPr>
            </w:pPr>
            <w:r>
              <w:rPr>
                <w:rFonts w:ascii="Arial" w:hAnsi="Arial" w:cs="Arial"/>
                <w:color w:val="000000"/>
              </w:rPr>
              <w:t>48</w:t>
            </w:r>
          </w:p>
        </w:tc>
        <w:tc>
          <w:tcPr>
            <w:tcW w:w="2020" w:type="dxa"/>
            <w:tcBorders>
              <w:top w:val="nil"/>
              <w:left w:val="nil"/>
              <w:bottom w:val="single" w:sz="4" w:space="0" w:color="auto"/>
              <w:right w:val="single" w:sz="4" w:space="0" w:color="auto"/>
            </w:tcBorders>
            <w:shd w:val="clear" w:color="000000" w:fill="FFFFFF"/>
            <w:vAlign w:val="center"/>
            <w:hideMark/>
          </w:tcPr>
          <w:p w14:paraId="7F9FF160"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1E7872F9" w14:textId="77777777" w:rsidTr="00703BD2">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1E66B34E" w14:textId="77777777" w:rsidR="005630FE" w:rsidRDefault="005630FE">
            <w:pPr>
              <w:jc w:val="center"/>
              <w:rPr>
                <w:rFonts w:ascii="Arial" w:hAnsi="Arial" w:cs="Arial"/>
                <w:color w:val="000000"/>
              </w:rPr>
            </w:pPr>
            <w:r>
              <w:rPr>
                <w:rFonts w:ascii="Arial" w:hAnsi="Arial" w:cs="Arial"/>
                <w:color w:val="000000"/>
              </w:rPr>
              <w:t>5</w:t>
            </w:r>
          </w:p>
        </w:tc>
        <w:tc>
          <w:tcPr>
            <w:tcW w:w="5400" w:type="dxa"/>
            <w:tcBorders>
              <w:top w:val="nil"/>
              <w:left w:val="nil"/>
              <w:bottom w:val="single" w:sz="4" w:space="0" w:color="auto"/>
              <w:right w:val="single" w:sz="4" w:space="0" w:color="auto"/>
            </w:tcBorders>
            <w:shd w:val="clear" w:color="000000" w:fill="FFFFFF"/>
            <w:vAlign w:val="center"/>
            <w:hideMark/>
          </w:tcPr>
          <w:p w14:paraId="64F988DB" w14:textId="00E2B7EB" w:rsidR="005630FE" w:rsidRDefault="005630FE">
            <w:pPr>
              <w:rPr>
                <w:rFonts w:ascii="Arial" w:hAnsi="Arial" w:cs="Arial"/>
                <w:color w:val="000000"/>
              </w:rPr>
            </w:pPr>
            <w:proofErr w:type="spellStart"/>
            <w:r>
              <w:rPr>
                <w:rFonts w:ascii="Arial" w:hAnsi="Arial" w:cs="Arial"/>
                <w:color w:val="000000"/>
              </w:rPr>
              <w:t>Crecl</w:t>
            </w:r>
            <w:proofErr w:type="spellEnd"/>
            <w:r>
              <w:rPr>
                <w:rFonts w:ascii="Arial" w:hAnsi="Arial" w:cs="Arial"/>
                <w:color w:val="000000"/>
              </w:rPr>
              <w:t xml:space="preserve"> (Dos cursos)</w:t>
            </w:r>
          </w:p>
        </w:tc>
        <w:tc>
          <w:tcPr>
            <w:tcW w:w="1600" w:type="dxa"/>
            <w:tcBorders>
              <w:top w:val="nil"/>
              <w:left w:val="nil"/>
              <w:bottom w:val="single" w:sz="4" w:space="0" w:color="auto"/>
              <w:right w:val="single" w:sz="4" w:space="0" w:color="auto"/>
            </w:tcBorders>
            <w:shd w:val="clear" w:color="000000" w:fill="FFFFFF"/>
            <w:noWrap/>
            <w:vAlign w:val="bottom"/>
            <w:hideMark/>
          </w:tcPr>
          <w:p w14:paraId="54042B60" w14:textId="77777777" w:rsidR="005630FE" w:rsidRDefault="005630FE">
            <w:pPr>
              <w:jc w:val="center"/>
              <w:rPr>
                <w:rFonts w:ascii="Arial" w:hAnsi="Arial" w:cs="Arial"/>
                <w:color w:val="000000"/>
              </w:rPr>
            </w:pPr>
            <w:r>
              <w:rPr>
                <w:rFonts w:ascii="Arial" w:hAnsi="Arial" w:cs="Arial"/>
                <w:color w:val="000000"/>
              </w:rPr>
              <w:t>48</w:t>
            </w:r>
          </w:p>
        </w:tc>
        <w:tc>
          <w:tcPr>
            <w:tcW w:w="2020" w:type="dxa"/>
            <w:tcBorders>
              <w:top w:val="nil"/>
              <w:left w:val="nil"/>
              <w:bottom w:val="single" w:sz="4" w:space="0" w:color="auto"/>
              <w:right w:val="single" w:sz="4" w:space="0" w:color="auto"/>
            </w:tcBorders>
            <w:shd w:val="clear" w:color="000000" w:fill="FFFFFF"/>
            <w:vAlign w:val="center"/>
            <w:hideMark/>
          </w:tcPr>
          <w:p w14:paraId="3F00D858" w14:textId="77777777" w:rsidR="005630FE" w:rsidRDefault="005630FE">
            <w:pPr>
              <w:jc w:val="center"/>
              <w:rPr>
                <w:rFonts w:ascii="Arial" w:hAnsi="Arial" w:cs="Arial"/>
                <w:color w:val="000000"/>
              </w:rPr>
            </w:pPr>
            <w:r>
              <w:rPr>
                <w:rFonts w:ascii="Arial" w:hAnsi="Arial" w:cs="Arial"/>
                <w:color w:val="000000"/>
              </w:rPr>
              <w:t>Autogestión</w:t>
            </w:r>
          </w:p>
        </w:tc>
      </w:tr>
      <w:tr w:rsidR="005630FE" w14:paraId="5CDA662A" w14:textId="77777777" w:rsidTr="00703BD2">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DF8D7B" w14:textId="77777777" w:rsidR="005630FE" w:rsidRDefault="005630FE">
            <w:pPr>
              <w:jc w:val="center"/>
              <w:rPr>
                <w:rFonts w:ascii="Arial" w:hAnsi="Arial" w:cs="Arial"/>
                <w:color w:val="000000"/>
              </w:rPr>
            </w:pPr>
            <w:r>
              <w:rPr>
                <w:rFonts w:ascii="Arial" w:hAnsi="Arial" w:cs="Arial"/>
                <w:color w:val="000000"/>
              </w:rPr>
              <w:t>6</w:t>
            </w:r>
          </w:p>
        </w:tc>
        <w:tc>
          <w:tcPr>
            <w:tcW w:w="5400" w:type="dxa"/>
            <w:tcBorders>
              <w:top w:val="single" w:sz="4" w:space="0" w:color="auto"/>
              <w:left w:val="nil"/>
              <w:bottom w:val="single" w:sz="4" w:space="0" w:color="auto"/>
              <w:right w:val="single" w:sz="4" w:space="0" w:color="auto"/>
            </w:tcBorders>
            <w:shd w:val="clear" w:color="000000" w:fill="FFFFFF"/>
            <w:vAlign w:val="center"/>
            <w:hideMark/>
          </w:tcPr>
          <w:p w14:paraId="5443650D" w14:textId="77777777" w:rsidR="005630FE" w:rsidRDefault="005630FE">
            <w:pPr>
              <w:rPr>
                <w:rFonts w:ascii="Arial" w:hAnsi="Arial" w:cs="Arial"/>
                <w:color w:val="000000"/>
              </w:rPr>
            </w:pPr>
            <w:r>
              <w:rPr>
                <w:rFonts w:ascii="Arial" w:hAnsi="Arial" w:cs="Arial"/>
                <w:color w:val="000000"/>
              </w:rPr>
              <w:t>Rescate con Cuerdas Nivel Operaciones (Un curso)</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3888747F" w14:textId="33B792D9" w:rsidR="005630FE" w:rsidRDefault="005630FE">
            <w:pPr>
              <w:jc w:val="center"/>
              <w:rPr>
                <w:rFonts w:ascii="Arial" w:hAnsi="Arial" w:cs="Arial"/>
                <w:color w:val="000000"/>
              </w:rPr>
            </w:pPr>
            <w:r>
              <w:rPr>
                <w:rFonts w:ascii="Arial" w:hAnsi="Arial" w:cs="Arial"/>
                <w:color w:val="000000"/>
              </w:rPr>
              <w:t>2</w:t>
            </w:r>
            <w:r w:rsidR="00C0521D">
              <w:rPr>
                <w:rFonts w:ascii="Arial" w:hAnsi="Arial" w:cs="Arial"/>
                <w:color w:val="000000"/>
              </w:rPr>
              <w:t>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14:paraId="65E9FEA1" w14:textId="77777777" w:rsidR="005630FE" w:rsidRDefault="005630FE">
            <w:pPr>
              <w:jc w:val="center"/>
              <w:rPr>
                <w:rFonts w:ascii="Arial" w:hAnsi="Arial" w:cs="Arial"/>
                <w:color w:val="000000"/>
              </w:rPr>
            </w:pPr>
            <w:r>
              <w:rPr>
                <w:rFonts w:ascii="Arial" w:hAnsi="Arial" w:cs="Arial"/>
                <w:color w:val="000000"/>
              </w:rPr>
              <w:t>Autogestión</w:t>
            </w:r>
          </w:p>
        </w:tc>
      </w:tr>
      <w:tr w:rsidR="00703BD2" w14:paraId="740B0482" w14:textId="77777777" w:rsidTr="00703BD2">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0959935" w14:textId="1BAC7464" w:rsidR="00703BD2" w:rsidRDefault="00703BD2">
            <w:pPr>
              <w:jc w:val="center"/>
              <w:rPr>
                <w:rFonts w:ascii="Arial" w:hAnsi="Arial" w:cs="Arial"/>
                <w:color w:val="000000"/>
              </w:rPr>
            </w:pPr>
            <w:r>
              <w:rPr>
                <w:rFonts w:ascii="Arial" w:hAnsi="Arial" w:cs="Arial"/>
                <w:color w:val="000000"/>
              </w:rPr>
              <w:t>7</w:t>
            </w:r>
          </w:p>
        </w:tc>
        <w:tc>
          <w:tcPr>
            <w:tcW w:w="5400" w:type="dxa"/>
            <w:tcBorders>
              <w:top w:val="single" w:sz="4" w:space="0" w:color="auto"/>
              <w:left w:val="nil"/>
              <w:bottom w:val="single" w:sz="4" w:space="0" w:color="auto"/>
              <w:right w:val="single" w:sz="4" w:space="0" w:color="auto"/>
            </w:tcBorders>
            <w:shd w:val="clear" w:color="000000" w:fill="FFFFFF"/>
            <w:vAlign w:val="center"/>
          </w:tcPr>
          <w:p w14:paraId="56234B90" w14:textId="12FCFF21" w:rsidR="00703BD2" w:rsidRDefault="00703BD2">
            <w:pPr>
              <w:rPr>
                <w:rFonts w:ascii="Arial" w:hAnsi="Arial" w:cs="Arial"/>
                <w:color w:val="000000"/>
              </w:rPr>
            </w:pPr>
            <w:r>
              <w:rPr>
                <w:rFonts w:ascii="Arial" w:hAnsi="Arial" w:cs="Arial"/>
                <w:color w:val="000000"/>
              </w:rPr>
              <w:t xml:space="preserve">Open </w:t>
            </w:r>
            <w:proofErr w:type="spellStart"/>
            <w:r>
              <w:rPr>
                <w:rFonts w:ascii="Arial" w:hAnsi="Arial" w:cs="Arial"/>
                <w:color w:val="000000"/>
              </w:rPr>
              <w:t>Water</w:t>
            </w:r>
            <w:proofErr w:type="spellEnd"/>
            <w:r>
              <w:rPr>
                <w:rFonts w:ascii="Arial" w:hAnsi="Arial" w:cs="Arial"/>
                <w:color w:val="000000"/>
              </w:rPr>
              <w:t xml:space="preserve"> </w:t>
            </w:r>
            <w:proofErr w:type="spellStart"/>
            <w:r>
              <w:rPr>
                <w:rFonts w:ascii="Arial" w:hAnsi="Arial" w:cs="Arial"/>
                <w:color w:val="000000"/>
              </w:rPr>
              <w:t>Diver</w:t>
            </w:r>
            <w:proofErr w:type="spellEnd"/>
          </w:p>
        </w:tc>
        <w:tc>
          <w:tcPr>
            <w:tcW w:w="1600" w:type="dxa"/>
            <w:tcBorders>
              <w:top w:val="single" w:sz="4" w:space="0" w:color="auto"/>
              <w:left w:val="nil"/>
              <w:bottom w:val="single" w:sz="4" w:space="0" w:color="auto"/>
              <w:right w:val="single" w:sz="4" w:space="0" w:color="auto"/>
            </w:tcBorders>
            <w:shd w:val="clear" w:color="000000" w:fill="FFFFFF"/>
            <w:noWrap/>
            <w:vAlign w:val="center"/>
          </w:tcPr>
          <w:p w14:paraId="2316ADD4" w14:textId="39E3C84C" w:rsidR="00703BD2" w:rsidRDefault="00703BD2">
            <w:pPr>
              <w:jc w:val="center"/>
              <w:rPr>
                <w:rFonts w:ascii="Arial" w:hAnsi="Arial" w:cs="Arial"/>
                <w:color w:val="000000"/>
              </w:rPr>
            </w:pPr>
            <w:r>
              <w:rPr>
                <w:rFonts w:ascii="Arial" w:hAnsi="Arial" w:cs="Arial"/>
                <w:color w:val="000000"/>
              </w:rPr>
              <w:t>20</w:t>
            </w:r>
          </w:p>
        </w:tc>
        <w:tc>
          <w:tcPr>
            <w:tcW w:w="2020" w:type="dxa"/>
            <w:tcBorders>
              <w:top w:val="single" w:sz="4" w:space="0" w:color="auto"/>
              <w:left w:val="nil"/>
              <w:bottom w:val="single" w:sz="4" w:space="0" w:color="auto"/>
              <w:right w:val="single" w:sz="4" w:space="0" w:color="auto"/>
            </w:tcBorders>
            <w:shd w:val="clear" w:color="000000" w:fill="FFFFFF"/>
            <w:vAlign w:val="center"/>
          </w:tcPr>
          <w:p w14:paraId="381761AD" w14:textId="0F3B678C" w:rsidR="00703BD2" w:rsidRDefault="00703BD2">
            <w:pPr>
              <w:jc w:val="center"/>
              <w:rPr>
                <w:rFonts w:ascii="Arial" w:hAnsi="Arial" w:cs="Arial"/>
                <w:color w:val="000000"/>
              </w:rPr>
            </w:pPr>
            <w:r>
              <w:rPr>
                <w:rFonts w:ascii="Arial" w:hAnsi="Arial" w:cs="Arial"/>
                <w:color w:val="000000"/>
              </w:rPr>
              <w:t>Contrato</w:t>
            </w:r>
          </w:p>
        </w:tc>
      </w:tr>
      <w:tr w:rsidR="00703BD2" w14:paraId="56B812EA" w14:textId="77777777" w:rsidTr="00703BD2">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861D0B" w14:textId="53DC1C98" w:rsidR="00703BD2" w:rsidRDefault="00703BD2">
            <w:pPr>
              <w:jc w:val="center"/>
              <w:rPr>
                <w:rFonts w:ascii="Arial" w:hAnsi="Arial" w:cs="Arial"/>
                <w:color w:val="000000"/>
              </w:rPr>
            </w:pPr>
            <w:r>
              <w:rPr>
                <w:rFonts w:ascii="Arial" w:hAnsi="Arial" w:cs="Arial"/>
                <w:color w:val="000000"/>
              </w:rPr>
              <w:t>8</w:t>
            </w:r>
          </w:p>
        </w:tc>
        <w:tc>
          <w:tcPr>
            <w:tcW w:w="5400" w:type="dxa"/>
            <w:tcBorders>
              <w:top w:val="single" w:sz="4" w:space="0" w:color="auto"/>
              <w:left w:val="nil"/>
              <w:bottom w:val="single" w:sz="4" w:space="0" w:color="auto"/>
              <w:right w:val="single" w:sz="4" w:space="0" w:color="auto"/>
            </w:tcBorders>
            <w:shd w:val="clear" w:color="000000" w:fill="FFFFFF"/>
            <w:vAlign w:val="center"/>
          </w:tcPr>
          <w:p w14:paraId="50150709" w14:textId="722BA6D2" w:rsidR="00703BD2" w:rsidRDefault="00703BD2">
            <w:pPr>
              <w:rPr>
                <w:rFonts w:ascii="Arial" w:hAnsi="Arial" w:cs="Arial"/>
                <w:color w:val="000000"/>
              </w:rPr>
            </w:pPr>
            <w:r>
              <w:rPr>
                <w:rFonts w:ascii="Arial" w:hAnsi="Arial" w:cs="Arial"/>
                <w:color w:val="000000"/>
              </w:rPr>
              <w:t>Buceo Avanzado</w:t>
            </w:r>
          </w:p>
        </w:tc>
        <w:tc>
          <w:tcPr>
            <w:tcW w:w="1600" w:type="dxa"/>
            <w:tcBorders>
              <w:top w:val="single" w:sz="4" w:space="0" w:color="auto"/>
              <w:left w:val="nil"/>
              <w:bottom w:val="single" w:sz="4" w:space="0" w:color="auto"/>
              <w:right w:val="single" w:sz="4" w:space="0" w:color="auto"/>
            </w:tcBorders>
            <w:shd w:val="clear" w:color="000000" w:fill="FFFFFF"/>
            <w:noWrap/>
            <w:vAlign w:val="center"/>
          </w:tcPr>
          <w:p w14:paraId="51BBCE84" w14:textId="4AE1D25C" w:rsidR="00703BD2" w:rsidRDefault="00703BD2">
            <w:pPr>
              <w:jc w:val="center"/>
              <w:rPr>
                <w:rFonts w:ascii="Arial" w:hAnsi="Arial" w:cs="Arial"/>
                <w:color w:val="000000"/>
              </w:rPr>
            </w:pPr>
            <w:r>
              <w:rPr>
                <w:rFonts w:ascii="Arial" w:hAnsi="Arial" w:cs="Arial"/>
                <w:color w:val="000000"/>
              </w:rPr>
              <w:t>20</w:t>
            </w:r>
          </w:p>
        </w:tc>
        <w:tc>
          <w:tcPr>
            <w:tcW w:w="2020" w:type="dxa"/>
            <w:tcBorders>
              <w:top w:val="single" w:sz="4" w:space="0" w:color="auto"/>
              <w:left w:val="nil"/>
              <w:bottom w:val="single" w:sz="4" w:space="0" w:color="auto"/>
              <w:right w:val="single" w:sz="4" w:space="0" w:color="auto"/>
            </w:tcBorders>
            <w:shd w:val="clear" w:color="000000" w:fill="FFFFFF"/>
            <w:vAlign w:val="center"/>
          </w:tcPr>
          <w:p w14:paraId="2CEE8D86" w14:textId="4F0502B9" w:rsidR="00703BD2" w:rsidRDefault="00703BD2">
            <w:pPr>
              <w:jc w:val="center"/>
              <w:rPr>
                <w:rFonts w:ascii="Arial" w:hAnsi="Arial" w:cs="Arial"/>
                <w:color w:val="000000"/>
              </w:rPr>
            </w:pPr>
            <w:r>
              <w:rPr>
                <w:rFonts w:ascii="Arial" w:hAnsi="Arial" w:cs="Arial"/>
                <w:color w:val="000000"/>
              </w:rPr>
              <w:t>Contrato</w:t>
            </w:r>
          </w:p>
        </w:tc>
      </w:tr>
    </w:tbl>
    <w:p w14:paraId="23FEDFCD" w14:textId="77777777" w:rsidR="00D70F6C" w:rsidRPr="00004D7B" w:rsidRDefault="00D70F6C" w:rsidP="00D70F6C">
      <w:pPr>
        <w:spacing w:after="200" w:line="276" w:lineRule="auto"/>
        <w:jc w:val="both"/>
        <w:rPr>
          <w:rFonts w:ascii="Arial" w:eastAsia="Arial" w:hAnsi="Arial" w:cs="Arial"/>
          <w:i/>
          <w:iCs/>
          <w:sz w:val="18"/>
          <w:szCs w:val="18"/>
        </w:rPr>
      </w:pPr>
      <w:r w:rsidRPr="00004D7B">
        <w:rPr>
          <w:rFonts w:ascii="Arial" w:eastAsia="Arial" w:hAnsi="Arial" w:cs="Arial"/>
          <w:i/>
          <w:iCs/>
          <w:sz w:val="18"/>
          <w:szCs w:val="18"/>
        </w:rPr>
        <w:t>Fuente: elaboración propia</w:t>
      </w:r>
    </w:p>
    <w:p w14:paraId="03DC70AD" w14:textId="77777777" w:rsidR="00D70F6C" w:rsidRPr="008552F3" w:rsidRDefault="00D70F6C" w:rsidP="00D70F6C">
      <w:pPr>
        <w:spacing w:after="200" w:line="276" w:lineRule="auto"/>
        <w:jc w:val="both"/>
        <w:rPr>
          <w:rFonts w:ascii="Arial" w:eastAsia="Arial" w:hAnsi="Arial" w:cs="Arial"/>
        </w:rPr>
      </w:pPr>
      <w:r w:rsidRPr="0078546D">
        <w:rPr>
          <w:rFonts w:ascii="Arial" w:eastAsia="Arial" w:hAnsi="Arial" w:cs="Arial"/>
        </w:rPr>
        <w:lastRenderedPageBreak/>
        <w:t>Para la línea de gestión se ha identificado que las formaciones priorizadas pueden llevarse a cabo de manera virtual, y también pueden realizarse de manera presencial en caso de ser necesario.</w:t>
      </w:r>
    </w:p>
    <w:p w14:paraId="3ADB4EFA" w14:textId="77777777" w:rsidR="00D70F6C" w:rsidRDefault="00D70F6C" w:rsidP="00D70F6C">
      <w:pPr>
        <w:spacing w:after="200" w:line="276" w:lineRule="auto"/>
        <w:jc w:val="both"/>
        <w:rPr>
          <w:rStyle w:val="Tablanormal31"/>
          <w:rFonts w:ascii="Arial" w:eastAsia="Arial" w:hAnsi="Arial" w:cs="Arial"/>
          <w:b/>
          <w:bCs/>
          <w:color w:val="auto"/>
        </w:rPr>
      </w:pPr>
      <w:r w:rsidRPr="008552F3">
        <w:rPr>
          <w:rStyle w:val="Tablanormal31"/>
          <w:rFonts w:ascii="Arial" w:eastAsia="Arial" w:hAnsi="Arial" w:cs="Arial"/>
          <w:b/>
          <w:bCs/>
          <w:color w:val="auto"/>
        </w:rPr>
        <w:t>Tabla 2. Matriz del plan operativo PIC – Gestión</w:t>
      </w:r>
    </w:p>
    <w:tbl>
      <w:tblPr>
        <w:tblW w:w="9900" w:type="dxa"/>
        <w:tblCellMar>
          <w:left w:w="70" w:type="dxa"/>
          <w:right w:w="70" w:type="dxa"/>
        </w:tblCellMar>
        <w:tblLook w:val="04A0" w:firstRow="1" w:lastRow="0" w:firstColumn="1" w:lastColumn="0" w:noHBand="0" w:noVBand="1"/>
      </w:tblPr>
      <w:tblGrid>
        <w:gridCol w:w="680"/>
        <w:gridCol w:w="3280"/>
        <w:gridCol w:w="1540"/>
        <w:gridCol w:w="2680"/>
        <w:gridCol w:w="1720"/>
      </w:tblGrid>
      <w:tr w:rsidR="00ED00A4" w14:paraId="542ACD92" w14:textId="77777777" w:rsidTr="00004D7B">
        <w:trPr>
          <w:trHeight w:val="915"/>
          <w:tblHead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19428" w14:textId="77777777" w:rsidR="00D70F6C" w:rsidRDefault="00D70F6C" w:rsidP="00004D7B">
            <w:pPr>
              <w:jc w:val="center"/>
              <w:rPr>
                <w:rFonts w:ascii="Arial" w:hAnsi="Arial" w:cs="Arial"/>
                <w:b/>
                <w:bCs/>
                <w:color w:val="000000"/>
                <w:lang w:eastAsia="es-CO"/>
              </w:rPr>
            </w:pPr>
            <w:r>
              <w:rPr>
                <w:rFonts w:ascii="Arial" w:hAnsi="Arial" w:cs="Arial"/>
                <w:b/>
                <w:bCs/>
                <w:color w:val="000000"/>
              </w:rPr>
              <w:t>No.</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424D7303" w14:textId="77777777" w:rsidR="00D70F6C" w:rsidRDefault="00D70F6C" w:rsidP="00004D7B">
            <w:pPr>
              <w:jc w:val="center"/>
              <w:rPr>
                <w:rFonts w:ascii="Arial" w:hAnsi="Arial" w:cs="Arial"/>
                <w:b/>
                <w:bCs/>
                <w:color w:val="000000"/>
              </w:rPr>
            </w:pPr>
            <w:r>
              <w:rPr>
                <w:rFonts w:ascii="Arial" w:hAnsi="Arial" w:cs="Arial"/>
                <w:b/>
                <w:bCs/>
                <w:color w:val="000000"/>
              </w:rPr>
              <w:t>TEMA</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0420193" w14:textId="77777777" w:rsidR="00D70F6C" w:rsidRDefault="00D70F6C" w:rsidP="00004D7B">
            <w:pPr>
              <w:jc w:val="center"/>
              <w:rPr>
                <w:rFonts w:ascii="Arial" w:hAnsi="Arial" w:cs="Arial"/>
                <w:b/>
                <w:bCs/>
                <w:color w:val="000000"/>
              </w:rPr>
            </w:pPr>
            <w:r>
              <w:rPr>
                <w:rFonts w:ascii="Arial" w:hAnsi="Arial" w:cs="Arial"/>
                <w:b/>
                <w:bCs/>
                <w:color w:val="000000"/>
              </w:rPr>
              <w:t>PERSONAL A IMPACTAR</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6F4322D1" w14:textId="45486EA0" w:rsidR="00D70F6C" w:rsidRDefault="00004D7B" w:rsidP="00004D7B">
            <w:pPr>
              <w:jc w:val="center"/>
              <w:rPr>
                <w:rFonts w:ascii="Arial" w:hAnsi="Arial" w:cs="Arial"/>
                <w:b/>
                <w:bCs/>
                <w:color w:val="000000"/>
              </w:rPr>
            </w:pPr>
            <w:r>
              <w:rPr>
                <w:rFonts w:ascii="Arial" w:hAnsi="Arial" w:cs="Arial"/>
                <w:b/>
                <w:bCs/>
                <w:color w:val="000000"/>
              </w:rPr>
              <w:t>Á</w:t>
            </w:r>
            <w:r w:rsidR="00D70F6C">
              <w:rPr>
                <w:rFonts w:ascii="Arial" w:hAnsi="Arial" w:cs="Arial"/>
                <w:b/>
                <w:bCs/>
                <w:color w:val="000000"/>
              </w:rPr>
              <w:t>REA QUE IDENTIFICA LA NECESIDAD</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D9B9186" w14:textId="77777777" w:rsidR="00D70F6C" w:rsidRDefault="00D70F6C" w:rsidP="00004D7B">
            <w:pPr>
              <w:jc w:val="center"/>
              <w:rPr>
                <w:rFonts w:ascii="Arial" w:hAnsi="Arial" w:cs="Arial"/>
                <w:b/>
                <w:bCs/>
                <w:color w:val="000000"/>
              </w:rPr>
            </w:pPr>
            <w:r>
              <w:rPr>
                <w:rFonts w:ascii="Arial" w:hAnsi="Arial" w:cs="Arial"/>
                <w:b/>
                <w:bCs/>
                <w:color w:val="000000"/>
              </w:rPr>
              <w:t>ESTRATEGIA</w:t>
            </w:r>
          </w:p>
        </w:tc>
      </w:tr>
      <w:tr w:rsidR="00ED00A4" w14:paraId="3CFCF265" w14:textId="77777777" w:rsidTr="003825E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1D38AD" w14:textId="77777777" w:rsidR="00D70F6C" w:rsidRDefault="00D70F6C" w:rsidP="003825EE">
            <w:pPr>
              <w:jc w:val="center"/>
              <w:rPr>
                <w:rFonts w:ascii="Arial" w:hAnsi="Arial" w:cs="Arial"/>
                <w:color w:val="000000"/>
              </w:rPr>
            </w:pPr>
            <w:r>
              <w:rPr>
                <w:rFonts w:ascii="Arial" w:hAnsi="Arial" w:cs="Arial"/>
                <w:color w:val="000000"/>
              </w:rPr>
              <w:t>1</w:t>
            </w:r>
          </w:p>
        </w:tc>
        <w:tc>
          <w:tcPr>
            <w:tcW w:w="3280" w:type="dxa"/>
            <w:tcBorders>
              <w:top w:val="nil"/>
              <w:left w:val="nil"/>
              <w:bottom w:val="single" w:sz="4" w:space="0" w:color="auto"/>
              <w:right w:val="single" w:sz="4" w:space="0" w:color="auto"/>
            </w:tcBorders>
            <w:shd w:val="clear" w:color="FFFFFF" w:fill="FFFFFF"/>
            <w:vAlign w:val="center"/>
            <w:hideMark/>
          </w:tcPr>
          <w:p w14:paraId="41140822" w14:textId="77777777" w:rsidR="00D70F6C" w:rsidRDefault="00D70F6C" w:rsidP="003825EE">
            <w:pPr>
              <w:rPr>
                <w:rFonts w:ascii="Arial" w:hAnsi="Arial" w:cs="Arial"/>
                <w:color w:val="000000"/>
              </w:rPr>
            </w:pPr>
            <w:r>
              <w:rPr>
                <w:rFonts w:ascii="Arial" w:hAnsi="Arial" w:cs="Arial"/>
                <w:color w:val="000000"/>
              </w:rPr>
              <w:t>Inducción y reinducción</w:t>
            </w:r>
          </w:p>
        </w:tc>
        <w:tc>
          <w:tcPr>
            <w:tcW w:w="1540" w:type="dxa"/>
            <w:tcBorders>
              <w:top w:val="nil"/>
              <w:left w:val="nil"/>
              <w:bottom w:val="single" w:sz="4" w:space="0" w:color="auto"/>
              <w:right w:val="single" w:sz="4" w:space="0" w:color="auto"/>
            </w:tcBorders>
            <w:shd w:val="clear" w:color="auto" w:fill="auto"/>
            <w:noWrap/>
            <w:vAlign w:val="center"/>
            <w:hideMark/>
          </w:tcPr>
          <w:p w14:paraId="3888DE8A" w14:textId="77777777" w:rsidR="00D70F6C" w:rsidRDefault="00D70F6C" w:rsidP="00754F70">
            <w:pPr>
              <w:jc w:val="center"/>
              <w:rPr>
                <w:rFonts w:ascii="Arial" w:hAnsi="Arial" w:cs="Arial"/>
                <w:color w:val="000000"/>
              </w:rPr>
            </w:pPr>
            <w:r>
              <w:rPr>
                <w:rFonts w:ascii="Arial" w:hAnsi="Arial" w:cs="Arial"/>
                <w:color w:val="000000"/>
              </w:rPr>
              <w:t>683</w:t>
            </w:r>
          </w:p>
        </w:tc>
        <w:tc>
          <w:tcPr>
            <w:tcW w:w="2680" w:type="dxa"/>
            <w:tcBorders>
              <w:top w:val="nil"/>
              <w:left w:val="nil"/>
              <w:bottom w:val="single" w:sz="4" w:space="0" w:color="auto"/>
              <w:right w:val="single" w:sz="4" w:space="0" w:color="auto"/>
            </w:tcBorders>
            <w:shd w:val="clear" w:color="auto" w:fill="auto"/>
            <w:vAlign w:val="center"/>
            <w:hideMark/>
          </w:tcPr>
          <w:p w14:paraId="75CE13F8" w14:textId="06C8C9E5" w:rsidR="00D70F6C" w:rsidRDefault="00004D7B" w:rsidP="003825EE">
            <w:pPr>
              <w:rPr>
                <w:rFonts w:ascii="Arial" w:hAnsi="Arial" w:cs="Arial"/>
                <w:color w:val="000000"/>
              </w:rPr>
            </w:pPr>
            <w:r>
              <w:rPr>
                <w:rFonts w:ascii="Arial" w:hAnsi="Arial" w:cs="Arial"/>
                <w:color w:val="000000"/>
              </w:rPr>
              <w:t xml:space="preserve">SUBDIRECCIÓN DE </w:t>
            </w:r>
            <w:r w:rsidR="00D70F6C">
              <w:rPr>
                <w:rFonts w:ascii="Arial" w:hAnsi="Arial" w:cs="Arial"/>
                <w:color w:val="000000"/>
              </w:rPr>
              <w:t xml:space="preserve">GESTIÓN HUMANA </w:t>
            </w:r>
            <w:r>
              <w:rPr>
                <w:rFonts w:ascii="Arial" w:hAnsi="Arial" w:cs="Arial"/>
                <w:color w:val="000000"/>
              </w:rPr>
              <w:t>–</w:t>
            </w:r>
            <w:r w:rsidR="00D70F6C">
              <w:rPr>
                <w:rFonts w:ascii="Arial" w:hAnsi="Arial" w:cs="Arial"/>
                <w:color w:val="000000"/>
              </w:rPr>
              <w:t xml:space="preserve"> </w:t>
            </w:r>
            <w:r>
              <w:rPr>
                <w:rFonts w:ascii="Arial" w:hAnsi="Arial" w:cs="Arial"/>
                <w:color w:val="000000"/>
              </w:rPr>
              <w:t xml:space="preserve">OFICINA ASESORA DE </w:t>
            </w:r>
            <w:r w:rsidR="00D70F6C">
              <w:rPr>
                <w:rFonts w:ascii="Arial" w:hAnsi="Arial" w:cs="Arial"/>
                <w:color w:val="000000"/>
              </w:rPr>
              <w:t>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7DE10800" w14:textId="77777777" w:rsidR="00D70F6C" w:rsidRDefault="00D70F6C" w:rsidP="003825EE">
            <w:pPr>
              <w:rPr>
                <w:rFonts w:ascii="Arial" w:hAnsi="Arial" w:cs="Arial"/>
                <w:color w:val="000000"/>
              </w:rPr>
            </w:pPr>
            <w:r>
              <w:rPr>
                <w:rFonts w:ascii="Arial" w:hAnsi="Arial" w:cs="Arial"/>
                <w:color w:val="000000"/>
              </w:rPr>
              <w:t>GESTIÓN</w:t>
            </w:r>
          </w:p>
        </w:tc>
      </w:tr>
      <w:tr w:rsidR="00ED00A4" w14:paraId="5BA04D3C" w14:textId="77777777" w:rsidTr="003825EE">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EEBD30C" w14:textId="77777777" w:rsidR="00D70F6C" w:rsidRDefault="00D70F6C" w:rsidP="003825EE">
            <w:pPr>
              <w:jc w:val="center"/>
              <w:rPr>
                <w:rFonts w:ascii="Arial" w:hAnsi="Arial" w:cs="Arial"/>
                <w:color w:val="000000"/>
              </w:rPr>
            </w:pPr>
            <w:r>
              <w:rPr>
                <w:rFonts w:ascii="Arial" w:hAnsi="Arial" w:cs="Arial"/>
                <w:color w:val="000000"/>
              </w:rPr>
              <w:t>2</w:t>
            </w:r>
          </w:p>
        </w:tc>
        <w:tc>
          <w:tcPr>
            <w:tcW w:w="3280" w:type="dxa"/>
            <w:tcBorders>
              <w:top w:val="nil"/>
              <w:left w:val="nil"/>
              <w:bottom w:val="single" w:sz="4" w:space="0" w:color="auto"/>
              <w:right w:val="single" w:sz="4" w:space="0" w:color="auto"/>
            </w:tcBorders>
            <w:shd w:val="clear" w:color="FFFFFF" w:fill="FFFFFF"/>
            <w:vAlign w:val="center"/>
            <w:hideMark/>
          </w:tcPr>
          <w:p w14:paraId="480C62B4" w14:textId="77777777" w:rsidR="00D70F6C" w:rsidRDefault="00D70F6C" w:rsidP="003825EE">
            <w:pPr>
              <w:rPr>
                <w:rFonts w:ascii="Arial" w:hAnsi="Arial" w:cs="Arial"/>
                <w:color w:val="000000"/>
              </w:rPr>
            </w:pPr>
            <w:r>
              <w:rPr>
                <w:rFonts w:ascii="Arial" w:hAnsi="Arial" w:cs="Arial"/>
                <w:color w:val="000000"/>
              </w:rPr>
              <w:t>Negociación Colectiva</w:t>
            </w:r>
          </w:p>
        </w:tc>
        <w:tc>
          <w:tcPr>
            <w:tcW w:w="1540" w:type="dxa"/>
            <w:tcBorders>
              <w:top w:val="nil"/>
              <w:left w:val="nil"/>
              <w:bottom w:val="single" w:sz="4" w:space="0" w:color="auto"/>
              <w:right w:val="single" w:sz="4" w:space="0" w:color="auto"/>
            </w:tcBorders>
            <w:shd w:val="clear" w:color="000000" w:fill="FFFFFF"/>
            <w:noWrap/>
            <w:vAlign w:val="center"/>
            <w:hideMark/>
          </w:tcPr>
          <w:p w14:paraId="1E336A16"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3579878A" w14:textId="5FF5FA88" w:rsidR="00D70F6C" w:rsidRDefault="00D70F6C" w:rsidP="003825EE">
            <w:pPr>
              <w:rPr>
                <w:rFonts w:ascii="Arial" w:hAnsi="Arial" w:cs="Arial"/>
                <w:color w:val="000000"/>
              </w:rPr>
            </w:pPr>
            <w:r>
              <w:rPr>
                <w:rFonts w:ascii="Arial" w:hAnsi="Arial" w:cs="Arial"/>
                <w:color w:val="000000"/>
              </w:rPr>
              <w:t>O</w:t>
            </w:r>
            <w:r w:rsidR="00004D7B">
              <w:rPr>
                <w:rFonts w:ascii="Arial" w:hAnsi="Arial" w:cs="Arial"/>
                <w:color w:val="000000"/>
              </w:rPr>
              <w:t xml:space="preserve">FICINA </w:t>
            </w:r>
            <w:r>
              <w:rPr>
                <w:rFonts w:ascii="Arial" w:hAnsi="Arial" w:cs="Arial"/>
                <w:color w:val="000000"/>
              </w:rPr>
              <w:t>J</w:t>
            </w:r>
            <w:r w:rsidR="00004D7B">
              <w:rPr>
                <w:rFonts w:ascii="Arial" w:hAnsi="Arial" w:cs="Arial"/>
                <w:color w:val="000000"/>
              </w:rPr>
              <w:t>URÍDICA</w:t>
            </w:r>
            <w:r>
              <w:rPr>
                <w:rFonts w:ascii="Arial" w:hAnsi="Arial" w:cs="Arial"/>
                <w:color w:val="000000"/>
              </w:rPr>
              <w:t xml:space="preserve"> - NEGOCIACIÓN SINDICAL</w:t>
            </w:r>
          </w:p>
        </w:tc>
        <w:tc>
          <w:tcPr>
            <w:tcW w:w="1720" w:type="dxa"/>
            <w:tcBorders>
              <w:top w:val="nil"/>
              <w:left w:val="nil"/>
              <w:bottom w:val="single" w:sz="4" w:space="0" w:color="auto"/>
              <w:right w:val="single" w:sz="4" w:space="0" w:color="auto"/>
            </w:tcBorders>
            <w:shd w:val="clear" w:color="000000" w:fill="FFFFFF"/>
            <w:noWrap/>
            <w:vAlign w:val="center"/>
            <w:hideMark/>
          </w:tcPr>
          <w:p w14:paraId="12517FCB" w14:textId="77777777" w:rsidR="00D70F6C" w:rsidRDefault="00D70F6C" w:rsidP="003825EE">
            <w:pPr>
              <w:rPr>
                <w:rFonts w:ascii="Arial" w:hAnsi="Arial" w:cs="Arial"/>
                <w:color w:val="000000"/>
              </w:rPr>
            </w:pPr>
            <w:r>
              <w:rPr>
                <w:rFonts w:ascii="Arial" w:hAnsi="Arial" w:cs="Arial"/>
                <w:color w:val="000000"/>
              </w:rPr>
              <w:t>GESTIÓN</w:t>
            </w:r>
          </w:p>
        </w:tc>
      </w:tr>
      <w:tr w:rsidR="00ED00A4" w14:paraId="4318705B" w14:textId="77777777" w:rsidTr="003825EE">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FE35F" w14:textId="77777777" w:rsidR="00D70F6C" w:rsidRDefault="00D70F6C" w:rsidP="003825EE">
            <w:pPr>
              <w:jc w:val="center"/>
              <w:rPr>
                <w:rFonts w:ascii="Arial" w:hAnsi="Arial" w:cs="Arial"/>
                <w:color w:val="000000"/>
              </w:rPr>
            </w:pPr>
            <w:r>
              <w:rPr>
                <w:rFonts w:ascii="Arial" w:hAnsi="Arial" w:cs="Arial"/>
                <w:color w:val="000000"/>
              </w:rPr>
              <w:t>3</w:t>
            </w:r>
          </w:p>
        </w:tc>
        <w:tc>
          <w:tcPr>
            <w:tcW w:w="3280" w:type="dxa"/>
            <w:tcBorders>
              <w:top w:val="single" w:sz="4" w:space="0" w:color="auto"/>
              <w:left w:val="nil"/>
              <w:bottom w:val="single" w:sz="4" w:space="0" w:color="auto"/>
              <w:right w:val="single" w:sz="4" w:space="0" w:color="auto"/>
            </w:tcBorders>
            <w:shd w:val="clear" w:color="FFFFFF" w:fill="FFFFFF"/>
            <w:vAlign w:val="center"/>
            <w:hideMark/>
          </w:tcPr>
          <w:p w14:paraId="6F826E8D" w14:textId="77777777" w:rsidR="00D70F6C" w:rsidRDefault="00D70F6C" w:rsidP="003825EE">
            <w:pPr>
              <w:rPr>
                <w:rFonts w:ascii="Arial" w:hAnsi="Arial" w:cs="Arial"/>
                <w:color w:val="000000"/>
              </w:rPr>
            </w:pPr>
            <w:r>
              <w:rPr>
                <w:rFonts w:ascii="Arial" w:hAnsi="Arial" w:cs="Arial"/>
                <w:color w:val="000000"/>
              </w:rPr>
              <w:t xml:space="preserve">Normatividad para el comité de convivencia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9D81C84"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72CAF98C" w14:textId="59B39265" w:rsidR="00D70F6C" w:rsidRDefault="00004D7B" w:rsidP="003825EE">
            <w:pPr>
              <w:rPr>
                <w:rFonts w:ascii="Arial" w:hAnsi="Arial" w:cs="Arial"/>
                <w:color w:val="000000"/>
              </w:rPr>
            </w:pPr>
            <w:r>
              <w:rPr>
                <w:rFonts w:ascii="Arial" w:hAnsi="Arial" w:cs="Arial"/>
                <w:color w:val="000000"/>
              </w:rPr>
              <w:t xml:space="preserve">SUBDIRECCIÓN DE </w:t>
            </w:r>
            <w:r w:rsidR="00D70F6C">
              <w:rPr>
                <w:rFonts w:ascii="Arial" w:hAnsi="Arial" w:cs="Arial"/>
                <w:color w:val="000000"/>
              </w:rPr>
              <w:t>GESTIÓN HUMANA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FD46AF7" w14:textId="77777777" w:rsidR="00D70F6C" w:rsidRDefault="00D70F6C" w:rsidP="003825EE">
            <w:pPr>
              <w:rPr>
                <w:rFonts w:ascii="Arial" w:hAnsi="Arial" w:cs="Arial"/>
                <w:color w:val="000000"/>
              </w:rPr>
            </w:pPr>
            <w:r>
              <w:rPr>
                <w:rFonts w:ascii="Arial" w:hAnsi="Arial" w:cs="Arial"/>
                <w:color w:val="000000"/>
              </w:rPr>
              <w:t>GESTIÓN</w:t>
            </w:r>
          </w:p>
        </w:tc>
      </w:tr>
      <w:tr w:rsidR="00ED00A4" w14:paraId="00436316" w14:textId="77777777" w:rsidTr="003825EE">
        <w:trPr>
          <w:trHeight w:val="46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B9B18D2" w14:textId="77777777" w:rsidR="00D70F6C" w:rsidRDefault="00D70F6C" w:rsidP="003825EE">
            <w:pPr>
              <w:jc w:val="center"/>
              <w:rPr>
                <w:rFonts w:ascii="Arial" w:hAnsi="Arial" w:cs="Arial"/>
                <w:color w:val="000000"/>
              </w:rPr>
            </w:pPr>
            <w:r>
              <w:rPr>
                <w:rFonts w:ascii="Arial" w:hAnsi="Arial" w:cs="Arial"/>
                <w:color w:val="000000"/>
              </w:rPr>
              <w:t>4</w:t>
            </w:r>
          </w:p>
        </w:tc>
        <w:tc>
          <w:tcPr>
            <w:tcW w:w="3280" w:type="dxa"/>
            <w:tcBorders>
              <w:top w:val="nil"/>
              <w:left w:val="nil"/>
              <w:bottom w:val="single" w:sz="4" w:space="0" w:color="auto"/>
              <w:right w:val="single" w:sz="4" w:space="0" w:color="auto"/>
            </w:tcBorders>
            <w:shd w:val="clear" w:color="FFFFFF" w:fill="FFFFFF"/>
            <w:vAlign w:val="center"/>
            <w:hideMark/>
          </w:tcPr>
          <w:p w14:paraId="2813E7E3" w14:textId="77777777" w:rsidR="00D70F6C" w:rsidRDefault="00D70F6C" w:rsidP="003825EE">
            <w:pPr>
              <w:rPr>
                <w:rFonts w:ascii="Arial" w:hAnsi="Arial" w:cs="Arial"/>
                <w:color w:val="000000"/>
              </w:rPr>
            </w:pPr>
            <w:r>
              <w:rPr>
                <w:rFonts w:ascii="Arial" w:hAnsi="Arial" w:cs="Arial"/>
                <w:color w:val="000000"/>
              </w:rPr>
              <w:t>Comité de personal</w:t>
            </w:r>
          </w:p>
        </w:tc>
        <w:tc>
          <w:tcPr>
            <w:tcW w:w="1540" w:type="dxa"/>
            <w:tcBorders>
              <w:top w:val="nil"/>
              <w:left w:val="nil"/>
              <w:bottom w:val="single" w:sz="4" w:space="0" w:color="auto"/>
              <w:right w:val="single" w:sz="4" w:space="0" w:color="auto"/>
            </w:tcBorders>
            <w:shd w:val="clear" w:color="000000" w:fill="FFFFFF"/>
            <w:noWrap/>
            <w:vAlign w:val="center"/>
            <w:hideMark/>
          </w:tcPr>
          <w:p w14:paraId="1EB3C0C4"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70F6D5C0" w14:textId="040779E7" w:rsidR="00D70F6C" w:rsidRDefault="00004D7B" w:rsidP="003825EE">
            <w:pPr>
              <w:rPr>
                <w:rFonts w:ascii="Arial" w:hAnsi="Arial" w:cs="Arial"/>
                <w:color w:val="000000"/>
              </w:rPr>
            </w:pPr>
            <w:r>
              <w:rPr>
                <w:rFonts w:ascii="Arial" w:hAnsi="Arial" w:cs="Arial"/>
                <w:color w:val="000000"/>
              </w:rPr>
              <w:t xml:space="preserve">SUBDIRECCIÓN DE </w:t>
            </w:r>
            <w:r w:rsidR="00D70F6C">
              <w:rPr>
                <w:rFonts w:ascii="Arial" w:hAnsi="Arial" w:cs="Arial"/>
                <w:color w:val="000000"/>
              </w:rPr>
              <w:t>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48730995" w14:textId="77777777" w:rsidR="00D70F6C" w:rsidRDefault="00D70F6C" w:rsidP="003825EE">
            <w:pPr>
              <w:rPr>
                <w:rFonts w:ascii="Arial" w:hAnsi="Arial" w:cs="Arial"/>
                <w:color w:val="000000"/>
              </w:rPr>
            </w:pPr>
            <w:r>
              <w:rPr>
                <w:rFonts w:ascii="Arial" w:hAnsi="Arial" w:cs="Arial"/>
                <w:color w:val="000000"/>
              </w:rPr>
              <w:t>GESTIÓN</w:t>
            </w:r>
          </w:p>
        </w:tc>
      </w:tr>
      <w:tr w:rsidR="00ED00A4" w14:paraId="66B7C8A6" w14:textId="77777777" w:rsidTr="003825EE">
        <w:trPr>
          <w:trHeight w:val="4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43D012F" w14:textId="77777777" w:rsidR="00D70F6C" w:rsidRDefault="00D70F6C" w:rsidP="003825EE">
            <w:pPr>
              <w:jc w:val="center"/>
              <w:rPr>
                <w:rFonts w:ascii="Arial" w:hAnsi="Arial" w:cs="Arial"/>
                <w:color w:val="000000"/>
              </w:rPr>
            </w:pPr>
            <w:r>
              <w:rPr>
                <w:rFonts w:ascii="Arial" w:hAnsi="Arial" w:cs="Arial"/>
                <w:color w:val="000000"/>
              </w:rPr>
              <w:t>5</w:t>
            </w:r>
          </w:p>
        </w:tc>
        <w:tc>
          <w:tcPr>
            <w:tcW w:w="3280" w:type="dxa"/>
            <w:tcBorders>
              <w:top w:val="nil"/>
              <w:left w:val="nil"/>
              <w:bottom w:val="single" w:sz="4" w:space="0" w:color="auto"/>
              <w:right w:val="single" w:sz="4" w:space="0" w:color="auto"/>
            </w:tcBorders>
            <w:shd w:val="clear" w:color="FFFFFF" w:fill="FFFFFF"/>
            <w:vAlign w:val="center"/>
            <w:hideMark/>
          </w:tcPr>
          <w:p w14:paraId="236338C7" w14:textId="77777777" w:rsidR="00D70F6C" w:rsidRDefault="00D70F6C" w:rsidP="003825EE">
            <w:pPr>
              <w:rPr>
                <w:rFonts w:ascii="Arial" w:hAnsi="Arial" w:cs="Arial"/>
                <w:color w:val="000000"/>
              </w:rPr>
            </w:pPr>
            <w:proofErr w:type="spellStart"/>
            <w:r>
              <w:rPr>
                <w:rFonts w:ascii="Arial" w:hAnsi="Arial" w:cs="Arial"/>
                <w:color w:val="000000"/>
              </w:rPr>
              <w:t>Copasst</w:t>
            </w:r>
            <w:proofErr w:type="spellEnd"/>
          </w:p>
        </w:tc>
        <w:tc>
          <w:tcPr>
            <w:tcW w:w="1540" w:type="dxa"/>
            <w:tcBorders>
              <w:top w:val="nil"/>
              <w:left w:val="nil"/>
              <w:bottom w:val="single" w:sz="4" w:space="0" w:color="auto"/>
              <w:right w:val="single" w:sz="4" w:space="0" w:color="auto"/>
            </w:tcBorders>
            <w:shd w:val="clear" w:color="000000" w:fill="FFFFFF"/>
            <w:noWrap/>
            <w:vAlign w:val="center"/>
            <w:hideMark/>
          </w:tcPr>
          <w:p w14:paraId="3085DDD8"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1A9C801D" w14:textId="12353D28" w:rsidR="00D70F6C" w:rsidRDefault="00004D7B" w:rsidP="003825EE">
            <w:pPr>
              <w:rPr>
                <w:rFonts w:ascii="Arial" w:hAnsi="Arial" w:cs="Arial"/>
                <w:color w:val="000000"/>
              </w:rPr>
            </w:pPr>
            <w:r>
              <w:rPr>
                <w:rFonts w:ascii="Arial" w:hAnsi="Arial" w:cs="Arial"/>
                <w:color w:val="000000"/>
              </w:rPr>
              <w:t xml:space="preserve">SUBDIRECCIÓN DE </w:t>
            </w:r>
            <w:r w:rsidR="00D70F6C">
              <w:rPr>
                <w:rFonts w:ascii="Arial" w:hAnsi="Arial" w:cs="Arial"/>
                <w:color w:val="000000"/>
              </w:rPr>
              <w:t>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00EB8772" w14:textId="77777777" w:rsidR="00D70F6C" w:rsidRDefault="00D70F6C" w:rsidP="003825EE">
            <w:pPr>
              <w:rPr>
                <w:rFonts w:ascii="Arial" w:hAnsi="Arial" w:cs="Arial"/>
                <w:color w:val="000000"/>
              </w:rPr>
            </w:pPr>
            <w:r>
              <w:rPr>
                <w:rFonts w:ascii="Arial" w:hAnsi="Arial" w:cs="Arial"/>
                <w:color w:val="000000"/>
              </w:rPr>
              <w:t>GESTIÓN</w:t>
            </w:r>
          </w:p>
        </w:tc>
      </w:tr>
      <w:tr w:rsidR="00ED00A4" w14:paraId="2D5C19CD" w14:textId="77777777" w:rsidTr="003825EE">
        <w:trPr>
          <w:trHeight w:val="6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39976E7" w14:textId="77777777" w:rsidR="00D70F6C" w:rsidRDefault="00D70F6C" w:rsidP="003825EE">
            <w:pPr>
              <w:jc w:val="center"/>
              <w:rPr>
                <w:rFonts w:ascii="Arial" w:hAnsi="Arial" w:cs="Arial"/>
                <w:color w:val="000000"/>
              </w:rPr>
            </w:pPr>
            <w:r>
              <w:rPr>
                <w:rFonts w:ascii="Arial" w:hAnsi="Arial" w:cs="Arial"/>
                <w:color w:val="000000"/>
              </w:rPr>
              <w:t>6</w:t>
            </w:r>
          </w:p>
        </w:tc>
        <w:tc>
          <w:tcPr>
            <w:tcW w:w="3280" w:type="dxa"/>
            <w:tcBorders>
              <w:top w:val="nil"/>
              <w:left w:val="nil"/>
              <w:bottom w:val="single" w:sz="4" w:space="0" w:color="auto"/>
              <w:right w:val="single" w:sz="4" w:space="0" w:color="auto"/>
            </w:tcBorders>
            <w:shd w:val="clear" w:color="FFFFFF" w:fill="FFFFFF"/>
            <w:vAlign w:val="center"/>
            <w:hideMark/>
          </w:tcPr>
          <w:p w14:paraId="21733EC2" w14:textId="77777777" w:rsidR="00D70F6C" w:rsidRDefault="00D70F6C" w:rsidP="003825EE">
            <w:pPr>
              <w:rPr>
                <w:rFonts w:ascii="Arial" w:hAnsi="Arial" w:cs="Arial"/>
                <w:color w:val="000000"/>
              </w:rPr>
            </w:pPr>
            <w:r>
              <w:rPr>
                <w:rFonts w:ascii="Arial" w:hAnsi="Arial" w:cs="Arial"/>
                <w:color w:val="000000"/>
              </w:rPr>
              <w:t>Bilingüismo</w:t>
            </w:r>
          </w:p>
        </w:tc>
        <w:tc>
          <w:tcPr>
            <w:tcW w:w="1540" w:type="dxa"/>
            <w:tcBorders>
              <w:top w:val="nil"/>
              <w:left w:val="nil"/>
              <w:bottom w:val="single" w:sz="4" w:space="0" w:color="auto"/>
              <w:right w:val="single" w:sz="4" w:space="0" w:color="auto"/>
            </w:tcBorders>
            <w:shd w:val="clear" w:color="auto" w:fill="auto"/>
            <w:noWrap/>
            <w:vAlign w:val="center"/>
            <w:hideMark/>
          </w:tcPr>
          <w:p w14:paraId="5D3B4CDA"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47001FC3" w14:textId="7D8C3C3E" w:rsidR="00D70F6C" w:rsidRDefault="00004D7B" w:rsidP="003825EE">
            <w:pPr>
              <w:rPr>
                <w:rFonts w:ascii="Arial" w:hAnsi="Arial" w:cs="Arial"/>
                <w:color w:val="000000"/>
              </w:rPr>
            </w:pPr>
            <w:r>
              <w:rPr>
                <w:rFonts w:ascii="Arial" w:hAnsi="Arial" w:cs="Arial"/>
                <w:color w:val="000000"/>
              </w:rPr>
              <w:t xml:space="preserve">OFICINA JURÍDICA </w:t>
            </w:r>
            <w:r w:rsidR="00D70F6C">
              <w:rPr>
                <w:rFonts w:ascii="Arial" w:hAnsi="Arial" w:cs="Arial"/>
                <w:color w:val="000000"/>
              </w:rPr>
              <w:t>- NEGOCIACIÓN SINDICAL</w:t>
            </w:r>
          </w:p>
        </w:tc>
        <w:tc>
          <w:tcPr>
            <w:tcW w:w="1720" w:type="dxa"/>
            <w:tcBorders>
              <w:top w:val="nil"/>
              <w:left w:val="nil"/>
              <w:bottom w:val="single" w:sz="4" w:space="0" w:color="auto"/>
              <w:right w:val="single" w:sz="4" w:space="0" w:color="auto"/>
            </w:tcBorders>
            <w:shd w:val="clear" w:color="auto" w:fill="auto"/>
            <w:noWrap/>
            <w:vAlign w:val="center"/>
            <w:hideMark/>
          </w:tcPr>
          <w:p w14:paraId="6ACF4A23" w14:textId="77777777" w:rsidR="00D70F6C" w:rsidRDefault="00D70F6C" w:rsidP="003825EE">
            <w:pPr>
              <w:rPr>
                <w:rFonts w:ascii="Arial" w:hAnsi="Arial" w:cs="Arial"/>
                <w:color w:val="000000"/>
              </w:rPr>
            </w:pPr>
            <w:r>
              <w:rPr>
                <w:rFonts w:ascii="Arial" w:hAnsi="Arial" w:cs="Arial"/>
                <w:color w:val="000000"/>
              </w:rPr>
              <w:t>GESTIÓN</w:t>
            </w:r>
          </w:p>
        </w:tc>
      </w:tr>
      <w:tr w:rsidR="00ED00A4" w14:paraId="25F4E086" w14:textId="77777777" w:rsidTr="003825EE">
        <w:trPr>
          <w:trHeight w:val="4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1569554" w14:textId="77777777" w:rsidR="00D70F6C" w:rsidRDefault="00D70F6C" w:rsidP="003825EE">
            <w:pPr>
              <w:jc w:val="center"/>
              <w:rPr>
                <w:rFonts w:ascii="Arial" w:hAnsi="Arial" w:cs="Arial"/>
                <w:color w:val="000000"/>
              </w:rPr>
            </w:pPr>
            <w:r>
              <w:rPr>
                <w:rFonts w:ascii="Arial" w:hAnsi="Arial" w:cs="Arial"/>
                <w:color w:val="000000"/>
              </w:rPr>
              <w:t>7</w:t>
            </w:r>
          </w:p>
        </w:tc>
        <w:tc>
          <w:tcPr>
            <w:tcW w:w="3280" w:type="dxa"/>
            <w:tcBorders>
              <w:top w:val="nil"/>
              <w:left w:val="nil"/>
              <w:bottom w:val="single" w:sz="4" w:space="0" w:color="auto"/>
              <w:right w:val="single" w:sz="4" w:space="0" w:color="auto"/>
            </w:tcBorders>
            <w:shd w:val="clear" w:color="FFFFFF" w:fill="FFFFFF"/>
            <w:vAlign w:val="center"/>
            <w:hideMark/>
          </w:tcPr>
          <w:p w14:paraId="31AB98C6" w14:textId="77777777" w:rsidR="00D70F6C" w:rsidRDefault="00D70F6C" w:rsidP="003825EE">
            <w:pPr>
              <w:rPr>
                <w:rFonts w:ascii="Arial" w:hAnsi="Arial" w:cs="Arial"/>
                <w:color w:val="000000"/>
              </w:rPr>
            </w:pPr>
            <w:r>
              <w:rPr>
                <w:rFonts w:ascii="Arial" w:hAnsi="Arial" w:cs="Arial"/>
                <w:color w:val="000000"/>
              </w:rPr>
              <w:t>Servicio a la ciudadanía</w:t>
            </w:r>
          </w:p>
        </w:tc>
        <w:tc>
          <w:tcPr>
            <w:tcW w:w="1540" w:type="dxa"/>
            <w:tcBorders>
              <w:top w:val="nil"/>
              <w:left w:val="nil"/>
              <w:bottom w:val="single" w:sz="4" w:space="0" w:color="auto"/>
              <w:right w:val="single" w:sz="4" w:space="0" w:color="auto"/>
            </w:tcBorders>
            <w:shd w:val="clear" w:color="000000" w:fill="FFFFFF"/>
            <w:noWrap/>
            <w:vAlign w:val="center"/>
            <w:hideMark/>
          </w:tcPr>
          <w:p w14:paraId="1F10B4EE"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5EF9CF7F" w14:textId="2CECB6B6" w:rsidR="00D70F6C" w:rsidRDefault="00004D7B" w:rsidP="003825EE">
            <w:pPr>
              <w:rPr>
                <w:rFonts w:ascii="Arial" w:hAnsi="Arial" w:cs="Arial"/>
                <w:color w:val="000000"/>
              </w:rPr>
            </w:pPr>
            <w:r>
              <w:rPr>
                <w:rFonts w:ascii="Arial" w:hAnsi="Arial" w:cs="Arial"/>
                <w:color w:val="000000"/>
              </w:rPr>
              <w:t xml:space="preserve">SUBDIRECCIÓN DE </w:t>
            </w:r>
            <w:r w:rsidR="00D70F6C">
              <w:rPr>
                <w:rFonts w:ascii="Arial" w:hAnsi="Arial" w:cs="Arial"/>
                <w:color w:val="000000"/>
              </w:rPr>
              <w:t>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309A2E74" w14:textId="77777777" w:rsidR="00D70F6C" w:rsidRDefault="00D70F6C" w:rsidP="003825EE">
            <w:pPr>
              <w:rPr>
                <w:rFonts w:ascii="Arial" w:hAnsi="Arial" w:cs="Arial"/>
                <w:color w:val="000000"/>
              </w:rPr>
            </w:pPr>
            <w:r>
              <w:rPr>
                <w:rFonts w:ascii="Arial" w:hAnsi="Arial" w:cs="Arial"/>
                <w:color w:val="000000"/>
              </w:rPr>
              <w:t>GESTIÓN</w:t>
            </w:r>
          </w:p>
        </w:tc>
      </w:tr>
      <w:tr w:rsidR="00ED00A4" w14:paraId="1ADEB5C5" w14:textId="77777777" w:rsidTr="003825EE">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E5639FD" w14:textId="77777777" w:rsidR="00D70F6C" w:rsidRDefault="00D70F6C" w:rsidP="003825EE">
            <w:pPr>
              <w:jc w:val="center"/>
              <w:rPr>
                <w:rFonts w:ascii="Arial" w:hAnsi="Arial" w:cs="Arial"/>
                <w:color w:val="000000"/>
              </w:rPr>
            </w:pPr>
            <w:r>
              <w:rPr>
                <w:rFonts w:ascii="Arial" w:hAnsi="Arial" w:cs="Arial"/>
                <w:color w:val="000000"/>
              </w:rPr>
              <w:t>8</w:t>
            </w:r>
          </w:p>
        </w:tc>
        <w:tc>
          <w:tcPr>
            <w:tcW w:w="3280" w:type="dxa"/>
            <w:tcBorders>
              <w:top w:val="nil"/>
              <w:left w:val="nil"/>
              <w:bottom w:val="single" w:sz="4" w:space="0" w:color="auto"/>
              <w:right w:val="single" w:sz="4" w:space="0" w:color="auto"/>
            </w:tcBorders>
            <w:shd w:val="clear" w:color="FFFFFF" w:fill="FFFFFF"/>
            <w:vAlign w:val="center"/>
            <w:hideMark/>
          </w:tcPr>
          <w:p w14:paraId="0CFB796D" w14:textId="77777777" w:rsidR="00D70F6C" w:rsidRDefault="00D70F6C" w:rsidP="003825EE">
            <w:pPr>
              <w:rPr>
                <w:rFonts w:ascii="Arial" w:hAnsi="Arial" w:cs="Arial"/>
                <w:color w:val="000000"/>
              </w:rPr>
            </w:pPr>
            <w:r>
              <w:rPr>
                <w:rFonts w:ascii="Arial" w:hAnsi="Arial" w:cs="Arial"/>
                <w:color w:val="000000"/>
              </w:rPr>
              <w:t>POWER BI y manejo de bases de datos</w:t>
            </w:r>
          </w:p>
        </w:tc>
        <w:tc>
          <w:tcPr>
            <w:tcW w:w="1540" w:type="dxa"/>
            <w:tcBorders>
              <w:top w:val="nil"/>
              <w:left w:val="nil"/>
              <w:bottom w:val="single" w:sz="4" w:space="0" w:color="auto"/>
              <w:right w:val="single" w:sz="4" w:space="0" w:color="auto"/>
            </w:tcBorders>
            <w:shd w:val="clear" w:color="auto" w:fill="auto"/>
            <w:noWrap/>
            <w:vAlign w:val="center"/>
            <w:hideMark/>
          </w:tcPr>
          <w:p w14:paraId="266E0E43"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6725D4A3" w14:textId="7A9910EA" w:rsidR="00D70F6C" w:rsidRDefault="00004D7B" w:rsidP="003825EE">
            <w:pPr>
              <w:rPr>
                <w:rFonts w:ascii="Arial" w:hAnsi="Arial" w:cs="Arial"/>
                <w:color w:val="000000"/>
              </w:rPr>
            </w:pPr>
            <w:r>
              <w:rPr>
                <w:rFonts w:ascii="Arial" w:hAnsi="Arial" w:cs="Arial"/>
                <w:color w:val="000000"/>
              </w:rPr>
              <w:t xml:space="preserve">SUBDIRECCIÓN </w:t>
            </w:r>
            <w:r w:rsidR="00D70F6C">
              <w:rPr>
                <w:rFonts w:ascii="Arial" w:hAnsi="Arial" w:cs="Arial"/>
                <w:color w:val="000000"/>
              </w:rPr>
              <w:t xml:space="preserve">LOGÍSTICA </w:t>
            </w:r>
            <w:r>
              <w:rPr>
                <w:rFonts w:ascii="Arial" w:hAnsi="Arial" w:cs="Arial"/>
                <w:color w:val="000000"/>
              </w:rPr>
              <w:t>–</w:t>
            </w:r>
            <w:r w:rsidR="00D70F6C">
              <w:rPr>
                <w:rFonts w:ascii="Arial" w:hAnsi="Arial" w:cs="Arial"/>
                <w:color w:val="000000"/>
              </w:rPr>
              <w:t xml:space="preserve"> </w:t>
            </w:r>
            <w:r>
              <w:rPr>
                <w:rFonts w:ascii="Arial" w:hAnsi="Arial" w:cs="Arial"/>
                <w:color w:val="000000"/>
              </w:rPr>
              <w:t xml:space="preserve">OFICINA ASESORA DE </w:t>
            </w:r>
            <w:r w:rsidR="00D70F6C">
              <w:rPr>
                <w:rFonts w:ascii="Arial" w:hAnsi="Arial" w:cs="Arial"/>
                <w:color w:val="000000"/>
              </w:rPr>
              <w:t>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315B692D" w14:textId="77777777" w:rsidR="00D70F6C" w:rsidRDefault="00D70F6C" w:rsidP="003825EE">
            <w:pPr>
              <w:rPr>
                <w:rFonts w:ascii="Arial" w:hAnsi="Arial" w:cs="Arial"/>
                <w:color w:val="000000"/>
              </w:rPr>
            </w:pPr>
            <w:r>
              <w:rPr>
                <w:rFonts w:ascii="Arial" w:hAnsi="Arial" w:cs="Arial"/>
                <w:color w:val="000000"/>
              </w:rPr>
              <w:t>GESTIÓN</w:t>
            </w:r>
          </w:p>
        </w:tc>
      </w:tr>
      <w:tr w:rsidR="00ED00A4" w14:paraId="3CCCD30C" w14:textId="77777777" w:rsidTr="003825E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CF018E9" w14:textId="77777777" w:rsidR="00D70F6C" w:rsidRDefault="00D70F6C" w:rsidP="003825EE">
            <w:pPr>
              <w:jc w:val="center"/>
              <w:rPr>
                <w:rFonts w:ascii="Arial" w:hAnsi="Arial" w:cs="Arial"/>
                <w:color w:val="000000"/>
              </w:rPr>
            </w:pPr>
            <w:r>
              <w:rPr>
                <w:rFonts w:ascii="Arial" w:hAnsi="Arial" w:cs="Arial"/>
                <w:color w:val="000000"/>
              </w:rPr>
              <w:t>9</w:t>
            </w:r>
          </w:p>
        </w:tc>
        <w:tc>
          <w:tcPr>
            <w:tcW w:w="3280" w:type="dxa"/>
            <w:tcBorders>
              <w:top w:val="nil"/>
              <w:left w:val="nil"/>
              <w:bottom w:val="single" w:sz="4" w:space="0" w:color="auto"/>
              <w:right w:val="single" w:sz="4" w:space="0" w:color="auto"/>
            </w:tcBorders>
            <w:shd w:val="clear" w:color="FFFFFF" w:fill="FFFFFF"/>
            <w:vAlign w:val="center"/>
            <w:hideMark/>
          </w:tcPr>
          <w:p w14:paraId="51F89463" w14:textId="77777777" w:rsidR="00D70F6C" w:rsidRDefault="00D70F6C" w:rsidP="003825EE">
            <w:pPr>
              <w:rPr>
                <w:rFonts w:ascii="Arial" w:hAnsi="Arial" w:cs="Arial"/>
                <w:color w:val="000000"/>
              </w:rPr>
            </w:pPr>
            <w:r>
              <w:rPr>
                <w:rFonts w:ascii="Arial" w:hAnsi="Arial" w:cs="Arial"/>
                <w:color w:val="000000"/>
              </w:rPr>
              <w:t>Excel intermedio / avanzado / macros</w:t>
            </w:r>
          </w:p>
        </w:tc>
        <w:tc>
          <w:tcPr>
            <w:tcW w:w="1540" w:type="dxa"/>
            <w:tcBorders>
              <w:top w:val="nil"/>
              <w:left w:val="nil"/>
              <w:bottom w:val="single" w:sz="4" w:space="0" w:color="auto"/>
              <w:right w:val="single" w:sz="4" w:space="0" w:color="auto"/>
            </w:tcBorders>
            <w:shd w:val="clear" w:color="auto" w:fill="auto"/>
            <w:noWrap/>
            <w:vAlign w:val="center"/>
            <w:hideMark/>
          </w:tcPr>
          <w:p w14:paraId="4861699D"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5C1D8918" w14:textId="723B2148" w:rsidR="00D70F6C" w:rsidRDefault="00004D7B" w:rsidP="003825EE">
            <w:pPr>
              <w:rPr>
                <w:rFonts w:ascii="Arial" w:hAnsi="Arial" w:cs="Arial"/>
                <w:color w:val="000000"/>
              </w:rPr>
            </w:pPr>
            <w:r>
              <w:rPr>
                <w:rFonts w:ascii="Arial" w:hAnsi="Arial" w:cs="Arial"/>
                <w:color w:val="000000"/>
              </w:rPr>
              <w:t xml:space="preserve">SUBDIRECCIÓN </w:t>
            </w:r>
            <w:r w:rsidR="00D70F6C">
              <w:rPr>
                <w:rFonts w:ascii="Arial" w:hAnsi="Arial" w:cs="Arial"/>
                <w:color w:val="000000"/>
              </w:rPr>
              <w:t xml:space="preserve">LOGÍSTICA - </w:t>
            </w:r>
            <w:r>
              <w:rPr>
                <w:rFonts w:ascii="Arial" w:hAnsi="Arial" w:cs="Arial"/>
                <w:color w:val="000000"/>
              </w:rPr>
              <w:t xml:space="preserve">OFICINA ASESORA </w:t>
            </w:r>
            <w:r w:rsidR="00D70F6C">
              <w:rPr>
                <w:rFonts w:ascii="Arial" w:hAnsi="Arial" w:cs="Arial"/>
                <w:color w:val="000000"/>
              </w:rPr>
              <w:t>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74214E7C" w14:textId="77777777" w:rsidR="00D70F6C" w:rsidRDefault="00D70F6C" w:rsidP="003825EE">
            <w:pPr>
              <w:rPr>
                <w:rFonts w:ascii="Arial" w:hAnsi="Arial" w:cs="Arial"/>
                <w:color w:val="000000"/>
              </w:rPr>
            </w:pPr>
            <w:r>
              <w:rPr>
                <w:rFonts w:ascii="Arial" w:hAnsi="Arial" w:cs="Arial"/>
                <w:color w:val="000000"/>
              </w:rPr>
              <w:t>GESTIÓN</w:t>
            </w:r>
          </w:p>
        </w:tc>
      </w:tr>
      <w:tr w:rsidR="00ED00A4" w14:paraId="7651F97E" w14:textId="77777777" w:rsidTr="005630FE">
        <w:trPr>
          <w:trHeight w:val="46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8C951B2" w14:textId="77777777" w:rsidR="00D70F6C" w:rsidRDefault="00D70F6C" w:rsidP="003825EE">
            <w:pPr>
              <w:jc w:val="center"/>
              <w:rPr>
                <w:rFonts w:ascii="Arial" w:hAnsi="Arial" w:cs="Arial"/>
                <w:color w:val="000000"/>
              </w:rPr>
            </w:pPr>
            <w:r>
              <w:rPr>
                <w:rFonts w:ascii="Arial" w:hAnsi="Arial" w:cs="Arial"/>
                <w:color w:val="000000"/>
              </w:rPr>
              <w:t>10</w:t>
            </w:r>
          </w:p>
        </w:tc>
        <w:tc>
          <w:tcPr>
            <w:tcW w:w="3280" w:type="dxa"/>
            <w:tcBorders>
              <w:top w:val="nil"/>
              <w:left w:val="nil"/>
              <w:bottom w:val="single" w:sz="4" w:space="0" w:color="auto"/>
              <w:right w:val="single" w:sz="4" w:space="0" w:color="auto"/>
            </w:tcBorders>
            <w:shd w:val="clear" w:color="FFFFFF" w:fill="FFFFFF"/>
            <w:vAlign w:val="center"/>
            <w:hideMark/>
          </w:tcPr>
          <w:p w14:paraId="7E4FE770" w14:textId="77777777" w:rsidR="00D70F6C" w:rsidRDefault="00D70F6C" w:rsidP="003825EE">
            <w:pPr>
              <w:rPr>
                <w:rFonts w:ascii="Arial" w:hAnsi="Arial" w:cs="Arial"/>
                <w:color w:val="000000"/>
              </w:rPr>
            </w:pPr>
            <w:r>
              <w:rPr>
                <w:rFonts w:ascii="Arial" w:hAnsi="Arial" w:cs="Arial"/>
                <w:color w:val="000000"/>
              </w:rPr>
              <w:t>Redacción y ortografía</w:t>
            </w:r>
          </w:p>
        </w:tc>
        <w:tc>
          <w:tcPr>
            <w:tcW w:w="1540" w:type="dxa"/>
            <w:tcBorders>
              <w:top w:val="nil"/>
              <w:left w:val="nil"/>
              <w:bottom w:val="single" w:sz="4" w:space="0" w:color="auto"/>
              <w:right w:val="single" w:sz="4" w:space="0" w:color="auto"/>
            </w:tcBorders>
            <w:shd w:val="clear" w:color="000000" w:fill="FFFFFF"/>
            <w:noWrap/>
            <w:vAlign w:val="center"/>
            <w:hideMark/>
          </w:tcPr>
          <w:p w14:paraId="5A6EA25B"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615761D6" w14:textId="5D2AD538" w:rsidR="00D70F6C" w:rsidRDefault="00004D7B" w:rsidP="003825EE">
            <w:pPr>
              <w:rPr>
                <w:rFonts w:ascii="Arial" w:hAnsi="Arial" w:cs="Arial"/>
                <w:color w:val="000000"/>
              </w:rPr>
            </w:pPr>
            <w:r>
              <w:rPr>
                <w:rFonts w:ascii="Arial" w:hAnsi="Arial" w:cs="Arial"/>
                <w:color w:val="000000"/>
              </w:rPr>
              <w:t xml:space="preserve">SUBDIRECCIÓN </w:t>
            </w:r>
            <w:r w:rsidR="00D70F6C">
              <w:rPr>
                <w:rFonts w:ascii="Arial" w:hAnsi="Arial" w:cs="Arial"/>
                <w:color w:val="000000"/>
              </w:rPr>
              <w:t xml:space="preserve">LOGÍSTICA </w:t>
            </w:r>
            <w:r>
              <w:rPr>
                <w:rFonts w:ascii="Arial" w:hAnsi="Arial" w:cs="Arial"/>
                <w:color w:val="000000"/>
              </w:rPr>
              <w:t>–</w:t>
            </w:r>
            <w:r w:rsidR="00D70F6C">
              <w:rPr>
                <w:rFonts w:ascii="Arial" w:hAnsi="Arial" w:cs="Arial"/>
                <w:color w:val="000000"/>
              </w:rPr>
              <w:t xml:space="preserve"> </w:t>
            </w:r>
            <w:r>
              <w:rPr>
                <w:rFonts w:ascii="Arial" w:hAnsi="Arial" w:cs="Arial"/>
                <w:color w:val="000000"/>
              </w:rPr>
              <w:t xml:space="preserve">OFICINA DE </w:t>
            </w:r>
            <w:r w:rsidR="00D70F6C">
              <w:rPr>
                <w:rFonts w:ascii="Arial" w:hAnsi="Arial" w:cs="Arial"/>
                <w:color w:val="000000"/>
              </w:rPr>
              <w:t>CONTROL INTERNO</w:t>
            </w:r>
          </w:p>
        </w:tc>
        <w:tc>
          <w:tcPr>
            <w:tcW w:w="1720" w:type="dxa"/>
            <w:tcBorders>
              <w:top w:val="nil"/>
              <w:left w:val="nil"/>
              <w:bottom w:val="single" w:sz="4" w:space="0" w:color="auto"/>
              <w:right w:val="single" w:sz="4" w:space="0" w:color="auto"/>
            </w:tcBorders>
            <w:shd w:val="clear" w:color="auto" w:fill="auto"/>
            <w:noWrap/>
            <w:vAlign w:val="center"/>
            <w:hideMark/>
          </w:tcPr>
          <w:p w14:paraId="70513458" w14:textId="77777777" w:rsidR="00D70F6C" w:rsidRDefault="00D70F6C" w:rsidP="003825EE">
            <w:pPr>
              <w:rPr>
                <w:rFonts w:ascii="Arial" w:hAnsi="Arial" w:cs="Arial"/>
                <w:color w:val="000000"/>
              </w:rPr>
            </w:pPr>
            <w:r>
              <w:rPr>
                <w:rFonts w:ascii="Arial" w:hAnsi="Arial" w:cs="Arial"/>
                <w:color w:val="000000"/>
              </w:rPr>
              <w:t>GESTIÓN</w:t>
            </w:r>
          </w:p>
        </w:tc>
      </w:tr>
      <w:tr w:rsidR="00ED00A4" w14:paraId="1B42A3D5" w14:textId="77777777" w:rsidTr="005630FE">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D5BC5" w14:textId="77777777" w:rsidR="00D70F6C" w:rsidRDefault="00D70F6C" w:rsidP="003825EE">
            <w:pPr>
              <w:jc w:val="center"/>
              <w:rPr>
                <w:rFonts w:ascii="Arial" w:hAnsi="Arial" w:cs="Arial"/>
                <w:color w:val="000000"/>
              </w:rPr>
            </w:pPr>
            <w:r>
              <w:rPr>
                <w:rFonts w:ascii="Arial" w:hAnsi="Arial" w:cs="Arial"/>
                <w:color w:val="000000"/>
              </w:rPr>
              <w:lastRenderedPageBreak/>
              <w:t>11</w:t>
            </w:r>
          </w:p>
        </w:tc>
        <w:tc>
          <w:tcPr>
            <w:tcW w:w="3280" w:type="dxa"/>
            <w:tcBorders>
              <w:top w:val="single" w:sz="4" w:space="0" w:color="auto"/>
              <w:left w:val="nil"/>
              <w:bottom w:val="single" w:sz="4" w:space="0" w:color="auto"/>
              <w:right w:val="single" w:sz="4" w:space="0" w:color="auto"/>
            </w:tcBorders>
            <w:shd w:val="clear" w:color="FFFFFF" w:fill="FFFFFF"/>
            <w:vAlign w:val="center"/>
            <w:hideMark/>
          </w:tcPr>
          <w:p w14:paraId="64167E4A" w14:textId="77777777" w:rsidR="00D70F6C" w:rsidRDefault="00D70F6C" w:rsidP="003825EE">
            <w:pPr>
              <w:rPr>
                <w:rFonts w:ascii="Arial" w:hAnsi="Arial" w:cs="Arial"/>
                <w:color w:val="000000"/>
              </w:rPr>
            </w:pPr>
            <w:r>
              <w:rPr>
                <w:rFonts w:ascii="Arial" w:hAnsi="Arial" w:cs="Arial"/>
                <w:color w:val="000000"/>
              </w:rPr>
              <w:t>Plan estratégico de seguridad vial</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DF7C209"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34DBB55A" w14:textId="08409935" w:rsidR="00D70F6C" w:rsidRDefault="00004D7B" w:rsidP="003825EE">
            <w:pPr>
              <w:rPr>
                <w:rFonts w:ascii="Arial" w:hAnsi="Arial" w:cs="Arial"/>
                <w:color w:val="000000"/>
              </w:rPr>
            </w:pPr>
            <w:r>
              <w:rPr>
                <w:rFonts w:ascii="Arial" w:hAnsi="Arial" w:cs="Arial"/>
                <w:color w:val="000000"/>
              </w:rPr>
              <w:t xml:space="preserve">SUBDIRECCIÓN </w:t>
            </w:r>
            <w:r w:rsidR="00D70F6C">
              <w:rPr>
                <w:rFonts w:ascii="Arial" w:hAnsi="Arial" w:cs="Arial"/>
                <w:color w:val="000000"/>
              </w:rPr>
              <w:t>LOGÍSTICA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BC90E9E" w14:textId="77777777" w:rsidR="00D70F6C" w:rsidRDefault="00D70F6C" w:rsidP="003825EE">
            <w:pPr>
              <w:rPr>
                <w:rFonts w:ascii="Arial" w:hAnsi="Arial" w:cs="Arial"/>
                <w:color w:val="000000"/>
              </w:rPr>
            </w:pPr>
            <w:r>
              <w:rPr>
                <w:rFonts w:ascii="Arial" w:hAnsi="Arial" w:cs="Arial"/>
                <w:color w:val="000000"/>
              </w:rPr>
              <w:t>GESTIÓN</w:t>
            </w:r>
          </w:p>
        </w:tc>
      </w:tr>
      <w:tr w:rsidR="00ED00A4" w14:paraId="594F43C6" w14:textId="77777777" w:rsidTr="003825EE">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693F386" w14:textId="77777777" w:rsidR="00D70F6C" w:rsidRDefault="00D70F6C" w:rsidP="003825EE">
            <w:pPr>
              <w:jc w:val="center"/>
              <w:rPr>
                <w:rFonts w:ascii="Arial" w:hAnsi="Arial" w:cs="Arial"/>
                <w:color w:val="000000"/>
              </w:rPr>
            </w:pPr>
            <w:r>
              <w:rPr>
                <w:rFonts w:ascii="Arial" w:hAnsi="Arial" w:cs="Arial"/>
                <w:color w:val="000000"/>
              </w:rPr>
              <w:t>12</w:t>
            </w:r>
          </w:p>
        </w:tc>
        <w:tc>
          <w:tcPr>
            <w:tcW w:w="3280" w:type="dxa"/>
            <w:tcBorders>
              <w:top w:val="nil"/>
              <w:left w:val="nil"/>
              <w:bottom w:val="single" w:sz="4" w:space="0" w:color="auto"/>
              <w:right w:val="single" w:sz="4" w:space="0" w:color="auto"/>
            </w:tcBorders>
            <w:shd w:val="clear" w:color="FFFFFF" w:fill="FFFFFF"/>
            <w:vAlign w:val="center"/>
            <w:hideMark/>
          </w:tcPr>
          <w:p w14:paraId="54F25104" w14:textId="77777777" w:rsidR="00D70F6C" w:rsidRDefault="00D70F6C" w:rsidP="003825EE">
            <w:pPr>
              <w:rPr>
                <w:rFonts w:ascii="Arial" w:hAnsi="Arial" w:cs="Arial"/>
                <w:color w:val="000000"/>
              </w:rPr>
            </w:pPr>
            <w:r>
              <w:rPr>
                <w:rFonts w:ascii="Arial" w:hAnsi="Arial" w:cs="Arial"/>
                <w:color w:val="000000"/>
              </w:rPr>
              <w:t>Normograma, ley de transparencia</w:t>
            </w:r>
          </w:p>
        </w:tc>
        <w:tc>
          <w:tcPr>
            <w:tcW w:w="1540" w:type="dxa"/>
            <w:tcBorders>
              <w:top w:val="nil"/>
              <w:left w:val="nil"/>
              <w:bottom w:val="single" w:sz="4" w:space="0" w:color="auto"/>
              <w:right w:val="single" w:sz="4" w:space="0" w:color="auto"/>
            </w:tcBorders>
            <w:shd w:val="clear" w:color="000000" w:fill="FFFFFF"/>
            <w:noWrap/>
            <w:vAlign w:val="center"/>
            <w:hideMark/>
          </w:tcPr>
          <w:p w14:paraId="6F1AF186"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77B0912B" w14:textId="4F42BB0E" w:rsidR="00D70F6C" w:rsidRDefault="00D70F6C" w:rsidP="003825EE">
            <w:pPr>
              <w:rPr>
                <w:rFonts w:ascii="Arial" w:hAnsi="Arial" w:cs="Arial"/>
                <w:color w:val="000000"/>
              </w:rPr>
            </w:pPr>
            <w:r>
              <w:rPr>
                <w:rFonts w:ascii="Arial" w:hAnsi="Arial" w:cs="Arial"/>
                <w:color w:val="000000"/>
              </w:rPr>
              <w:t>O</w:t>
            </w:r>
            <w:r w:rsidR="00004D7B">
              <w:rPr>
                <w:rFonts w:ascii="Arial" w:hAnsi="Arial" w:cs="Arial"/>
                <w:color w:val="000000"/>
              </w:rPr>
              <w:t xml:space="preserve">FICINA </w:t>
            </w:r>
            <w:r>
              <w:rPr>
                <w:rFonts w:ascii="Arial" w:hAnsi="Arial" w:cs="Arial"/>
                <w:color w:val="000000"/>
              </w:rPr>
              <w:t>J</w:t>
            </w:r>
            <w:r w:rsidR="00004D7B">
              <w:rPr>
                <w:rFonts w:ascii="Arial" w:hAnsi="Arial" w:cs="Arial"/>
                <w:color w:val="000000"/>
              </w:rPr>
              <w:t>URÍDICA</w:t>
            </w:r>
          </w:p>
        </w:tc>
        <w:tc>
          <w:tcPr>
            <w:tcW w:w="1720" w:type="dxa"/>
            <w:tcBorders>
              <w:top w:val="nil"/>
              <w:left w:val="nil"/>
              <w:bottom w:val="single" w:sz="4" w:space="0" w:color="auto"/>
              <w:right w:val="single" w:sz="4" w:space="0" w:color="auto"/>
            </w:tcBorders>
            <w:shd w:val="clear" w:color="auto" w:fill="auto"/>
            <w:noWrap/>
            <w:vAlign w:val="center"/>
            <w:hideMark/>
          </w:tcPr>
          <w:p w14:paraId="4BBE299D" w14:textId="77777777" w:rsidR="00D70F6C" w:rsidRDefault="00D70F6C" w:rsidP="003825EE">
            <w:pPr>
              <w:rPr>
                <w:rFonts w:ascii="Arial" w:hAnsi="Arial" w:cs="Arial"/>
                <w:color w:val="000000"/>
              </w:rPr>
            </w:pPr>
            <w:r>
              <w:rPr>
                <w:rFonts w:ascii="Arial" w:hAnsi="Arial" w:cs="Arial"/>
                <w:color w:val="000000"/>
              </w:rPr>
              <w:t>GESTIÓN</w:t>
            </w:r>
          </w:p>
        </w:tc>
      </w:tr>
      <w:tr w:rsidR="00ED00A4" w14:paraId="2471D6CC" w14:textId="77777777" w:rsidTr="003825E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E7F7AB" w14:textId="77777777" w:rsidR="00D70F6C" w:rsidRDefault="00D70F6C" w:rsidP="003825EE">
            <w:pPr>
              <w:jc w:val="center"/>
              <w:rPr>
                <w:rFonts w:ascii="Arial" w:hAnsi="Arial" w:cs="Arial"/>
                <w:color w:val="000000"/>
              </w:rPr>
            </w:pPr>
            <w:r>
              <w:rPr>
                <w:rFonts w:ascii="Arial" w:hAnsi="Arial" w:cs="Arial"/>
                <w:color w:val="000000"/>
              </w:rPr>
              <w:t>13</w:t>
            </w:r>
          </w:p>
        </w:tc>
        <w:tc>
          <w:tcPr>
            <w:tcW w:w="3280" w:type="dxa"/>
            <w:tcBorders>
              <w:top w:val="nil"/>
              <w:left w:val="nil"/>
              <w:bottom w:val="single" w:sz="4" w:space="0" w:color="auto"/>
              <w:right w:val="single" w:sz="4" w:space="0" w:color="auto"/>
            </w:tcBorders>
            <w:shd w:val="clear" w:color="FFFFFF" w:fill="FFFFFF"/>
            <w:vAlign w:val="center"/>
            <w:hideMark/>
          </w:tcPr>
          <w:p w14:paraId="6E1534CF" w14:textId="77777777" w:rsidR="00D70F6C" w:rsidRDefault="00D70F6C" w:rsidP="003825EE">
            <w:pPr>
              <w:rPr>
                <w:rFonts w:ascii="Arial" w:hAnsi="Arial" w:cs="Arial"/>
                <w:color w:val="000000"/>
              </w:rPr>
            </w:pPr>
            <w:r>
              <w:rPr>
                <w:rFonts w:ascii="Arial" w:hAnsi="Arial" w:cs="Arial"/>
                <w:color w:val="000000"/>
              </w:rPr>
              <w:t>Gestión documental y manejo de archivo</w:t>
            </w:r>
          </w:p>
        </w:tc>
        <w:tc>
          <w:tcPr>
            <w:tcW w:w="1540" w:type="dxa"/>
            <w:tcBorders>
              <w:top w:val="nil"/>
              <w:left w:val="nil"/>
              <w:bottom w:val="single" w:sz="4" w:space="0" w:color="auto"/>
              <w:right w:val="single" w:sz="4" w:space="0" w:color="auto"/>
            </w:tcBorders>
            <w:shd w:val="clear" w:color="auto" w:fill="auto"/>
            <w:noWrap/>
            <w:vAlign w:val="center"/>
            <w:hideMark/>
          </w:tcPr>
          <w:p w14:paraId="3E97D34C"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6191EC3D" w14:textId="4E0EEFA3" w:rsidR="00D70F6C" w:rsidRDefault="00D70F6C" w:rsidP="003825EE">
            <w:pPr>
              <w:rPr>
                <w:rFonts w:ascii="Arial" w:hAnsi="Arial" w:cs="Arial"/>
                <w:color w:val="000000"/>
              </w:rPr>
            </w:pPr>
            <w:r>
              <w:rPr>
                <w:rFonts w:ascii="Arial" w:hAnsi="Arial" w:cs="Arial"/>
                <w:color w:val="000000"/>
              </w:rPr>
              <w:t>O</w:t>
            </w:r>
            <w:r w:rsidR="00004D7B">
              <w:rPr>
                <w:rFonts w:ascii="Arial" w:hAnsi="Arial" w:cs="Arial"/>
                <w:color w:val="000000"/>
              </w:rPr>
              <w:t xml:space="preserve">FICINA </w:t>
            </w:r>
            <w:r>
              <w:rPr>
                <w:rFonts w:ascii="Arial" w:hAnsi="Arial" w:cs="Arial"/>
                <w:color w:val="000000"/>
              </w:rPr>
              <w:t>J</w:t>
            </w:r>
            <w:r w:rsidR="00004D7B">
              <w:rPr>
                <w:rFonts w:ascii="Arial" w:hAnsi="Arial" w:cs="Arial"/>
                <w:color w:val="000000"/>
              </w:rPr>
              <w:t>URÍDICA</w:t>
            </w:r>
            <w:r>
              <w:rPr>
                <w:rFonts w:ascii="Arial" w:hAnsi="Arial" w:cs="Arial"/>
                <w:color w:val="000000"/>
              </w:rPr>
              <w:t xml:space="preserve"> - </w:t>
            </w:r>
            <w:r w:rsidR="00004D7B">
              <w:rPr>
                <w:rFonts w:ascii="Arial" w:hAnsi="Arial" w:cs="Arial"/>
                <w:color w:val="000000"/>
              </w:rPr>
              <w:t xml:space="preserve">SUBDIRECCIÓN </w:t>
            </w:r>
            <w:r>
              <w:rPr>
                <w:rFonts w:ascii="Arial" w:hAnsi="Arial" w:cs="Arial"/>
                <w:color w:val="000000"/>
              </w:rPr>
              <w:t>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3620D400" w14:textId="77777777" w:rsidR="00D70F6C" w:rsidRDefault="00D70F6C" w:rsidP="003825EE">
            <w:pPr>
              <w:rPr>
                <w:rFonts w:ascii="Arial" w:hAnsi="Arial" w:cs="Arial"/>
                <w:color w:val="000000"/>
              </w:rPr>
            </w:pPr>
            <w:r>
              <w:rPr>
                <w:rFonts w:ascii="Arial" w:hAnsi="Arial" w:cs="Arial"/>
                <w:color w:val="000000"/>
              </w:rPr>
              <w:t>GESTIÓN</w:t>
            </w:r>
          </w:p>
        </w:tc>
      </w:tr>
      <w:tr w:rsidR="00ED00A4" w14:paraId="2244D3BA" w14:textId="77777777" w:rsidTr="003825EE">
        <w:trPr>
          <w:trHeight w:val="106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E4A1EEF" w14:textId="77777777" w:rsidR="00D70F6C" w:rsidRDefault="00D70F6C" w:rsidP="003825EE">
            <w:pPr>
              <w:jc w:val="center"/>
              <w:rPr>
                <w:rFonts w:ascii="Arial" w:hAnsi="Arial" w:cs="Arial"/>
                <w:color w:val="000000"/>
              </w:rPr>
            </w:pPr>
            <w:r>
              <w:rPr>
                <w:rFonts w:ascii="Arial" w:hAnsi="Arial" w:cs="Arial"/>
                <w:color w:val="000000"/>
              </w:rPr>
              <w:t>14</w:t>
            </w:r>
          </w:p>
        </w:tc>
        <w:tc>
          <w:tcPr>
            <w:tcW w:w="3280" w:type="dxa"/>
            <w:tcBorders>
              <w:top w:val="nil"/>
              <w:left w:val="nil"/>
              <w:bottom w:val="single" w:sz="4" w:space="0" w:color="auto"/>
              <w:right w:val="single" w:sz="4" w:space="0" w:color="auto"/>
            </w:tcBorders>
            <w:shd w:val="clear" w:color="FFFFFF" w:fill="FFFFFF"/>
            <w:vAlign w:val="center"/>
            <w:hideMark/>
          </w:tcPr>
          <w:p w14:paraId="3C9193F6" w14:textId="77777777" w:rsidR="00D70F6C" w:rsidRDefault="00D70F6C" w:rsidP="003825EE">
            <w:pPr>
              <w:rPr>
                <w:rFonts w:ascii="Arial" w:hAnsi="Arial" w:cs="Arial"/>
                <w:color w:val="000000"/>
              </w:rPr>
            </w:pPr>
            <w:r>
              <w:rPr>
                <w:rFonts w:ascii="Arial" w:hAnsi="Arial" w:cs="Arial"/>
                <w:color w:val="000000"/>
              </w:rPr>
              <w:t>Manejo de indicadores de gestión</w:t>
            </w:r>
          </w:p>
        </w:tc>
        <w:tc>
          <w:tcPr>
            <w:tcW w:w="1540" w:type="dxa"/>
            <w:tcBorders>
              <w:top w:val="nil"/>
              <w:left w:val="nil"/>
              <w:bottom w:val="single" w:sz="4" w:space="0" w:color="auto"/>
              <w:right w:val="single" w:sz="4" w:space="0" w:color="auto"/>
            </w:tcBorders>
            <w:shd w:val="clear" w:color="000000" w:fill="FFFFFF"/>
            <w:noWrap/>
            <w:vAlign w:val="center"/>
            <w:hideMark/>
          </w:tcPr>
          <w:p w14:paraId="37E615BD"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10DCD78B" w14:textId="2E0C1B1B" w:rsidR="00D70F6C" w:rsidRDefault="00004D7B" w:rsidP="003825EE">
            <w:pPr>
              <w:rPr>
                <w:rFonts w:ascii="Arial" w:hAnsi="Arial" w:cs="Arial"/>
                <w:color w:val="000000"/>
              </w:rPr>
            </w:pPr>
            <w:r>
              <w:rPr>
                <w:rFonts w:ascii="Arial" w:hAnsi="Arial" w:cs="Arial"/>
                <w:color w:val="000000"/>
              </w:rPr>
              <w:t xml:space="preserve">OFICINA DE </w:t>
            </w:r>
            <w:r w:rsidR="00D70F6C">
              <w:rPr>
                <w:rFonts w:ascii="Arial" w:hAnsi="Arial" w:cs="Arial"/>
                <w:color w:val="000000"/>
              </w:rPr>
              <w:t xml:space="preserve">CONTROL INTERNO </w:t>
            </w:r>
            <w:r>
              <w:rPr>
                <w:rFonts w:ascii="Arial" w:hAnsi="Arial" w:cs="Arial"/>
                <w:color w:val="000000"/>
              </w:rPr>
              <w:t>–</w:t>
            </w:r>
            <w:r w:rsidR="00D70F6C">
              <w:rPr>
                <w:rFonts w:ascii="Arial" w:hAnsi="Arial" w:cs="Arial"/>
                <w:color w:val="000000"/>
              </w:rPr>
              <w:t xml:space="preserve"> </w:t>
            </w:r>
            <w:r>
              <w:rPr>
                <w:rFonts w:ascii="Arial" w:hAnsi="Arial" w:cs="Arial"/>
                <w:color w:val="000000"/>
              </w:rPr>
              <w:t xml:space="preserve">SUBDIRECCIÓN DE </w:t>
            </w:r>
            <w:r w:rsidR="00D70F6C">
              <w:rPr>
                <w:rFonts w:ascii="Arial" w:hAnsi="Arial" w:cs="Arial"/>
                <w:color w:val="000000"/>
              </w:rPr>
              <w:t>GESTIÓN HUMANA - C COMUNICACIONES</w:t>
            </w:r>
          </w:p>
        </w:tc>
        <w:tc>
          <w:tcPr>
            <w:tcW w:w="1720" w:type="dxa"/>
            <w:tcBorders>
              <w:top w:val="nil"/>
              <w:left w:val="nil"/>
              <w:bottom w:val="single" w:sz="4" w:space="0" w:color="auto"/>
              <w:right w:val="single" w:sz="4" w:space="0" w:color="auto"/>
            </w:tcBorders>
            <w:shd w:val="clear" w:color="auto" w:fill="auto"/>
            <w:noWrap/>
            <w:vAlign w:val="center"/>
            <w:hideMark/>
          </w:tcPr>
          <w:p w14:paraId="0345A7D9" w14:textId="77777777" w:rsidR="00D70F6C" w:rsidRDefault="00D70F6C" w:rsidP="003825EE">
            <w:pPr>
              <w:rPr>
                <w:rFonts w:ascii="Arial" w:hAnsi="Arial" w:cs="Arial"/>
                <w:color w:val="000000"/>
              </w:rPr>
            </w:pPr>
            <w:r>
              <w:rPr>
                <w:rFonts w:ascii="Arial" w:hAnsi="Arial" w:cs="Arial"/>
                <w:color w:val="000000"/>
              </w:rPr>
              <w:t>GESTIÓN</w:t>
            </w:r>
          </w:p>
        </w:tc>
      </w:tr>
      <w:tr w:rsidR="00ED00A4" w14:paraId="7B4E911D" w14:textId="77777777" w:rsidTr="003825EE">
        <w:trPr>
          <w:trHeight w:val="9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57B3A46" w14:textId="77777777" w:rsidR="00D70F6C" w:rsidRDefault="00D70F6C" w:rsidP="003825EE">
            <w:pPr>
              <w:jc w:val="center"/>
              <w:rPr>
                <w:rFonts w:ascii="Arial" w:hAnsi="Arial" w:cs="Arial"/>
                <w:color w:val="000000"/>
              </w:rPr>
            </w:pPr>
            <w:r>
              <w:rPr>
                <w:rFonts w:ascii="Arial" w:hAnsi="Arial" w:cs="Arial"/>
                <w:color w:val="000000"/>
              </w:rPr>
              <w:t>15</w:t>
            </w:r>
          </w:p>
        </w:tc>
        <w:tc>
          <w:tcPr>
            <w:tcW w:w="3280" w:type="dxa"/>
            <w:tcBorders>
              <w:top w:val="nil"/>
              <w:left w:val="nil"/>
              <w:bottom w:val="single" w:sz="4" w:space="0" w:color="auto"/>
              <w:right w:val="single" w:sz="4" w:space="0" w:color="auto"/>
            </w:tcBorders>
            <w:shd w:val="clear" w:color="FFFFFF" w:fill="FFFFFF"/>
            <w:vAlign w:val="center"/>
            <w:hideMark/>
          </w:tcPr>
          <w:p w14:paraId="237766A6" w14:textId="77777777" w:rsidR="00D70F6C" w:rsidRDefault="00D70F6C" w:rsidP="003825EE">
            <w:pPr>
              <w:rPr>
                <w:rFonts w:ascii="Arial" w:hAnsi="Arial" w:cs="Arial"/>
                <w:color w:val="000000"/>
              </w:rPr>
            </w:pPr>
            <w:r>
              <w:rPr>
                <w:rFonts w:ascii="Arial" w:hAnsi="Arial" w:cs="Arial"/>
                <w:color w:val="000000"/>
              </w:rPr>
              <w:t>Régimen Disciplinario (Ley 2094 de 2021)</w:t>
            </w:r>
          </w:p>
        </w:tc>
        <w:tc>
          <w:tcPr>
            <w:tcW w:w="1540" w:type="dxa"/>
            <w:tcBorders>
              <w:top w:val="nil"/>
              <w:left w:val="nil"/>
              <w:bottom w:val="single" w:sz="4" w:space="0" w:color="auto"/>
              <w:right w:val="single" w:sz="4" w:space="0" w:color="auto"/>
            </w:tcBorders>
            <w:shd w:val="clear" w:color="000000" w:fill="FFFFFF"/>
            <w:noWrap/>
            <w:vAlign w:val="center"/>
            <w:hideMark/>
          </w:tcPr>
          <w:p w14:paraId="36A9B244"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2728AAE1" w14:textId="2ADD2256" w:rsidR="00D70F6C" w:rsidRDefault="00004D7B" w:rsidP="003825EE">
            <w:pPr>
              <w:rPr>
                <w:rFonts w:ascii="Arial" w:hAnsi="Arial" w:cs="Arial"/>
                <w:color w:val="000000"/>
              </w:rPr>
            </w:pPr>
            <w:r>
              <w:rPr>
                <w:rFonts w:ascii="Arial" w:hAnsi="Arial" w:cs="Arial"/>
                <w:color w:val="000000"/>
              </w:rPr>
              <w:t xml:space="preserve">OFICINA DE </w:t>
            </w:r>
            <w:r w:rsidR="00D70F6C">
              <w:rPr>
                <w:rFonts w:ascii="Arial" w:hAnsi="Arial" w:cs="Arial"/>
                <w:color w:val="000000"/>
              </w:rPr>
              <w:t xml:space="preserve">CONTROL DISCIPLINARIO </w:t>
            </w:r>
            <w:r>
              <w:rPr>
                <w:rFonts w:ascii="Arial" w:hAnsi="Arial" w:cs="Arial"/>
                <w:color w:val="000000"/>
              </w:rPr>
              <w:t>INTERNO –</w:t>
            </w:r>
            <w:r w:rsidR="00D70F6C">
              <w:rPr>
                <w:rFonts w:ascii="Arial" w:hAnsi="Arial" w:cs="Arial"/>
                <w:color w:val="000000"/>
              </w:rPr>
              <w:t xml:space="preserve"> </w:t>
            </w:r>
            <w:r>
              <w:rPr>
                <w:rFonts w:ascii="Arial" w:hAnsi="Arial" w:cs="Arial"/>
                <w:color w:val="000000"/>
              </w:rPr>
              <w:t xml:space="preserve">SUBDIRECCIÓN DE GESTIÓN </w:t>
            </w:r>
            <w:r w:rsidR="00D70F6C">
              <w:rPr>
                <w:rFonts w:ascii="Arial" w:hAnsi="Arial" w:cs="Arial"/>
                <w:color w:val="000000"/>
              </w:rPr>
              <w:t>CORPORATIVA</w:t>
            </w:r>
          </w:p>
        </w:tc>
        <w:tc>
          <w:tcPr>
            <w:tcW w:w="1720" w:type="dxa"/>
            <w:tcBorders>
              <w:top w:val="nil"/>
              <w:left w:val="nil"/>
              <w:bottom w:val="single" w:sz="4" w:space="0" w:color="auto"/>
              <w:right w:val="single" w:sz="4" w:space="0" w:color="auto"/>
            </w:tcBorders>
            <w:shd w:val="clear" w:color="auto" w:fill="auto"/>
            <w:noWrap/>
            <w:vAlign w:val="center"/>
            <w:hideMark/>
          </w:tcPr>
          <w:p w14:paraId="5E303AD9" w14:textId="77777777" w:rsidR="00D70F6C" w:rsidRDefault="00D70F6C" w:rsidP="003825EE">
            <w:pPr>
              <w:rPr>
                <w:rFonts w:ascii="Arial" w:hAnsi="Arial" w:cs="Arial"/>
                <w:color w:val="000000"/>
              </w:rPr>
            </w:pPr>
            <w:r>
              <w:rPr>
                <w:rFonts w:ascii="Arial" w:hAnsi="Arial" w:cs="Arial"/>
                <w:color w:val="000000"/>
              </w:rPr>
              <w:t>GESTIÓN</w:t>
            </w:r>
          </w:p>
        </w:tc>
      </w:tr>
      <w:tr w:rsidR="00ED00A4" w14:paraId="41D6DF71" w14:textId="77777777" w:rsidTr="003825EE">
        <w:trPr>
          <w:trHeight w:val="100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021F029" w14:textId="77777777" w:rsidR="00D70F6C" w:rsidRDefault="00D70F6C" w:rsidP="003825EE">
            <w:pPr>
              <w:jc w:val="center"/>
              <w:rPr>
                <w:rFonts w:ascii="Arial" w:hAnsi="Arial" w:cs="Arial"/>
                <w:color w:val="000000"/>
              </w:rPr>
            </w:pPr>
            <w:r>
              <w:rPr>
                <w:rFonts w:ascii="Arial" w:hAnsi="Arial" w:cs="Arial"/>
                <w:color w:val="000000"/>
              </w:rPr>
              <w:t>16</w:t>
            </w:r>
          </w:p>
        </w:tc>
        <w:tc>
          <w:tcPr>
            <w:tcW w:w="3280" w:type="dxa"/>
            <w:tcBorders>
              <w:top w:val="nil"/>
              <w:left w:val="nil"/>
              <w:bottom w:val="single" w:sz="4" w:space="0" w:color="auto"/>
              <w:right w:val="single" w:sz="4" w:space="0" w:color="auto"/>
            </w:tcBorders>
            <w:shd w:val="clear" w:color="FFFFFF" w:fill="FFFFFF"/>
            <w:vAlign w:val="center"/>
            <w:hideMark/>
          </w:tcPr>
          <w:p w14:paraId="01071AA8" w14:textId="41C5B003" w:rsidR="00D70F6C" w:rsidRDefault="00D70F6C" w:rsidP="003825EE">
            <w:pPr>
              <w:rPr>
                <w:rFonts w:ascii="Arial" w:hAnsi="Arial" w:cs="Arial"/>
                <w:color w:val="000000"/>
              </w:rPr>
            </w:pPr>
            <w:r>
              <w:rPr>
                <w:rFonts w:ascii="Arial" w:hAnsi="Arial" w:cs="Arial"/>
                <w:color w:val="000000"/>
              </w:rPr>
              <w:t xml:space="preserve">Trabajo en equipo </w:t>
            </w:r>
          </w:p>
        </w:tc>
        <w:tc>
          <w:tcPr>
            <w:tcW w:w="1540" w:type="dxa"/>
            <w:tcBorders>
              <w:top w:val="nil"/>
              <w:left w:val="nil"/>
              <w:bottom w:val="single" w:sz="4" w:space="0" w:color="auto"/>
              <w:right w:val="single" w:sz="4" w:space="0" w:color="auto"/>
            </w:tcBorders>
            <w:shd w:val="clear" w:color="auto" w:fill="auto"/>
            <w:noWrap/>
            <w:vAlign w:val="center"/>
            <w:hideMark/>
          </w:tcPr>
          <w:p w14:paraId="089656A2"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0A862FCA" w14:textId="007B10B7" w:rsidR="00D70F6C" w:rsidRDefault="00004D7B" w:rsidP="003825EE">
            <w:pPr>
              <w:rPr>
                <w:rFonts w:ascii="Arial" w:hAnsi="Arial" w:cs="Arial"/>
                <w:color w:val="000000"/>
              </w:rPr>
            </w:pPr>
            <w:r>
              <w:rPr>
                <w:rFonts w:ascii="Arial" w:hAnsi="Arial" w:cs="Arial"/>
                <w:color w:val="000000"/>
              </w:rPr>
              <w:t xml:space="preserve">OFICINA DE </w:t>
            </w:r>
            <w:r w:rsidR="00D70F6C">
              <w:rPr>
                <w:rFonts w:ascii="Arial" w:hAnsi="Arial" w:cs="Arial"/>
                <w:color w:val="000000"/>
              </w:rPr>
              <w:t>CONTROL DISCIPLINARIO</w:t>
            </w:r>
            <w:r>
              <w:rPr>
                <w:rFonts w:ascii="Arial" w:hAnsi="Arial" w:cs="Arial"/>
                <w:color w:val="000000"/>
              </w:rPr>
              <w:t xml:space="preserve"> INTERNO</w:t>
            </w:r>
            <w:r w:rsidR="00D70F6C">
              <w:rPr>
                <w:rFonts w:ascii="Arial" w:hAnsi="Arial" w:cs="Arial"/>
                <w:color w:val="000000"/>
              </w:rPr>
              <w:t xml:space="preserve"> - 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58E41A6E" w14:textId="77777777" w:rsidR="00D70F6C" w:rsidRDefault="00D70F6C" w:rsidP="003825EE">
            <w:pPr>
              <w:rPr>
                <w:rFonts w:ascii="Arial" w:hAnsi="Arial" w:cs="Arial"/>
                <w:color w:val="000000"/>
              </w:rPr>
            </w:pPr>
            <w:r>
              <w:rPr>
                <w:rFonts w:ascii="Arial" w:hAnsi="Arial" w:cs="Arial"/>
                <w:color w:val="000000"/>
              </w:rPr>
              <w:t>GESTIÓN</w:t>
            </w:r>
          </w:p>
        </w:tc>
      </w:tr>
      <w:tr w:rsidR="00ED00A4" w14:paraId="1D365DA8" w14:textId="77777777" w:rsidTr="003825EE">
        <w:trPr>
          <w:trHeight w:val="100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B46BC61" w14:textId="77777777" w:rsidR="00D70F6C" w:rsidRDefault="00D70F6C" w:rsidP="003825EE">
            <w:pPr>
              <w:jc w:val="center"/>
              <w:rPr>
                <w:rFonts w:ascii="Arial" w:hAnsi="Arial" w:cs="Arial"/>
                <w:color w:val="000000"/>
              </w:rPr>
            </w:pPr>
            <w:r>
              <w:rPr>
                <w:rFonts w:ascii="Arial" w:hAnsi="Arial" w:cs="Arial"/>
                <w:color w:val="000000"/>
              </w:rPr>
              <w:t>17</w:t>
            </w:r>
          </w:p>
        </w:tc>
        <w:tc>
          <w:tcPr>
            <w:tcW w:w="3280" w:type="dxa"/>
            <w:tcBorders>
              <w:top w:val="nil"/>
              <w:left w:val="nil"/>
              <w:bottom w:val="single" w:sz="4" w:space="0" w:color="auto"/>
              <w:right w:val="single" w:sz="4" w:space="0" w:color="auto"/>
            </w:tcBorders>
            <w:shd w:val="clear" w:color="FFFFFF" w:fill="FFFFFF"/>
            <w:vAlign w:val="center"/>
            <w:hideMark/>
          </w:tcPr>
          <w:p w14:paraId="13B5B646" w14:textId="77777777" w:rsidR="00D70F6C" w:rsidRDefault="00D70F6C" w:rsidP="003825EE">
            <w:pPr>
              <w:rPr>
                <w:rFonts w:ascii="Arial" w:hAnsi="Arial" w:cs="Arial"/>
                <w:color w:val="000000"/>
              </w:rPr>
            </w:pPr>
            <w:r>
              <w:rPr>
                <w:rFonts w:ascii="Arial" w:hAnsi="Arial" w:cs="Arial"/>
                <w:color w:val="000000"/>
              </w:rPr>
              <w:t>Redacción y argumentación jurídica</w:t>
            </w:r>
          </w:p>
        </w:tc>
        <w:tc>
          <w:tcPr>
            <w:tcW w:w="1540" w:type="dxa"/>
            <w:tcBorders>
              <w:top w:val="nil"/>
              <w:left w:val="nil"/>
              <w:bottom w:val="single" w:sz="4" w:space="0" w:color="auto"/>
              <w:right w:val="single" w:sz="4" w:space="0" w:color="auto"/>
            </w:tcBorders>
            <w:shd w:val="clear" w:color="000000" w:fill="FFFFFF"/>
            <w:noWrap/>
            <w:vAlign w:val="center"/>
            <w:hideMark/>
          </w:tcPr>
          <w:p w14:paraId="3D1E5799"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50135CF3" w14:textId="0C3CFD4C" w:rsidR="00D70F6C" w:rsidRDefault="00004D7B" w:rsidP="003825EE">
            <w:pPr>
              <w:rPr>
                <w:rFonts w:ascii="Arial" w:hAnsi="Arial" w:cs="Arial"/>
                <w:color w:val="000000"/>
              </w:rPr>
            </w:pPr>
            <w:r>
              <w:rPr>
                <w:rFonts w:ascii="Arial" w:hAnsi="Arial" w:cs="Arial"/>
                <w:color w:val="000000"/>
              </w:rPr>
              <w:t xml:space="preserve">OFICINA DE </w:t>
            </w:r>
            <w:r w:rsidR="00D70F6C">
              <w:rPr>
                <w:rFonts w:ascii="Arial" w:hAnsi="Arial" w:cs="Arial"/>
                <w:color w:val="000000"/>
              </w:rPr>
              <w:t xml:space="preserve">CONTROL </w:t>
            </w:r>
            <w:r w:rsidR="00ED00A4">
              <w:rPr>
                <w:rFonts w:ascii="Arial" w:hAnsi="Arial" w:cs="Arial"/>
                <w:color w:val="000000"/>
              </w:rPr>
              <w:t xml:space="preserve">DISCIPLINARIO </w:t>
            </w:r>
            <w:r w:rsidR="00D70F6C">
              <w:rPr>
                <w:rFonts w:ascii="Arial" w:hAnsi="Arial" w:cs="Arial"/>
                <w:color w:val="000000"/>
              </w:rPr>
              <w:t xml:space="preserve">INTERNO </w:t>
            </w:r>
            <w:r w:rsidR="00ED00A4">
              <w:rPr>
                <w:rFonts w:ascii="Arial" w:hAnsi="Arial" w:cs="Arial"/>
                <w:color w:val="000000"/>
              </w:rPr>
              <w:t>–</w:t>
            </w:r>
            <w:r w:rsidR="00D70F6C">
              <w:rPr>
                <w:rFonts w:ascii="Arial" w:hAnsi="Arial" w:cs="Arial"/>
                <w:color w:val="000000"/>
              </w:rPr>
              <w:t xml:space="preserve"> </w:t>
            </w:r>
            <w:r w:rsidR="00ED00A4">
              <w:rPr>
                <w:rFonts w:ascii="Arial" w:hAnsi="Arial" w:cs="Arial"/>
                <w:color w:val="000000"/>
              </w:rPr>
              <w:t xml:space="preserve">SUBDIRECCIÓN DE </w:t>
            </w:r>
            <w:r w:rsidR="00D70F6C">
              <w:rPr>
                <w:rFonts w:ascii="Arial" w:hAnsi="Arial" w:cs="Arial"/>
                <w:color w:val="000000"/>
              </w:rPr>
              <w:t>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11E1C45A" w14:textId="77777777" w:rsidR="00D70F6C" w:rsidRDefault="00D70F6C" w:rsidP="003825EE">
            <w:pPr>
              <w:rPr>
                <w:rFonts w:ascii="Arial" w:hAnsi="Arial" w:cs="Arial"/>
                <w:color w:val="000000"/>
              </w:rPr>
            </w:pPr>
            <w:r>
              <w:rPr>
                <w:rFonts w:ascii="Arial" w:hAnsi="Arial" w:cs="Arial"/>
                <w:color w:val="000000"/>
              </w:rPr>
              <w:t>GESTIÓN</w:t>
            </w:r>
          </w:p>
        </w:tc>
      </w:tr>
      <w:tr w:rsidR="00ED00A4" w14:paraId="7E55431A" w14:textId="77777777" w:rsidTr="003825EE">
        <w:trPr>
          <w:trHeight w:val="900"/>
        </w:trPr>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3A8E8" w14:textId="77777777" w:rsidR="00D70F6C" w:rsidRDefault="00D70F6C" w:rsidP="003825EE">
            <w:pPr>
              <w:jc w:val="center"/>
              <w:rPr>
                <w:rFonts w:ascii="Arial" w:hAnsi="Arial" w:cs="Arial"/>
                <w:color w:val="000000"/>
              </w:rPr>
            </w:pPr>
            <w:r>
              <w:rPr>
                <w:rFonts w:ascii="Arial" w:hAnsi="Arial" w:cs="Arial"/>
                <w:color w:val="000000"/>
              </w:rPr>
              <w:t>18</w:t>
            </w:r>
          </w:p>
        </w:tc>
        <w:tc>
          <w:tcPr>
            <w:tcW w:w="3280" w:type="dxa"/>
            <w:tcBorders>
              <w:top w:val="single" w:sz="4" w:space="0" w:color="auto"/>
              <w:left w:val="nil"/>
              <w:bottom w:val="single" w:sz="4" w:space="0" w:color="auto"/>
              <w:right w:val="single" w:sz="4" w:space="0" w:color="auto"/>
            </w:tcBorders>
            <w:shd w:val="clear" w:color="FFFFFF" w:fill="FFFFFF"/>
            <w:vAlign w:val="center"/>
            <w:hideMark/>
          </w:tcPr>
          <w:p w14:paraId="0C63B2F0" w14:textId="77777777" w:rsidR="00D70F6C" w:rsidRDefault="00D70F6C" w:rsidP="003825EE">
            <w:pPr>
              <w:rPr>
                <w:rFonts w:ascii="Arial" w:hAnsi="Arial" w:cs="Arial"/>
                <w:color w:val="000000"/>
              </w:rPr>
            </w:pPr>
            <w:r>
              <w:rPr>
                <w:rFonts w:ascii="Arial" w:hAnsi="Arial" w:cs="Arial"/>
                <w:color w:val="000000"/>
              </w:rPr>
              <w:t>Transparencia y lucha contra la corrupción (Ley 1412 2095 res 2159)</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7D44ED1"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56E09984" w14:textId="6C958146" w:rsidR="00D70F6C" w:rsidRDefault="00D70F6C" w:rsidP="003825EE">
            <w:pPr>
              <w:rPr>
                <w:rFonts w:ascii="Arial" w:hAnsi="Arial" w:cs="Arial"/>
                <w:color w:val="000000"/>
              </w:rPr>
            </w:pPr>
            <w:r>
              <w:rPr>
                <w:rFonts w:ascii="Arial" w:hAnsi="Arial" w:cs="Arial"/>
                <w:color w:val="000000"/>
              </w:rPr>
              <w:t>O</w:t>
            </w:r>
            <w:r w:rsidR="00ED00A4">
              <w:rPr>
                <w:rFonts w:ascii="Arial" w:hAnsi="Arial" w:cs="Arial"/>
                <w:color w:val="000000"/>
              </w:rPr>
              <w:t xml:space="preserve">FICINA </w:t>
            </w:r>
            <w:r>
              <w:rPr>
                <w:rFonts w:ascii="Arial" w:hAnsi="Arial" w:cs="Arial"/>
                <w:color w:val="000000"/>
              </w:rPr>
              <w:t>J</w:t>
            </w:r>
            <w:r w:rsidR="00ED00A4">
              <w:rPr>
                <w:rFonts w:ascii="Arial" w:hAnsi="Arial" w:cs="Arial"/>
                <w:color w:val="000000"/>
              </w:rPr>
              <w:t>URÍDICA</w:t>
            </w:r>
            <w:r>
              <w:rPr>
                <w:rFonts w:ascii="Arial" w:hAnsi="Arial" w:cs="Arial"/>
                <w:color w:val="000000"/>
              </w:rPr>
              <w:t xml:space="preserve"> </w:t>
            </w:r>
            <w:r w:rsidR="00ED00A4">
              <w:rPr>
                <w:rFonts w:ascii="Arial" w:hAnsi="Arial" w:cs="Arial"/>
                <w:color w:val="000000"/>
              </w:rPr>
              <w:t>–</w:t>
            </w:r>
            <w:r>
              <w:rPr>
                <w:rFonts w:ascii="Arial" w:hAnsi="Arial" w:cs="Arial"/>
                <w:color w:val="000000"/>
              </w:rPr>
              <w:t xml:space="preserve"> </w:t>
            </w:r>
            <w:r w:rsidR="00ED00A4">
              <w:rPr>
                <w:rFonts w:ascii="Arial" w:hAnsi="Arial" w:cs="Arial"/>
                <w:color w:val="000000"/>
              </w:rPr>
              <w:t xml:space="preserve">OFICINA ASESORA DE </w:t>
            </w:r>
            <w:r>
              <w:rPr>
                <w:rFonts w:ascii="Arial" w:hAnsi="Arial" w:cs="Arial"/>
                <w:color w:val="000000"/>
              </w:rPr>
              <w:t>PLANEACIÓN</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16E44E2" w14:textId="77777777" w:rsidR="00D70F6C" w:rsidRDefault="00D70F6C" w:rsidP="003825EE">
            <w:pPr>
              <w:rPr>
                <w:rFonts w:ascii="Arial" w:hAnsi="Arial" w:cs="Arial"/>
                <w:color w:val="000000"/>
              </w:rPr>
            </w:pPr>
            <w:r>
              <w:rPr>
                <w:rFonts w:ascii="Arial" w:hAnsi="Arial" w:cs="Arial"/>
                <w:color w:val="000000"/>
              </w:rPr>
              <w:t>GESTIÓN</w:t>
            </w:r>
          </w:p>
        </w:tc>
      </w:tr>
      <w:tr w:rsidR="00ED00A4" w14:paraId="0648B4CD" w14:textId="77777777" w:rsidTr="003825E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FC34B5" w14:textId="77777777" w:rsidR="00D70F6C" w:rsidRDefault="00D70F6C" w:rsidP="003825EE">
            <w:pPr>
              <w:jc w:val="center"/>
              <w:rPr>
                <w:rFonts w:ascii="Arial" w:hAnsi="Arial" w:cs="Arial"/>
                <w:color w:val="000000"/>
              </w:rPr>
            </w:pPr>
            <w:r>
              <w:rPr>
                <w:rFonts w:ascii="Arial" w:hAnsi="Arial" w:cs="Arial"/>
                <w:color w:val="000000"/>
              </w:rPr>
              <w:t>19</w:t>
            </w:r>
          </w:p>
        </w:tc>
        <w:tc>
          <w:tcPr>
            <w:tcW w:w="3280" w:type="dxa"/>
            <w:tcBorders>
              <w:top w:val="nil"/>
              <w:left w:val="nil"/>
              <w:bottom w:val="single" w:sz="4" w:space="0" w:color="auto"/>
              <w:right w:val="single" w:sz="4" w:space="0" w:color="auto"/>
            </w:tcBorders>
            <w:shd w:val="clear" w:color="FFFFFF" w:fill="FFFFFF"/>
            <w:vAlign w:val="center"/>
            <w:hideMark/>
          </w:tcPr>
          <w:p w14:paraId="117ED74D" w14:textId="77777777" w:rsidR="00D70F6C" w:rsidRDefault="00D70F6C" w:rsidP="003825EE">
            <w:pPr>
              <w:rPr>
                <w:rFonts w:ascii="Arial" w:hAnsi="Arial" w:cs="Arial"/>
                <w:color w:val="000000"/>
              </w:rPr>
            </w:pPr>
            <w:r>
              <w:rPr>
                <w:rFonts w:ascii="Arial" w:hAnsi="Arial" w:cs="Arial"/>
                <w:color w:val="000000"/>
              </w:rPr>
              <w:t>Integridad (Conflicto de intereses, deberes y rentas)</w:t>
            </w:r>
          </w:p>
        </w:tc>
        <w:tc>
          <w:tcPr>
            <w:tcW w:w="1540" w:type="dxa"/>
            <w:tcBorders>
              <w:top w:val="nil"/>
              <w:left w:val="nil"/>
              <w:bottom w:val="single" w:sz="4" w:space="0" w:color="auto"/>
              <w:right w:val="single" w:sz="4" w:space="0" w:color="auto"/>
            </w:tcBorders>
            <w:shd w:val="clear" w:color="000000" w:fill="FFFFFF"/>
            <w:noWrap/>
            <w:vAlign w:val="center"/>
            <w:hideMark/>
          </w:tcPr>
          <w:p w14:paraId="4A166CC1"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59570267" w14:textId="3E8D53A0" w:rsidR="00D70F6C" w:rsidRDefault="00ED00A4" w:rsidP="003825EE">
            <w:pPr>
              <w:rPr>
                <w:rFonts w:ascii="Arial" w:hAnsi="Arial" w:cs="Arial"/>
                <w:color w:val="000000"/>
              </w:rPr>
            </w:pPr>
            <w:r>
              <w:rPr>
                <w:rFonts w:ascii="Arial" w:hAnsi="Arial" w:cs="Arial"/>
                <w:color w:val="000000"/>
              </w:rPr>
              <w:t xml:space="preserve">SUBDIRECCIÓN DE </w:t>
            </w:r>
            <w:r w:rsidR="00D70F6C">
              <w:rPr>
                <w:rFonts w:ascii="Arial" w:hAnsi="Arial" w:cs="Arial"/>
                <w:color w:val="000000"/>
              </w:rPr>
              <w:t xml:space="preserve">GESTIÓN HUMANA </w:t>
            </w:r>
            <w:r>
              <w:rPr>
                <w:rFonts w:ascii="Arial" w:hAnsi="Arial" w:cs="Arial"/>
                <w:color w:val="000000"/>
              </w:rPr>
              <w:t>–</w:t>
            </w:r>
            <w:r w:rsidR="00D70F6C">
              <w:rPr>
                <w:rFonts w:ascii="Arial" w:hAnsi="Arial" w:cs="Arial"/>
                <w:color w:val="000000"/>
              </w:rPr>
              <w:t xml:space="preserve"> </w:t>
            </w:r>
            <w:r>
              <w:rPr>
                <w:rFonts w:ascii="Arial" w:hAnsi="Arial" w:cs="Arial"/>
                <w:color w:val="000000"/>
              </w:rPr>
              <w:lastRenderedPageBreak/>
              <w:t xml:space="preserve">OFICINA ASESORA DE </w:t>
            </w:r>
            <w:r w:rsidR="00D70F6C">
              <w:rPr>
                <w:rFonts w:ascii="Arial" w:hAnsi="Arial" w:cs="Arial"/>
                <w:color w:val="000000"/>
              </w:rPr>
              <w:t>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7A03FE89" w14:textId="77777777" w:rsidR="00D70F6C" w:rsidRDefault="00D70F6C" w:rsidP="003825EE">
            <w:pPr>
              <w:rPr>
                <w:rFonts w:ascii="Arial" w:hAnsi="Arial" w:cs="Arial"/>
                <w:color w:val="000000"/>
              </w:rPr>
            </w:pPr>
            <w:r>
              <w:rPr>
                <w:rFonts w:ascii="Arial" w:hAnsi="Arial" w:cs="Arial"/>
                <w:color w:val="000000"/>
              </w:rPr>
              <w:lastRenderedPageBreak/>
              <w:t>GESTIÓN</w:t>
            </w:r>
          </w:p>
        </w:tc>
      </w:tr>
      <w:tr w:rsidR="00ED00A4" w14:paraId="1BD084A6" w14:textId="77777777" w:rsidTr="003825EE">
        <w:trPr>
          <w:trHeight w:val="9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E4CC6A9" w14:textId="77777777" w:rsidR="00D70F6C" w:rsidRDefault="00D70F6C" w:rsidP="003825EE">
            <w:pPr>
              <w:jc w:val="center"/>
              <w:rPr>
                <w:rFonts w:ascii="Arial" w:hAnsi="Arial" w:cs="Arial"/>
                <w:color w:val="000000"/>
              </w:rPr>
            </w:pPr>
            <w:r>
              <w:rPr>
                <w:rFonts w:ascii="Arial" w:hAnsi="Arial" w:cs="Arial"/>
                <w:color w:val="000000"/>
              </w:rPr>
              <w:t>20</w:t>
            </w:r>
          </w:p>
        </w:tc>
        <w:tc>
          <w:tcPr>
            <w:tcW w:w="3280" w:type="dxa"/>
            <w:tcBorders>
              <w:top w:val="nil"/>
              <w:left w:val="nil"/>
              <w:bottom w:val="single" w:sz="4" w:space="0" w:color="auto"/>
              <w:right w:val="single" w:sz="4" w:space="0" w:color="auto"/>
            </w:tcBorders>
            <w:shd w:val="clear" w:color="FFFFFF" w:fill="FFFFFF"/>
            <w:vAlign w:val="center"/>
            <w:hideMark/>
          </w:tcPr>
          <w:p w14:paraId="526DFEFC" w14:textId="77777777" w:rsidR="00D70F6C" w:rsidRDefault="00D70F6C" w:rsidP="003825EE">
            <w:pPr>
              <w:rPr>
                <w:rFonts w:ascii="Arial" w:hAnsi="Arial" w:cs="Arial"/>
                <w:color w:val="000000"/>
              </w:rPr>
            </w:pPr>
            <w:r>
              <w:rPr>
                <w:rFonts w:ascii="Arial" w:hAnsi="Arial" w:cs="Arial"/>
                <w:color w:val="000000"/>
              </w:rPr>
              <w:t>Innovación pública (Metodologías y generalidades)</w:t>
            </w:r>
          </w:p>
        </w:tc>
        <w:tc>
          <w:tcPr>
            <w:tcW w:w="1540" w:type="dxa"/>
            <w:tcBorders>
              <w:top w:val="nil"/>
              <w:left w:val="nil"/>
              <w:bottom w:val="single" w:sz="4" w:space="0" w:color="auto"/>
              <w:right w:val="single" w:sz="4" w:space="0" w:color="auto"/>
            </w:tcBorders>
            <w:shd w:val="clear" w:color="auto" w:fill="auto"/>
            <w:noWrap/>
            <w:vAlign w:val="center"/>
            <w:hideMark/>
          </w:tcPr>
          <w:p w14:paraId="60DBEF39"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70754A33" w14:textId="4ECE06A7" w:rsidR="00D70F6C" w:rsidRDefault="00ED00A4" w:rsidP="003825EE">
            <w:pPr>
              <w:rPr>
                <w:rFonts w:ascii="Arial" w:hAnsi="Arial" w:cs="Arial"/>
                <w:color w:val="000000"/>
              </w:rPr>
            </w:pPr>
            <w:r>
              <w:rPr>
                <w:rFonts w:ascii="Arial" w:hAnsi="Arial" w:cs="Arial"/>
                <w:color w:val="000000"/>
              </w:rPr>
              <w:t xml:space="preserve">SUBDIRECCIÓN DE </w:t>
            </w:r>
            <w:r w:rsidR="00D70F6C">
              <w:rPr>
                <w:rFonts w:ascii="Arial" w:hAnsi="Arial" w:cs="Arial"/>
                <w:color w:val="000000"/>
              </w:rPr>
              <w:t xml:space="preserve">GESTIÓN HUMANA </w:t>
            </w:r>
            <w:r>
              <w:rPr>
                <w:rFonts w:ascii="Arial" w:hAnsi="Arial" w:cs="Arial"/>
                <w:color w:val="000000"/>
              </w:rPr>
              <w:t>–</w:t>
            </w:r>
            <w:r w:rsidR="00D70F6C">
              <w:rPr>
                <w:rFonts w:ascii="Arial" w:hAnsi="Arial" w:cs="Arial"/>
                <w:color w:val="000000"/>
              </w:rPr>
              <w:t xml:space="preserve"> </w:t>
            </w:r>
            <w:r>
              <w:rPr>
                <w:rFonts w:ascii="Arial" w:hAnsi="Arial" w:cs="Arial"/>
                <w:color w:val="000000"/>
              </w:rPr>
              <w:t xml:space="preserve">OFICINA ASESORA DE </w:t>
            </w:r>
            <w:r w:rsidR="00D70F6C">
              <w:rPr>
                <w:rFonts w:ascii="Arial" w:hAnsi="Arial" w:cs="Arial"/>
                <w:color w:val="000000"/>
              </w:rPr>
              <w:t>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5EAC8754" w14:textId="77777777" w:rsidR="00D70F6C" w:rsidRDefault="00D70F6C" w:rsidP="003825EE">
            <w:pPr>
              <w:rPr>
                <w:rFonts w:ascii="Arial" w:hAnsi="Arial" w:cs="Arial"/>
                <w:color w:val="000000"/>
              </w:rPr>
            </w:pPr>
            <w:r>
              <w:rPr>
                <w:rFonts w:ascii="Arial" w:hAnsi="Arial" w:cs="Arial"/>
                <w:color w:val="000000"/>
              </w:rPr>
              <w:t>GESTIÓN</w:t>
            </w:r>
          </w:p>
        </w:tc>
      </w:tr>
      <w:tr w:rsidR="00ED00A4" w14:paraId="7FBD1748" w14:textId="77777777" w:rsidTr="003825EE">
        <w:trPr>
          <w:trHeight w:val="4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97D93B2" w14:textId="77777777" w:rsidR="00D70F6C" w:rsidRDefault="00D70F6C" w:rsidP="003825EE">
            <w:pPr>
              <w:jc w:val="center"/>
              <w:rPr>
                <w:rFonts w:ascii="Arial" w:hAnsi="Arial" w:cs="Arial"/>
                <w:color w:val="000000"/>
              </w:rPr>
            </w:pPr>
            <w:r>
              <w:rPr>
                <w:rFonts w:ascii="Arial" w:hAnsi="Arial" w:cs="Arial"/>
                <w:color w:val="000000"/>
              </w:rPr>
              <w:t>21</w:t>
            </w:r>
          </w:p>
        </w:tc>
        <w:tc>
          <w:tcPr>
            <w:tcW w:w="3280" w:type="dxa"/>
            <w:tcBorders>
              <w:top w:val="nil"/>
              <w:left w:val="nil"/>
              <w:bottom w:val="single" w:sz="4" w:space="0" w:color="auto"/>
              <w:right w:val="single" w:sz="4" w:space="0" w:color="auto"/>
            </w:tcBorders>
            <w:shd w:val="clear" w:color="FFFFFF" w:fill="FFFFFF"/>
            <w:vAlign w:val="center"/>
            <w:hideMark/>
          </w:tcPr>
          <w:p w14:paraId="5197E0C4" w14:textId="77777777" w:rsidR="00D70F6C" w:rsidRDefault="00D70F6C" w:rsidP="003825EE">
            <w:pPr>
              <w:rPr>
                <w:rFonts w:ascii="Arial" w:hAnsi="Arial" w:cs="Arial"/>
                <w:color w:val="000000"/>
              </w:rPr>
            </w:pPr>
            <w:r>
              <w:rPr>
                <w:rFonts w:ascii="Arial" w:hAnsi="Arial" w:cs="Arial"/>
                <w:color w:val="000000"/>
              </w:rPr>
              <w:t>Participación ciudadana</w:t>
            </w:r>
          </w:p>
        </w:tc>
        <w:tc>
          <w:tcPr>
            <w:tcW w:w="1540" w:type="dxa"/>
            <w:tcBorders>
              <w:top w:val="nil"/>
              <w:left w:val="nil"/>
              <w:bottom w:val="single" w:sz="4" w:space="0" w:color="auto"/>
              <w:right w:val="single" w:sz="4" w:space="0" w:color="auto"/>
            </w:tcBorders>
            <w:shd w:val="clear" w:color="000000" w:fill="FFFFFF"/>
            <w:noWrap/>
            <w:vAlign w:val="center"/>
            <w:hideMark/>
          </w:tcPr>
          <w:p w14:paraId="4A969585"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0DF2F2C0" w14:textId="2C58C814" w:rsidR="00D70F6C" w:rsidRDefault="00ED00A4" w:rsidP="003825EE">
            <w:pPr>
              <w:rPr>
                <w:rFonts w:ascii="Arial" w:hAnsi="Arial" w:cs="Arial"/>
                <w:color w:val="000000"/>
              </w:rPr>
            </w:pPr>
            <w:r>
              <w:rPr>
                <w:rFonts w:ascii="Arial" w:hAnsi="Arial" w:cs="Arial"/>
                <w:color w:val="000000"/>
              </w:rPr>
              <w:t>OFICINA ASESORA DE</w:t>
            </w:r>
            <w:r w:rsidR="00D70F6C">
              <w:rPr>
                <w:rFonts w:ascii="Arial" w:hAnsi="Arial" w:cs="Arial"/>
                <w:color w:val="000000"/>
              </w:rPr>
              <w:t>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3C5764A6" w14:textId="77777777" w:rsidR="00D70F6C" w:rsidRDefault="00D70F6C" w:rsidP="003825EE">
            <w:pPr>
              <w:rPr>
                <w:rFonts w:ascii="Arial" w:hAnsi="Arial" w:cs="Arial"/>
                <w:color w:val="000000"/>
              </w:rPr>
            </w:pPr>
            <w:r>
              <w:rPr>
                <w:rFonts w:ascii="Arial" w:hAnsi="Arial" w:cs="Arial"/>
                <w:color w:val="000000"/>
              </w:rPr>
              <w:t>GESTIÓN</w:t>
            </w:r>
          </w:p>
        </w:tc>
      </w:tr>
      <w:tr w:rsidR="00ED00A4" w14:paraId="3DE6ECA6" w14:textId="77777777" w:rsidTr="003825EE">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4332357" w14:textId="77777777" w:rsidR="00D70F6C" w:rsidRDefault="00D70F6C" w:rsidP="003825EE">
            <w:pPr>
              <w:jc w:val="center"/>
              <w:rPr>
                <w:rFonts w:ascii="Arial" w:hAnsi="Arial" w:cs="Arial"/>
                <w:color w:val="000000"/>
              </w:rPr>
            </w:pPr>
            <w:r>
              <w:rPr>
                <w:rFonts w:ascii="Arial" w:hAnsi="Arial" w:cs="Arial"/>
                <w:color w:val="000000"/>
              </w:rPr>
              <w:t>22</w:t>
            </w:r>
          </w:p>
        </w:tc>
        <w:tc>
          <w:tcPr>
            <w:tcW w:w="3280" w:type="dxa"/>
            <w:tcBorders>
              <w:top w:val="nil"/>
              <w:left w:val="nil"/>
              <w:bottom w:val="single" w:sz="4" w:space="0" w:color="auto"/>
              <w:right w:val="single" w:sz="4" w:space="0" w:color="auto"/>
            </w:tcBorders>
            <w:shd w:val="clear" w:color="FFFFFF" w:fill="FFFFFF"/>
            <w:vAlign w:val="center"/>
            <w:hideMark/>
          </w:tcPr>
          <w:p w14:paraId="08DF6F97" w14:textId="77777777" w:rsidR="00D70F6C" w:rsidRDefault="00D70F6C" w:rsidP="003825EE">
            <w:pPr>
              <w:rPr>
                <w:rFonts w:ascii="Arial" w:hAnsi="Arial" w:cs="Arial"/>
                <w:color w:val="000000"/>
              </w:rPr>
            </w:pPr>
            <w:r>
              <w:rPr>
                <w:rFonts w:ascii="Arial" w:hAnsi="Arial" w:cs="Arial"/>
                <w:color w:val="000000"/>
              </w:rPr>
              <w:t>Mujer, equidad y género</w:t>
            </w:r>
          </w:p>
        </w:tc>
        <w:tc>
          <w:tcPr>
            <w:tcW w:w="1540" w:type="dxa"/>
            <w:tcBorders>
              <w:top w:val="nil"/>
              <w:left w:val="nil"/>
              <w:bottom w:val="single" w:sz="4" w:space="0" w:color="auto"/>
              <w:right w:val="single" w:sz="4" w:space="0" w:color="auto"/>
            </w:tcBorders>
            <w:shd w:val="clear" w:color="000000" w:fill="FFFFFF"/>
            <w:noWrap/>
            <w:vAlign w:val="center"/>
            <w:hideMark/>
          </w:tcPr>
          <w:p w14:paraId="7EC8A30F"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722460EB" w14:textId="58B98288" w:rsidR="00D70F6C" w:rsidRDefault="00ED00A4" w:rsidP="003825EE">
            <w:pPr>
              <w:rPr>
                <w:rFonts w:ascii="Arial" w:hAnsi="Arial" w:cs="Arial"/>
                <w:color w:val="000000"/>
              </w:rPr>
            </w:pPr>
            <w:r>
              <w:rPr>
                <w:rFonts w:ascii="Arial" w:hAnsi="Arial" w:cs="Arial"/>
                <w:color w:val="000000"/>
              </w:rPr>
              <w:t xml:space="preserve">OFICINA ASESORA DE </w:t>
            </w:r>
            <w:r w:rsidR="00D70F6C">
              <w:rPr>
                <w:rFonts w:ascii="Arial" w:hAnsi="Arial" w:cs="Arial"/>
                <w:color w:val="000000"/>
              </w:rPr>
              <w:t>PLANEACIÓN - COMITÉ MUJER</w:t>
            </w:r>
          </w:p>
        </w:tc>
        <w:tc>
          <w:tcPr>
            <w:tcW w:w="1720" w:type="dxa"/>
            <w:tcBorders>
              <w:top w:val="nil"/>
              <w:left w:val="nil"/>
              <w:bottom w:val="single" w:sz="4" w:space="0" w:color="auto"/>
              <w:right w:val="single" w:sz="4" w:space="0" w:color="auto"/>
            </w:tcBorders>
            <w:shd w:val="clear" w:color="auto" w:fill="auto"/>
            <w:noWrap/>
            <w:vAlign w:val="center"/>
            <w:hideMark/>
          </w:tcPr>
          <w:p w14:paraId="78A71BEB" w14:textId="77777777" w:rsidR="00D70F6C" w:rsidRDefault="00D70F6C" w:rsidP="003825EE">
            <w:pPr>
              <w:rPr>
                <w:rFonts w:ascii="Arial" w:hAnsi="Arial" w:cs="Arial"/>
                <w:color w:val="000000"/>
              </w:rPr>
            </w:pPr>
            <w:r>
              <w:rPr>
                <w:rFonts w:ascii="Arial" w:hAnsi="Arial" w:cs="Arial"/>
                <w:color w:val="000000"/>
              </w:rPr>
              <w:t>GESTIÓN</w:t>
            </w:r>
          </w:p>
        </w:tc>
      </w:tr>
      <w:tr w:rsidR="00ED00A4" w14:paraId="6973AA10" w14:textId="77777777" w:rsidTr="003825EE">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1173E5" w14:textId="77777777" w:rsidR="00D70F6C" w:rsidRDefault="00D70F6C" w:rsidP="003825EE">
            <w:pPr>
              <w:jc w:val="center"/>
              <w:rPr>
                <w:rFonts w:ascii="Arial" w:hAnsi="Arial" w:cs="Arial"/>
                <w:color w:val="000000"/>
              </w:rPr>
            </w:pPr>
            <w:r>
              <w:rPr>
                <w:rFonts w:ascii="Arial" w:hAnsi="Arial" w:cs="Arial"/>
                <w:color w:val="000000"/>
              </w:rPr>
              <w:t>23</w:t>
            </w:r>
          </w:p>
        </w:tc>
        <w:tc>
          <w:tcPr>
            <w:tcW w:w="3280" w:type="dxa"/>
            <w:tcBorders>
              <w:top w:val="nil"/>
              <w:left w:val="nil"/>
              <w:bottom w:val="single" w:sz="4" w:space="0" w:color="auto"/>
              <w:right w:val="single" w:sz="4" w:space="0" w:color="auto"/>
            </w:tcBorders>
            <w:shd w:val="clear" w:color="FFFFFF" w:fill="FFFFFF"/>
            <w:vAlign w:val="center"/>
            <w:hideMark/>
          </w:tcPr>
          <w:p w14:paraId="3B97FEFE" w14:textId="77777777" w:rsidR="00D70F6C" w:rsidRDefault="00D70F6C" w:rsidP="003825EE">
            <w:pPr>
              <w:rPr>
                <w:rFonts w:ascii="Arial" w:hAnsi="Arial" w:cs="Arial"/>
                <w:color w:val="000000"/>
              </w:rPr>
            </w:pPr>
            <w:r>
              <w:rPr>
                <w:rFonts w:ascii="Arial" w:hAnsi="Arial" w:cs="Arial"/>
                <w:color w:val="000000"/>
              </w:rPr>
              <w:t>Enfoques diferenciales</w:t>
            </w:r>
          </w:p>
        </w:tc>
        <w:tc>
          <w:tcPr>
            <w:tcW w:w="1540" w:type="dxa"/>
            <w:tcBorders>
              <w:top w:val="nil"/>
              <w:left w:val="nil"/>
              <w:bottom w:val="single" w:sz="4" w:space="0" w:color="auto"/>
              <w:right w:val="single" w:sz="4" w:space="0" w:color="auto"/>
            </w:tcBorders>
            <w:shd w:val="clear" w:color="auto" w:fill="auto"/>
            <w:noWrap/>
            <w:vAlign w:val="center"/>
            <w:hideMark/>
          </w:tcPr>
          <w:p w14:paraId="511E3834"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0F5F0C3E" w14:textId="50E2133A" w:rsidR="00D70F6C" w:rsidRDefault="00ED00A4" w:rsidP="003825EE">
            <w:pPr>
              <w:rPr>
                <w:rFonts w:ascii="Arial" w:hAnsi="Arial" w:cs="Arial"/>
                <w:color w:val="000000"/>
              </w:rPr>
            </w:pPr>
            <w:r>
              <w:rPr>
                <w:rFonts w:ascii="Arial" w:hAnsi="Arial" w:cs="Arial"/>
                <w:color w:val="000000"/>
              </w:rPr>
              <w:t xml:space="preserve">SUBDIRECCIÓN DE </w:t>
            </w:r>
            <w:r w:rsidR="00D70F6C">
              <w:rPr>
                <w:rFonts w:ascii="Arial" w:hAnsi="Arial" w:cs="Arial"/>
                <w:color w:val="000000"/>
              </w:rPr>
              <w:t xml:space="preserve">GESTIÓN HUMANA </w:t>
            </w:r>
            <w:r>
              <w:rPr>
                <w:rFonts w:ascii="Arial" w:hAnsi="Arial" w:cs="Arial"/>
                <w:color w:val="000000"/>
              </w:rPr>
              <w:t>–</w:t>
            </w:r>
            <w:r w:rsidR="00D70F6C">
              <w:rPr>
                <w:rFonts w:ascii="Arial" w:hAnsi="Arial" w:cs="Arial"/>
                <w:color w:val="000000"/>
              </w:rPr>
              <w:t xml:space="preserve"> </w:t>
            </w:r>
            <w:r>
              <w:rPr>
                <w:rFonts w:ascii="Arial" w:hAnsi="Arial" w:cs="Arial"/>
                <w:color w:val="000000"/>
              </w:rPr>
              <w:t xml:space="preserve">OFICINA ASESORA DE </w:t>
            </w:r>
            <w:r w:rsidR="00D70F6C">
              <w:rPr>
                <w:rFonts w:ascii="Arial" w:hAnsi="Arial" w:cs="Arial"/>
                <w:color w:val="000000"/>
              </w:rPr>
              <w:t>PLANEACIÓN</w:t>
            </w:r>
          </w:p>
        </w:tc>
        <w:tc>
          <w:tcPr>
            <w:tcW w:w="1720" w:type="dxa"/>
            <w:tcBorders>
              <w:top w:val="nil"/>
              <w:left w:val="nil"/>
              <w:bottom w:val="single" w:sz="4" w:space="0" w:color="auto"/>
              <w:right w:val="single" w:sz="4" w:space="0" w:color="auto"/>
            </w:tcBorders>
            <w:shd w:val="clear" w:color="auto" w:fill="auto"/>
            <w:noWrap/>
            <w:vAlign w:val="center"/>
            <w:hideMark/>
          </w:tcPr>
          <w:p w14:paraId="4C6568D6" w14:textId="77777777" w:rsidR="00D70F6C" w:rsidRDefault="00D70F6C" w:rsidP="003825EE">
            <w:pPr>
              <w:rPr>
                <w:rFonts w:ascii="Arial" w:hAnsi="Arial" w:cs="Arial"/>
                <w:color w:val="000000"/>
              </w:rPr>
            </w:pPr>
            <w:r>
              <w:rPr>
                <w:rFonts w:ascii="Arial" w:hAnsi="Arial" w:cs="Arial"/>
                <w:color w:val="000000"/>
              </w:rPr>
              <w:t>GESTIÓN</w:t>
            </w:r>
          </w:p>
        </w:tc>
      </w:tr>
      <w:tr w:rsidR="00ED00A4" w14:paraId="73264E2D" w14:textId="77777777" w:rsidTr="005630FE">
        <w:trPr>
          <w:trHeight w:val="9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5501D3A" w14:textId="77777777" w:rsidR="00D70F6C" w:rsidRDefault="00D70F6C" w:rsidP="003825EE">
            <w:pPr>
              <w:jc w:val="center"/>
              <w:rPr>
                <w:rFonts w:ascii="Arial" w:hAnsi="Arial" w:cs="Arial"/>
                <w:color w:val="000000"/>
              </w:rPr>
            </w:pPr>
            <w:r>
              <w:rPr>
                <w:rFonts w:ascii="Arial" w:hAnsi="Arial" w:cs="Arial"/>
                <w:color w:val="000000"/>
              </w:rPr>
              <w:t>24</w:t>
            </w:r>
          </w:p>
        </w:tc>
        <w:tc>
          <w:tcPr>
            <w:tcW w:w="3280" w:type="dxa"/>
            <w:tcBorders>
              <w:top w:val="nil"/>
              <w:left w:val="nil"/>
              <w:bottom w:val="single" w:sz="4" w:space="0" w:color="auto"/>
              <w:right w:val="single" w:sz="4" w:space="0" w:color="auto"/>
            </w:tcBorders>
            <w:shd w:val="clear" w:color="FFFFFF" w:fill="FFFFFF"/>
            <w:vAlign w:val="center"/>
            <w:hideMark/>
          </w:tcPr>
          <w:p w14:paraId="3D7E05C0" w14:textId="01D630F8" w:rsidR="00D70F6C" w:rsidRDefault="00D70F6C" w:rsidP="003825EE">
            <w:pPr>
              <w:rPr>
                <w:rFonts w:ascii="Arial" w:hAnsi="Arial" w:cs="Arial"/>
                <w:color w:val="000000"/>
              </w:rPr>
            </w:pPr>
            <w:r>
              <w:rPr>
                <w:rFonts w:ascii="Arial" w:hAnsi="Arial" w:cs="Arial"/>
                <w:color w:val="000000"/>
              </w:rPr>
              <w:t xml:space="preserve">Liderazgo </w:t>
            </w:r>
          </w:p>
        </w:tc>
        <w:tc>
          <w:tcPr>
            <w:tcW w:w="1540" w:type="dxa"/>
            <w:tcBorders>
              <w:top w:val="nil"/>
              <w:left w:val="nil"/>
              <w:bottom w:val="single" w:sz="4" w:space="0" w:color="auto"/>
              <w:right w:val="single" w:sz="4" w:space="0" w:color="auto"/>
            </w:tcBorders>
            <w:shd w:val="clear" w:color="auto" w:fill="auto"/>
            <w:noWrap/>
            <w:vAlign w:val="center"/>
            <w:hideMark/>
          </w:tcPr>
          <w:p w14:paraId="26AF5BC3"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nil"/>
              <w:left w:val="nil"/>
              <w:bottom w:val="single" w:sz="4" w:space="0" w:color="auto"/>
              <w:right w:val="single" w:sz="4" w:space="0" w:color="auto"/>
            </w:tcBorders>
            <w:shd w:val="clear" w:color="auto" w:fill="auto"/>
            <w:vAlign w:val="center"/>
            <w:hideMark/>
          </w:tcPr>
          <w:p w14:paraId="3060067B" w14:textId="3C59FA0E" w:rsidR="00D70F6C" w:rsidRDefault="00ED00A4" w:rsidP="003825EE">
            <w:pPr>
              <w:rPr>
                <w:rFonts w:ascii="Arial" w:hAnsi="Arial" w:cs="Arial"/>
                <w:color w:val="000000"/>
              </w:rPr>
            </w:pPr>
            <w:r>
              <w:rPr>
                <w:rFonts w:ascii="Arial" w:hAnsi="Arial" w:cs="Arial"/>
                <w:color w:val="000000"/>
              </w:rPr>
              <w:t xml:space="preserve">OFICINA DE </w:t>
            </w:r>
            <w:r w:rsidR="00D70F6C">
              <w:rPr>
                <w:rFonts w:ascii="Arial" w:hAnsi="Arial" w:cs="Arial"/>
                <w:color w:val="000000"/>
              </w:rPr>
              <w:t xml:space="preserve">CONTROL </w:t>
            </w:r>
            <w:r>
              <w:rPr>
                <w:rFonts w:ascii="Arial" w:hAnsi="Arial" w:cs="Arial"/>
                <w:color w:val="000000"/>
              </w:rPr>
              <w:t xml:space="preserve">DISCIPLINARIO </w:t>
            </w:r>
            <w:r w:rsidR="00D70F6C">
              <w:rPr>
                <w:rFonts w:ascii="Arial" w:hAnsi="Arial" w:cs="Arial"/>
                <w:color w:val="000000"/>
              </w:rPr>
              <w:t xml:space="preserve">INTERNO </w:t>
            </w:r>
            <w:r>
              <w:rPr>
                <w:rFonts w:ascii="Arial" w:hAnsi="Arial" w:cs="Arial"/>
                <w:color w:val="000000"/>
              </w:rPr>
              <w:t>–</w:t>
            </w:r>
            <w:r w:rsidR="00D70F6C">
              <w:rPr>
                <w:rFonts w:ascii="Arial" w:hAnsi="Arial" w:cs="Arial"/>
                <w:color w:val="000000"/>
              </w:rPr>
              <w:t xml:space="preserve"> </w:t>
            </w:r>
            <w:r>
              <w:rPr>
                <w:rFonts w:ascii="Arial" w:hAnsi="Arial" w:cs="Arial"/>
                <w:color w:val="000000"/>
              </w:rPr>
              <w:t xml:space="preserve">SUBDIRECCIÓN DE </w:t>
            </w:r>
            <w:r w:rsidR="00D70F6C">
              <w:rPr>
                <w:rFonts w:ascii="Arial" w:hAnsi="Arial" w:cs="Arial"/>
                <w:color w:val="000000"/>
              </w:rPr>
              <w:t>GESTIÓN HUMANA</w:t>
            </w:r>
          </w:p>
        </w:tc>
        <w:tc>
          <w:tcPr>
            <w:tcW w:w="1720" w:type="dxa"/>
            <w:tcBorders>
              <w:top w:val="nil"/>
              <w:left w:val="nil"/>
              <w:bottom w:val="single" w:sz="4" w:space="0" w:color="auto"/>
              <w:right w:val="single" w:sz="4" w:space="0" w:color="auto"/>
            </w:tcBorders>
            <w:shd w:val="clear" w:color="auto" w:fill="auto"/>
            <w:noWrap/>
            <w:vAlign w:val="center"/>
            <w:hideMark/>
          </w:tcPr>
          <w:p w14:paraId="6EE570D3" w14:textId="77777777" w:rsidR="00D70F6C" w:rsidRDefault="00D70F6C" w:rsidP="003825EE">
            <w:pPr>
              <w:rPr>
                <w:rFonts w:ascii="Arial" w:hAnsi="Arial" w:cs="Arial"/>
                <w:color w:val="000000"/>
              </w:rPr>
            </w:pPr>
            <w:r>
              <w:rPr>
                <w:rFonts w:ascii="Arial" w:hAnsi="Arial" w:cs="Arial"/>
                <w:color w:val="000000"/>
              </w:rPr>
              <w:t>GESTIÓN</w:t>
            </w:r>
          </w:p>
        </w:tc>
      </w:tr>
      <w:tr w:rsidR="00ED00A4" w14:paraId="4A1C476C" w14:textId="77777777" w:rsidTr="002A7341">
        <w:trPr>
          <w:trHeight w:val="9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21A8C" w14:textId="77777777" w:rsidR="00D70F6C" w:rsidRDefault="00D70F6C" w:rsidP="003825EE">
            <w:pPr>
              <w:jc w:val="center"/>
              <w:rPr>
                <w:rFonts w:ascii="Arial" w:hAnsi="Arial" w:cs="Arial"/>
                <w:color w:val="000000"/>
              </w:rPr>
            </w:pPr>
            <w:r>
              <w:rPr>
                <w:rFonts w:ascii="Arial" w:hAnsi="Arial" w:cs="Arial"/>
                <w:color w:val="000000"/>
              </w:rPr>
              <w:t>25</w:t>
            </w:r>
          </w:p>
        </w:tc>
        <w:tc>
          <w:tcPr>
            <w:tcW w:w="3280" w:type="dxa"/>
            <w:tcBorders>
              <w:top w:val="single" w:sz="4" w:space="0" w:color="auto"/>
              <w:left w:val="nil"/>
              <w:bottom w:val="single" w:sz="4" w:space="0" w:color="auto"/>
              <w:right w:val="single" w:sz="4" w:space="0" w:color="auto"/>
            </w:tcBorders>
            <w:shd w:val="clear" w:color="FFFFFF" w:fill="FFFFFF"/>
            <w:vAlign w:val="center"/>
            <w:hideMark/>
          </w:tcPr>
          <w:p w14:paraId="43112CA0" w14:textId="40AB2C7B" w:rsidR="00D70F6C" w:rsidRDefault="005A1788" w:rsidP="003825EE">
            <w:pPr>
              <w:rPr>
                <w:rFonts w:ascii="Arial" w:hAnsi="Arial" w:cs="Arial"/>
                <w:color w:val="000000"/>
              </w:rPr>
            </w:pPr>
            <w:r>
              <w:rPr>
                <w:rFonts w:ascii="Arial" w:hAnsi="Arial" w:cs="Arial"/>
                <w:color w:val="000000"/>
              </w:rPr>
              <w:t>Resolución de conflictos</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14:paraId="04E9BFB5"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166C4478" w14:textId="62DAD0E9" w:rsidR="00D70F6C" w:rsidRDefault="00ED00A4" w:rsidP="003825EE">
            <w:pPr>
              <w:rPr>
                <w:rFonts w:ascii="Arial" w:hAnsi="Arial" w:cs="Arial"/>
                <w:color w:val="000000"/>
              </w:rPr>
            </w:pPr>
            <w:r>
              <w:rPr>
                <w:rFonts w:ascii="Arial" w:hAnsi="Arial" w:cs="Arial"/>
                <w:color w:val="000000"/>
              </w:rPr>
              <w:t xml:space="preserve">OFICINA DE </w:t>
            </w:r>
            <w:r w:rsidR="00D70F6C">
              <w:rPr>
                <w:rFonts w:ascii="Arial" w:hAnsi="Arial" w:cs="Arial"/>
                <w:color w:val="000000"/>
              </w:rPr>
              <w:t>CONTROL</w:t>
            </w:r>
            <w:r>
              <w:rPr>
                <w:rFonts w:ascii="Arial" w:hAnsi="Arial" w:cs="Arial"/>
                <w:color w:val="000000"/>
              </w:rPr>
              <w:t xml:space="preserve"> DISCIPLINARIO</w:t>
            </w:r>
            <w:r w:rsidR="00D70F6C">
              <w:rPr>
                <w:rFonts w:ascii="Arial" w:hAnsi="Arial" w:cs="Arial"/>
                <w:color w:val="000000"/>
              </w:rPr>
              <w:t xml:space="preserve"> INTERNO </w:t>
            </w:r>
            <w:r>
              <w:rPr>
                <w:rFonts w:ascii="Arial" w:hAnsi="Arial" w:cs="Arial"/>
                <w:color w:val="000000"/>
              </w:rPr>
              <w:t>–</w:t>
            </w:r>
            <w:r w:rsidR="00D70F6C">
              <w:rPr>
                <w:rFonts w:ascii="Arial" w:hAnsi="Arial" w:cs="Arial"/>
                <w:color w:val="000000"/>
              </w:rPr>
              <w:t xml:space="preserve"> </w:t>
            </w:r>
            <w:r>
              <w:rPr>
                <w:rFonts w:ascii="Arial" w:hAnsi="Arial" w:cs="Arial"/>
                <w:color w:val="000000"/>
              </w:rPr>
              <w:t xml:space="preserve">SUBDIRECCIÓN DE </w:t>
            </w:r>
            <w:r w:rsidR="00D70F6C">
              <w:rPr>
                <w:rFonts w:ascii="Arial" w:hAnsi="Arial" w:cs="Arial"/>
                <w:color w:val="000000"/>
              </w:rPr>
              <w:t>GESTIÓN HUMANA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28B6E88" w14:textId="77777777" w:rsidR="00D70F6C" w:rsidRDefault="00D70F6C" w:rsidP="003825EE">
            <w:pPr>
              <w:rPr>
                <w:rFonts w:ascii="Arial" w:hAnsi="Arial" w:cs="Arial"/>
                <w:color w:val="000000"/>
              </w:rPr>
            </w:pPr>
            <w:r>
              <w:rPr>
                <w:rFonts w:ascii="Arial" w:hAnsi="Arial" w:cs="Arial"/>
                <w:color w:val="000000"/>
              </w:rPr>
              <w:t>GESTIÓN</w:t>
            </w:r>
          </w:p>
        </w:tc>
      </w:tr>
      <w:tr w:rsidR="00ED00A4" w14:paraId="6A50351D" w14:textId="77777777" w:rsidTr="002A7341">
        <w:trPr>
          <w:trHeight w:val="900"/>
        </w:trPr>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CE947" w14:textId="77777777" w:rsidR="00D70F6C" w:rsidRDefault="00D70F6C" w:rsidP="003825EE">
            <w:pPr>
              <w:jc w:val="center"/>
              <w:rPr>
                <w:rFonts w:ascii="Arial" w:hAnsi="Arial" w:cs="Arial"/>
                <w:color w:val="000000"/>
              </w:rPr>
            </w:pPr>
            <w:r>
              <w:rPr>
                <w:rFonts w:ascii="Arial" w:hAnsi="Arial" w:cs="Arial"/>
                <w:color w:val="000000"/>
              </w:rPr>
              <w:t>26</w:t>
            </w:r>
          </w:p>
        </w:tc>
        <w:tc>
          <w:tcPr>
            <w:tcW w:w="3280" w:type="dxa"/>
            <w:tcBorders>
              <w:top w:val="single" w:sz="4" w:space="0" w:color="auto"/>
              <w:left w:val="nil"/>
              <w:bottom w:val="single" w:sz="4" w:space="0" w:color="auto"/>
              <w:right w:val="single" w:sz="4" w:space="0" w:color="auto"/>
            </w:tcBorders>
            <w:shd w:val="clear" w:color="FFFFFF" w:fill="FFFFFF"/>
            <w:vAlign w:val="center"/>
            <w:hideMark/>
          </w:tcPr>
          <w:p w14:paraId="50BE29F9" w14:textId="77777777" w:rsidR="00D70F6C" w:rsidRDefault="00D70F6C" w:rsidP="003825EE">
            <w:pPr>
              <w:rPr>
                <w:rFonts w:ascii="Arial" w:hAnsi="Arial" w:cs="Arial"/>
                <w:color w:val="000000"/>
              </w:rPr>
            </w:pPr>
            <w:r>
              <w:rPr>
                <w:rFonts w:ascii="Arial" w:hAnsi="Arial" w:cs="Arial"/>
                <w:color w:val="000000"/>
              </w:rPr>
              <w:t>Supervisión de contratos (Liquidación y manejo contractual</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A5D25DA" w14:textId="77777777" w:rsidR="00D70F6C" w:rsidRDefault="00D70F6C" w:rsidP="00754F70">
            <w:pPr>
              <w:jc w:val="center"/>
              <w:rPr>
                <w:rFonts w:ascii="Arial" w:hAnsi="Arial" w:cs="Arial"/>
                <w:color w:val="000000"/>
              </w:rPr>
            </w:pPr>
            <w:r>
              <w:rPr>
                <w:rFonts w:ascii="Arial" w:hAnsi="Arial" w:cs="Arial"/>
                <w:color w:val="000000"/>
              </w:rPr>
              <w:t>24</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5281E15A" w14:textId="70D15276" w:rsidR="00D70F6C" w:rsidRDefault="00ED00A4" w:rsidP="003825EE">
            <w:pPr>
              <w:rPr>
                <w:rFonts w:ascii="Arial" w:hAnsi="Arial" w:cs="Arial"/>
                <w:color w:val="000000"/>
              </w:rPr>
            </w:pPr>
            <w:r>
              <w:rPr>
                <w:rFonts w:ascii="Arial" w:hAnsi="Arial" w:cs="Arial"/>
                <w:color w:val="000000"/>
              </w:rPr>
              <w:t xml:space="preserve">SUBDIRECCIÓN </w:t>
            </w:r>
            <w:r w:rsidR="00D70F6C">
              <w:rPr>
                <w:rFonts w:ascii="Arial" w:hAnsi="Arial" w:cs="Arial"/>
                <w:color w:val="000000"/>
              </w:rPr>
              <w:t xml:space="preserve">LOGÍSTICA </w:t>
            </w:r>
            <w:r>
              <w:rPr>
                <w:rFonts w:ascii="Arial" w:hAnsi="Arial" w:cs="Arial"/>
                <w:color w:val="000000"/>
              </w:rPr>
              <w:t>–</w:t>
            </w:r>
            <w:r w:rsidR="00D70F6C">
              <w:rPr>
                <w:rFonts w:ascii="Arial" w:hAnsi="Arial" w:cs="Arial"/>
                <w:color w:val="000000"/>
              </w:rPr>
              <w:t xml:space="preserve"> O</w:t>
            </w:r>
            <w:r>
              <w:rPr>
                <w:rFonts w:ascii="Arial" w:hAnsi="Arial" w:cs="Arial"/>
                <w:color w:val="000000"/>
              </w:rPr>
              <w:t xml:space="preserve">FICINA </w:t>
            </w:r>
            <w:r w:rsidR="00D70F6C">
              <w:rPr>
                <w:rFonts w:ascii="Arial" w:hAnsi="Arial" w:cs="Arial"/>
                <w:color w:val="000000"/>
              </w:rPr>
              <w:t>J</w:t>
            </w:r>
            <w:r>
              <w:rPr>
                <w:rFonts w:ascii="Arial" w:hAnsi="Arial" w:cs="Arial"/>
                <w:color w:val="000000"/>
              </w:rPr>
              <w:t>URÍDICA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BAF2CA2" w14:textId="77777777" w:rsidR="00D70F6C" w:rsidRDefault="00D70F6C" w:rsidP="003825EE">
            <w:pPr>
              <w:rPr>
                <w:rFonts w:ascii="Arial" w:hAnsi="Arial" w:cs="Arial"/>
                <w:color w:val="000000"/>
              </w:rPr>
            </w:pPr>
            <w:r>
              <w:rPr>
                <w:rFonts w:ascii="Arial" w:hAnsi="Arial" w:cs="Arial"/>
                <w:color w:val="000000"/>
              </w:rPr>
              <w:t>GESTIÓN</w:t>
            </w:r>
          </w:p>
        </w:tc>
      </w:tr>
      <w:tr w:rsidR="002A7341" w14:paraId="78476E2F" w14:textId="77777777" w:rsidTr="002A7341">
        <w:trPr>
          <w:trHeight w:val="900"/>
        </w:trPr>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31ED79" w14:textId="29EAEB81" w:rsidR="002A7341" w:rsidRDefault="002A7341" w:rsidP="003825EE">
            <w:pPr>
              <w:jc w:val="center"/>
              <w:rPr>
                <w:rFonts w:ascii="Arial" w:hAnsi="Arial" w:cs="Arial"/>
                <w:color w:val="000000"/>
              </w:rPr>
            </w:pPr>
            <w:r>
              <w:rPr>
                <w:rFonts w:ascii="Arial" w:hAnsi="Arial" w:cs="Arial"/>
                <w:color w:val="000000"/>
              </w:rPr>
              <w:t>27</w:t>
            </w:r>
          </w:p>
        </w:tc>
        <w:tc>
          <w:tcPr>
            <w:tcW w:w="3280" w:type="dxa"/>
            <w:tcBorders>
              <w:top w:val="single" w:sz="4" w:space="0" w:color="auto"/>
              <w:left w:val="nil"/>
              <w:bottom w:val="single" w:sz="4" w:space="0" w:color="auto"/>
              <w:right w:val="single" w:sz="4" w:space="0" w:color="auto"/>
            </w:tcBorders>
            <w:shd w:val="clear" w:color="FFFFFF" w:fill="FFFFFF"/>
            <w:vAlign w:val="center"/>
          </w:tcPr>
          <w:p w14:paraId="567021FB" w14:textId="61F14AAF" w:rsidR="002A7341" w:rsidRDefault="002A7341" w:rsidP="003825EE">
            <w:pPr>
              <w:rPr>
                <w:rFonts w:ascii="Arial" w:hAnsi="Arial" w:cs="Arial"/>
                <w:color w:val="000000"/>
              </w:rPr>
            </w:pPr>
            <w:r>
              <w:rPr>
                <w:rFonts w:ascii="Arial" w:hAnsi="Arial" w:cs="Arial"/>
                <w:color w:val="000000"/>
              </w:rPr>
              <w:t>Proceso Contable</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26D49106" w14:textId="367D141A" w:rsidR="002A7341" w:rsidRDefault="002A7341" w:rsidP="00754F70">
            <w:pPr>
              <w:jc w:val="center"/>
              <w:rPr>
                <w:rFonts w:ascii="Arial" w:hAnsi="Arial" w:cs="Arial"/>
                <w:color w:val="000000"/>
              </w:rPr>
            </w:pPr>
            <w:r>
              <w:rPr>
                <w:rFonts w:ascii="Arial" w:hAnsi="Arial" w:cs="Arial"/>
                <w:color w:val="000000"/>
              </w:rPr>
              <w:t>24</w:t>
            </w:r>
          </w:p>
        </w:tc>
        <w:tc>
          <w:tcPr>
            <w:tcW w:w="2680" w:type="dxa"/>
            <w:tcBorders>
              <w:top w:val="single" w:sz="4" w:space="0" w:color="auto"/>
              <w:left w:val="nil"/>
              <w:bottom w:val="single" w:sz="4" w:space="0" w:color="auto"/>
              <w:right w:val="single" w:sz="4" w:space="0" w:color="auto"/>
            </w:tcBorders>
            <w:shd w:val="clear" w:color="auto" w:fill="auto"/>
            <w:noWrap/>
            <w:vAlign w:val="center"/>
          </w:tcPr>
          <w:p w14:paraId="43CC49CD" w14:textId="5EB5E278" w:rsidR="002A7341" w:rsidRDefault="002A7341" w:rsidP="003825EE">
            <w:pPr>
              <w:rPr>
                <w:rFonts w:ascii="Arial" w:hAnsi="Arial" w:cs="Arial"/>
                <w:color w:val="000000"/>
              </w:rPr>
            </w:pPr>
            <w:r>
              <w:rPr>
                <w:rFonts w:ascii="Arial" w:hAnsi="Arial" w:cs="Arial"/>
                <w:color w:val="000000"/>
              </w:rPr>
              <w:t>OFICINA DE CONTROL INTERNO</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0F382746" w14:textId="5F5659F1" w:rsidR="002A7341" w:rsidRDefault="002A7341" w:rsidP="003825EE">
            <w:pPr>
              <w:rPr>
                <w:rFonts w:ascii="Arial" w:hAnsi="Arial" w:cs="Arial"/>
                <w:color w:val="000000"/>
              </w:rPr>
            </w:pPr>
            <w:r>
              <w:rPr>
                <w:rFonts w:ascii="Arial" w:hAnsi="Arial" w:cs="Arial"/>
                <w:color w:val="000000"/>
              </w:rPr>
              <w:t>GESTIÓN</w:t>
            </w:r>
          </w:p>
        </w:tc>
      </w:tr>
    </w:tbl>
    <w:p w14:paraId="221299D1" w14:textId="77777777" w:rsidR="00D70F6C" w:rsidRPr="008552F3" w:rsidRDefault="00D70F6C" w:rsidP="00D70F6C">
      <w:pPr>
        <w:spacing w:after="200" w:line="276" w:lineRule="auto"/>
        <w:jc w:val="both"/>
        <w:rPr>
          <w:rFonts w:ascii="Arial" w:eastAsia="Arial" w:hAnsi="Arial" w:cs="Arial"/>
          <w:i/>
          <w:iCs/>
        </w:rPr>
      </w:pPr>
      <w:r w:rsidRPr="008552F3">
        <w:rPr>
          <w:rFonts w:ascii="Arial" w:eastAsia="Arial" w:hAnsi="Arial" w:cs="Arial"/>
          <w:i/>
          <w:iCs/>
        </w:rPr>
        <w:t>Fuente: elaboración propia</w:t>
      </w:r>
    </w:p>
    <w:p w14:paraId="3EA39934" w14:textId="4AD3EA2C" w:rsidR="00D70F6C" w:rsidRPr="008552F3" w:rsidRDefault="00D70F6C" w:rsidP="00D70F6C">
      <w:pPr>
        <w:spacing w:line="276" w:lineRule="auto"/>
        <w:jc w:val="both"/>
        <w:rPr>
          <w:rFonts w:ascii="Arial" w:eastAsia="Arial" w:hAnsi="Arial" w:cs="Arial"/>
          <w:lang w:val="es-ES"/>
        </w:rPr>
      </w:pPr>
      <w:r w:rsidRPr="008552F3">
        <w:rPr>
          <w:rFonts w:ascii="Arial" w:eastAsia="Arial" w:hAnsi="Arial" w:cs="Arial"/>
        </w:rPr>
        <w:lastRenderedPageBreak/>
        <w:t xml:space="preserve">Para la ejecución del PIC 2024 se ha asignado un presupuesto de </w:t>
      </w:r>
      <w:r>
        <w:rPr>
          <w:rFonts w:ascii="Arial" w:eastAsia="Arial" w:hAnsi="Arial" w:cs="Arial"/>
        </w:rPr>
        <w:t>$426.000.000</w:t>
      </w:r>
      <w:r w:rsidRPr="008552F3">
        <w:rPr>
          <w:rFonts w:ascii="Arial" w:eastAsia="Arial" w:hAnsi="Arial" w:cs="Arial"/>
        </w:rPr>
        <w:t xml:space="preserve"> mediante el cual se pretende suplir algunas de  las necesidades pedagógicas que conlleva la ejecución de cada uno de los cursos misionales que requieran de condiciones específicas, adicional la U</w:t>
      </w:r>
      <w:r w:rsidR="00ED00A4">
        <w:rPr>
          <w:rFonts w:ascii="Arial" w:eastAsia="Arial" w:hAnsi="Arial" w:cs="Arial"/>
        </w:rPr>
        <w:t xml:space="preserve">nidad </w:t>
      </w:r>
      <w:r w:rsidRPr="008552F3">
        <w:rPr>
          <w:rFonts w:ascii="Arial" w:eastAsia="Arial" w:hAnsi="Arial" w:cs="Arial"/>
        </w:rPr>
        <w:t>A</w:t>
      </w:r>
      <w:r w:rsidR="00ED00A4">
        <w:rPr>
          <w:rFonts w:ascii="Arial" w:eastAsia="Arial" w:hAnsi="Arial" w:cs="Arial"/>
        </w:rPr>
        <w:t xml:space="preserve">dministrativa </w:t>
      </w:r>
      <w:r w:rsidRPr="008552F3">
        <w:rPr>
          <w:rFonts w:ascii="Arial" w:eastAsia="Arial" w:hAnsi="Arial" w:cs="Arial"/>
        </w:rPr>
        <w:t>E</w:t>
      </w:r>
      <w:r w:rsidR="00ED00A4">
        <w:rPr>
          <w:rFonts w:ascii="Arial" w:eastAsia="Arial" w:hAnsi="Arial" w:cs="Arial"/>
        </w:rPr>
        <w:t>special</w:t>
      </w:r>
      <w:r w:rsidRPr="008552F3">
        <w:rPr>
          <w:rFonts w:ascii="Arial" w:eastAsia="Arial" w:hAnsi="Arial" w:cs="Arial"/>
        </w:rPr>
        <w:t xml:space="preserve"> Cuerpo Oficial de Bomberos garantizará los recursos logísticos y humanos para el desarrollo de los mismos, esto a través del centro de entrenamiento de La Escuela de Formación bomberil en el cual se encuentra los escenarios adaptados para la formación, adicional los equipos herramientas y accesorios para los mismos, así como instructores propios que garantizaran los procesos de formación y capacitación. Respecto a la línea de gestión</w:t>
      </w:r>
      <w:r>
        <w:rPr>
          <w:rFonts w:ascii="Arial" w:eastAsia="Arial" w:hAnsi="Arial" w:cs="Arial"/>
        </w:rPr>
        <w:t xml:space="preserve"> </w:t>
      </w:r>
      <w:r w:rsidRPr="008552F3">
        <w:rPr>
          <w:rFonts w:ascii="Arial" w:eastAsia="Arial" w:hAnsi="Arial" w:cs="Arial"/>
        </w:rPr>
        <w:t xml:space="preserve">se priorizará la oferta pública qué se encuentre publicada por las diferentes entidades. </w:t>
      </w:r>
    </w:p>
    <w:p w14:paraId="25393529" w14:textId="4BFE3872" w:rsidR="00D70F6C" w:rsidRPr="008552F3" w:rsidRDefault="00D70F6C" w:rsidP="005A4D53">
      <w:pPr>
        <w:pStyle w:val="Ttulo1"/>
        <w:numPr>
          <w:ilvl w:val="2"/>
          <w:numId w:val="34"/>
        </w:numPr>
        <w:rPr>
          <w:rFonts w:cs="Arial"/>
        </w:rPr>
      </w:pPr>
      <w:bookmarkStart w:id="150" w:name="_Toc150940889"/>
      <w:bookmarkStart w:id="151" w:name="_Toc155819260"/>
      <w:r w:rsidRPr="008552F3">
        <w:rPr>
          <w:rFonts w:cs="Arial"/>
        </w:rPr>
        <w:t>Inducción y reinducción</w:t>
      </w:r>
      <w:bookmarkEnd w:id="150"/>
      <w:bookmarkEnd w:id="151"/>
      <w:r w:rsidRPr="008552F3">
        <w:rPr>
          <w:rFonts w:cs="Arial"/>
        </w:rPr>
        <w:t xml:space="preserve"> </w:t>
      </w:r>
    </w:p>
    <w:p w14:paraId="1EB9347F" w14:textId="3ECB6B35" w:rsidR="00D70F6C" w:rsidRPr="00E07125" w:rsidRDefault="00D70F6C" w:rsidP="00D70F6C">
      <w:pPr>
        <w:pStyle w:val="Textoindependiente"/>
        <w:jc w:val="both"/>
        <w:rPr>
          <w:rFonts w:ascii="Arial" w:hAnsi="Arial" w:cs="Arial"/>
        </w:rPr>
      </w:pPr>
      <w:r w:rsidRPr="008552F3">
        <w:rPr>
          <w:rFonts w:ascii="Arial" w:hAnsi="Arial" w:cs="Arial"/>
        </w:rPr>
        <w:t>Dentro del PIC se encuentra el programa de inducción y reinducción para el cual la U</w:t>
      </w:r>
      <w:r w:rsidR="00ED00A4">
        <w:rPr>
          <w:rFonts w:ascii="Arial" w:hAnsi="Arial" w:cs="Arial"/>
        </w:rPr>
        <w:t xml:space="preserve">nidad </w:t>
      </w:r>
      <w:r w:rsidRPr="008552F3">
        <w:rPr>
          <w:rFonts w:ascii="Arial" w:hAnsi="Arial" w:cs="Arial"/>
        </w:rPr>
        <w:t>A</w:t>
      </w:r>
      <w:r w:rsidR="00ED00A4">
        <w:rPr>
          <w:rFonts w:ascii="Arial" w:hAnsi="Arial" w:cs="Arial"/>
        </w:rPr>
        <w:t xml:space="preserve">dministrativa </w:t>
      </w:r>
      <w:r w:rsidRPr="008552F3">
        <w:rPr>
          <w:rFonts w:ascii="Arial" w:hAnsi="Arial" w:cs="Arial"/>
        </w:rPr>
        <w:t>E</w:t>
      </w:r>
      <w:r w:rsidR="00ED00A4">
        <w:rPr>
          <w:rFonts w:ascii="Arial" w:hAnsi="Arial" w:cs="Arial"/>
        </w:rPr>
        <w:t>special</w:t>
      </w:r>
      <w:r w:rsidRPr="008552F3">
        <w:rPr>
          <w:rFonts w:ascii="Arial" w:hAnsi="Arial" w:cs="Arial"/>
        </w:rPr>
        <w:t xml:space="preserve"> Cuerpo Oficial de Bomberos desarrollará los contenidos a través de las plataformas disponibles por la entidad, se establecen las siguientes temáticas</w:t>
      </w:r>
    </w:p>
    <w:p w14:paraId="421FB45E" w14:textId="77777777" w:rsidR="00D70F6C" w:rsidRPr="008552F3" w:rsidRDefault="00D70F6C" w:rsidP="00D70F6C">
      <w:pPr>
        <w:pStyle w:val="Textoindependiente"/>
        <w:ind w:left="567"/>
        <w:jc w:val="both"/>
        <w:rPr>
          <w:rFonts w:ascii="Arial" w:hAnsi="Arial" w:cs="Arial"/>
        </w:rPr>
      </w:pPr>
      <w:r w:rsidRPr="008552F3">
        <w:rPr>
          <w:rFonts w:ascii="Arial" w:hAnsi="Arial" w:cs="Arial"/>
          <w:noProof/>
          <w:lang w:val="es-CO" w:eastAsia="es-CO"/>
        </w:rPr>
        <w:drawing>
          <wp:inline distT="0" distB="0" distL="0" distR="0" wp14:anchorId="4B956CBF" wp14:editId="3E79AFE8">
            <wp:extent cx="4838700" cy="2676525"/>
            <wp:effectExtent l="38100" t="0" r="57150" b="0"/>
            <wp:docPr id="2" name="Diagram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55757E2" w14:textId="380BA82C"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El proceso de inducción se realizará para los</w:t>
      </w:r>
      <w:r w:rsidR="00ED00A4">
        <w:rPr>
          <w:rFonts w:ascii="Arial" w:eastAsia="Arial" w:hAnsi="Arial" w:cs="Arial"/>
        </w:rPr>
        <w:t>(las)</w:t>
      </w:r>
      <w:r w:rsidRPr="008552F3">
        <w:rPr>
          <w:rFonts w:ascii="Arial" w:eastAsia="Arial" w:hAnsi="Arial" w:cs="Arial"/>
        </w:rPr>
        <w:t xml:space="preserve"> servidores</w:t>
      </w:r>
      <w:r w:rsidR="00ED00A4">
        <w:rPr>
          <w:rFonts w:ascii="Arial" w:eastAsia="Arial" w:hAnsi="Arial" w:cs="Arial"/>
        </w:rPr>
        <w:t>(as)</w:t>
      </w:r>
      <w:r w:rsidRPr="008552F3">
        <w:rPr>
          <w:rFonts w:ascii="Arial" w:eastAsia="Arial" w:hAnsi="Arial" w:cs="Arial"/>
        </w:rPr>
        <w:t xml:space="preserve"> que ingresen durante la presente vigencia, en cuanto a la reinducción se realizará para los</w:t>
      </w:r>
      <w:r w:rsidR="00ED00A4">
        <w:rPr>
          <w:rFonts w:ascii="Arial" w:eastAsia="Arial" w:hAnsi="Arial" w:cs="Arial"/>
        </w:rPr>
        <w:t>(las)</w:t>
      </w:r>
      <w:r w:rsidRPr="008552F3">
        <w:rPr>
          <w:rFonts w:ascii="Arial" w:eastAsia="Arial" w:hAnsi="Arial" w:cs="Arial"/>
        </w:rPr>
        <w:t xml:space="preserve"> servidores</w:t>
      </w:r>
      <w:r w:rsidR="00ED00A4">
        <w:rPr>
          <w:rFonts w:ascii="Arial" w:eastAsia="Arial" w:hAnsi="Arial" w:cs="Arial"/>
        </w:rPr>
        <w:t>(as)</w:t>
      </w:r>
      <w:r w:rsidRPr="008552F3">
        <w:rPr>
          <w:rFonts w:ascii="Arial" w:eastAsia="Arial" w:hAnsi="Arial" w:cs="Arial"/>
        </w:rPr>
        <w:t xml:space="preserve"> de la entidad que ya se encuentran vinculados.</w:t>
      </w:r>
    </w:p>
    <w:p w14:paraId="12D35BDC" w14:textId="5E5FD280" w:rsidR="00D70F6C" w:rsidRPr="008552F3" w:rsidRDefault="00D70F6C" w:rsidP="005A4D53">
      <w:pPr>
        <w:pStyle w:val="Ttulo1"/>
        <w:numPr>
          <w:ilvl w:val="0"/>
          <w:numId w:val="34"/>
        </w:numPr>
        <w:rPr>
          <w:rFonts w:cs="Arial"/>
        </w:rPr>
      </w:pPr>
      <w:bookmarkStart w:id="152" w:name="_Toc150940890"/>
      <w:bookmarkStart w:id="153" w:name="_Toc155819261"/>
      <w:r w:rsidRPr="008552F3">
        <w:rPr>
          <w:rFonts w:cs="Arial"/>
        </w:rPr>
        <w:lastRenderedPageBreak/>
        <w:t>Ejecución</w:t>
      </w:r>
      <w:bookmarkEnd w:id="152"/>
      <w:bookmarkEnd w:id="153"/>
    </w:p>
    <w:p w14:paraId="5177C9D5"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Para la ejecución del PIC se elaborará un cronograma de ejecución de las formaciones, teniendo en cuenta, para las que se van a contratar, los tiempos para la elaboración del proceso de contratación de este. Sobre los cursos para los que la Entidad cuenta con autonomía, se establecerán los pasos a seguir, ya sea que el curso esté completamente diseñado o sea que se deba construir con los instructores que ya han sido formados previamente por la entidad.</w:t>
      </w:r>
    </w:p>
    <w:p w14:paraId="7B86D215"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Debido a la naturaleza dinámica de los servicios que atiende la Entidad, es importante aclarar que se deja una línea abierta para incluir las necesidades que surjan derivadas de riesgos emergentes, no previstos en los listados presentados y para los que se requiera formación ya sea a nivel nacional o internacional.</w:t>
      </w:r>
    </w:p>
    <w:p w14:paraId="7E366A6F" w14:textId="247C39D4" w:rsidR="00D70F6C" w:rsidRPr="008552F3" w:rsidRDefault="00D70F6C" w:rsidP="005A4D53">
      <w:pPr>
        <w:pStyle w:val="Ttulo1"/>
        <w:numPr>
          <w:ilvl w:val="1"/>
          <w:numId w:val="35"/>
        </w:numPr>
        <w:rPr>
          <w:rFonts w:cs="Arial"/>
        </w:rPr>
      </w:pPr>
      <w:bookmarkStart w:id="154" w:name="_Toc150940891"/>
      <w:bookmarkStart w:id="155" w:name="_Toc155819262"/>
      <w:r w:rsidRPr="008552F3">
        <w:rPr>
          <w:rFonts w:cs="Arial"/>
        </w:rPr>
        <w:t>Seguimiento</w:t>
      </w:r>
      <w:bookmarkEnd w:id="154"/>
      <w:bookmarkEnd w:id="155"/>
    </w:p>
    <w:p w14:paraId="089E1971"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 xml:space="preserve">En línea con lo indicado en la Guía para la formulación del PIC, se llevará a cabo un seguimiento sobre los programas específicos de capacitación denominado de primer orden y otro sobre el plan operativo del PIC, denominado seguimiento </w:t>
      </w:r>
      <w:r w:rsidRPr="008552F3">
        <w:rPr>
          <w:rFonts w:ascii="Arial" w:eastAsia="Arial" w:hAnsi="Arial" w:cs="Arial"/>
          <w:lang w:val="es-ES_tradnl"/>
        </w:rPr>
        <w:t>de segundo orden.</w:t>
      </w:r>
    </w:p>
    <w:p w14:paraId="3442B3EE" w14:textId="7E4CC2A1" w:rsidR="00D70F6C" w:rsidRPr="00E07125" w:rsidRDefault="00D70F6C" w:rsidP="005A4D53">
      <w:pPr>
        <w:pStyle w:val="Ttulo1"/>
        <w:numPr>
          <w:ilvl w:val="2"/>
          <w:numId w:val="35"/>
        </w:numPr>
        <w:rPr>
          <w:rFonts w:cs="Arial"/>
        </w:rPr>
      </w:pPr>
      <w:bookmarkStart w:id="156" w:name="_Toc150940892"/>
      <w:bookmarkStart w:id="157" w:name="_Toc155818220"/>
      <w:bookmarkStart w:id="158" w:name="_Toc155819040"/>
      <w:bookmarkStart w:id="159" w:name="_Toc155819263"/>
      <w:r w:rsidRPr="00E07125">
        <w:rPr>
          <w:rFonts w:cs="Arial"/>
        </w:rPr>
        <w:t>Seguimiento de los programas específicos de capacitación</w:t>
      </w:r>
      <w:bookmarkEnd w:id="156"/>
      <w:bookmarkEnd w:id="157"/>
      <w:bookmarkEnd w:id="158"/>
      <w:bookmarkEnd w:id="159"/>
    </w:p>
    <w:p w14:paraId="7DFD8DEB"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Se tendrán en cuenta los siguientes aspectos:</w:t>
      </w:r>
    </w:p>
    <w:p w14:paraId="033A761F"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Pertinencia de las estrategias de divulgación del programa.</w:t>
      </w:r>
    </w:p>
    <w:p w14:paraId="74D23F93"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Cumplimiento de fechas de inscripciones.</w:t>
      </w:r>
    </w:p>
    <w:p w14:paraId="40DDF313"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Número de inscritos.</w:t>
      </w:r>
    </w:p>
    <w:p w14:paraId="1DC2F672"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Cumplimiento fecha de inicio.</w:t>
      </w:r>
    </w:p>
    <w:p w14:paraId="5B754562"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Cumplimiento del cronograma de actividades y/o sesiones de capacitación.</w:t>
      </w:r>
    </w:p>
    <w:p w14:paraId="3CF3B5DD"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Cumplimiento de los capacitadores.</w:t>
      </w:r>
    </w:p>
    <w:p w14:paraId="6C94C363"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Aciertos y desaciertos de la logística y/o medios tecnológicos.</w:t>
      </w:r>
    </w:p>
    <w:p w14:paraId="2218A095"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Desarrollo de las temáticas de forma pedagógica y didáctica.</w:t>
      </w:r>
    </w:p>
    <w:p w14:paraId="25D53219"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Desempeño de los participantes.</w:t>
      </w:r>
    </w:p>
    <w:p w14:paraId="7EEFA4DF"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Deserción de participantes.</w:t>
      </w:r>
    </w:p>
    <w:p w14:paraId="4A94FD44" w14:textId="77777777" w:rsidR="00D70F6C" w:rsidRPr="008552F3" w:rsidRDefault="00D70F6C" w:rsidP="00D70F6C">
      <w:pPr>
        <w:pStyle w:val="Prrafodelista"/>
        <w:numPr>
          <w:ilvl w:val="0"/>
          <w:numId w:val="5"/>
        </w:numPr>
        <w:spacing w:after="200" w:line="276" w:lineRule="auto"/>
        <w:jc w:val="both"/>
        <w:rPr>
          <w:rFonts w:ascii="Arial" w:eastAsia="Arial" w:hAnsi="Arial" w:cs="Arial"/>
        </w:rPr>
      </w:pPr>
      <w:r w:rsidRPr="008552F3">
        <w:rPr>
          <w:rFonts w:ascii="Arial" w:eastAsia="Arial" w:hAnsi="Arial" w:cs="Arial"/>
        </w:rPr>
        <w:t>Instrumentos de evaluación del programa y los capacitadores.</w:t>
      </w:r>
    </w:p>
    <w:p w14:paraId="50C4F617" w14:textId="77777777" w:rsidR="00D70F6C" w:rsidRPr="00E07125" w:rsidRDefault="00D70F6C" w:rsidP="00D70F6C">
      <w:pPr>
        <w:spacing w:after="200" w:line="276" w:lineRule="auto"/>
        <w:jc w:val="both"/>
        <w:rPr>
          <w:rFonts w:ascii="Arial" w:eastAsia="Arial" w:hAnsi="Arial" w:cs="Arial"/>
        </w:rPr>
      </w:pPr>
      <w:r w:rsidRPr="009C17B0">
        <w:rPr>
          <w:rFonts w:ascii="Arial" w:eastAsia="Arial" w:hAnsi="Arial" w:cs="Arial"/>
        </w:rPr>
        <w:t>Para esto se llevará el control a través del formato GT-PR21-FT12 Matriz seguimiento capacitaciones.</w:t>
      </w:r>
    </w:p>
    <w:p w14:paraId="2F21A8C6" w14:textId="77777777" w:rsidR="00D70F6C" w:rsidRPr="00E07125" w:rsidRDefault="00D70F6C" w:rsidP="005A4D53">
      <w:pPr>
        <w:pStyle w:val="Ttulo1"/>
        <w:numPr>
          <w:ilvl w:val="2"/>
          <w:numId w:val="35"/>
        </w:numPr>
        <w:ind w:left="2586" w:hanging="360"/>
        <w:rPr>
          <w:rFonts w:cs="Arial"/>
        </w:rPr>
      </w:pPr>
      <w:bookmarkStart w:id="160" w:name="_Toc150940893"/>
      <w:bookmarkStart w:id="161" w:name="_Toc155818221"/>
      <w:bookmarkStart w:id="162" w:name="_Toc155819041"/>
      <w:bookmarkStart w:id="163" w:name="_Toc155819264"/>
      <w:r w:rsidRPr="00E07125">
        <w:rPr>
          <w:rFonts w:cs="Arial"/>
        </w:rPr>
        <w:lastRenderedPageBreak/>
        <w:t>Seguimiento al Plan Operativo del PIC</w:t>
      </w:r>
      <w:bookmarkEnd w:id="160"/>
      <w:bookmarkEnd w:id="161"/>
      <w:bookmarkEnd w:id="162"/>
      <w:bookmarkEnd w:id="163"/>
    </w:p>
    <w:p w14:paraId="3954744B" w14:textId="77777777" w:rsidR="00D70F6C" w:rsidRPr="008552F3" w:rsidRDefault="00D70F6C" w:rsidP="00D70F6C">
      <w:pPr>
        <w:spacing w:after="200" w:line="276" w:lineRule="auto"/>
        <w:jc w:val="both"/>
        <w:rPr>
          <w:rFonts w:ascii="Arial" w:eastAsia="Arial" w:hAnsi="Arial" w:cs="Arial"/>
        </w:rPr>
      </w:pPr>
      <w:r w:rsidRPr="008552F3">
        <w:rPr>
          <w:rFonts w:ascii="Arial" w:eastAsia="Arial" w:hAnsi="Arial" w:cs="Arial"/>
        </w:rPr>
        <w:t xml:space="preserve">De acuerdo con la recomendación de la Guía, se realizarán </w:t>
      </w:r>
      <w:r w:rsidRPr="009C17B0">
        <w:rPr>
          <w:rFonts w:ascii="Arial" w:eastAsia="Arial" w:hAnsi="Arial" w:cs="Arial"/>
        </w:rPr>
        <w:t>informes mensuales</w:t>
      </w:r>
      <w:r w:rsidRPr="008552F3">
        <w:rPr>
          <w:rFonts w:ascii="Arial" w:eastAsia="Arial" w:hAnsi="Arial" w:cs="Arial"/>
        </w:rPr>
        <w:t>, con eso se van realizando acciones para el cumplimiento del plan operativo y del cronograma.</w:t>
      </w:r>
    </w:p>
    <w:p w14:paraId="77FE3C35" w14:textId="3A49AF87" w:rsidR="00D70F6C" w:rsidRPr="008552F3" w:rsidRDefault="00D70F6C" w:rsidP="005A4D53">
      <w:pPr>
        <w:pStyle w:val="Ttulo1"/>
        <w:numPr>
          <w:ilvl w:val="0"/>
          <w:numId w:val="35"/>
        </w:numPr>
        <w:rPr>
          <w:rFonts w:cs="Arial"/>
        </w:rPr>
      </w:pPr>
      <w:bookmarkStart w:id="164" w:name="_Toc150940894"/>
      <w:bookmarkStart w:id="165" w:name="_Toc155819265"/>
      <w:r w:rsidRPr="008552F3">
        <w:rPr>
          <w:rFonts w:cs="Arial"/>
        </w:rPr>
        <w:t>METAS / INDICADORES</w:t>
      </w:r>
      <w:bookmarkEnd w:id="164"/>
      <w:bookmarkEnd w:id="165"/>
    </w:p>
    <w:p w14:paraId="6F58AAB9" w14:textId="77777777" w:rsidR="00D70F6C" w:rsidRPr="00F37443" w:rsidRDefault="00D70F6C" w:rsidP="005A4D53">
      <w:pPr>
        <w:pStyle w:val="Ttulo1"/>
        <w:numPr>
          <w:ilvl w:val="1"/>
          <w:numId w:val="35"/>
        </w:numPr>
        <w:ind w:left="1662"/>
        <w:rPr>
          <w:rFonts w:cs="Arial"/>
        </w:rPr>
      </w:pPr>
      <w:bookmarkStart w:id="166" w:name="_Toc150940895"/>
      <w:bookmarkStart w:id="167" w:name="_Toc155819266"/>
      <w:r w:rsidRPr="00F37443">
        <w:rPr>
          <w:rFonts w:cs="Arial"/>
        </w:rPr>
        <w:t>Criterios de evaluación:</w:t>
      </w:r>
      <w:bookmarkEnd w:id="166"/>
      <w:bookmarkEnd w:id="167"/>
    </w:p>
    <w:p w14:paraId="379A6395" w14:textId="77777777" w:rsidR="00D70F6C" w:rsidRPr="008552F3" w:rsidRDefault="00D70F6C" w:rsidP="00D70F6C">
      <w:pPr>
        <w:jc w:val="both"/>
        <w:rPr>
          <w:rFonts w:ascii="Arial" w:eastAsia="Arial" w:hAnsi="Arial" w:cs="Arial"/>
          <w:bCs/>
        </w:rPr>
      </w:pPr>
      <w:r w:rsidRPr="008552F3">
        <w:rPr>
          <w:rFonts w:ascii="Arial" w:eastAsia="Arial" w:hAnsi="Arial" w:cs="Arial"/>
          <w:bCs/>
        </w:rPr>
        <w:t>Al finalizar el año se llevará a cabo la evaluación en los tres niveles indicados en la Guía:</w:t>
      </w:r>
    </w:p>
    <w:p w14:paraId="38EB2605" w14:textId="77777777" w:rsidR="00D70F6C" w:rsidRPr="008552F3" w:rsidRDefault="00D70F6C" w:rsidP="00D70F6C">
      <w:pPr>
        <w:jc w:val="both"/>
        <w:rPr>
          <w:rFonts w:ascii="Arial" w:eastAsia="Arial" w:hAnsi="Arial" w:cs="Arial"/>
          <w:bCs/>
        </w:rPr>
      </w:pPr>
    </w:p>
    <w:p w14:paraId="301E4DF5" w14:textId="77777777" w:rsidR="00D70F6C" w:rsidRPr="00F37443" w:rsidRDefault="00D70F6C" w:rsidP="005A4D53">
      <w:pPr>
        <w:pStyle w:val="Prrafodelista"/>
        <w:numPr>
          <w:ilvl w:val="0"/>
          <w:numId w:val="31"/>
        </w:numPr>
        <w:jc w:val="both"/>
        <w:rPr>
          <w:rFonts w:ascii="Arial" w:eastAsia="Arial" w:hAnsi="Arial" w:cs="Arial"/>
          <w:bCs/>
        </w:rPr>
      </w:pPr>
      <w:r w:rsidRPr="00F37443">
        <w:rPr>
          <w:rFonts w:ascii="Arial" w:eastAsia="Arial" w:hAnsi="Arial" w:cs="Arial"/>
          <w:bCs/>
        </w:rPr>
        <w:t xml:space="preserve">Evaluar los programas desde el diseño curricular, el perfil de los docentes hasta los aspectos logísticos o tecnológicos. Esta evaluación se puede realizar a partir de la encuesta de satisfacción que realizan los participantes al final de cada programa académico. </w:t>
      </w:r>
    </w:p>
    <w:p w14:paraId="15A17611" w14:textId="77777777" w:rsidR="00D70F6C" w:rsidRPr="008552F3" w:rsidRDefault="00D70F6C" w:rsidP="00D70F6C">
      <w:pPr>
        <w:autoSpaceDE w:val="0"/>
        <w:autoSpaceDN w:val="0"/>
        <w:adjustRightInd w:val="0"/>
        <w:jc w:val="both"/>
        <w:rPr>
          <w:rFonts w:ascii="Arial" w:eastAsiaTheme="minorHAnsi" w:hAnsi="Arial" w:cs="Arial"/>
          <w:color w:val="05050A"/>
          <w:lang w:val="es-ES_tradnl" w:eastAsia="en-US"/>
        </w:rPr>
      </w:pPr>
    </w:p>
    <w:p w14:paraId="6E3B1748" w14:textId="77777777" w:rsidR="00D70F6C" w:rsidRPr="00F37443" w:rsidRDefault="00D70F6C" w:rsidP="005A4D53">
      <w:pPr>
        <w:pStyle w:val="Prrafodelista"/>
        <w:numPr>
          <w:ilvl w:val="0"/>
          <w:numId w:val="31"/>
        </w:numPr>
        <w:jc w:val="both"/>
        <w:rPr>
          <w:rFonts w:ascii="Arial" w:eastAsia="Arial" w:hAnsi="Arial" w:cs="Arial"/>
          <w:bCs/>
        </w:rPr>
      </w:pPr>
      <w:r w:rsidRPr="00F37443">
        <w:rPr>
          <w:rFonts w:ascii="Arial" w:eastAsia="Arial" w:hAnsi="Arial" w:cs="Arial"/>
          <w:bCs/>
        </w:rPr>
        <w:t>Evaluar el plan operativo del PIC, por tanto, se sugiere retomar la matriz del plan operativo y analizar los resultados de forma cuantitativa y cualitativa.</w:t>
      </w:r>
    </w:p>
    <w:p w14:paraId="6BF90C55" w14:textId="77777777" w:rsidR="00D70F6C" w:rsidRPr="008552F3" w:rsidRDefault="00D70F6C" w:rsidP="00D70F6C">
      <w:pPr>
        <w:autoSpaceDE w:val="0"/>
        <w:autoSpaceDN w:val="0"/>
        <w:adjustRightInd w:val="0"/>
        <w:jc w:val="both"/>
        <w:rPr>
          <w:rFonts w:ascii="Arial" w:eastAsiaTheme="minorHAnsi" w:hAnsi="Arial" w:cs="Arial"/>
          <w:color w:val="05050A"/>
          <w:lang w:val="es-ES_tradnl" w:eastAsia="en-US"/>
        </w:rPr>
      </w:pPr>
    </w:p>
    <w:p w14:paraId="4C5AF75D" w14:textId="77777777" w:rsidR="00D70F6C" w:rsidRPr="00F37443" w:rsidRDefault="00D70F6C" w:rsidP="005A4D53">
      <w:pPr>
        <w:pStyle w:val="Prrafodelista"/>
        <w:numPr>
          <w:ilvl w:val="0"/>
          <w:numId w:val="31"/>
        </w:numPr>
        <w:jc w:val="both"/>
        <w:rPr>
          <w:rFonts w:ascii="Arial" w:eastAsia="Arial" w:hAnsi="Arial" w:cs="Arial"/>
          <w:bCs/>
        </w:rPr>
      </w:pPr>
      <w:r w:rsidRPr="00F37443">
        <w:rPr>
          <w:rFonts w:ascii="Arial" w:eastAsia="Arial" w:hAnsi="Arial" w:cs="Arial"/>
          <w:bCs/>
        </w:rPr>
        <w:t xml:space="preserve">La evaluación de tercer nivel, con la que se miden los impactos de los procesos de capacitación. Esta evaluación se relaciona con indicadores de efectividad, ya que este tipo de indicador “refleja la medida del impacto de los productos o los servicios en el objetivo; por lo tanto, mide los cambios que se producen en la situación inicial existente luego de la entrega del producto o servicio. El indicador de efectividad mide los cambios que se generan en la organización como consecuencia del uso de las competencias que los participantes han adquirido a través de la capacitación” (DAFP, 2008, p.48). Adicionalmente, se tendrá en cuenta </w:t>
      </w:r>
      <w:r w:rsidRPr="00F37443">
        <w:rPr>
          <w:rFonts w:ascii="Arial" w:hAnsi="Arial" w:cs="Arial"/>
        </w:rPr>
        <w:t>el reglamento interno de capacitación y formación enfatizando en los siguientes criterios:</w:t>
      </w:r>
    </w:p>
    <w:p w14:paraId="58D08692" w14:textId="77777777" w:rsidR="00D70F6C" w:rsidRPr="008552F3" w:rsidRDefault="00D70F6C" w:rsidP="00D70F6C">
      <w:pPr>
        <w:pStyle w:val="Prrafodelista"/>
        <w:jc w:val="both"/>
        <w:rPr>
          <w:rFonts w:ascii="Arial" w:eastAsia="Arial" w:hAnsi="Arial" w:cs="Arial"/>
          <w:bCs/>
        </w:rPr>
      </w:pPr>
    </w:p>
    <w:p w14:paraId="52C77C6F" w14:textId="77777777" w:rsidR="00D70F6C" w:rsidRPr="008552F3" w:rsidRDefault="00D70F6C" w:rsidP="005A4D53">
      <w:pPr>
        <w:pStyle w:val="Prrafodelista"/>
        <w:numPr>
          <w:ilvl w:val="0"/>
          <w:numId w:val="20"/>
        </w:numPr>
        <w:jc w:val="both"/>
        <w:rPr>
          <w:rFonts w:ascii="Arial" w:eastAsia="Arial" w:hAnsi="Arial" w:cs="Arial"/>
          <w:bCs/>
        </w:rPr>
      </w:pPr>
      <w:r w:rsidRPr="008552F3">
        <w:rPr>
          <w:rFonts w:ascii="Arial" w:eastAsia="Arial" w:hAnsi="Arial" w:cs="Arial"/>
          <w:bCs/>
        </w:rPr>
        <w:t>Para los procesos de capacitación con convocatorias abiertas, además de los requisitos mínimos, se definirán por parte de la Escuela de Formación Bomberil unos criterios que permitan priorizar el personal inscrito y dependerán de la estrategia para el proceso de formación y de las necesidades del servicio (por ejemplo, que no hayan participado anteriormente en el mismo curso, antigüedad, construcción de material para la Escuela, apoyo en procesos de capacitación, etc.). Para las convocatorias cerradas los criterios serán definido por los líderes de las especialidades. En todo caso, el personal operativo seleccionado debe contar con el aval de la Subdirección Operativa.</w:t>
      </w:r>
    </w:p>
    <w:p w14:paraId="49FD8FA8" w14:textId="77777777" w:rsidR="00D70F6C" w:rsidRPr="008552F3" w:rsidRDefault="00D70F6C" w:rsidP="00D70F6C">
      <w:pPr>
        <w:pStyle w:val="Prrafodelista"/>
        <w:jc w:val="both"/>
        <w:rPr>
          <w:rFonts w:ascii="Arial" w:eastAsia="Arial" w:hAnsi="Arial" w:cs="Arial"/>
          <w:bCs/>
        </w:rPr>
      </w:pPr>
    </w:p>
    <w:p w14:paraId="1F7CF800" w14:textId="77777777" w:rsidR="00D70F6C" w:rsidRDefault="00D70F6C" w:rsidP="00FF3F56">
      <w:pPr>
        <w:pStyle w:val="Textoindependiente"/>
        <w:numPr>
          <w:ilvl w:val="0"/>
          <w:numId w:val="7"/>
        </w:numPr>
        <w:spacing w:after="0"/>
        <w:ind w:right="221" w:hanging="357"/>
        <w:jc w:val="both"/>
        <w:rPr>
          <w:rFonts w:ascii="Arial" w:hAnsi="Arial" w:cs="Arial"/>
        </w:rPr>
      </w:pPr>
      <w:r w:rsidRPr="008552F3">
        <w:rPr>
          <w:rFonts w:ascii="Arial" w:hAnsi="Arial" w:cs="Arial"/>
        </w:rPr>
        <w:t xml:space="preserve">Toda inasistencia a los procesos de capacitación y formación debe ser reportada al coordinador de los cursos y a la Escuela de Formación Bomberil. En caso de que la </w:t>
      </w:r>
      <w:r w:rsidRPr="008552F3">
        <w:rPr>
          <w:rFonts w:ascii="Arial" w:hAnsi="Arial" w:cs="Arial"/>
        </w:rPr>
        <w:lastRenderedPageBreak/>
        <w:t>persona citada no cumpla con la asistencia, deberá presentar una justificación válida, según lo consagrado en el artículo siguiente. En caso de que la inasistencia no sea justificada, se tomarán las medidas de acuerdo con el régimen disciplinario.</w:t>
      </w:r>
    </w:p>
    <w:p w14:paraId="14145B5C" w14:textId="77777777" w:rsidR="00FF3F56" w:rsidRPr="008552F3" w:rsidRDefault="00FF3F56" w:rsidP="00FF3F56">
      <w:pPr>
        <w:pStyle w:val="Textoindependiente"/>
        <w:spacing w:after="0"/>
        <w:ind w:left="720" w:right="221"/>
        <w:jc w:val="both"/>
        <w:rPr>
          <w:rFonts w:ascii="Arial" w:hAnsi="Arial" w:cs="Arial"/>
        </w:rPr>
      </w:pPr>
    </w:p>
    <w:p w14:paraId="1842D4EB" w14:textId="77777777" w:rsidR="00D70F6C" w:rsidRDefault="00D70F6C" w:rsidP="00FF3F56">
      <w:pPr>
        <w:pStyle w:val="Textoindependiente"/>
        <w:numPr>
          <w:ilvl w:val="0"/>
          <w:numId w:val="7"/>
        </w:numPr>
        <w:spacing w:after="0"/>
        <w:ind w:right="221" w:hanging="357"/>
        <w:jc w:val="both"/>
        <w:rPr>
          <w:rFonts w:ascii="Arial" w:hAnsi="Arial" w:cs="Arial"/>
        </w:rPr>
      </w:pPr>
      <w:r w:rsidRPr="008552F3">
        <w:rPr>
          <w:rFonts w:ascii="Arial" w:hAnsi="Arial" w:cs="Arial"/>
        </w:rPr>
        <w:t>Para justificar la inasistencia a las actividades desarrolladas dentro de los diferentes procesos de capacitación y formación impartidos por la Unidad Administrativa Especial Cuerpo Oficial de Bomberos, el interesado deberá hacerlo ante la instancia coordinadora dentro de un término no superior a ocho (8) días hábiles siguientes a la fecha de ésta. Serán excusas válidas las siguientes:</w:t>
      </w:r>
    </w:p>
    <w:p w14:paraId="5DD0275C" w14:textId="77777777" w:rsidR="00FF3F56" w:rsidRDefault="00FF3F56" w:rsidP="00FF3F56">
      <w:pPr>
        <w:pStyle w:val="Prrafodelista"/>
        <w:rPr>
          <w:rFonts w:ascii="Arial" w:hAnsi="Arial" w:cs="Arial"/>
        </w:rPr>
      </w:pPr>
    </w:p>
    <w:p w14:paraId="56EF08B2" w14:textId="77777777" w:rsidR="00D70F6C" w:rsidRPr="008552F3" w:rsidRDefault="00D70F6C" w:rsidP="00FF3F56">
      <w:pPr>
        <w:pStyle w:val="Textoindependiente"/>
        <w:numPr>
          <w:ilvl w:val="0"/>
          <w:numId w:val="7"/>
        </w:numPr>
        <w:spacing w:after="0"/>
        <w:ind w:right="221" w:hanging="357"/>
        <w:jc w:val="both"/>
        <w:rPr>
          <w:rFonts w:ascii="Arial" w:hAnsi="Arial" w:cs="Arial"/>
        </w:rPr>
      </w:pPr>
      <w:r w:rsidRPr="008552F3">
        <w:rPr>
          <w:rFonts w:ascii="Arial" w:hAnsi="Arial" w:cs="Arial"/>
        </w:rPr>
        <w:t>Incapacidades médicas con el absoluto cumplimiento de los requisitos legales establecidos.</w:t>
      </w:r>
    </w:p>
    <w:p w14:paraId="2B2D7FE3" w14:textId="77777777" w:rsidR="00D70F6C" w:rsidRPr="008552F3" w:rsidRDefault="00D70F6C" w:rsidP="00FF3F56">
      <w:pPr>
        <w:pStyle w:val="Textoindependiente"/>
        <w:numPr>
          <w:ilvl w:val="0"/>
          <w:numId w:val="19"/>
        </w:numPr>
        <w:spacing w:after="0"/>
        <w:ind w:right="221" w:hanging="357"/>
        <w:jc w:val="both"/>
        <w:rPr>
          <w:rFonts w:ascii="Arial" w:hAnsi="Arial" w:cs="Arial"/>
        </w:rPr>
      </w:pPr>
      <w:r w:rsidRPr="008552F3">
        <w:rPr>
          <w:rFonts w:ascii="Arial" w:hAnsi="Arial" w:cs="Arial"/>
        </w:rPr>
        <w:t>Permisos expedidos por autoridades competentes dentro de la Entidad;</w:t>
      </w:r>
    </w:p>
    <w:p w14:paraId="0B8FFE89" w14:textId="1CDCA633" w:rsidR="00D70F6C" w:rsidRPr="008552F3" w:rsidRDefault="00D70F6C" w:rsidP="00FF3F56">
      <w:pPr>
        <w:pStyle w:val="Textoindependiente"/>
        <w:numPr>
          <w:ilvl w:val="0"/>
          <w:numId w:val="19"/>
        </w:numPr>
        <w:spacing w:after="0"/>
        <w:ind w:right="221" w:hanging="357"/>
        <w:jc w:val="both"/>
        <w:rPr>
          <w:rFonts w:ascii="Arial" w:hAnsi="Arial" w:cs="Arial"/>
        </w:rPr>
      </w:pPr>
      <w:r w:rsidRPr="008552F3">
        <w:rPr>
          <w:rFonts w:ascii="Arial" w:hAnsi="Arial" w:cs="Arial"/>
        </w:rPr>
        <w:t>Muerte del</w:t>
      </w:r>
      <w:r w:rsidR="00FF3F56">
        <w:rPr>
          <w:rFonts w:ascii="Arial" w:hAnsi="Arial" w:cs="Arial"/>
        </w:rPr>
        <w:t xml:space="preserve">(a) </w:t>
      </w:r>
      <w:r w:rsidRPr="008552F3">
        <w:rPr>
          <w:rFonts w:ascii="Arial" w:hAnsi="Arial" w:cs="Arial"/>
        </w:rPr>
        <w:t>cónyuge o compañero(a) permanente, de un familiar hasta del cuarto (4º) grado de consanguinidad y segundo (2º) de afinidad.</w:t>
      </w:r>
    </w:p>
    <w:p w14:paraId="2E2483CB" w14:textId="77777777" w:rsidR="00D70F6C" w:rsidRPr="008552F3" w:rsidRDefault="00D70F6C" w:rsidP="00FF3F56">
      <w:pPr>
        <w:pStyle w:val="Textoindependiente"/>
        <w:numPr>
          <w:ilvl w:val="0"/>
          <w:numId w:val="19"/>
        </w:numPr>
        <w:spacing w:after="0"/>
        <w:ind w:right="221" w:hanging="357"/>
        <w:jc w:val="both"/>
        <w:rPr>
          <w:rFonts w:ascii="Arial" w:hAnsi="Arial" w:cs="Arial"/>
        </w:rPr>
      </w:pPr>
      <w:r w:rsidRPr="008552F3">
        <w:rPr>
          <w:rFonts w:ascii="Arial" w:hAnsi="Arial" w:cs="Arial"/>
        </w:rPr>
        <w:t>Necesidades del servicio.</w:t>
      </w:r>
    </w:p>
    <w:p w14:paraId="49E0DB29" w14:textId="77777777" w:rsidR="00D70F6C" w:rsidRPr="008552F3" w:rsidRDefault="00D70F6C" w:rsidP="00FF3F56">
      <w:pPr>
        <w:pStyle w:val="Textoindependiente"/>
        <w:numPr>
          <w:ilvl w:val="0"/>
          <w:numId w:val="19"/>
        </w:numPr>
        <w:spacing w:after="0"/>
        <w:ind w:right="221" w:hanging="357"/>
        <w:jc w:val="both"/>
        <w:rPr>
          <w:rFonts w:ascii="Arial" w:hAnsi="Arial" w:cs="Arial"/>
        </w:rPr>
      </w:pPr>
      <w:r w:rsidRPr="008552F3">
        <w:rPr>
          <w:rFonts w:ascii="Arial" w:hAnsi="Arial" w:cs="Arial"/>
        </w:rPr>
        <w:t>Citación a diligencias judiciales, debidamente respaldada por el documento respectivo.</w:t>
      </w:r>
    </w:p>
    <w:p w14:paraId="52449A9F" w14:textId="2B0B2EFB" w:rsidR="00D70F6C" w:rsidRPr="008552F3" w:rsidRDefault="00D70F6C" w:rsidP="00FF3F56">
      <w:pPr>
        <w:pStyle w:val="Textoindependiente"/>
        <w:numPr>
          <w:ilvl w:val="0"/>
          <w:numId w:val="19"/>
        </w:numPr>
        <w:spacing w:after="0"/>
        <w:ind w:right="221" w:hanging="357"/>
        <w:jc w:val="both"/>
        <w:rPr>
          <w:rFonts w:ascii="Arial" w:hAnsi="Arial" w:cs="Arial"/>
        </w:rPr>
      </w:pPr>
      <w:r w:rsidRPr="008552F3">
        <w:rPr>
          <w:rFonts w:ascii="Arial" w:hAnsi="Arial" w:cs="Arial"/>
        </w:rPr>
        <w:t>Otras situaciones de caso fortuito o fuerza mayor.</w:t>
      </w:r>
      <w:bookmarkEnd w:id="51"/>
    </w:p>
    <w:p w14:paraId="2CECA0BA" w14:textId="77777777" w:rsidR="00D70F6C" w:rsidRPr="00F37443" w:rsidRDefault="00D70F6C" w:rsidP="005A4D53">
      <w:pPr>
        <w:pStyle w:val="Ttulo1"/>
        <w:numPr>
          <w:ilvl w:val="1"/>
          <w:numId w:val="35"/>
        </w:numPr>
        <w:ind w:left="1662"/>
        <w:rPr>
          <w:rFonts w:cs="Arial"/>
        </w:rPr>
      </w:pPr>
      <w:bookmarkStart w:id="168" w:name="_Toc120693306"/>
      <w:bookmarkStart w:id="169" w:name="_Toc120693323"/>
      <w:bookmarkStart w:id="170" w:name="_Toc150940896"/>
      <w:bookmarkStart w:id="171" w:name="_Toc155819267"/>
      <w:r w:rsidRPr="00F37443">
        <w:rPr>
          <w:rFonts w:cs="Arial"/>
        </w:rPr>
        <w:t>Indicadores</w:t>
      </w:r>
      <w:bookmarkStart w:id="172" w:name="_heading=h.qsh70q" w:colFirst="0" w:colLast="0"/>
      <w:bookmarkEnd w:id="168"/>
      <w:bookmarkEnd w:id="169"/>
      <w:bookmarkEnd w:id="170"/>
      <w:bookmarkEnd w:id="171"/>
      <w:bookmarkEnd w:id="172"/>
    </w:p>
    <w:p w14:paraId="0CDEC6AE" w14:textId="77777777" w:rsidR="00D70F6C" w:rsidRPr="008552F3" w:rsidRDefault="00D70F6C" w:rsidP="00D70F6C">
      <w:pPr>
        <w:spacing w:after="200" w:line="276" w:lineRule="auto"/>
        <w:jc w:val="both"/>
        <w:rPr>
          <w:rFonts w:ascii="Arial" w:eastAsia="Arial" w:hAnsi="Arial" w:cs="Arial"/>
          <w:i/>
          <w:iCs/>
        </w:rPr>
      </w:pPr>
      <w:r w:rsidRPr="008552F3">
        <w:rPr>
          <w:rStyle w:val="Tablanormal31"/>
          <w:rFonts w:ascii="Arial" w:eastAsia="Arial" w:hAnsi="Arial" w:cs="Arial"/>
          <w:color w:val="auto"/>
        </w:rPr>
        <w:t>Tabla 3. Indicadores PIC</w:t>
      </w:r>
    </w:p>
    <w:tbl>
      <w:tblPr>
        <w:tblStyle w:val="Tablanormal2"/>
        <w:tblW w:w="9210" w:type="dxa"/>
        <w:tblLayout w:type="fixed"/>
        <w:tblLook w:val="0420" w:firstRow="1" w:lastRow="0" w:firstColumn="0" w:lastColumn="0" w:noHBand="0" w:noVBand="1"/>
      </w:tblPr>
      <w:tblGrid>
        <w:gridCol w:w="1696"/>
        <w:gridCol w:w="1701"/>
        <w:gridCol w:w="2552"/>
        <w:gridCol w:w="3261"/>
      </w:tblGrid>
      <w:tr w:rsidR="00D70F6C" w:rsidRPr="008552F3" w14:paraId="29D5009A" w14:textId="77777777" w:rsidTr="00FF3F56">
        <w:trPr>
          <w:cnfStyle w:val="100000000000" w:firstRow="1" w:lastRow="0" w:firstColumn="0" w:lastColumn="0" w:oddVBand="0" w:evenVBand="0" w:oddHBand="0" w:evenHBand="0" w:firstRowFirstColumn="0" w:firstRowLastColumn="0" w:lastRowFirstColumn="0" w:lastRowLastColumn="0"/>
          <w:trHeight w:val="20"/>
          <w:tblHeader/>
        </w:trPr>
        <w:tc>
          <w:tcPr>
            <w:tcW w:w="1696" w:type="dxa"/>
            <w:vAlign w:val="center"/>
          </w:tcPr>
          <w:p w14:paraId="5978C326" w14:textId="77777777" w:rsidR="00D70F6C" w:rsidRPr="008552F3" w:rsidRDefault="00D70F6C" w:rsidP="00FF3F56">
            <w:pPr>
              <w:jc w:val="center"/>
              <w:rPr>
                <w:rFonts w:ascii="Arial" w:eastAsia="Arial" w:hAnsi="Arial" w:cs="Arial"/>
                <w:b w:val="0"/>
              </w:rPr>
            </w:pPr>
            <w:r w:rsidRPr="008552F3">
              <w:rPr>
                <w:rFonts w:ascii="Arial" w:eastAsia="Arial" w:hAnsi="Arial" w:cs="Arial"/>
              </w:rPr>
              <w:t>TIPO INDICADOR</w:t>
            </w:r>
          </w:p>
        </w:tc>
        <w:tc>
          <w:tcPr>
            <w:tcW w:w="1701" w:type="dxa"/>
            <w:vAlign w:val="center"/>
          </w:tcPr>
          <w:p w14:paraId="08E35CA7" w14:textId="77777777" w:rsidR="00D70F6C" w:rsidRPr="008552F3" w:rsidRDefault="00D70F6C" w:rsidP="00FF3F56">
            <w:pPr>
              <w:jc w:val="center"/>
              <w:rPr>
                <w:rFonts w:ascii="Arial" w:eastAsia="Arial" w:hAnsi="Arial" w:cs="Arial"/>
                <w:b w:val="0"/>
              </w:rPr>
            </w:pPr>
            <w:r w:rsidRPr="008552F3">
              <w:rPr>
                <w:rFonts w:ascii="Arial" w:eastAsia="Arial" w:hAnsi="Arial" w:cs="Arial"/>
              </w:rPr>
              <w:t>NOMBRE</w:t>
            </w:r>
          </w:p>
        </w:tc>
        <w:tc>
          <w:tcPr>
            <w:tcW w:w="2552" w:type="dxa"/>
            <w:vAlign w:val="center"/>
          </w:tcPr>
          <w:p w14:paraId="15662FF6" w14:textId="77777777" w:rsidR="00D70F6C" w:rsidRPr="008552F3" w:rsidRDefault="00D70F6C" w:rsidP="00FF3F56">
            <w:pPr>
              <w:jc w:val="center"/>
              <w:rPr>
                <w:rFonts w:ascii="Arial" w:eastAsia="Arial" w:hAnsi="Arial" w:cs="Arial"/>
                <w:b w:val="0"/>
              </w:rPr>
            </w:pPr>
            <w:r w:rsidRPr="008552F3">
              <w:rPr>
                <w:rFonts w:ascii="Arial" w:eastAsia="Arial" w:hAnsi="Arial" w:cs="Arial"/>
              </w:rPr>
              <w:t>OBJETIVO</w:t>
            </w:r>
          </w:p>
        </w:tc>
        <w:tc>
          <w:tcPr>
            <w:tcW w:w="3261" w:type="dxa"/>
            <w:vAlign w:val="center"/>
          </w:tcPr>
          <w:p w14:paraId="0C4ABA2D" w14:textId="77777777" w:rsidR="00D70F6C" w:rsidRPr="008552F3" w:rsidRDefault="00D70F6C" w:rsidP="00FF3F56">
            <w:pPr>
              <w:jc w:val="center"/>
              <w:rPr>
                <w:rFonts w:ascii="Arial" w:eastAsia="Arial" w:hAnsi="Arial" w:cs="Arial"/>
                <w:b w:val="0"/>
              </w:rPr>
            </w:pPr>
            <w:r w:rsidRPr="008552F3">
              <w:rPr>
                <w:rFonts w:ascii="Arial" w:eastAsia="Arial" w:hAnsi="Arial" w:cs="Arial"/>
              </w:rPr>
              <w:t>FÓRMULA</w:t>
            </w:r>
          </w:p>
        </w:tc>
      </w:tr>
      <w:tr w:rsidR="00D70F6C" w:rsidRPr="008552F3" w14:paraId="52C920A1" w14:textId="77777777" w:rsidTr="003825EE">
        <w:trPr>
          <w:cnfStyle w:val="000000100000" w:firstRow="0" w:lastRow="0" w:firstColumn="0" w:lastColumn="0" w:oddVBand="0" w:evenVBand="0" w:oddHBand="1" w:evenHBand="0" w:firstRowFirstColumn="0" w:firstRowLastColumn="0" w:lastRowFirstColumn="0" w:lastRowLastColumn="0"/>
          <w:trHeight w:val="20"/>
        </w:trPr>
        <w:tc>
          <w:tcPr>
            <w:tcW w:w="1696" w:type="dxa"/>
          </w:tcPr>
          <w:p w14:paraId="6B84ECE2" w14:textId="77777777" w:rsidR="00D70F6C" w:rsidRPr="008552F3" w:rsidRDefault="00D70F6C" w:rsidP="003825EE">
            <w:pPr>
              <w:jc w:val="both"/>
              <w:rPr>
                <w:rFonts w:ascii="Arial" w:eastAsia="Arial" w:hAnsi="Arial" w:cs="Arial"/>
              </w:rPr>
            </w:pPr>
            <w:r w:rsidRPr="008552F3">
              <w:rPr>
                <w:rFonts w:ascii="Arial" w:eastAsia="Arial" w:hAnsi="Arial" w:cs="Arial"/>
              </w:rPr>
              <w:t>Eficiencia</w:t>
            </w:r>
          </w:p>
        </w:tc>
        <w:tc>
          <w:tcPr>
            <w:tcW w:w="1701" w:type="dxa"/>
          </w:tcPr>
          <w:p w14:paraId="65808B3E" w14:textId="77777777" w:rsidR="00D70F6C" w:rsidRPr="008552F3" w:rsidRDefault="00D70F6C" w:rsidP="003825EE">
            <w:pPr>
              <w:jc w:val="both"/>
              <w:rPr>
                <w:rFonts w:ascii="Arial" w:eastAsia="Arial" w:hAnsi="Arial" w:cs="Arial"/>
              </w:rPr>
            </w:pPr>
            <w:r w:rsidRPr="008552F3">
              <w:rPr>
                <w:rFonts w:ascii="Arial" w:eastAsia="Arial" w:hAnsi="Arial" w:cs="Arial"/>
              </w:rPr>
              <w:t>Satisfacción</w:t>
            </w:r>
          </w:p>
        </w:tc>
        <w:tc>
          <w:tcPr>
            <w:tcW w:w="2552" w:type="dxa"/>
          </w:tcPr>
          <w:p w14:paraId="0F6AAE28" w14:textId="77777777" w:rsidR="00D70F6C" w:rsidRPr="008552F3" w:rsidRDefault="00D70F6C" w:rsidP="003825EE">
            <w:pPr>
              <w:jc w:val="both"/>
              <w:rPr>
                <w:rFonts w:ascii="Arial" w:eastAsia="Arial" w:hAnsi="Arial" w:cs="Arial"/>
              </w:rPr>
            </w:pPr>
            <w:r w:rsidRPr="008552F3">
              <w:rPr>
                <w:rFonts w:ascii="Arial" w:eastAsia="Arial" w:hAnsi="Arial" w:cs="Arial"/>
              </w:rPr>
              <w:t>Medir el grado de satisfacción de los servidores frente a las actividades de capacitación</w:t>
            </w:r>
          </w:p>
        </w:tc>
        <w:tc>
          <w:tcPr>
            <w:tcW w:w="3261" w:type="dxa"/>
          </w:tcPr>
          <w:p w14:paraId="0AA7E5D6" w14:textId="77777777" w:rsidR="00D70F6C" w:rsidRPr="008552F3" w:rsidRDefault="00D70F6C" w:rsidP="003825EE">
            <w:pPr>
              <w:jc w:val="both"/>
              <w:rPr>
                <w:rFonts w:ascii="Arial" w:eastAsia="Arial" w:hAnsi="Arial" w:cs="Arial"/>
              </w:rPr>
            </w:pPr>
            <w:r w:rsidRPr="008552F3">
              <w:rPr>
                <w:rFonts w:ascii="Arial" w:eastAsia="Arial" w:hAnsi="Arial" w:cs="Arial"/>
              </w:rPr>
              <w:t>Número de servidores satisfechos (calificación buena y excelente)</w:t>
            </w:r>
          </w:p>
          <w:p w14:paraId="66290A26" w14:textId="77777777" w:rsidR="00D70F6C" w:rsidRPr="008552F3" w:rsidRDefault="00D70F6C" w:rsidP="003825EE">
            <w:pPr>
              <w:jc w:val="both"/>
              <w:rPr>
                <w:rFonts w:ascii="Arial" w:eastAsia="Arial" w:hAnsi="Arial" w:cs="Arial"/>
              </w:rPr>
            </w:pPr>
            <w:r w:rsidRPr="008552F3">
              <w:rPr>
                <w:rFonts w:ascii="Arial" w:eastAsia="Arial" w:hAnsi="Arial" w:cs="Arial"/>
              </w:rPr>
              <w:t xml:space="preserve">con las actividades capacitación </w:t>
            </w:r>
            <w:r w:rsidRPr="008552F3">
              <w:rPr>
                <w:rFonts w:ascii="Arial" w:eastAsia="Arial" w:hAnsi="Arial" w:cs="Arial"/>
                <w:u w:val="single"/>
              </w:rPr>
              <w:t>* 100</w:t>
            </w:r>
          </w:p>
          <w:p w14:paraId="4F77319D" w14:textId="77777777" w:rsidR="00D70F6C" w:rsidRPr="008552F3" w:rsidRDefault="00D70F6C" w:rsidP="003825EE">
            <w:pPr>
              <w:jc w:val="both"/>
              <w:rPr>
                <w:rFonts w:ascii="Arial" w:eastAsia="Arial" w:hAnsi="Arial" w:cs="Arial"/>
              </w:rPr>
            </w:pPr>
            <w:r w:rsidRPr="008552F3">
              <w:rPr>
                <w:rFonts w:ascii="Arial" w:eastAsia="Arial" w:hAnsi="Arial" w:cs="Arial"/>
              </w:rPr>
              <w:t xml:space="preserve">Total, de servidores </w:t>
            </w:r>
          </w:p>
          <w:p w14:paraId="2AB73DC3" w14:textId="77777777" w:rsidR="00D70F6C" w:rsidRPr="008552F3" w:rsidRDefault="00D70F6C" w:rsidP="003825EE">
            <w:pPr>
              <w:jc w:val="both"/>
              <w:rPr>
                <w:rFonts w:ascii="Arial" w:eastAsia="Arial" w:hAnsi="Arial" w:cs="Arial"/>
              </w:rPr>
            </w:pPr>
            <w:r w:rsidRPr="008552F3">
              <w:rPr>
                <w:rFonts w:ascii="Arial" w:eastAsia="Arial" w:hAnsi="Arial" w:cs="Arial"/>
              </w:rPr>
              <w:t>encuestados</w:t>
            </w:r>
          </w:p>
        </w:tc>
      </w:tr>
      <w:tr w:rsidR="00D70F6C" w:rsidRPr="008552F3" w14:paraId="6F8BA3DD" w14:textId="77777777" w:rsidTr="003825EE">
        <w:trPr>
          <w:trHeight w:val="20"/>
        </w:trPr>
        <w:tc>
          <w:tcPr>
            <w:tcW w:w="1696" w:type="dxa"/>
          </w:tcPr>
          <w:p w14:paraId="08F5A293" w14:textId="77777777" w:rsidR="00D70F6C" w:rsidRPr="008552F3" w:rsidRDefault="00D70F6C" w:rsidP="003825EE">
            <w:pPr>
              <w:jc w:val="both"/>
              <w:rPr>
                <w:rFonts w:ascii="Arial" w:eastAsia="Arial" w:hAnsi="Arial" w:cs="Arial"/>
              </w:rPr>
            </w:pPr>
            <w:r w:rsidRPr="008552F3">
              <w:rPr>
                <w:rFonts w:ascii="Arial" w:eastAsia="Arial" w:hAnsi="Arial" w:cs="Arial"/>
              </w:rPr>
              <w:t>Eficacia</w:t>
            </w:r>
          </w:p>
        </w:tc>
        <w:tc>
          <w:tcPr>
            <w:tcW w:w="1701" w:type="dxa"/>
          </w:tcPr>
          <w:p w14:paraId="526A8BF6" w14:textId="77777777" w:rsidR="00D70F6C" w:rsidRPr="008552F3" w:rsidRDefault="00D70F6C" w:rsidP="003825EE">
            <w:pPr>
              <w:jc w:val="both"/>
              <w:rPr>
                <w:rFonts w:ascii="Arial" w:eastAsia="Arial" w:hAnsi="Arial" w:cs="Arial"/>
              </w:rPr>
            </w:pPr>
            <w:r w:rsidRPr="008552F3">
              <w:rPr>
                <w:rFonts w:ascii="Arial" w:eastAsia="Arial" w:hAnsi="Arial" w:cs="Arial"/>
              </w:rPr>
              <w:t>Capacidad de cubrir demanda</w:t>
            </w:r>
          </w:p>
        </w:tc>
        <w:tc>
          <w:tcPr>
            <w:tcW w:w="2552" w:type="dxa"/>
          </w:tcPr>
          <w:p w14:paraId="5C883CCC" w14:textId="77777777" w:rsidR="00D70F6C" w:rsidRPr="008552F3" w:rsidRDefault="00D70F6C" w:rsidP="003825EE">
            <w:pPr>
              <w:jc w:val="both"/>
              <w:rPr>
                <w:rFonts w:ascii="Arial" w:eastAsia="Arial" w:hAnsi="Arial" w:cs="Arial"/>
              </w:rPr>
            </w:pPr>
            <w:r w:rsidRPr="008552F3">
              <w:rPr>
                <w:rFonts w:ascii="Arial" w:eastAsia="Arial" w:hAnsi="Arial" w:cs="Arial"/>
              </w:rPr>
              <w:t>Medir la participación de los servidores en las actividades de gestión humana.</w:t>
            </w:r>
          </w:p>
        </w:tc>
        <w:tc>
          <w:tcPr>
            <w:tcW w:w="3261" w:type="dxa"/>
          </w:tcPr>
          <w:p w14:paraId="7191558B" w14:textId="77777777" w:rsidR="00D70F6C" w:rsidRPr="008552F3" w:rsidRDefault="00D70F6C" w:rsidP="003825EE">
            <w:pPr>
              <w:jc w:val="both"/>
              <w:rPr>
                <w:rFonts w:ascii="Arial" w:eastAsia="Arial" w:hAnsi="Arial" w:cs="Arial"/>
              </w:rPr>
            </w:pPr>
            <w:r w:rsidRPr="008552F3">
              <w:rPr>
                <w:rFonts w:ascii="Arial" w:eastAsia="Arial" w:hAnsi="Arial" w:cs="Arial"/>
              </w:rPr>
              <w:t xml:space="preserve">Total, de servidores que asistieron a las capacitaciones / Total de servidores que deben capacitarse </w:t>
            </w:r>
          </w:p>
        </w:tc>
      </w:tr>
      <w:tr w:rsidR="00D70F6C" w:rsidRPr="008552F3" w14:paraId="68A7938E" w14:textId="77777777" w:rsidTr="003825EE">
        <w:trPr>
          <w:cnfStyle w:val="000000100000" w:firstRow="0" w:lastRow="0" w:firstColumn="0" w:lastColumn="0" w:oddVBand="0" w:evenVBand="0" w:oddHBand="1" w:evenHBand="0" w:firstRowFirstColumn="0" w:firstRowLastColumn="0" w:lastRowFirstColumn="0" w:lastRowLastColumn="0"/>
          <w:trHeight w:val="20"/>
        </w:trPr>
        <w:tc>
          <w:tcPr>
            <w:tcW w:w="1696" w:type="dxa"/>
          </w:tcPr>
          <w:p w14:paraId="5B1A448D" w14:textId="77777777" w:rsidR="00D70F6C" w:rsidRPr="008552F3" w:rsidRDefault="00D70F6C" w:rsidP="003825EE">
            <w:pPr>
              <w:jc w:val="both"/>
              <w:rPr>
                <w:rFonts w:ascii="Arial" w:eastAsia="Arial" w:hAnsi="Arial" w:cs="Arial"/>
              </w:rPr>
            </w:pPr>
            <w:r w:rsidRPr="008552F3">
              <w:rPr>
                <w:rFonts w:ascii="Arial" w:eastAsia="Arial" w:hAnsi="Arial" w:cs="Arial"/>
              </w:rPr>
              <w:lastRenderedPageBreak/>
              <w:t>Cumplimiento</w:t>
            </w:r>
          </w:p>
        </w:tc>
        <w:tc>
          <w:tcPr>
            <w:tcW w:w="1701" w:type="dxa"/>
          </w:tcPr>
          <w:p w14:paraId="19C4CB63" w14:textId="77777777" w:rsidR="00D70F6C" w:rsidRPr="008552F3" w:rsidRDefault="00D70F6C" w:rsidP="003825EE">
            <w:pPr>
              <w:jc w:val="both"/>
              <w:rPr>
                <w:rFonts w:ascii="Arial" w:eastAsia="Arial" w:hAnsi="Arial" w:cs="Arial"/>
              </w:rPr>
            </w:pPr>
            <w:r w:rsidRPr="008552F3">
              <w:rPr>
                <w:rFonts w:ascii="Arial" w:eastAsia="Arial" w:hAnsi="Arial" w:cs="Arial"/>
              </w:rPr>
              <w:t xml:space="preserve">Cumplimiento del Plan de capacitación </w:t>
            </w:r>
          </w:p>
        </w:tc>
        <w:tc>
          <w:tcPr>
            <w:tcW w:w="2552" w:type="dxa"/>
          </w:tcPr>
          <w:p w14:paraId="2DBB599A" w14:textId="77777777" w:rsidR="00D70F6C" w:rsidRPr="008552F3" w:rsidRDefault="00D70F6C" w:rsidP="003825EE">
            <w:pPr>
              <w:jc w:val="both"/>
              <w:rPr>
                <w:rFonts w:ascii="Arial" w:eastAsia="Arial" w:hAnsi="Arial" w:cs="Arial"/>
              </w:rPr>
            </w:pPr>
            <w:r w:rsidRPr="008552F3">
              <w:rPr>
                <w:rFonts w:ascii="Arial" w:eastAsia="Arial" w:hAnsi="Arial" w:cs="Arial"/>
              </w:rPr>
              <w:t>Medir el cumplimiento de las actividades programadas en el plan de capacitación</w:t>
            </w:r>
          </w:p>
        </w:tc>
        <w:tc>
          <w:tcPr>
            <w:tcW w:w="3261" w:type="dxa"/>
          </w:tcPr>
          <w:p w14:paraId="07692B1C" w14:textId="77777777" w:rsidR="00D70F6C" w:rsidRPr="008552F3" w:rsidRDefault="00D70F6C" w:rsidP="003825EE">
            <w:pPr>
              <w:jc w:val="both"/>
              <w:rPr>
                <w:rFonts w:ascii="Arial" w:eastAsia="Arial" w:hAnsi="Arial" w:cs="Arial"/>
              </w:rPr>
            </w:pPr>
            <w:r w:rsidRPr="008552F3">
              <w:rPr>
                <w:rFonts w:ascii="Arial" w:eastAsia="Arial" w:hAnsi="Arial" w:cs="Arial"/>
              </w:rPr>
              <w:t xml:space="preserve">Número de capacitaciones programadas /número de capacitaciones ejecutadas </w:t>
            </w:r>
          </w:p>
        </w:tc>
      </w:tr>
      <w:tr w:rsidR="00D70F6C" w:rsidRPr="008552F3" w14:paraId="5C2DAD37" w14:textId="77777777" w:rsidTr="003825EE">
        <w:trPr>
          <w:trHeight w:val="20"/>
        </w:trPr>
        <w:tc>
          <w:tcPr>
            <w:tcW w:w="1696" w:type="dxa"/>
          </w:tcPr>
          <w:p w14:paraId="7FD4AC3D" w14:textId="77777777" w:rsidR="00D70F6C" w:rsidRPr="008552F3" w:rsidRDefault="00D70F6C" w:rsidP="003825EE">
            <w:pPr>
              <w:jc w:val="both"/>
              <w:rPr>
                <w:rFonts w:ascii="Arial" w:eastAsia="Arial" w:hAnsi="Arial" w:cs="Arial"/>
              </w:rPr>
            </w:pPr>
            <w:r w:rsidRPr="008552F3">
              <w:rPr>
                <w:rFonts w:ascii="Arial" w:eastAsia="Arial" w:hAnsi="Arial" w:cs="Arial"/>
              </w:rPr>
              <w:t xml:space="preserve">Eficiencia </w:t>
            </w:r>
          </w:p>
        </w:tc>
        <w:tc>
          <w:tcPr>
            <w:tcW w:w="1701" w:type="dxa"/>
          </w:tcPr>
          <w:p w14:paraId="1CE09174" w14:textId="77777777" w:rsidR="00D70F6C" w:rsidRPr="008552F3" w:rsidRDefault="00D70F6C" w:rsidP="003825EE">
            <w:pPr>
              <w:jc w:val="both"/>
              <w:rPr>
                <w:rFonts w:ascii="Arial" w:eastAsia="Arial" w:hAnsi="Arial" w:cs="Arial"/>
              </w:rPr>
            </w:pPr>
            <w:r w:rsidRPr="008552F3">
              <w:rPr>
                <w:rFonts w:ascii="Arial" w:eastAsia="Arial" w:hAnsi="Arial" w:cs="Arial"/>
              </w:rPr>
              <w:t xml:space="preserve">Eficiencia/ producto medio </w:t>
            </w:r>
          </w:p>
        </w:tc>
        <w:tc>
          <w:tcPr>
            <w:tcW w:w="2552" w:type="dxa"/>
          </w:tcPr>
          <w:p w14:paraId="6E38DB31" w14:textId="77777777" w:rsidR="00D70F6C" w:rsidRPr="008552F3" w:rsidRDefault="00D70F6C" w:rsidP="003825EE">
            <w:pPr>
              <w:jc w:val="both"/>
              <w:rPr>
                <w:rFonts w:ascii="Arial" w:eastAsia="Arial" w:hAnsi="Arial" w:cs="Arial"/>
              </w:rPr>
            </w:pPr>
            <w:r w:rsidRPr="008552F3">
              <w:rPr>
                <w:rFonts w:ascii="Arial" w:eastAsia="Arial" w:hAnsi="Arial" w:cs="Arial"/>
              </w:rPr>
              <w:t xml:space="preserve">Mide la relación existente entre el avance de las capacitaciones y los recursos empleados </w:t>
            </w:r>
          </w:p>
        </w:tc>
        <w:tc>
          <w:tcPr>
            <w:tcW w:w="3261" w:type="dxa"/>
          </w:tcPr>
          <w:p w14:paraId="163DCEA7" w14:textId="77777777" w:rsidR="00D70F6C" w:rsidRPr="008552F3" w:rsidRDefault="00D70F6C" w:rsidP="003825EE">
            <w:pPr>
              <w:jc w:val="both"/>
              <w:rPr>
                <w:rFonts w:ascii="Arial" w:eastAsia="Arial" w:hAnsi="Arial" w:cs="Arial"/>
              </w:rPr>
            </w:pPr>
            <w:r w:rsidRPr="008552F3">
              <w:rPr>
                <w:rFonts w:ascii="Arial" w:eastAsia="Arial" w:hAnsi="Arial" w:cs="Arial"/>
              </w:rPr>
              <w:t xml:space="preserve">Costo total capacitaciones /número de servidores capacitados </w:t>
            </w:r>
          </w:p>
        </w:tc>
      </w:tr>
    </w:tbl>
    <w:p w14:paraId="5F5AFAEF" w14:textId="77777777" w:rsidR="00D70F6C" w:rsidRPr="008552F3" w:rsidRDefault="00D70F6C" w:rsidP="00D70F6C">
      <w:pPr>
        <w:spacing w:after="200" w:line="276" w:lineRule="auto"/>
        <w:jc w:val="both"/>
        <w:rPr>
          <w:rFonts w:ascii="Arial" w:eastAsia="Arial" w:hAnsi="Arial" w:cs="Arial"/>
          <w:i/>
          <w:iCs/>
        </w:rPr>
      </w:pPr>
      <w:r w:rsidRPr="008552F3">
        <w:rPr>
          <w:rFonts w:ascii="Arial" w:eastAsia="Arial" w:hAnsi="Arial" w:cs="Arial"/>
          <w:i/>
          <w:iCs/>
        </w:rPr>
        <w:t>Fuente: elaboración propia</w:t>
      </w:r>
    </w:p>
    <w:p w14:paraId="40598881" w14:textId="0DA37C7A" w:rsidR="00D70F6C" w:rsidRPr="008552F3" w:rsidRDefault="00D70F6C" w:rsidP="005A4D53">
      <w:pPr>
        <w:pStyle w:val="Ttulo1"/>
        <w:numPr>
          <w:ilvl w:val="0"/>
          <w:numId w:val="35"/>
        </w:numPr>
        <w:ind w:left="942"/>
        <w:rPr>
          <w:rFonts w:cs="Arial"/>
        </w:rPr>
      </w:pPr>
      <w:bookmarkStart w:id="173" w:name="_Toc150940897"/>
      <w:bookmarkStart w:id="174" w:name="_Toc155819268"/>
      <w:r w:rsidRPr="008552F3">
        <w:rPr>
          <w:rFonts w:cs="Arial"/>
        </w:rPr>
        <w:t>MARCO LEGAL</w:t>
      </w:r>
      <w:bookmarkEnd w:id="173"/>
      <w:bookmarkEnd w:id="174"/>
    </w:p>
    <w:p w14:paraId="45D682FF" w14:textId="5292D031" w:rsidR="00D70F6C" w:rsidRPr="008552F3" w:rsidRDefault="00D70F6C" w:rsidP="005A4D53">
      <w:pPr>
        <w:pStyle w:val="Ttulo1"/>
        <w:numPr>
          <w:ilvl w:val="1"/>
          <w:numId w:val="35"/>
        </w:numPr>
        <w:ind w:left="1662"/>
        <w:rPr>
          <w:rFonts w:cs="Arial"/>
        </w:rPr>
      </w:pPr>
      <w:bookmarkStart w:id="175" w:name="_Toc150940898"/>
      <w:bookmarkStart w:id="176" w:name="_Toc155819269"/>
      <w:r w:rsidRPr="008552F3">
        <w:rPr>
          <w:rFonts w:cs="Arial"/>
        </w:rPr>
        <w:t>Principios Rectores</w:t>
      </w:r>
      <w:r>
        <w:rPr>
          <w:rFonts w:cs="Arial"/>
        </w:rPr>
        <w:t>:</w:t>
      </w:r>
      <w:bookmarkEnd w:id="175"/>
      <w:bookmarkEnd w:id="176"/>
    </w:p>
    <w:p w14:paraId="516C4B13" w14:textId="77777777" w:rsidR="00D70F6C" w:rsidRPr="008552F3" w:rsidRDefault="00D70F6C" w:rsidP="00D70F6C">
      <w:pPr>
        <w:jc w:val="both"/>
        <w:rPr>
          <w:rFonts w:ascii="Arial" w:hAnsi="Arial" w:cs="Arial"/>
        </w:rPr>
      </w:pPr>
      <w:r w:rsidRPr="008552F3">
        <w:rPr>
          <w:rFonts w:ascii="Arial" w:hAnsi="Arial" w:cs="Arial"/>
        </w:rPr>
        <w:t>De conformidad con lo establecido en el Decreto Ley 1567 de 1998, la capacitación, de los Servidores Públicos, atiende los siguientes principio</w:t>
      </w:r>
      <w:r>
        <w:rPr>
          <w:rFonts w:ascii="Arial" w:hAnsi="Arial" w:cs="Arial"/>
        </w:rPr>
        <w:t>s:</w:t>
      </w:r>
    </w:p>
    <w:p w14:paraId="4288FAF5" w14:textId="3E140B6A" w:rsidR="00D70F6C" w:rsidRPr="00326DF0" w:rsidRDefault="00D70F6C" w:rsidP="002A7341">
      <w:pPr>
        <w:pStyle w:val="Ttulo1"/>
        <w:numPr>
          <w:ilvl w:val="2"/>
          <w:numId w:val="35"/>
        </w:numPr>
        <w:jc w:val="both"/>
        <w:rPr>
          <w:rFonts w:cs="Arial"/>
          <w:b w:val="0"/>
          <w:bCs/>
        </w:rPr>
      </w:pPr>
      <w:bookmarkStart w:id="177" w:name="_Toc150940899"/>
      <w:bookmarkStart w:id="178" w:name="_Toc155818227"/>
      <w:bookmarkStart w:id="179" w:name="_Toc155819047"/>
      <w:bookmarkStart w:id="180" w:name="_Toc155819270"/>
      <w:r w:rsidRPr="00326DF0">
        <w:rPr>
          <w:rFonts w:cs="Arial"/>
          <w:b w:val="0"/>
          <w:bCs/>
        </w:rPr>
        <w:lastRenderedPageBreak/>
        <w:t>Complementariedad: La capacitación se concibe como un proceso complementario de la planeación, por lo cual debe consultarla y orientar sus propios objetivos en función de los propósitos institucionales.</w:t>
      </w:r>
      <w:bookmarkEnd w:id="177"/>
      <w:bookmarkEnd w:id="178"/>
      <w:bookmarkEnd w:id="179"/>
      <w:bookmarkEnd w:id="180"/>
    </w:p>
    <w:p w14:paraId="1C1067CA" w14:textId="3139E471" w:rsidR="00D70F6C" w:rsidRDefault="00D70F6C" w:rsidP="002A7341">
      <w:pPr>
        <w:pStyle w:val="Ttulo1"/>
        <w:numPr>
          <w:ilvl w:val="2"/>
          <w:numId w:val="35"/>
        </w:numPr>
        <w:jc w:val="both"/>
        <w:rPr>
          <w:rFonts w:cs="Arial"/>
          <w:b w:val="0"/>
          <w:bCs/>
        </w:rPr>
      </w:pPr>
      <w:bookmarkStart w:id="181" w:name="_Toc150940900"/>
      <w:bookmarkStart w:id="182" w:name="_Toc155818228"/>
      <w:bookmarkStart w:id="183" w:name="_Toc155819048"/>
      <w:bookmarkStart w:id="184" w:name="_Toc155819271"/>
      <w:r w:rsidRPr="00326DF0">
        <w:rPr>
          <w:rFonts w:cs="Arial"/>
          <w:b w:val="0"/>
          <w:bCs/>
        </w:rPr>
        <w:t>Integralidad: La capacitación debe contribuir al desarrollo del potencial de los empleados en su sentir, pensar y actuar, articulando el aprendizaje individual con el aprendizaje en equipo y con el aprendizaje organizacional.</w:t>
      </w:r>
      <w:bookmarkEnd w:id="181"/>
      <w:bookmarkEnd w:id="182"/>
      <w:bookmarkEnd w:id="183"/>
      <w:bookmarkEnd w:id="184"/>
    </w:p>
    <w:p w14:paraId="3C6A819B" w14:textId="0310B379" w:rsidR="00D70F6C" w:rsidRDefault="00D70F6C" w:rsidP="002A7341">
      <w:pPr>
        <w:pStyle w:val="Ttulo1"/>
        <w:numPr>
          <w:ilvl w:val="2"/>
          <w:numId w:val="35"/>
        </w:numPr>
        <w:jc w:val="both"/>
        <w:rPr>
          <w:rFonts w:cs="Arial"/>
          <w:b w:val="0"/>
        </w:rPr>
      </w:pPr>
      <w:bookmarkStart w:id="185" w:name="_Toc150940901"/>
      <w:bookmarkStart w:id="186" w:name="_Toc155818229"/>
      <w:bookmarkStart w:id="187" w:name="_Toc155819049"/>
      <w:bookmarkStart w:id="188" w:name="_Toc155819272"/>
      <w:r w:rsidRPr="00326DF0">
        <w:rPr>
          <w:rFonts w:cs="Arial"/>
          <w:b w:val="0"/>
        </w:rPr>
        <w:t>Objetividad: La formulación de políticas, de planes y programas de capacitación,</w:t>
      </w:r>
      <w:r w:rsidR="002A7341">
        <w:rPr>
          <w:rFonts w:cs="Arial"/>
          <w:b w:val="0"/>
        </w:rPr>
        <w:t xml:space="preserve"> </w:t>
      </w:r>
      <w:r w:rsidRPr="00326DF0">
        <w:rPr>
          <w:rFonts w:cs="Arial"/>
          <w:b w:val="0"/>
        </w:rPr>
        <w:t>debe ser la respuesta a un diagnóstico de necesidades de capacitación previamente realizado, utilizando procedimientos e instrumentos técnicos propios de las ciencias sociales y administrativas.</w:t>
      </w:r>
      <w:bookmarkEnd w:id="185"/>
      <w:bookmarkEnd w:id="186"/>
      <w:bookmarkEnd w:id="187"/>
      <w:bookmarkEnd w:id="188"/>
    </w:p>
    <w:p w14:paraId="5CFAED40" w14:textId="0D8B8904" w:rsidR="00D70F6C" w:rsidRDefault="00D70F6C" w:rsidP="002A7341">
      <w:pPr>
        <w:pStyle w:val="Ttulo1"/>
        <w:numPr>
          <w:ilvl w:val="2"/>
          <w:numId w:val="35"/>
        </w:numPr>
        <w:jc w:val="both"/>
        <w:rPr>
          <w:rFonts w:cs="Arial"/>
          <w:b w:val="0"/>
        </w:rPr>
      </w:pPr>
      <w:bookmarkStart w:id="189" w:name="_Toc150940902"/>
      <w:bookmarkStart w:id="190" w:name="_Toc155818230"/>
      <w:bookmarkStart w:id="191" w:name="_Toc155819050"/>
      <w:bookmarkStart w:id="192" w:name="_Toc155819273"/>
      <w:r w:rsidRPr="00326DF0">
        <w:rPr>
          <w:rFonts w:cs="Arial"/>
          <w:b w:val="0"/>
        </w:rPr>
        <w:t>Participación: Todos los procesos que hacen parte de la gestión de la capacitación, tales como detección de necesidades, formulación, ejecución y evaluación de planes y programas, deben contar con la participación de los empleados.</w:t>
      </w:r>
      <w:bookmarkEnd w:id="189"/>
      <w:bookmarkEnd w:id="190"/>
      <w:bookmarkEnd w:id="191"/>
      <w:bookmarkEnd w:id="192"/>
    </w:p>
    <w:p w14:paraId="216C9734" w14:textId="1A699249" w:rsidR="00D70F6C" w:rsidRDefault="00D70F6C" w:rsidP="002A7341">
      <w:pPr>
        <w:pStyle w:val="Ttulo1"/>
        <w:numPr>
          <w:ilvl w:val="2"/>
          <w:numId w:val="35"/>
        </w:numPr>
        <w:jc w:val="both"/>
        <w:rPr>
          <w:rFonts w:cs="Arial"/>
          <w:b w:val="0"/>
        </w:rPr>
      </w:pPr>
      <w:bookmarkStart w:id="193" w:name="_Toc150940903"/>
      <w:bookmarkStart w:id="194" w:name="_Toc155818231"/>
      <w:bookmarkStart w:id="195" w:name="_Toc155819051"/>
      <w:bookmarkStart w:id="196" w:name="_Toc155819274"/>
      <w:r w:rsidRPr="00326DF0">
        <w:rPr>
          <w:rFonts w:cs="Arial"/>
          <w:b w:val="0"/>
        </w:rPr>
        <w:t>Prevalencia del interés de la organización: Las políticas, los planes y los programas responderán fundamentalmente a las necesidades de la organización.</w:t>
      </w:r>
      <w:bookmarkEnd w:id="193"/>
      <w:bookmarkEnd w:id="194"/>
      <w:bookmarkEnd w:id="195"/>
      <w:bookmarkEnd w:id="196"/>
    </w:p>
    <w:p w14:paraId="5DF16F65" w14:textId="03DC8FE8" w:rsidR="00D70F6C" w:rsidRDefault="00D70F6C" w:rsidP="002A7341">
      <w:pPr>
        <w:pStyle w:val="Ttulo1"/>
        <w:numPr>
          <w:ilvl w:val="2"/>
          <w:numId w:val="35"/>
        </w:numPr>
        <w:jc w:val="both"/>
        <w:rPr>
          <w:rFonts w:cs="Arial"/>
          <w:b w:val="0"/>
        </w:rPr>
      </w:pPr>
      <w:bookmarkStart w:id="197" w:name="_Toc150940904"/>
      <w:bookmarkStart w:id="198" w:name="_Toc155818232"/>
      <w:bookmarkStart w:id="199" w:name="_Toc155819052"/>
      <w:bookmarkStart w:id="200" w:name="_Toc155819275"/>
      <w:r w:rsidRPr="00326DF0">
        <w:rPr>
          <w:rFonts w:cs="Arial"/>
          <w:b w:val="0"/>
        </w:rPr>
        <w:t>Integración a la carrera administrativa: La capacitación recibida por los empleados debe ser valorada como antecedente en los procesos de selección, de acuerdo con las disposiciones sobre la materia.</w:t>
      </w:r>
      <w:bookmarkEnd w:id="197"/>
      <w:bookmarkEnd w:id="198"/>
      <w:bookmarkEnd w:id="199"/>
      <w:bookmarkEnd w:id="200"/>
    </w:p>
    <w:p w14:paraId="124B56CD" w14:textId="13E2C773" w:rsidR="00D70F6C" w:rsidRDefault="00D70F6C" w:rsidP="002A7341">
      <w:pPr>
        <w:pStyle w:val="Ttulo1"/>
        <w:numPr>
          <w:ilvl w:val="2"/>
          <w:numId w:val="35"/>
        </w:numPr>
        <w:jc w:val="both"/>
        <w:rPr>
          <w:rFonts w:cs="Arial"/>
          <w:b w:val="0"/>
        </w:rPr>
      </w:pPr>
      <w:bookmarkStart w:id="201" w:name="_Toc150940905"/>
      <w:bookmarkStart w:id="202" w:name="_Toc155818233"/>
      <w:bookmarkStart w:id="203" w:name="_Toc155819053"/>
      <w:bookmarkStart w:id="204" w:name="_Toc155819276"/>
      <w:r w:rsidRPr="00326DF0">
        <w:rPr>
          <w:rFonts w:cs="Arial"/>
          <w:b w:val="0"/>
        </w:rPr>
        <w:t>Prelación de los empleados de carrera: Para aquellos casos en los cuales la capacitación busque adquirir y dejar instaladas capacidades que la entidad requiera más allá del mediano plazo, tendrán prelación los empleados de carrera.</w:t>
      </w:r>
      <w:bookmarkEnd w:id="201"/>
      <w:bookmarkEnd w:id="202"/>
      <w:bookmarkEnd w:id="203"/>
      <w:bookmarkEnd w:id="204"/>
    </w:p>
    <w:p w14:paraId="6F4DB988" w14:textId="29AAFF38" w:rsidR="00D70F6C" w:rsidRDefault="00D70F6C" w:rsidP="002A7341">
      <w:pPr>
        <w:pStyle w:val="Ttulo1"/>
        <w:numPr>
          <w:ilvl w:val="2"/>
          <w:numId w:val="35"/>
        </w:numPr>
        <w:jc w:val="both"/>
        <w:rPr>
          <w:rFonts w:cs="Arial"/>
          <w:b w:val="0"/>
        </w:rPr>
      </w:pPr>
      <w:bookmarkStart w:id="205" w:name="_Toc150940906"/>
      <w:bookmarkStart w:id="206" w:name="_Toc155818234"/>
      <w:bookmarkStart w:id="207" w:name="_Toc155819054"/>
      <w:bookmarkStart w:id="208" w:name="_Toc155819277"/>
      <w:r w:rsidRPr="00326DF0">
        <w:rPr>
          <w:rFonts w:cs="Arial"/>
          <w:b w:val="0"/>
        </w:rPr>
        <w:t>Economía: En todo caso se buscará el manejo óptimo de los recursos destinados a la capacitación, mediante acciones que pueden incluir el apoyo interinstitucional.</w:t>
      </w:r>
      <w:bookmarkEnd w:id="205"/>
      <w:bookmarkEnd w:id="206"/>
      <w:bookmarkEnd w:id="207"/>
      <w:bookmarkEnd w:id="208"/>
    </w:p>
    <w:p w14:paraId="13D3860D" w14:textId="7B595D5A" w:rsidR="00D70F6C" w:rsidRDefault="00D70F6C" w:rsidP="002A7341">
      <w:pPr>
        <w:pStyle w:val="Ttulo1"/>
        <w:numPr>
          <w:ilvl w:val="2"/>
          <w:numId w:val="35"/>
        </w:numPr>
        <w:jc w:val="both"/>
        <w:rPr>
          <w:rFonts w:eastAsia="Times New Roman" w:cs="Arial"/>
          <w:bCs/>
        </w:rPr>
      </w:pPr>
      <w:bookmarkStart w:id="209" w:name="_Toc150940907"/>
      <w:bookmarkStart w:id="210" w:name="_Toc155818235"/>
      <w:bookmarkStart w:id="211" w:name="_Toc155819055"/>
      <w:bookmarkStart w:id="212" w:name="_Toc155819278"/>
      <w:r w:rsidRPr="00326DF0">
        <w:rPr>
          <w:rFonts w:cs="Arial"/>
          <w:b w:val="0"/>
        </w:rPr>
        <w:t>Énfasis en la práctica: La capacitación se impartirá privilegiando el uso de metodologías que hagan énfasis en la práctica, en el análisis de casos concretos y en la solución de problemas específicos</w:t>
      </w:r>
      <w:r>
        <w:rPr>
          <w:rFonts w:cs="Arial"/>
          <w:b w:val="0"/>
        </w:rPr>
        <w:t>.</w:t>
      </w:r>
      <w:bookmarkEnd w:id="209"/>
      <w:bookmarkEnd w:id="210"/>
      <w:bookmarkEnd w:id="211"/>
      <w:bookmarkEnd w:id="212"/>
      <w:r w:rsidRPr="00326DF0">
        <w:rPr>
          <w:rFonts w:eastAsia="Times New Roman" w:cs="Arial"/>
          <w:bCs/>
        </w:rPr>
        <w:t xml:space="preserve"> </w:t>
      </w:r>
    </w:p>
    <w:p w14:paraId="34CA6D13" w14:textId="3E0A9106" w:rsidR="00D70F6C" w:rsidRPr="00326DF0" w:rsidRDefault="00D70F6C" w:rsidP="002A7341">
      <w:pPr>
        <w:pStyle w:val="Ttulo1"/>
        <w:numPr>
          <w:ilvl w:val="2"/>
          <w:numId w:val="35"/>
        </w:numPr>
        <w:jc w:val="both"/>
        <w:rPr>
          <w:rFonts w:eastAsia="Times New Roman" w:cs="Arial"/>
          <w:b w:val="0"/>
        </w:rPr>
      </w:pPr>
      <w:bookmarkStart w:id="213" w:name="_Toc150940908"/>
      <w:bookmarkStart w:id="214" w:name="_Toc155818236"/>
      <w:bookmarkStart w:id="215" w:name="_Toc155819056"/>
      <w:bookmarkStart w:id="216" w:name="_Toc155819279"/>
      <w:r w:rsidRPr="00326DF0">
        <w:rPr>
          <w:rFonts w:cs="Arial"/>
          <w:b w:val="0"/>
        </w:rPr>
        <w:lastRenderedPageBreak/>
        <w:t>Continuidad: Especialmente en aquellos programas y actividades que por estar dirigidos a impactar en la formación ética y a producir cambios de actitudes, requieren acciones a largo plazo.</w:t>
      </w:r>
      <w:bookmarkEnd w:id="213"/>
      <w:bookmarkEnd w:id="214"/>
      <w:bookmarkEnd w:id="215"/>
      <w:bookmarkEnd w:id="216"/>
    </w:p>
    <w:p w14:paraId="54C74F43" w14:textId="4F6D1794" w:rsidR="00D70F6C" w:rsidRPr="001F6D11" w:rsidRDefault="00D70F6C" w:rsidP="005A4D53">
      <w:pPr>
        <w:pStyle w:val="Ttulo1"/>
        <w:numPr>
          <w:ilvl w:val="1"/>
          <w:numId w:val="35"/>
        </w:numPr>
        <w:ind w:left="1662"/>
        <w:rPr>
          <w:rFonts w:cs="Arial"/>
        </w:rPr>
      </w:pPr>
      <w:bookmarkStart w:id="217" w:name="_Toc150940909"/>
      <w:bookmarkStart w:id="218" w:name="_Toc155819280"/>
      <w:r w:rsidRPr="008552F3">
        <w:rPr>
          <w:rFonts w:cs="Arial"/>
        </w:rPr>
        <w:t>Normas que regulan el tema</w:t>
      </w:r>
      <w:bookmarkEnd w:id="217"/>
      <w:bookmarkEnd w:id="218"/>
      <w:r w:rsidRPr="008552F3">
        <w:rPr>
          <w:rFonts w:cs="Arial"/>
        </w:rPr>
        <w:t xml:space="preserve"> </w:t>
      </w:r>
    </w:p>
    <w:p w14:paraId="7D38A39D" w14:textId="77777777" w:rsidR="00D70F6C" w:rsidRPr="001F6D11" w:rsidRDefault="00D70F6C" w:rsidP="002A7341">
      <w:pPr>
        <w:pStyle w:val="Ttulo1"/>
        <w:numPr>
          <w:ilvl w:val="2"/>
          <w:numId w:val="35"/>
        </w:numPr>
        <w:jc w:val="both"/>
        <w:rPr>
          <w:rFonts w:cs="Arial"/>
          <w:b w:val="0"/>
          <w:bCs/>
        </w:rPr>
      </w:pPr>
      <w:bookmarkStart w:id="219" w:name="_Toc150940910"/>
      <w:bookmarkStart w:id="220" w:name="_Toc155818238"/>
      <w:bookmarkStart w:id="221" w:name="_Toc155819058"/>
      <w:bookmarkStart w:id="222" w:name="_Toc155819281"/>
      <w:r w:rsidRPr="001F6D11">
        <w:rPr>
          <w:rFonts w:cs="Arial"/>
          <w:b w:val="0"/>
          <w:bCs/>
        </w:rPr>
        <w:t xml:space="preserve">Artículo 54 de la Constitución Política de 1991 “es obligación del Estado y de los empleadores ofrecer formación y habilitación profesional y técnica a quienes lo requieran”. </w:t>
      </w:r>
      <w:hyperlink r:id="rId19" w:history="1">
        <w:r w:rsidRPr="001F6D11">
          <w:rPr>
            <w:rStyle w:val="Hipervnculo"/>
            <w:b w:val="0"/>
            <w:bCs/>
            <w:noProof w:val="0"/>
          </w:rPr>
          <w:t>http://www.alcaldiabogota.gov.co/sisjur/normas/Norma1.jsp?i=4125</w:t>
        </w:r>
        <w:bookmarkEnd w:id="219"/>
        <w:bookmarkEnd w:id="220"/>
        <w:bookmarkEnd w:id="221"/>
        <w:bookmarkEnd w:id="222"/>
      </w:hyperlink>
    </w:p>
    <w:p w14:paraId="3C0E0B11" w14:textId="77777777" w:rsidR="0040331D" w:rsidRDefault="0040331D" w:rsidP="002A7341">
      <w:pPr>
        <w:pStyle w:val="Ttulo1"/>
        <w:numPr>
          <w:ilvl w:val="2"/>
          <w:numId w:val="35"/>
        </w:numPr>
        <w:jc w:val="both"/>
        <w:rPr>
          <w:rFonts w:cs="Arial"/>
          <w:b w:val="0"/>
          <w:bCs/>
        </w:rPr>
      </w:pPr>
      <w:bookmarkStart w:id="223" w:name="_Toc150940915"/>
      <w:bookmarkStart w:id="224" w:name="_Toc155818243"/>
      <w:bookmarkStart w:id="225" w:name="_Toc155819063"/>
      <w:bookmarkStart w:id="226" w:name="_Toc155819286"/>
      <w:bookmarkStart w:id="227" w:name="_Toc150940911"/>
      <w:bookmarkStart w:id="228" w:name="_Toc155818239"/>
      <w:bookmarkStart w:id="229" w:name="_Toc155819059"/>
      <w:bookmarkStart w:id="230" w:name="_Toc155819282"/>
      <w:r w:rsidRPr="001F6D11">
        <w:rPr>
          <w:rFonts w:cs="Arial"/>
          <w:b w:val="0"/>
          <w:bCs/>
        </w:rPr>
        <w:t>Decreto Ley 1567 de 1998 “Por el cual se crean el Sistema Nacional de Capacitación y el Sistema de Estímulos para los Empleados del Estado”, Artículo 11º. Obligaciones de las Entidades.</w:t>
      </w:r>
      <w:hyperlink r:id="rId20" w:history="1">
        <w:r w:rsidRPr="001F6D11">
          <w:rPr>
            <w:rStyle w:val="Hipervnculo"/>
            <w:rFonts w:cs="Arial"/>
            <w:b w:val="0"/>
            <w:bCs/>
            <w:noProof w:val="0"/>
          </w:rPr>
          <w:t>http://www.alcaldiabogota.gov.co/sisjur/normas/Norma1.jsp?i=1246</w:t>
        </w:r>
        <w:bookmarkEnd w:id="223"/>
        <w:bookmarkEnd w:id="224"/>
        <w:bookmarkEnd w:id="225"/>
        <w:bookmarkEnd w:id="226"/>
      </w:hyperlink>
      <w:r w:rsidRPr="001F6D11">
        <w:rPr>
          <w:rFonts w:cs="Arial"/>
          <w:b w:val="0"/>
          <w:bCs/>
        </w:rPr>
        <w:t xml:space="preserve"> </w:t>
      </w:r>
    </w:p>
    <w:p w14:paraId="00E9BBEB" w14:textId="1C89774D" w:rsidR="00D70F6C" w:rsidRDefault="00D70F6C" w:rsidP="002A7341">
      <w:pPr>
        <w:pStyle w:val="Ttulo1"/>
        <w:numPr>
          <w:ilvl w:val="2"/>
          <w:numId w:val="35"/>
        </w:numPr>
        <w:jc w:val="both"/>
        <w:rPr>
          <w:rFonts w:cs="Arial"/>
          <w:b w:val="0"/>
          <w:bCs/>
        </w:rPr>
      </w:pPr>
      <w:r w:rsidRPr="001F6D11">
        <w:rPr>
          <w:rFonts w:cs="Arial"/>
          <w:b w:val="0"/>
          <w:bCs/>
        </w:rPr>
        <w:t>Ley 909 de 2004 “Por la cual se expiden normas que regulan el empleo público, la carrera administrativa, gerencia pública y se dictan otras disposiciones”</w:t>
      </w:r>
      <w:hyperlink r:id="rId21" w:anchor="14" w:history="1">
        <w:r w:rsidRPr="001F6D11">
          <w:rPr>
            <w:rStyle w:val="Hipervnculo"/>
            <w:rFonts w:cs="Arial"/>
            <w:b w:val="0"/>
            <w:bCs/>
          </w:rPr>
          <w:t>https://www.funcionpublica.gov.co/eva/gestornormativo/norma.php?i=14861#14</w:t>
        </w:r>
        <w:bookmarkEnd w:id="227"/>
        <w:bookmarkEnd w:id="228"/>
        <w:bookmarkEnd w:id="229"/>
        <w:bookmarkEnd w:id="230"/>
      </w:hyperlink>
    </w:p>
    <w:p w14:paraId="388A88DD" w14:textId="4069E10F" w:rsidR="0040331D" w:rsidRPr="0040331D" w:rsidRDefault="0040331D" w:rsidP="002A7341">
      <w:pPr>
        <w:pStyle w:val="Ttulo1"/>
        <w:numPr>
          <w:ilvl w:val="2"/>
          <w:numId w:val="35"/>
        </w:numPr>
        <w:jc w:val="both"/>
        <w:rPr>
          <w:rFonts w:cs="Arial"/>
          <w:b w:val="0"/>
          <w:bCs/>
        </w:rPr>
      </w:pPr>
      <w:bookmarkStart w:id="231" w:name="_Toc150940916"/>
      <w:bookmarkStart w:id="232" w:name="_Toc155818244"/>
      <w:bookmarkStart w:id="233" w:name="_Toc155819064"/>
      <w:bookmarkStart w:id="234" w:name="_Toc155819287"/>
      <w:bookmarkStart w:id="235" w:name="_Toc150940912"/>
      <w:bookmarkStart w:id="236" w:name="_Toc155818240"/>
      <w:bookmarkStart w:id="237" w:name="_Toc155819060"/>
      <w:bookmarkStart w:id="238" w:name="_Toc155819283"/>
      <w:r w:rsidRPr="001F6D11">
        <w:rPr>
          <w:rFonts w:cs="Arial"/>
          <w:b w:val="0"/>
          <w:bCs/>
        </w:rPr>
        <w:t>Decreto 1227 de 2005 “Por el cual se reglamenta parcialmente la Ley 909 de 2004 y el Decreto-ley 1567 de 1998”</w:t>
      </w:r>
      <w:hyperlink r:id="rId22" w:anchor="65" w:history="1">
        <w:r w:rsidRPr="001F6D11">
          <w:rPr>
            <w:rStyle w:val="Hipervnculo"/>
            <w:rFonts w:cs="Arial"/>
            <w:b w:val="0"/>
            <w:bCs/>
          </w:rPr>
          <w:t>https://www.funcionpublica.gov.co/eva/gestornormativo/norma.php?i=16313#65</w:t>
        </w:r>
        <w:bookmarkEnd w:id="231"/>
        <w:bookmarkEnd w:id="232"/>
        <w:bookmarkEnd w:id="233"/>
        <w:bookmarkEnd w:id="234"/>
      </w:hyperlink>
    </w:p>
    <w:p w14:paraId="0AF94965" w14:textId="77777777" w:rsidR="0040331D" w:rsidRDefault="0040331D" w:rsidP="002A7341">
      <w:pPr>
        <w:pStyle w:val="Ttulo1"/>
        <w:numPr>
          <w:ilvl w:val="2"/>
          <w:numId w:val="35"/>
        </w:numPr>
        <w:jc w:val="both"/>
        <w:rPr>
          <w:rFonts w:cs="Arial"/>
          <w:b w:val="0"/>
          <w:bCs/>
        </w:rPr>
      </w:pPr>
      <w:bookmarkStart w:id="239" w:name="_Toc150940917"/>
      <w:bookmarkStart w:id="240" w:name="_Toc155818245"/>
      <w:bookmarkStart w:id="241" w:name="_Toc155819065"/>
      <w:bookmarkStart w:id="242" w:name="_Toc155819288"/>
      <w:r w:rsidRPr="001F6D11">
        <w:rPr>
          <w:rFonts w:cs="Arial"/>
          <w:b w:val="0"/>
          <w:bCs/>
        </w:rPr>
        <w:t>Decreto 2539 de 2005 “Por el cual se establecen las competencias laborales generales para los empleos públicos de los distintos niveles jerárquicos de las entidades a las cuales se aplican los Decretos-ley 770 y 785 de 2005”.</w:t>
      </w:r>
      <w:hyperlink r:id="rId23" w:history="1">
        <w:r w:rsidRPr="001F6D11">
          <w:rPr>
            <w:rStyle w:val="Hipervnculo"/>
            <w:rFonts w:cs="Arial"/>
            <w:b w:val="0"/>
            <w:bCs/>
          </w:rPr>
          <w:t>http://www.alcaldiabogota.gov.co/sisjur/normas/Norma1.jsp?i=17318</w:t>
        </w:r>
        <w:bookmarkEnd w:id="239"/>
        <w:bookmarkEnd w:id="240"/>
        <w:bookmarkEnd w:id="241"/>
        <w:bookmarkEnd w:id="242"/>
      </w:hyperlink>
    </w:p>
    <w:p w14:paraId="18814B6F" w14:textId="77777777" w:rsidR="0040331D" w:rsidRDefault="0040331D" w:rsidP="002A7341">
      <w:pPr>
        <w:pStyle w:val="Ttulo1"/>
        <w:numPr>
          <w:ilvl w:val="2"/>
          <w:numId w:val="35"/>
        </w:numPr>
        <w:jc w:val="both"/>
        <w:rPr>
          <w:rFonts w:cs="Arial"/>
          <w:b w:val="0"/>
          <w:bCs/>
        </w:rPr>
      </w:pPr>
      <w:bookmarkStart w:id="243" w:name="_Toc150940918"/>
      <w:bookmarkStart w:id="244" w:name="_Toc155818246"/>
      <w:bookmarkStart w:id="245" w:name="_Toc155819066"/>
      <w:bookmarkStart w:id="246" w:name="_Toc155819289"/>
      <w:r w:rsidRPr="001F6D11">
        <w:rPr>
          <w:rFonts w:cs="Arial"/>
          <w:b w:val="0"/>
          <w:bCs/>
        </w:rPr>
        <w:t>Decreto 024 de 2005 “Por medio del cual se reglamenta el Acuerdo 125 de julio 9 de 2004 por el cual se modifica y adiciona el Acuerdo Número 21 del 9 de diciembre de 1998, se implementa la Cátedra de Derechos Humanos, Deberes y Garantías y Pedagogía de la Reconciliación y se dictan otras disposiciones". “(...) Artículo 9°, Formación a los funcionarios del Distrito, Literal c) Cada entidad del distrito dispondrá de recursos dentro de sus rubros de capacitación para el desarrollo de los procesos formativos en Derechos Humanos que ofrecerá a sus funcionarios. (…)”</w:t>
      </w:r>
      <w:hyperlink r:id="rId24" w:history="1">
        <w:r w:rsidRPr="001F6D11">
          <w:rPr>
            <w:rStyle w:val="Hipervnculo"/>
            <w:rFonts w:cs="Arial"/>
            <w:b w:val="0"/>
            <w:bCs/>
          </w:rPr>
          <w:t>http://www.alcaldiabogota.gov.co/sisjur/normas/Norma1.jsp?i=15833</w:t>
        </w:r>
        <w:bookmarkEnd w:id="243"/>
        <w:bookmarkEnd w:id="244"/>
        <w:bookmarkEnd w:id="245"/>
        <w:bookmarkEnd w:id="246"/>
      </w:hyperlink>
    </w:p>
    <w:p w14:paraId="21DADFD8" w14:textId="67C7D886" w:rsidR="00D70F6C" w:rsidRDefault="00D70F6C" w:rsidP="002A7341">
      <w:pPr>
        <w:pStyle w:val="Ttulo1"/>
        <w:numPr>
          <w:ilvl w:val="2"/>
          <w:numId w:val="35"/>
        </w:numPr>
        <w:jc w:val="both"/>
        <w:rPr>
          <w:rFonts w:cs="Arial"/>
          <w:b w:val="0"/>
          <w:bCs/>
        </w:rPr>
      </w:pPr>
      <w:r w:rsidRPr="001F6D11">
        <w:rPr>
          <w:rFonts w:cs="Arial"/>
          <w:b w:val="0"/>
          <w:bCs/>
        </w:rPr>
        <w:lastRenderedPageBreak/>
        <w:t>Ley 1064 de 2006 “Por la cual se dictan normas para el apoyo y el fortalecimiento de la educación para el Trabajo y el Desarrollo Humano establecida como educación no formal en la ley general de educación”.</w:t>
      </w:r>
      <w:hyperlink r:id="rId25" w:history="1">
        <w:r w:rsidRPr="001F6D11">
          <w:rPr>
            <w:rStyle w:val="Hipervnculo"/>
            <w:rFonts w:cs="Arial"/>
            <w:b w:val="0"/>
            <w:bCs/>
          </w:rPr>
          <w:t>http://www.alcaldiabogota.gov.co/sisjur/normas/Norma1.jsp?i=20854</w:t>
        </w:r>
        <w:bookmarkEnd w:id="235"/>
        <w:bookmarkEnd w:id="236"/>
        <w:bookmarkEnd w:id="237"/>
        <w:bookmarkEnd w:id="238"/>
      </w:hyperlink>
    </w:p>
    <w:p w14:paraId="408D5E77" w14:textId="77777777" w:rsidR="0040331D" w:rsidRDefault="0040331D" w:rsidP="002A7341">
      <w:pPr>
        <w:pStyle w:val="Ttulo1"/>
        <w:numPr>
          <w:ilvl w:val="2"/>
          <w:numId w:val="35"/>
        </w:numPr>
        <w:jc w:val="both"/>
        <w:rPr>
          <w:rFonts w:cs="Arial"/>
          <w:b w:val="0"/>
          <w:bCs/>
        </w:rPr>
      </w:pPr>
      <w:bookmarkStart w:id="247" w:name="_Toc150940919"/>
      <w:bookmarkStart w:id="248" w:name="_Toc155818247"/>
      <w:bookmarkStart w:id="249" w:name="_Toc155819067"/>
      <w:bookmarkStart w:id="250" w:name="_Toc155819290"/>
      <w:bookmarkStart w:id="251" w:name="_Toc150940913"/>
      <w:bookmarkStart w:id="252" w:name="_Toc155818241"/>
      <w:bookmarkStart w:id="253" w:name="_Toc155819061"/>
      <w:bookmarkStart w:id="254" w:name="_Toc155819284"/>
      <w:r w:rsidRPr="001F6D11">
        <w:rPr>
          <w:rFonts w:cs="Arial"/>
          <w:b w:val="0"/>
          <w:bCs/>
        </w:rPr>
        <w:t>Decreto 4665 de 2007 “Por el cual se adopta la actualización del Plan Nacional de Formación y Capacitación para los servidores públicos”</w:t>
      </w:r>
      <w:hyperlink r:id="rId26" w:anchor="1" w:history="1">
        <w:r w:rsidRPr="001F6D11">
          <w:rPr>
            <w:rStyle w:val="Hipervnculo"/>
            <w:rFonts w:cs="Arial"/>
            <w:b w:val="0"/>
            <w:bCs/>
          </w:rPr>
          <w:t>https://www.funcionpublica.gov.co/eva/gestornormativo/norma.php?i=27750#1</w:t>
        </w:r>
        <w:bookmarkEnd w:id="247"/>
        <w:bookmarkEnd w:id="248"/>
        <w:bookmarkEnd w:id="249"/>
        <w:bookmarkEnd w:id="250"/>
      </w:hyperlink>
    </w:p>
    <w:p w14:paraId="64CA2128" w14:textId="7A060398" w:rsidR="00D70F6C" w:rsidRDefault="00D70F6C" w:rsidP="002A7341">
      <w:pPr>
        <w:pStyle w:val="Ttulo1"/>
        <w:numPr>
          <w:ilvl w:val="2"/>
          <w:numId w:val="35"/>
        </w:numPr>
        <w:jc w:val="both"/>
        <w:rPr>
          <w:rFonts w:cs="Arial"/>
          <w:b w:val="0"/>
          <w:bCs/>
        </w:rPr>
      </w:pPr>
      <w:r w:rsidRPr="001F6D11">
        <w:rPr>
          <w:rFonts w:cs="Arial"/>
          <w:b w:val="0"/>
          <w:bCs/>
        </w:rPr>
        <w:t>Ley 1575 de 2012 “Por medio de la cual se establece la Ley General de Bomberos de Colombia”</w:t>
      </w:r>
      <w:hyperlink r:id="rId27" w:history="1">
        <w:r w:rsidRPr="001F6D11">
          <w:rPr>
            <w:rStyle w:val="Hipervnculo"/>
            <w:rFonts w:cs="Arial"/>
            <w:b w:val="0"/>
            <w:bCs/>
          </w:rPr>
          <w:t>http://wsp.presidencia.gov.co/Normativa/Leyes/Documents/LEY%201575%20DEL%20%2021%20DE%20AGOSTO%20DE%202012.pdf</w:t>
        </w:r>
        <w:bookmarkEnd w:id="251"/>
        <w:bookmarkEnd w:id="252"/>
        <w:bookmarkEnd w:id="253"/>
        <w:bookmarkEnd w:id="254"/>
      </w:hyperlink>
    </w:p>
    <w:p w14:paraId="17D4FC9D" w14:textId="77777777" w:rsidR="0040331D" w:rsidRPr="001F6D11" w:rsidRDefault="0040331D" w:rsidP="002A7341">
      <w:pPr>
        <w:pStyle w:val="Ttulo1"/>
        <w:numPr>
          <w:ilvl w:val="2"/>
          <w:numId w:val="35"/>
        </w:numPr>
        <w:jc w:val="both"/>
        <w:rPr>
          <w:rStyle w:val="Hipervnculo"/>
          <w:rFonts w:cs="Arial"/>
          <w:b w:val="0"/>
          <w:bCs/>
          <w:noProof w:val="0"/>
          <w:color w:val="auto"/>
          <w:u w:val="none"/>
        </w:rPr>
      </w:pPr>
      <w:bookmarkStart w:id="255" w:name="_Toc150940922"/>
      <w:bookmarkStart w:id="256" w:name="_Toc155818250"/>
      <w:bookmarkStart w:id="257" w:name="_Toc155819070"/>
      <w:bookmarkStart w:id="258" w:name="_Toc155819293"/>
      <w:bookmarkStart w:id="259" w:name="_Toc150940920"/>
      <w:bookmarkStart w:id="260" w:name="_Toc155818248"/>
      <w:bookmarkStart w:id="261" w:name="_Toc155819068"/>
      <w:bookmarkStart w:id="262" w:name="_Toc155819291"/>
      <w:bookmarkStart w:id="263" w:name="_Toc150940914"/>
      <w:bookmarkStart w:id="264" w:name="_Toc155818242"/>
      <w:bookmarkStart w:id="265" w:name="_Toc155819062"/>
      <w:bookmarkStart w:id="266" w:name="_Toc155819285"/>
      <w:r w:rsidRPr="001F6D11">
        <w:rPr>
          <w:rFonts w:cs="Arial"/>
          <w:b w:val="0"/>
          <w:bCs/>
        </w:rPr>
        <w:t xml:space="preserve">Resolución 0661 de 2014 “por la cual se adopta el Reglamento Administrativo, Operativo, Técnico y Académico de los Bomberos de Colombia.”. </w:t>
      </w:r>
      <w:hyperlink r:id="rId28" w:history="1">
        <w:r w:rsidRPr="001F6D11">
          <w:rPr>
            <w:rStyle w:val="Hipervnculo"/>
            <w:rFonts w:cs="Arial"/>
            <w:b w:val="0"/>
            <w:bCs/>
          </w:rPr>
          <w:t>https://www.cfnbcolombia.com/pdf/DN/DiariOficial/Res661%20de%202014%20DIARIO%20OFICIAL.pdf</w:t>
        </w:r>
        <w:bookmarkEnd w:id="255"/>
        <w:bookmarkEnd w:id="256"/>
        <w:bookmarkEnd w:id="257"/>
        <w:bookmarkEnd w:id="258"/>
      </w:hyperlink>
    </w:p>
    <w:p w14:paraId="74518FA9" w14:textId="5FCDFDA4" w:rsidR="0040331D" w:rsidRDefault="0040331D" w:rsidP="002A7341">
      <w:pPr>
        <w:pStyle w:val="Ttulo1"/>
        <w:numPr>
          <w:ilvl w:val="2"/>
          <w:numId w:val="35"/>
        </w:numPr>
        <w:jc w:val="both"/>
        <w:rPr>
          <w:rFonts w:cs="Arial"/>
          <w:b w:val="0"/>
          <w:bCs/>
        </w:rPr>
      </w:pPr>
      <w:r w:rsidRPr="001F6D11">
        <w:rPr>
          <w:rFonts w:cs="Arial"/>
          <w:b w:val="0"/>
          <w:bCs/>
        </w:rPr>
        <w:t>Decreto 1499 de 2017 “Por medio del cual se modifica el Decreto 1083 de 2015, Decreto Único Reglamentario del Sector Función Pública, en lo relacionado con el Sistema de Gestión establecido en el artículo 133 de la Ley 1753 de 2015”.</w:t>
      </w:r>
      <w:hyperlink r:id="rId29" w:history="1">
        <w:r w:rsidRPr="001F6D11">
          <w:rPr>
            <w:rStyle w:val="Hipervnculo"/>
            <w:rFonts w:cs="Arial"/>
            <w:b w:val="0"/>
            <w:bCs/>
          </w:rPr>
          <w:t>http://www.alcaldiabogota.gov.co/sisjur/normas/Norma1.jsp?i=71261</w:t>
        </w:r>
        <w:bookmarkEnd w:id="259"/>
        <w:bookmarkEnd w:id="260"/>
        <w:bookmarkEnd w:id="261"/>
        <w:bookmarkEnd w:id="262"/>
      </w:hyperlink>
    </w:p>
    <w:p w14:paraId="0602ADEA" w14:textId="77777777" w:rsidR="002A7341" w:rsidRDefault="002A7341" w:rsidP="002A7341">
      <w:pPr>
        <w:pStyle w:val="Ttulo1"/>
        <w:numPr>
          <w:ilvl w:val="2"/>
          <w:numId w:val="35"/>
        </w:numPr>
        <w:jc w:val="both"/>
        <w:rPr>
          <w:rFonts w:cs="Arial"/>
          <w:b w:val="0"/>
          <w:bCs/>
        </w:rPr>
      </w:pPr>
      <w:bookmarkStart w:id="267" w:name="_Toc150940924"/>
      <w:bookmarkStart w:id="268" w:name="_Toc155818252"/>
      <w:bookmarkStart w:id="269" w:name="_Toc155819072"/>
      <w:bookmarkStart w:id="270" w:name="_Toc155819295"/>
      <w:r w:rsidRPr="00BF217D">
        <w:rPr>
          <w:rFonts w:cs="Arial"/>
          <w:b w:val="0"/>
          <w:bCs/>
        </w:rPr>
        <w:t>Resolución 1127 de 2018 “Por medio de la cual se modifican algunos artículos del Reglamento Administrativo, Operativo, Técnico y Académico de los Bomberos de Colombia, adoptado por la resolución 661 de 2014”</w:t>
      </w:r>
      <w:hyperlink r:id="rId30" w:history="1">
        <w:r w:rsidRPr="00BF217D">
          <w:rPr>
            <w:rStyle w:val="Hipervnculo"/>
            <w:rFonts w:cs="Arial"/>
            <w:b w:val="0"/>
            <w:bCs/>
          </w:rPr>
          <w:t>https://www.mininterior.gov.co/sites/default/files/resol-1127- 18modifica_reglamento_bomberos.pdf</w:t>
        </w:r>
        <w:bookmarkEnd w:id="267"/>
        <w:bookmarkEnd w:id="268"/>
        <w:bookmarkEnd w:id="269"/>
        <w:bookmarkEnd w:id="270"/>
      </w:hyperlink>
    </w:p>
    <w:p w14:paraId="3966F002" w14:textId="63E4830D" w:rsidR="00D70F6C" w:rsidRPr="001F6D11" w:rsidRDefault="00D70F6C" w:rsidP="002A7341">
      <w:pPr>
        <w:pStyle w:val="Ttulo1"/>
        <w:numPr>
          <w:ilvl w:val="2"/>
          <w:numId w:val="35"/>
        </w:numPr>
        <w:jc w:val="both"/>
        <w:rPr>
          <w:rFonts w:cs="Arial"/>
          <w:b w:val="0"/>
          <w:bCs/>
        </w:rPr>
      </w:pPr>
      <w:r w:rsidRPr="001F6D11">
        <w:rPr>
          <w:rFonts w:eastAsia="Arial" w:cs="Arial"/>
          <w:b w:val="0"/>
          <w:bCs/>
        </w:rPr>
        <w:t>Ley 1960 de 2019 “Por el cual se modifican la Ley </w:t>
      </w:r>
      <w:hyperlink r:id="rId31" w:anchor="909">
        <w:r w:rsidRPr="001F6D11">
          <w:rPr>
            <w:rFonts w:eastAsia="Arial" w:cs="Arial"/>
            <w:b w:val="0"/>
            <w:bCs/>
          </w:rPr>
          <w:t>909 </w:t>
        </w:r>
      </w:hyperlink>
      <w:r w:rsidRPr="001F6D11">
        <w:rPr>
          <w:rFonts w:eastAsia="Arial" w:cs="Arial"/>
          <w:b w:val="0"/>
          <w:bCs/>
        </w:rPr>
        <w:t>de 2004, el Decreto Ley </w:t>
      </w:r>
      <w:hyperlink r:id="rId32" w:anchor="1567">
        <w:r w:rsidRPr="001F6D11">
          <w:rPr>
            <w:rFonts w:eastAsia="Arial" w:cs="Arial"/>
            <w:b w:val="0"/>
            <w:bCs/>
          </w:rPr>
          <w:t>1567 </w:t>
        </w:r>
      </w:hyperlink>
      <w:r w:rsidRPr="001F6D11">
        <w:rPr>
          <w:rFonts w:eastAsia="Arial" w:cs="Arial"/>
          <w:b w:val="0"/>
          <w:bCs/>
        </w:rPr>
        <w:t>de 1998 y se dictan otras disposiciones”</w:t>
      </w:r>
      <w:bookmarkEnd w:id="263"/>
      <w:bookmarkEnd w:id="264"/>
      <w:bookmarkEnd w:id="265"/>
      <w:bookmarkEnd w:id="266"/>
    </w:p>
    <w:p w14:paraId="29F7FDE0" w14:textId="77777777" w:rsidR="00D70F6C" w:rsidRPr="001F6D11" w:rsidRDefault="00D70F6C" w:rsidP="002A7341">
      <w:pPr>
        <w:pStyle w:val="Ttulo1"/>
        <w:numPr>
          <w:ilvl w:val="2"/>
          <w:numId w:val="35"/>
        </w:numPr>
        <w:jc w:val="both"/>
        <w:rPr>
          <w:rFonts w:cs="Arial"/>
          <w:b w:val="0"/>
          <w:bCs/>
        </w:rPr>
      </w:pPr>
      <w:bookmarkStart w:id="271" w:name="_Toc150940921"/>
      <w:bookmarkStart w:id="272" w:name="_Toc155818249"/>
      <w:bookmarkStart w:id="273" w:name="_Toc155819069"/>
      <w:bookmarkStart w:id="274" w:name="_Toc155819292"/>
      <w:r w:rsidRPr="001F6D11">
        <w:rPr>
          <w:rFonts w:eastAsia="Arial" w:cs="Arial"/>
          <w:b w:val="0"/>
          <w:bCs/>
        </w:rPr>
        <w:t>Decreto 492 de 2019: Por el cual se expiden lineamientos generales sobre austeridad y transparencia del gasto público en las entidades y organismos del orden distrital y se dictan otras disposiciones”</w:t>
      </w:r>
      <w:hyperlink r:id="rId33" w:history="1">
        <w:r w:rsidRPr="001F6D11">
          <w:rPr>
            <w:rStyle w:val="Hipervnculo"/>
            <w:rFonts w:eastAsia="Arial" w:cs="Arial"/>
            <w:b w:val="0"/>
            <w:bCs/>
          </w:rPr>
          <w:t>https://www.alcaldiabogota.gov.co/sisjur/normas/Norma1.jsp?i=85976&amp;dt=S</w:t>
        </w:r>
        <w:bookmarkEnd w:id="271"/>
        <w:bookmarkEnd w:id="272"/>
        <w:bookmarkEnd w:id="273"/>
        <w:bookmarkEnd w:id="274"/>
      </w:hyperlink>
    </w:p>
    <w:p w14:paraId="7C26511D" w14:textId="40BBFCC5" w:rsidR="00182468" w:rsidRPr="00182468" w:rsidRDefault="00D70F6C" w:rsidP="005A4D53">
      <w:pPr>
        <w:pStyle w:val="Ttulo1"/>
        <w:numPr>
          <w:ilvl w:val="2"/>
          <w:numId w:val="35"/>
        </w:numPr>
        <w:jc w:val="both"/>
        <w:rPr>
          <w:rStyle w:val="Hipervnculo"/>
          <w:b w:val="0"/>
          <w:bCs/>
        </w:rPr>
      </w:pPr>
      <w:bookmarkStart w:id="275" w:name="_Toc150940927"/>
      <w:bookmarkStart w:id="276" w:name="_Toc155818255"/>
      <w:bookmarkStart w:id="277" w:name="_Toc155819075"/>
      <w:bookmarkStart w:id="278" w:name="_Toc155819298"/>
      <w:r w:rsidRPr="00703BD2">
        <w:rPr>
          <w:rFonts w:eastAsia="Arial" w:cs="Arial"/>
          <w:b w:val="0"/>
          <w:bCs/>
        </w:rPr>
        <w:lastRenderedPageBreak/>
        <w:t>Plan Nacional de Formación y Capacitación 202</w:t>
      </w:r>
      <w:r w:rsidR="00703BD2" w:rsidRPr="00703BD2">
        <w:rPr>
          <w:rFonts w:eastAsia="Arial" w:cs="Arial"/>
          <w:b w:val="0"/>
          <w:bCs/>
        </w:rPr>
        <w:t>3</w:t>
      </w:r>
      <w:r w:rsidRPr="00703BD2">
        <w:rPr>
          <w:rFonts w:eastAsia="Arial" w:cs="Arial"/>
          <w:b w:val="0"/>
          <w:bCs/>
        </w:rPr>
        <w:t xml:space="preserve">-2030 Actualizado por el Departamento Administrativo de la función pública.  </w:t>
      </w:r>
      <w:bookmarkStart w:id="279" w:name="_Toc150940928"/>
      <w:bookmarkStart w:id="280" w:name="_Toc155819299"/>
      <w:bookmarkEnd w:id="275"/>
      <w:bookmarkEnd w:id="276"/>
      <w:bookmarkEnd w:id="277"/>
      <w:bookmarkEnd w:id="278"/>
      <w:r w:rsidR="00703BD2" w:rsidRPr="00182468">
        <w:rPr>
          <w:rStyle w:val="Hipervnculo"/>
          <w:rFonts w:cs="Arial"/>
          <w:b w:val="0"/>
          <w:bCs/>
        </w:rPr>
        <w:t>https://www.funcionpublica.gov.co/inicio?p_p_id=com_liferay_portal_search_web_portlet_SearchPortlet&amp;p_p_lifecycle=0&amp;p_p_state=maximized&amp;p_p_mode=view&amp;_com_liferay_portal_search_web_portlet_SearchPortlet_mvcPath=%2Fview_content.jsp&amp;_com_liferay_portal_search_web_portlet_SearchPortlet_redirect=https%3A%2F%2Fwww.funcionpublica.gov.co%2Finicio%3Fp_p_id%3Dcom_liferay_portal_search_web_portlet_SearchPortlet%26p_p_lifecycle%3D0%26p_p_state%3Dmaximized%26p_p_mode%3Dview%26_com_liferay_portal_search_web_portlet_SearchPortlet_redirect%3Dhttps%253A%252F%252Fwww.funcionpublica.gov.co%252Finicio%253Fp_p_id%26_com_liferay_portal_search_web_portlet_SearchPortlet_mvcPath%3D%252Fsearch.jsp%26_com_liferay_portal_search_web_portlet_SearchPortlet_keywords%3D2023%2B-%2B2030%26_com_liferay_portal_search_web_portlet_SearchPortlet_formDate%3D1704945425884%26_com_liferay_portal_search_web_portlet_SearchPortlet_scope%3Deverything&amp;_com_liferay_portal_search_web_portlet_SearchPortlet_assetEntryId=53029915&amp;_com_liferay_portal_search_web_portlet_SearchPortlet_type=document</w:t>
      </w:r>
    </w:p>
    <w:p w14:paraId="759A460F" w14:textId="69B5BD26" w:rsidR="00D70F6C" w:rsidRPr="00703BD2" w:rsidRDefault="00D70F6C" w:rsidP="005A4D53">
      <w:pPr>
        <w:pStyle w:val="Ttulo1"/>
        <w:numPr>
          <w:ilvl w:val="0"/>
          <w:numId w:val="35"/>
        </w:numPr>
        <w:jc w:val="both"/>
        <w:rPr>
          <w:rFonts w:cs="Arial"/>
        </w:rPr>
      </w:pPr>
      <w:r w:rsidRPr="00703BD2">
        <w:rPr>
          <w:rFonts w:cs="Arial"/>
        </w:rPr>
        <w:t>DOCUMENTOS RELACIONADOS</w:t>
      </w:r>
      <w:bookmarkStart w:id="281" w:name="_Toc57579070"/>
      <w:bookmarkEnd w:id="279"/>
      <w:bookmarkEnd w:id="280"/>
      <w:r w:rsidRPr="00703BD2">
        <w:rPr>
          <w:rFonts w:cs="Arial"/>
        </w:rPr>
        <w:t xml:space="preserve"> </w:t>
      </w:r>
      <w:bookmarkEnd w:id="281"/>
    </w:p>
    <w:tbl>
      <w:tblPr>
        <w:tblStyle w:val="Tablaconcuadrcula"/>
        <w:tblW w:w="0" w:type="auto"/>
        <w:tblLook w:val="04A0" w:firstRow="1" w:lastRow="0" w:firstColumn="1" w:lastColumn="0" w:noHBand="0" w:noVBand="1"/>
      </w:tblPr>
      <w:tblGrid>
        <w:gridCol w:w="2405"/>
        <w:gridCol w:w="7791"/>
      </w:tblGrid>
      <w:tr w:rsidR="00D70F6C" w:rsidRPr="009F5B41" w14:paraId="1AD29D36" w14:textId="77777777" w:rsidTr="003825EE">
        <w:trPr>
          <w:trHeight w:val="455"/>
        </w:trPr>
        <w:tc>
          <w:tcPr>
            <w:tcW w:w="2405" w:type="dxa"/>
            <w:vAlign w:val="center"/>
          </w:tcPr>
          <w:p w14:paraId="3A7E929A" w14:textId="77777777" w:rsidR="00D70F6C" w:rsidRPr="009F5B41" w:rsidRDefault="00D70F6C" w:rsidP="003825EE">
            <w:pPr>
              <w:pStyle w:val="Prrafodelista"/>
              <w:tabs>
                <w:tab w:val="left" w:pos="284"/>
              </w:tabs>
              <w:ind w:left="0"/>
              <w:jc w:val="both"/>
              <w:rPr>
                <w:rFonts w:ascii="Arial" w:hAnsi="Arial" w:cs="Arial"/>
                <w:b/>
              </w:rPr>
            </w:pPr>
            <w:r w:rsidRPr="009F5B41">
              <w:rPr>
                <w:rFonts w:ascii="Arial" w:hAnsi="Arial" w:cs="Arial"/>
                <w:b/>
              </w:rPr>
              <w:t>CÓDIGO</w:t>
            </w:r>
          </w:p>
        </w:tc>
        <w:tc>
          <w:tcPr>
            <w:tcW w:w="7791" w:type="dxa"/>
            <w:vAlign w:val="center"/>
          </w:tcPr>
          <w:p w14:paraId="24CB002E" w14:textId="77777777" w:rsidR="00D70F6C" w:rsidRPr="009F5B41" w:rsidRDefault="00D70F6C" w:rsidP="003825EE">
            <w:pPr>
              <w:pStyle w:val="Prrafodelista"/>
              <w:tabs>
                <w:tab w:val="left" w:pos="284"/>
              </w:tabs>
              <w:ind w:left="0"/>
              <w:jc w:val="both"/>
              <w:rPr>
                <w:rFonts w:ascii="Arial" w:hAnsi="Arial" w:cs="Arial"/>
                <w:b/>
              </w:rPr>
            </w:pPr>
            <w:r w:rsidRPr="009F5B41">
              <w:rPr>
                <w:rFonts w:ascii="Arial" w:hAnsi="Arial" w:cs="Arial"/>
                <w:b/>
              </w:rPr>
              <w:t>DOCUMENTO</w:t>
            </w:r>
          </w:p>
        </w:tc>
      </w:tr>
      <w:tr w:rsidR="00D70F6C" w:rsidRPr="00B973A7" w14:paraId="6FB8B21F" w14:textId="77777777" w:rsidTr="003825EE">
        <w:trPr>
          <w:trHeight w:val="419"/>
        </w:trPr>
        <w:tc>
          <w:tcPr>
            <w:tcW w:w="2405" w:type="dxa"/>
            <w:vAlign w:val="center"/>
          </w:tcPr>
          <w:p w14:paraId="1CE5D272" w14:textId="77777777" w:rsidR="00D70F6C" w:rsidRPr="00B973A7" w:rsidRDefault="00D70F6C" w:rsidP="003825EE">
            <w:pPr>
              <w:tabs>
                <w:tab w:val="left" w:pos="284"/>
              </w:tabs>
              <w:jc w:val="both"/>
              <w:rPr>
                <w:rFonts w:ascii="Arial" w:hAnsi="Arial" w:cs="Arial"/>
              </w:rPr>
            </w:pPr>
            <w:r w:rsidRPr="00B973A7">
              <w:rPr>
                <w:rFonts w:ascii="Arial" w:hAnsi="Arial" w:cs="Arial"/>
              </w:rPr>
              <w:t>GT-PR21-FT14</w:t>
            </w:r>
          </w:p>
        </w:tc>
        <w:tc>
          <w:tcPr>
            <w:tcW w:w="7791" w:type="dxa"/>
            <w:vAlign w:val="center"/>
          </w:tcPr>
          <w:p w14:paraId="37C7313D" w14:textId="77777777" w:rsidR="00D70F6C" w:rsidRPr="00B973A7" w:rsidRDefault="00D70F6C" w:rsidP="003825EE">
            <w:pPr>
              <w:rPr>
                <w:rFonts w:ascii="Arial" w:eastAsia="Arial" w:hAnsi="Arial" w:cs="Arial"/>
              </w:rPr>
            </w:pPr>
            <w:r w:rsidRPr="00B973A7">
              <w:rPr>
                <w:rFonts w:ascii="Arial" w:eastAsia="Arial" w:hAnsi="Arial" w:cs="Arial"/>
              </w:rPr>
              <w:t>GT-PR21-FT14</w:t>
            </w:r>
            <w:r w:rsidRPr="00B973A7">
              <w:rPr>
                <w:rFonts w:ascii="Arial" w:eastAsia="Arial" w:hAnsi="Arial" w:cs="Arial"/>
              </w:rPr>
              <w:tab/>
              <w:t>MATRIZ DE DIAGNÓSTICO Y PRIORIZACIÓN DE NECESIDADES</w:t>
            </w:r>
          </w:p>
        </w:tc>
      </w:tr>
      <w:tr w:rsidR="00D70F6C" w:rsidRPr="00B973A7" w14:paraId="6D6EEF05" w14:textId="77777777" w:rsidTr="003825EE">
        <w:trPr>
          <w:trHeight w:val="691"/>
        </w:trPr>
        <w:tc>
          <w:tcPr>
            <w:tcW w:w="2405" w:type="dxa"/>
            <w:vAlign w:val="center"/>
          </w:tcPr>
          <w:p w14:paraId="1B963B9C" w14:textId="77777777" w:rsidR="00D70F6C" w:rsidRPr="00B973A7" w:rsidRDefault="00D70F6C" w:rsidP="003825EE">
            <w:pPr>
              <w:tabs>
                <w:tab w:val="left" w:pos="284"/>
              </w:tabs>
              <w:jc w:val="both"/>
              <w:rPr>
                <w:rFonts w:ascii="Arial" w:hAnsi="Arial" w:cs="Arial"/>
              </w:rPr>
            </w:pPr>
            <w:r w:rsidRPr="00B973A7">
              <w:rPr>
                <w:rFonts w:ascii="Arial" w:eastAsia="Arial" w:hAnsi="Arial" w:cs="Arial"/>
              </w:rPr>
              <w:t>GT-PR12</w:t>
            </w:r>
          </w:p>
        </w:tc>
        <w:tc>
          <w:tcPr>
            <w:tcW w:w="7791" w:type="dxa"/>
            <w:vAlign w:val="center"/>
          </w:tcPr>
          <w:p w14:paraId="6D799C52" w14:textId="77777777" w:rsidR="00D70F6C" w:rsidRPr="00B973A7" w:rsidRDefault="00D70F6C" w:rsidP="003825EE">
            <w:pPr>
              <w:tabs>
                <w:tab w:val="left" w:pos="284"/>
              </w:tabs>
              <w:jc w:val="both"/>
              <w:rPr>
                <w:rFonts w:ascii="Arial" w:hAnsi="Arial" w:cs="Arial"/>
              </w:rPr>
            </w:pPr>
            <w:r w:rsidRPr="00B973A7">
              <w:rPr>
                <w:rFonts w:ascii="Arial" w:eastAsia="Arial" w:hAnsi="Arial" w:cs="Arial"/>
              </w:rPr>
              <w:t>GESTIÓN DEL APRENDIZAJE, FORMACIÓN Y CAPACITACIÓN DEL TALENTO HUMANO – GRUPO LÍNEA DE GESTIÓN</w:t>
            </w:r>
          </w:p>
        </w:tc>
      </w:tr>
      <w:tr w:rsidR="00D70F6C" w:rsidRPr="009F5B41" w14:paraId="7BB70A5A" w14:textId="77777777" w:rsidTr="003825EE">
        <w:trPr>
          <w:trHeight w:val="613"/>
        </w:trPr>
        <w:tc>
          <w:tcPr>
            <w:tcW w:w="2405" w:type="dxa"/>
            <w:vAlign w:val="center"/>
          </w:tcPr>
          <w:p w14:paraId="53D48F1F" w14:textId="77777777" w:rsidR="00D70F6C" w:rsidRPr="00B973A7" w:rsidRDefault="00D70F6C" w:rsidP="003825EE">
            <w:pPr>
              <w:tabs>
                <w:tab w:val="left" w:pos="284"/>
              </w:tabs>
              <w:jc w:val="both"/>
              <w:rPr>
                <w:rFonts w:ascii="Arial" w:eastAsia="Arial" w:hAnsi="Arial" w:cs="Arial"/>
              </w:rPr>
            </w:pPr>
            <w:r w:rsidRPr="00B973A7">
              <w:rPr>
                <w:rFonts w:ascii="Arial" w:eastAsia="Arial" w:hAnsi="Arial" w:cs="Arial"/>
              </w:rPr>
              <w:t>GT-PR21</w:t>
            </w:r>
          </w:p>
        </w:tc>
        <w:tc>
          <w:tcPr>
            <w:tcW w:w="7791" w:type="dxa"/>
            <w:vAlign w:val="center"/>
          </w:tcPr>
          <w:p w14:paraId="1C837F4A" w14:textId="77777777" w:rsidR="00D70F6C" w:rsidRPr="00B973A7" w:rsidRDefault="00D70F6C" w:rsidP="003825EE">
            <w:pPr>
              <w:tabs>
                <w:tab w:val="left" w:pos="284"/>
              </w:tabs>
              <w:jc w:val="both"/>
              <w:rPr>
                <w:rFonts w:ascii="Arial" w:eastAsia="Arial" w:hAnsi="Arial" w:cs="Arial"/>
              </w:rPr>
            </w:pPr>
            <w:r w:rsidRPr="00B973A7">
              <w:rPr>
                <w:rFonts w:ascii="Arial" w:eastAsia="Arial" w:hAnsi="Arial" w:cs="Arial"/>
              </w:rPr>
              <w:t>GESTIÓN DEL APRENDIZAJE, FORMACIÓN Y CAPACITACIÓN DEL TALENTO HUMANO – MISIONAL</w:t>
            </w:r>
          </w:p>
        </w:tc>
      </w:tr>
    </w:tbl>
    <w:p w14:paraId="68E0189F" w14:textId="77777777" w:rsidR="00352A5D" w:rsidRPr="00A8009B" w:rsidRDefault="00352A5D" w:rsidP="00352A5D">
      <w:pPr>
        <w:rPr>
          <w:szCs w:val="20"/>
          <w:lang w:val="es-ES" w:eastAsia="es-ES" w:bidi="es-ES"/>
        </w:rPr>
      </w:pPr>
    </w:p>
    <w:p w14:paraId="781D6EBD" w14:textId="2857963C" w:rsidR="00352A5D" w:rsidRPr="00A8009B" w:rsidRDefault="00352A5D" w:rsidP="00352A5D">
      <w:pPr>
        <w:pStyle w:val="Ttulo1"/>
        <w:numPr>
          <w:ilvl w:val="0"/>
          <w:numId w:val="37"/>
        </w:numPr>
        <w:spacing w:before="0"/>
        <w:ind w:left="426"/>
      </w:pPr>
      <w:bookmarkStart w:id="282" w:name="_Toc155364330"/>
      <w:r w:rsidRPr="00A8009B">
        <w:t>CONTROL DE FIRMAS</w:t>
      </w:r>
      <w:bookmarkEnd w:id="282"/>
    </w:p>
    <w:p w14:paraId="1C2E46D8" w14:textId="77777777" w:rsidR="00352A5D" w:rsidRPr="00A8009B" w:rsidRDefault="00352A5D" w:rsidP="00352A5D">
      <w:pPr>
        <w:pStyle w:val="Textoindependiente"/>
        <w:rPr>
          <w:b/>
        </w:rPr>
      </w:pPr>
    </w:p>
    <w:tbl>
      <w:tblPr>
        <w:tblStyle w:val="NormalTable0"/>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1"/>
        <w:gridCol w:w="2976"/>
        <w:gridCol w:w="2977"/>
      </w:tblGrid>
      <w:tr w:rsidR="00352A5D" w:rsidRPr="00894DF0" w14:paraId="032C71A9" w14:textId="77777777" w:rsidTr="00BE41BD">
        <w:trPr>
          <w:trHeight w:val="712"/>
        </w:trPr>
        <w:tc>
          <w:tcPr>
            <w:tcW w:w="3521" w:type="dxa"/>
          </w:tcPr>
          <w:p w14:paraId="36607B73" w14:textId="77777777" w:rsidR="00352A5D" w:rsidRPr="00B7371C" w:rsidRDefault="00352A5D" w:rsidP="00BE41BD">
            <w:pPr>
              <w:pStyle w:val="TableParagraph"/>
              <w:ind w:left="30"/>
              <w:jc w:val="left"/>
              <w:rPr>
                <w:szCs w:val="20"/>
              </w:rPr>
            </w:pPr>
            <w:r w:rsidRPr="00B7371C">
              <w:rPr>
                <w:szCs w:val="20"/>
              </w:rPr>
              <w:t>Elaboró</w:t>
            </w:r>
          </w:p>
          <w:p w14:paraId="2E6CC059" w14:textId="42311D1C" w:rsidR="00352A5D" w:rsidRPr="00B7371C" w:rsidRDefault="00352A5D" w:rsidP="00BE41BD">
            <w:pPr>
              <w:pStyle w:val="TableParagraph"/>
              <w:ind w:left="30"/>
              <w:jc w:val="left"/>
              <w:rPr>
                <w:szCs w:val="20"/>
              </w:rPr>
            </w:pPr>
            <w:r>
              <w:rPr>
                <w:szCs w:val="20"/>
              </w:rPr>
              <w:t xml:space="preserve">Sandra Paola Murcia </w:t>
            </w:r>
            <w:proofErr w:type="spellStart"/>
            <w:r>
              <w:rPr>
                <w:szCs w:val="20"/>
              </w:rPr>
              <w:t>Murcia</w:t>
            </w:r>
            <w:proofErr w:type="spellEnd"/>
          </w:p>
        </w:tc>
        <w:tc>
          <w:tcPr>
            <w:tcW w:w="2976" w:type="dxa"/>
          </w:tcPr>
          <w:p w14:paraId="1D1BDA72" w14:textId="77777777" w:rsidR="00352A5D" w:rsidRPr="00B7371C" w:rsidRDefault="00352A5D" w:rsidP="00BE41BD">
            <w:pPr>
              <w:pStyle w:val="TableParagraph"/>
              <w:ind w:left="30"/>
              <w:jc w:val="left"/>
              <w:rPr>
                <w:szCs w:val="20"/>
              </w:rPr>
            </w:pPr>
            <w:r w:rsidRPr="00B7371C">
              <w:rPr>
                <w:szCs w:val="20"/>
              </w:rPr>
              <w:t>Cargo</w:t>
            </w:r>
          </w:p>
          <w:p w14:paraId="5097FF29" w14:textId="12B0F0D1" w:rsidR="00352A5D" w:rsidRPr="00B7371C" w:rsidRDefault="00352A5D" w:rsidP="00BE41BD">
            <w:pPr>
              <w:pStyle w:val="TableParagraph"/>
              <w:ind w:left="30"/>
              <w:jc w:val="left"/>
              <w:rPr>
                <w:szCs w:val="20"/>
              </w:rPr>
            </w:pPr>
            <w:r w:rsidRPr="00B7371C">
              <w:rPr>
                <w:szCs w:val="20"/>
              </w:rPr>
              <w:t xml:space="preserve">Profesional </w:t>
            </w:r>
            <w:r>
              <w:rPr>
                <w:szCs w:val="20"/>
              </w:rPr>
              <w:t>Contratista</w:t>
            </w:r>
          </w:p>
        </w:tc>
        <w:tc>
          <w:tcPr>
            <w:tcW w:w="2977" w:type="dxa"/>
          </w:tcPr>
          <w:p w14:paraId="0A0CFE1D" w14:textId="77777777" w:rsidR="00352A5D" w:rsidRDefault="00352A5D" w:rsidP="00C3357F">
            <w:pPr>
              <w:pStyle w:val="TableParagraph"/>
              <w:ind w:left="30"/>
              <w:jc w:val="left"/>
              <w:rPr>
                <w:szCs w:val="20"/>
              </w:rPr>
            </w:pPr>
            <w:r w:rsidRPr="00B7371C">
              <w:rPr>
                <w:szCs w:val="20"/>
              </w:rPr>
              <w:t>Firma</w:t>
            </w:r>
          </w:p>
          <w:p w14:paraId="4862B9D4" w14:textId="77777777" w:rsidR="00606F1B" w:rsidRDefault="00606F1B" w:rsidP="00606F1B">
            <w:pPr>
              <w:pStyle w:val="TableParagraph"/>
              <w:ind w:left="30"/>
              <w:jc w:val="left"/>
              <w:rPr>
                <w:szCs w:val="20"/>
              </w:rPr>
            </w:pPr>
            <w:r w:rsidRPr="00344FB4">
              <w:rPr>
                <w:szCs w:val="20"/>
              </w:rPr>
              <w:t>Original firmado</w:t>
            </w:r>
          </w:p>
          <w:p w14:paraId="7224A720" w14:textId="6437B68A" w:rsidR="00C3357F" w:rsidRPr="00B7371C" w:rsidRDefault="00C3357F" w:rsidP="00C3357F">
            <w:pPr>
              <w:pStyle w:val="TableParagraph"/>
              <w:ind w:left="30"/>
              <w:jc w:val="left"/>
              <w:rPr>
                <w:szCs w:val="20"/>
              </w:rPr>
            </w:pPr>
          </w:p>
        </w:tc>
      </w:tr>
      <w:tr w:rsidR="00352A5D" w:rsidRPr="00894DF0" w14:paraId="3F10BE4E" w14:textId="77777777" w:rsidTr="00BE41BD">
        <w:trPr>
          <w:trHeight w:val="712"/>
        </w:trPr>
        <w:tc>
          <w:tcPr>
            <w:tcW w:w="3521" w:type="dxa"/>
          </w:tcPr>
          <w:p w14:paraId="5B111DC2" w14:textId="77777777" w:rsidR="00352A5D" w:rsidRPr="00B7371C" w:rsidRDefault="00352A5D" w:rsidP="00BE41BD">
            <w:pPr>
              <w:pStyle w:val="TableParagraph"/>
              <w:ind w:left="30"/>
              <w:jc w:val="left"/>
              <w:rPr>
                <w:szCs w:val="20"/>
              </w:rPr>
            </w:pPr>
            <w:r w:rsidRPr="00B7371C">
              <w:rPr>
                <w:szCs w:val="20"/>
              </w:rPr>
              <w:t>Revisó</w:t>
            </w:r>
          </w:p>
          <w:p w14:paraId="550449F9" w14:textId="121C5AB5" w:rsidR="00352A5D" w:rsidRDefault="00352A5D" w:rsidP="00C3357F">
            <w:pPr>
              <w:pStyle w:val="TableParagraph"/>
              <w:ind w:left="30"/>
              <w:jc w:val="left"/>
            </w:pPr>
            <w:r>
              <w:t>Claribel del Pilar Suárez Castrillón</w:t>
            </w:r>
          </w:p>
          <w:p w14:paraId="64D09A6F" w14:textId="77777777" w:rsidR="00C3357F" w:rsidRDefault="00C3357F" w:rsidP="00C3357F">
            <w:pPr>
              <w:pStyle w:val="TableParagraph"/>
              <w:ind w:left="30"/>
              <w:jc w:val="left"/>
            </w:pPr>
          </w:p>
          <w:p w14:paraId="2096AC3A" w14:textId="77777777" w:rsidR="00352A5D" w:rsidRPr="00B7371C" w:rsidRDefault="00352A5D" w:rsidP="00BE41BD">
            <w:pPr>
              <w:pStyle w:val="TableParagraph"/>
              <w:ind w:left="30"/>
              <w:jc w:val="left"/>
            </w:pPr>
            <w:r>
              <w:t>Andrea Navarro Lara</w:t>
            </w:r>
          </w:p>
        </w:tc>
        <w:tc>
          <w:tcPr>
            <w:tcW w:w="2976" w:type="dxa"/>
          </w:tcPr>
          <w:p w14:paraId="4F59F90C" w14:textId="77777777" w:rsidR="00352A5D" w:rsidRPr="00B7371C" w:rsidRDefault="00352A5D" w:rsidP="00BE41BD">
            <w:pPr>
              <w:pStyle w:val="TableParagraph"/>
              <w:ind w:left="30"/>
              <w:jc w:val="left"/>
              <w:rPr>
                <w:szCs w:val="20"/>
              </w:rPr>
            </w:pPr>
            <w:r w:rsidRPr="00B7371C">
              <w:rPr>
                <w:szCs w:val="20"/>
              </w:rPr>
              <w:t>Cargo</w:t>
            </w:r>
          </w:p>
          <w:p w14:paraId="49B4223E" w14:textId="1044D7EC" w:rsidR="00352A5D" w:rsidRPr="00B7371C" w:rsidRDefault="00352A5D" w:rsidP="00BE41BD">
            <w:pPr>
              <w:pStyle w:val="TableParagraph"/>
              <w:ind w:left="30"/>
              <w:jc w:val="left"/>
              <w:rPr>
                <w:szCs w:val="20"/>
              </w:rPr>
            </w:pPr>
            <w:r w:rsidRPr="00B7371C">
              <w:rPr>
                <w:szCs w:val="20"/>
              </w:rPr>
              <w:t xml:space="preserve">Profesional </w:t>
            </w:r>
            <w:r>
              <w:rPr>
                <w:szCs w:val="20"/>
              </w:rPr>
              <w:t>Contratista SGH</w:t>
            </w:r>
          </w:p>
          <w:p w14:paraId="1E92790B" w14:textId="77777777" w:rsidR="00352A5D" w:rsidRDefault="00352A5D" w:rsidP="00BE41BD">
            <w:pPr>
              <w:pStyle w:val="TableParagraph"/>
              <w:ind w:left="30"/>
              <w:jc w:val="left"/>
            </w:pPr>
          </w:p>
          <w:p w14:paraId="743A70A3" w14:textId="77777777" w:rsidR="00352A5D" w:rsidRPr="00B7371C" w:rsidRDefault="00352A5D" w:rsidP="00BE41BD">
            <w:pPr>
              <w:pStyle w:val="TableParagraph"/>
              <w:ind w:left="30"/>
              <w:jc w:val="left"/>
            </w:pPr>
            <w:r>
              <w:t>Contratista SGH</w:t>
            </w:r>
          </w:p>
          <w:p w14:paraId="01000EA9" w14:textId="77777777" w:rsidR="00352A5D" w:rsidRDefault="00352A5D" w:rsidP="00BE41BD">
            <w:pPr>
              <w:pStyle w:val="TableParagraph"/>
              <w:ind w:left="30"/>
              <w:jc w:val="left"/>
            </w:pPr>
          </w:p>
          <w:p w14:paraId="7A3F1D2B" w14:textId="11AC0306" w:rsidR="00352A5D" w:rsidRPr="00B7371C" w:rsidRDefault="00352A5D" w:rsidP="00BE41BD">
            <w:pPr>
              <w:pStyle w:val="TableParagraph"/>
              <w:ind w:left="30"/>
              <w:jc w:val="left"/>
            </w:pPr>
            <w:r>
              <w:t>Asesor Mejora Continua OAP</w:t>
            </w:r>
          </w:p>
        </w:tc>
        <w:tc>
          <w:tcPr>
            <w:tcW w:w="2977" w:type="dxa"/>
          </w:tcPr>
          <w:p w14:paraId="624EE82A" w14:textId="77777777" w:rsidR="00352A5D" w:rsidRPr="00B7371C" w:rsidRDefault="00352A5D" w:rsidP="00BE41BD">
            <w:pPr>
              <w:pStyle w:val="TableParagraph"/>
              <w:ind w:left="30"/>
              <w:jc w:val="left"/>
            </w:pPr>
            <w:r>
              <w:t>Firma</w:t>
            </w:r>
          </w:p>
          <w:p w14:paraId="714CDA3E" w14:textId="77777777" w:rsidR="00606F1B" w:rsidRDefault="00606F1B" w:rsidP="00606F1B">
            <w:pPr>
              <w:pStyle w:val="TableParagraph"/>
              <w:ind w:left="30"/>
              <w:jc w:val="left"/>
              <w:rPr>
                <w:szCs w:val="20"/>
              </w:rPr>
            </w:pPr>
            <w:r w:rsidRPr="00344FB4">
              <w:rPr>
                <w:szCs w:val="20"/>
              </w:rPr>
              <w:t>Original firmado</w:t>
            </w:r>
          </w:p>
          <w:p w14:paraId="082D8E12" w14:textId="0214C16B" w:rsidR="00352A5D" w:rsidRPr="00B7371C" w:rsidRDefault="00352A5D" w:rsidP="00BE41BD">
            <w:pPr>
              <w:pStyle w:val="TableParagraph"/>
              <w:ind w:left="30"/>
              <w:jc w:val="left"/>
            </w:pPr>
          </w:p>
          <w:p w14:paraId="444FCCCD" w14:textId="77777777" w:rsidR="00606F1B" w:rsidRDefault="00606F1B" w:rsidP="00606F1B">
            <w:pPr>
              <w:pStyle w:val="TableParagraph"/>
              <w:ind w:left="30"/>
              <w:jc w:val="left"/>
              <w:rPr>
                <w:szCs w:val="20"/>
              </w:rPr>
            </w:pPr>
            <w:r w:rsidRPr="00344FB4">
              <w:rPr>
                <w:szCs w:val="20"/>
              </w:rPr>
              <w:t>Original firmado</w:t>
            </w:r>
          </w:p>
          <w:p w14:paraId="36B7AA65" w14:textId="0F8389F2" w:rsidR="00352A5D" w:rsidRPr="00B7371C" w:rsidRDefault="00352A5D" w:rsidP="00BE41BD">
            <w:pPr>
              <w:pStyle w:val="TableParagraph"/>
              <w:ind w:left="30"/>
              <w:jc w:val="left"/>
            </w:pPr>
          </w:p>
        </w:tc>
      </w:tr>
      <w:tr w:rsidR="00352A5D" w:rsidRPr="00894DF0" w14:paraId="0F7D4E13" w14:textId="77777777" w:rsidTr="00BE41BD">
        <w:trPr>
          <w:trHeight w:val="736"/>
        </w:trPr>
        <w:tc>
          <w:tcPr>
            <w:tcW w:w="3521" w:type="dxa"/>
          </w:tcPr>
          <w:p w14:paraId="00619978" w14:textId="77777777" w:rsidR="00352A5D" w:rsidRPr="00B7371C" w:rsidRDefault="00352A5D" w:rsidP="00BE41BD">
            <w:pPr>
              <w:pStyle w:val="TableParagraph"/>
              <w:ind w:left="30"/>
              <w:jc w:val="left"/>
              <w:rPr>
                <w:szCs w:val="20"/>
              </w:rPr>
            </w:pPr>
            <w:r w:rsidRPr="00B7371C">
              <w:rPr>
                <w:szCs w:val="20"/>
              </w:rPr>
              <w:lastRenderedPageBreak/>
              <w:t>Aprobó</w:t>
            </w:r>
          </w:p>
          <w:p w14:paraId="3B494FFC" w14:textId="77777777" w:rsidR="00352A5D" w:rsidRPr="00B7371C" w:rsidRDefault="00352A5D" w:rsidP="00BE41BD">
            <w:pPr>
              <w:pStyle w:val="TableParagraph"/>
              <w:ind w:left="30"/>
              <w:jc w:val="left"/>
              <w:rPr>
                <w:szCs w:val="20"/>
              </w:rPr>
            </w:pPr>
            <w:r w:rsidRPr="00B7371C">
              <w:rPr>
                <w:szCs w:val="20"/>
              </w:rPr>
              <w:t>Javier Ricardo Ballesteros</w:t>
            </w:r>
            <w:r>
              <w:rPr>
                <w:szCs w:val="20"/>
              </w:rPr>
              <w:t xml:space="preserve"> Gutiérrez</w:t>
            </w:r>
          </w:p>
        </w:tc>
        <w:tc>
          <w:tcPr>
            <w:tcW w:w="2976" w:type="dxa"/>
          </w:tcPr>
          <w:p w14:paraId="068E43A7" w14:textId="77777777" w:rsidR="00352A5D" w:rsidRPr="00B7371C" w:rsidRDefault="00352A5D" w:rsidP="00BE41BD">
            <w:pPr>
              <w:pStyle w:val="TableParagraph"/>
              <w:ind w:left="30"/>
              <w:jc w:val="left"/>
              <w:rPr>
                <w:szCs w:val="20"/>
              </w:rPr>
            </w:pPr>
            <w:r w:rsidRPr="00B7371C">
              <w:rPr>
                <w:szCs w:val="20"/>
              </w:rPr>
              <w:t>Cargo</w:t>
            </w:r>
          </w:p>
          <w:p w14:paraId="1AC61C03" w14:textId="77777777" w:rsidR="00352A5D" w:rsidRPr="00B7371C" w:rsidRDefault="00352A5D" w:rsidP="00BE41BD">
            <w:pPr>
              <w:pStyle w:val="TableParagraph"/>
              <w:ind w:left="30"/>
              <w:jc w:val="left"/>
              <w:rPr>
                <w:szCs w:val="20"/>
              </w:rPr>
            </w:pPr>
            <w:r w:rsidRPr="00B7371C">
              <w:rPr>
                <w:szCs w:val="20"/>
              </w:rPr>
              <w:t>Subdirector de Gestión Humana</w:t>
            </w:r>
          </w:p>
        </w:tc>
        <w:tc>
          <w:tcPr>
            <w:tcW w:w="2977" w:type="dxa"/>
          </w:tcPr>
          <w:p w14:paraId="75CF721C" w14:textId="77777777" w:rsidR="00352A5D" w:rsidRDefault="00352A5D" w:rsidP="00BE41BD">
            <w:pPr>
              <w:pStyle w:val="TableParagraph"/>
              <w:ind w:left="30"/>
              <w:jc w:val="left"/>
              <w:rPr>
                <w:szCs w:val="20"/>
              </w:rPr>
            </w:pPr>
            <w:r w:rsidRPr="00B7371C">
              <w:rPr>
                <w:szCs w:val="20"/>
              </w:rPr>
              <w:t>Firma</w:t>
            </w:r>
          </w:p>
          <w:p w14:paraId="24514C54" w14:textId="77777777" w:rsidR="00606F1B" w:rsidRDefault="00606F1B" w:rsidP="00606F1B">
            <w:pPr>
              <w:pStyle w:val="TableParagraph"/>
              <w:ind w:left="30"/>
              <w:jc w:val="left"/>
              <w:rPr>
                <w:szCs w:val="20"/>
              </w:rPr>
            </w:pPr>
            <w:r w:rsidRPr="00344FB4">
              <w:rPr>
                <w:szCs w:val="20"/>
              </w:rPr>
              <w:t>Original firmado</w:t>
            </w:r>
          </w:p>
          <w:p w14:paraId="3D2D575D" w14:textId="77F59B3C" w:rsidR="00F80FAD" w:rsidRPr="00B7371C" w:rsidRDefault="00F80FAD" w:rsidP="00BE41BD">
            <w:pPr>
              <w:pStyle w:val="TableParagraph"/>
              <w:ind w:left="30"/>
              <w:jc w:val="left"/>
              <w:rPr>
                <w:szCs w:val="20"/>
              </w:rPr>
            </w:pPr>
          </w:p>
        </w:tc>
      </w:tr>
    </w:tbl>
    <w:p w14:paraId="5528E6B9" w14:textId="77777777" w:rsidR="00352A5D" w:rsidRPr="00C7431D" w:rsidRDefault="00352A5D" w:rsidP="00352A5D">
      <w:pPr>
        <w:rPr>
          <w:rFonts w:cs="Arial"/>
          <w:color w:val="000000" w:themeColor="text1"/>
        </w:rPr>
      </w:pPr>
    </w:p>
    <w:p w14:paraId="1DC7E9DF" w14:textId="77777777" w:rsidR="00D70F6C" w:rsidRPr="009F5B41" w:rsidRDefault="00D70F6C" w:rsidP="00D70F6C">
      <w:pPr>
        <w:pStyle w:val="Prrafodelista"/>
        <w:tabs>
          <w:tab w:val="left" w:pos="284"/>
        </w:tabs>
        <w:ind w:left="0"/>
        <w:jc w:val="both"/>
        <w:rPr>
          <w:rFonts w:ascii="Arial" w:hAnsi="Arial" w:cs="Arial"/>
          <w:b/>
        </w:rPr>
      </w:pPr>
    </w:p>
    <w:p w14:paraId="5C9E8A47" w14:textId="1963DCBE" w:rsidR="002509F8" w:rsidRPr="009F5B41" w:rsidRDefault="002509F8" w:rsidP="00D70F6C">
      <w:pPr>
        <w:pStyle w:val="Ttulo1"/>
        <w:numPr>
          <w:ilvl w:val="0"/>
          <w:numId w:val="0"/>
        </w:numPr>
        <w:ind w:left="720"/>
        <w:jc w:val="both"/>
        <w:rPr>
          <w:rFonts w:cs="Arial"/>
        </w:rPr>
      </w:pPr>
    </w:p>
    <w:sectPr w:rsidR="002509F8" w:rsidRPr="009F5B41" w:rsidSect="00A24B58">
      <w:headerReference w:type="default" r:id="rId34"/>
      <w:footerReference w:type="default" r:id="rId35"/>
      <w:headerReference w:type="first" r:id="rId36"/>
      <w:footerReference w:type="first" r:id="rId37"/>
      <w:pgSz w:w="12240" w:h="15840"/>
      <w:pgMar w:top="0" w:right="1041" w:bottom="134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8B6D" w14:textId="77777777" w:rsidR="00A24B58" w:rsidRDefault="00A24B58" w:rsidP="00B457F2">
      <w:r>
        <w:separator/>
      </w:r>
    </w:p>
  </w:endnote>
  <w:endnote w:type="continuationSeparator" w:id="0">
    <w:p w14:paraId="48C6EE6B" w14:textId="77777777" w:rsidR="00A24B58" w:rsidRDefault="00A24B58"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5B27B9D5" w:rsidR="00BE41BD" w:rsidRPr="00CB3BD8" w:rsidRDefault="00BE41BD"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0BE41BD" w14:paraId="70610136" w14:textId="77777777" w:rsidTr="6228BA45">
      <w:trPr>
        <w:trHeight w:val="300"/>
      </w:trPr>
      <w:tc>
        <w:tcPr>
          <w:tcW w:w="3400" w:type="dxa"/>
        </w:tcPr>
        <w:p w14:paraId="39C5F0AD" w14:textId="1A17B7A8" w:rsidR="00BE41BD" w:rsidRDefault="00BE41BD" w:rsidP="6228BA45">
          <w:pPr>
            <w:pStyle w:val="Encabezado"/>
            <w:ind w:left="-115"/>
          </w:pPr>
        </w:p>
      </w:tc>
      <w:tc>
        <w:tcPr>
          <w:tcW w:w="3400" w:type="dxa"/>
        </w:tcPr>
        <w:p w14:paraId="541AE72A" w14:textId="502635BF" w:rsidR="00BE41BD" w:rsidRDefault="00BE41BD" w:rsidP="6228BA45">
          <w:pPr>
            <w:pStyle w:val="Encabezado"/>
            <w:jc w:val="center"/>
          </w:pPr>
        </w:p>
      </w:tc>
      <w:tc>
        <w:tcPr>
          <w:tcW w:w="3400" w:type="dxa"/>
        </w:tcPr>
        <w:p w14:paraId="528302B9" w14:textId="68E999C9" w:rsidR="00BE41BD" w:rsidRDefault="00BE41BD" w:rsidP="6228BA45">
          <w:pPr>
            <w:pStyle w:val="Encabezado"/>
            <w:ind w:right="-115"/>
            <w:jc w:val="right"/>
          </w:pPr>
        </w:p>
      </w:tc>
    </w:tr>
  </w:tbl>
  <w:p w14:paraId="3BF3192B" w14:textId="50D07F5A" w:rsidR="00BE41BD" w:rsidRDefault="00BE41BD" w:rsidP="6228BA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C551" w14:textId="77777777" w:rsidR="00A24B58" w:rsidRDefault="00A24B58" w:rsidP="00B457F2">
      <w:r>
        <w:separator/>
      </w:r>
    </w:p>
  </w:footnote>
  <w:footnote w:type="continuationSeparator" w:id="0">
    <w:p w14:paraId="4F613D29" w14:textId="77777777" w:rsidR="00A24B58" w:rsidRDefault="00A24B58" w:rsidP="00B457F2">
      <w:r>
        <w:continuationSeparator/>
      </w:r>
    </w:p>
  </w:footnote>
  <w:footnote w:id="1">
    <w:p w14:paraId="5D5E2CEC" w14:textId="77777777" w:rsidR="00BE41BD" w:rsidRDefault="00BE41BD" w:rsidP="00D70F6C">
      <w:pPr>
        <w:pStyle w:val="Textonotapie"/>
      </w:pPr>
      <w:r>
        <w:rPr>
          <w:rStyle w:val="Refdenotaalpie"/>
        </w:rPr>
        <w:footnoteRef/>
      </w:r>
      <w:r>
        <w:t xml:space="preserve"> </w:t>
      </w:r>
      <w:r w:rsidRPr="00B24412">
        <w:t>(p. 56) (Constitución Política, 1991; en: DAFP, 2017).</w:t>
      </w:r>
    </w:p>
  </w:footnote>
  <w:footnote w:id="2">
    <w:p w14:paraId="1026AF2A" w14:textId="56F819BF" w:rsidR="00BE41BD" w:rsidRPr="0040331D" w:rsidRDefault="00BE41BD">
      <w:pPr>
        <w:pStyle w:val="Textonotapie"/>
        <w:rPr>
          <w:lang w:val="es-ES"/>
        </w:rPr>
      </w:pPr>
      <w:r>
        <w:rPr>
          <w:rStyle w:val="Refdenotaalpie"/>
        </w:rPr>
        <w:footnoteRef/>
      </w:r>
      <w:r>
        <w:t xml:space="preserve"> </w:t>
      </w:r>
      <w:r w:rsidRPr="0040331D">
        <w:t>https://www.funcionpublica.gov.co/documents/28587425/35003993/Plan_Nacional_de_Formacion_y_capacitacion_7_12_2023.pdf/f3874ffd-0960-959a-8aa6-a2b4b686607d?version=1.0&amp;t=1702325706118&amp;previewFileIndex=2</w:t>
      </w:r>
    </w:p>
  </w:footnote>
  <w:footnote w:id="3">
    <w:p w14:paraId="50C6D756" w14:textId="77777777" w:rsidR="00BE41BD" w:rsidRPr="009E1F91" w:rsidRDefault="00BE41BD" w:rsidP="00D70F6C">
      <w:pPr>
        <w:contextualSpacing/>
        <w:jc w:val="both"/>
        <w:rPr>
          <w:rFonts w:ascii="Arial" w:hAnsi="Arial" w:cs="Arial"/>
          <w:sz w:val="16"/>
          <w:szCs w:val="16"/>
        </w:rPr>
      </w:pPr>
      <w:r w:rsidRPr="009E1F91">
        <w:rPr>
          <w:rFonts w:ascii="Arial" w:hAnsi="Arial" w:cs="Arial"/>
          <w:sz w:val="16"/>
          <w:szCs w:val="16"/>
          <w:vertAlign w:val="superscript"/>
        </w:rPr>
        <w:footnoteRef/>
      </w:r>
      <w:r w:rsidRPr="009E1F91">
        <w:rPr>
          <w:rFonts w:ascii="Arial" w:hAnsi="Arial" w:cs="Arial"/>
          <w:sz w:val="16"/>
          <w:szCs w:val="16"/>
        </w:rPr>
        <w:t xml:space="preserve"> Pelegrin N. (2006). Metodología para la formación de competencias directivas en las escuelas de hotelería y turismo. Tesis presentada en opción al grado científico de Doctor en Ciencias Pedagógicas. Trinidad, Cuba. Disponible en: </w:t>
      </w:r>
    </w:p>
    <w:p w14:paraId="773FDDD9" w14:textId="77777777" w:rsidR="00BE41BD" w:rsidRPr="009E1F91" w:rsidRDefault="00BE41BD" w:rsidP="00D70F6C">
      <w:pPr>
        <w:contextualSpacing/>
        <w:rPr>
          <w:rFonts w:ascii="Arial" w:hAnsi="Arial" w:cs="Arial"/>
          <w:sz w:val="16"/>
          <w:szCs w:val="16"/>
        </w:rPr>
      </w:pPr>
      <w:r w:rsidRPr="009E1F91">
        <w:rPr>
          <w:rFonts w:ascii="Arial" w:hAnsi="Arial" w:cs="Arial"/>
          <w:sz w:val="16"/>
          <w:szCs w:val="16"/>
        </w:rPr>
        <w:t>http://karin.fq.uh.cu/~vladimar/cursos/%23Did%E1cticarrrr/Tesis%20Defendidas/Direcci%F3n%20Cient%EDfica/Norberto%20Pelegr%EDn%20Entenza/Norberto%20Pelegr%EDn%20Entenza.pdf</w:t>
      </w:r>
    </w:p>
  </w:footnote>
  <w:footnote w:id="4">
    <w:p w14:paraId="682ED0CE" w14:textId="77777777" w:rsidR="00BE41BD" w:rsidRPr="005F68AD" w:rsidRDefault="00BE41BD" w:rsidP="00D70F6C">
      <w:pPr>
        <w:pBdr>
          <w:top w:val="nil"/>
          <w:left w:val="nil"/>
          <w:bottom w:val="nil"/>
          <w:right w:val="nil"/>
          <w:between w:val="nil"/>
        </w:pBdr>
        <w:tabs>
          <w:tab w:val="center" w:pos="4252"/>
          <w:tab w:val="right" w:pos="8504"/>
        </w:tabs>
        <w:rPr>
          <w:color w:val="000000"/>
        </w:rPr>
      </w:pPr>
      <w:r>
        <w:rPr>
          <w:rStyle w:val="Refdenotaalpie"/>
        </w:rPr>
        <w:footnoteRef/>
      </w:r>
      <w:r>
        <w:t xml:space="preserve"> </w:t>
      </w:r>
      <w:r>
        <w:rPr>
          <w:color w:val="000000"/>
          <w:sz w:val="18"/>
          <w:szCs w:val="18"/>
        </w:rPr>
        <w:t>Ver: Espiro, S. (2017). Aprendizaje. Instituto Latinoamericano de Desarrollo Profesional Docente. Unidad 1.</w:t>
      </w:r>
    </w:p>
  </w:footnote>
  <w:footnote w:id="5">
    <w:p w14:paraId="670D5C27" w14:textId="77777777" w:rsidR="00BE41BD" w:rsidRDefault="00BE41BD" w:rsidP="00D70F6C">
      <w:pPr>
        <w:pStyle w:val="Textonotapie"/>
      </w:pPr>
      <w:r>
        <w:rPr>
          <w:rStyle w:val="Refdenotaalpie"/>
        </w:rPr>
        <w:footnoteRef/>
      </w:r>
      <w:r>
        <w:t xml:space="preserve"> </w:t>
      </w:r>
      <w:r>
        <w:rPr>
          <w:color w:val="000000"/>
          <w:sz w:val="18"/>
          <w:szCs w:val="18"/>
        </w:rPr>
        <w:t>Ver: Pozo, I.  (1996). Aprendices y Maestros: La nueva cultura del aprendizaje. Madrid: Alianza Editorial</w:t>
      </w:r>
    </w:p>
  </w:footnote>
  <w:footnote w:id="6">
    <w:p w14:paraId="069544E6" w14:textId="77777777" w:rsidR="00BE41BD" w:rsidRDefault="00BE41BD" w:rsidP="00D70F6C">
      <w:pPr>
        <w:pStyle w:val="Textonotapie"/>
      </w:pPr>
      <w:r>
        <w:rPr>
          <w:rStyle w:val="Refdenotaalpie"/>
        </w:rPr>
        <w:footnoteRef/>
      </w:r>
      <w:r>
        <w:t xml:space="preserve"> </w:t>
      </w:r>
      <w:r>
        <w:rPr>
          <w:color w:val="000000"/>
          <w:sz w:val="16"/>
          <w:szCs w:val="16"/>
        </w:rPr>
        <w:t>UNESCO. (2004). Las tecnologías de la información y la comunicación en la formación docente. Guía de Planificación. División de Educación Superior.</w:t>
      </w:r>
    </w:p>
  </w:footnote>
  <w:footnote w:id="7">
    <w:p w14:paraId="2780E148" w14:textId="77777777" w:rsidR="00BE41BD" w:rsidRPr="009F5B41" w:rsidRDefault="00BE41BD" w:rsidP="00D70F6C">
      <w:pPr>
        <w:pBdr>
          <w:top w:val="nil"/>
          <w:left w:val="nil"/>
          <w:bottom w:val="nil"/>
          <w:right w:val="nil"/>
          <w:between w:val="nil"/>
        </w:pBdr>
        <w:tabs>
          <w:tab w:val="center" w:pos="4252"/>
          <w:tab w:val="right" w:pos="8504"/>
        </w:tabs>
        <w:rPr>
          <w:color w:val="000000"/>
          <w:lang w:val="pt-BR"/>
        </w:rPr>
      </w:pPr>
      <w:r>
        <w:rPr>
          <w:rStyle w:val="Refdenotaalpie"/>
        </w:rPr>
        <w:footnoteRef/>
      </w:r>
      <w:r>
        <w:t xml:space="preserve"> </w:t>
      </w:r>
      <w:r>
        <w:rPr>
          <w:color w:val="000000"/>
          <w:sz w:val="16"/>
          <w:szCs w:val="16"/>
        </w:rPr>
        <w:t xml:space="preserve">Merrill, D. (2002). First principles of instruction. </w:t>
      </w:r>
      <w:r w:rsidRPr="009F5B41">
        <w:rPr>
          <w:color w:val="000000"/>
          <w:sz w:val="16"/>
          <w:szCs w:val="16"/>
          <w:lang w:val="pt-BR"/>
        </w:rPr>
        <w:t>ETR&amp;D, 50(3), 43–59</w:t>
      </w:r>
    </w:p>
  </w:footnote>
  <w:footnote w:id="8">
    <w:p w14:paraId="164F43B4" w14:textId="77777777" w:rsidR="00BE41BD" w:rsidRDefault="00BE41BD" w:rsidP="00D70F6C">
      <w:pPr>
        <w:pStyle w:val="Textonotapie"/>
      </w:pPr>
      <w:r>
        <w:rPr>
          <w:rStyle w:val="Refdenotaalpie"/>
        </w:rPr>
        <w:footnoteRef/>
      </w:r>
      <w:r w:rsidRPr="009F5B41">
        <w:rPr>
          <w:lang w:val="pt-BR"/>
        </w:rPr>
        <w:t xml:space="preserve"> </w:t>
      </w:r>
      <w:r w:rsidRPr="009F5B41">
        <w:rPr>
          <w:color w:val="000000"/>
          <w:sz w:val="16"/>
          <w:szCs w:val="16"/>
          <w:lang w:val="pt-BR"/>
        </w:rPr>
        <w:t xml:space="preserve">Sobrino-Morrás, A. (2011). </w:t>
      </w:r>
      <w:r>
        <w:rPr>
          <w:color w:val="000000"/>
          <w:sz w:val="16"/>
          <w:szCs w:val="16"/>
        </w:rPr>
        <w:t>Proceso de enseñanza-aprendizaje y web 2.0: valoración del conectivismo como teoría de aprendizaje post-constructivista. Estudios sobre educación, 20, 117-140.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0" w:type="dxa"/>
      <w:tblLook w:val="04A0" w:firstRow="1" w:lastRow="0" w:firstColumn="1" w:lastColumn="0" w:noHBand="0" w:noVBand="1"/>
    </w:tblPr>
    <w:tblGrid>
      <w:gridCol w:w="2442"/>
      <w:gridCol w:w="5624"/>
      <w:gridCol w:w="2294"/>
    </w:tblGrid>
    <w:tr w:rsidR="00BE41BD" w14:paraId="0FA6A092" w14:textId="77777777" w:rsidTr="6228BA45">
      <w:trPr>
        <w:trHeight w:val="594"/>
      </w:trPr>
      <w:tc>
        <w:tcPr>
          <w:tcW w:w="2442" w:type="dxa"/>
          <w:tcBorders>
            <w:top w:val="single" w:sz="4" w:space="0" w:color="auto"/>
            <w:left w:val="single" w:sz="4" w:space="0" w:color="auto"/>
            <w:bottom w:val="nil"/>
            <w:right w:val="single" w:sz="4" w:space="0" w:color="auto"/>
          </w:tcBorders>
          <w:hideMark/>
        </w:tcPr>
        <w:p w14:paraId="0EAF06A5" w14:textId="77777777" w:rsidR="00BE41BD" w:rsidRDefault="00BE41BD" w:rsidP="009F5B41">
          <w:pPr>
            <w:rPr>
              <w:rFonts w:ascii="Arial" w:hAnsi="Arial" w:cs="Arial"/>
              <w:color w:val="000000"/>
              <w:lang w:eastAsia="es-CO"/>
            </w:rPr>
          </w:pPr>
          <w:r>
            <w:rPr>
              <w:rFonts w:ascii="Arial" w:hAnsi="Arial" w:cs="Arial"/>
              <w:color w:val="000000"/>
            </w:rPr>
            <w:t> </w:t>
          </w:r>
        </w:p>
      </w:tc>
      <w:tc>
        <w:tcPr>
          <w:tcW w:w="5624" w:type="dxa"/>
          <w:tcBorders>
            <w:left w:val="single" w:sz="4" w:space="0" w:color="auto"/>
          </w:tcBorders>
          <w:hideMark/>
        </w:tcPr>
        <w:p w14:paraId="6B9E8F6D" w14:textId="77777777" w:rsidR="00BE41BD" w:rsidRDefault="00BE41BD" w:rsidP="009F5B41">
          <w:pPr>
            <w:rPr>
              <w:rFonts w:ascii="Arial" w:hAnsi="Arial" w:cs="Arial"/>
              <w:color w:val="000000"/>
              <w:sz w:val="16"/>
              <w:szCs w:val="16"/>
            </w:rPr>
          </w:pPr>
          <w:r>
            <w:rPr>
              <w:rFonts w:ascii="Arial" w:hAnsi="Arial" w:cs="Arial"/>
              <w:color w:val="000000"/>
              <w:sz w:val="16"/>
              <w:szCs w:val="16"/>
            </w:rPr>
            <w:t>Nombre del proceso</w:t>
          </w:r>
        </w:p>
      </w:tc>
      <w:tc>
        <w:tcPr>
          <w:tcW w:w="2294" w:type="dxa"/>
          <w:hideMark/>
        </w:tcPr>
        <w:p w14:paraId="3CF149BD" w14:textId="54D4F967" w:rsidR="00BE41BD" w:rsidRDefault="00BE41BD" w:rsidP="6228BA45">
          <w:pPr>
            <w:rPr>
              <w:rFonts w:ascii="Arial" w:hAnsi="Arial" w:cs="Arial"/>
              <w:color w:val="000000"/>
              <w:sz w:val="20"/>
              <w:szCs w:val="20"/>
            </w:rPr>
          </w:pPr>
          <w:r w:rsidRPr="6228BA45">
            <w:rPr>
              <w:rFonts w:ascii="Arial" w:hAnsi="Arial" w:cs="Arial"/>
              <w:color w:val="000000" w:themeColor="text1"/>
              <w:sz w:val="20"/>
              <w:szCs w:val="20"/>
            </w:rPr>
            <w:t xml:space="preserve">Código: </w:t>
          </w:r>
          <w:r w:rsidRPr="6228BA45">
            <w:rPr>
              <w:rFonts w:ascii="Aptos" w:eastAsia="Aptos" w:hAnsi="Aptos" w:cs="Aptos"/>
              <w:color w:val="000000" w:themeColor="text1"/>
            </w:rPr>
            <w:t xml:space="preserve">GT-PL05 </w:t>
          </w:r>
          <w:r w:rsidRPr="6228BA45">
            <w:rPr>
              <w:rFonts w:ascii="Arial" w:eastAsia="Arial" w:hAnsi="Arial" w:cs="Arial"/>
              <w:sz w:val="20"/>
              <w:szCs w:val="20"/>
            </w:rPr>
            <w:t xml:space="preserve"> </w:t>
          </w:r>
        </w:p>
      </w:tc>
    </w:tr>
    <w:tr w:rsidR="00BE41BD" w14:paraId="0ED796CF" w14:textId="77777777" w:rsidTr="6228BA45">
      <w:tblPrEx>
        <w:tblCellMar>
          <w:left w:w="70" w:type="dxa"/>
          <w:right w:w="70" w:type="dxa"/>
        </w:tblCellMar>
      </w:tblPrEx>
      <w:trPr>
        <w:trHeight w:val="582"/>
      </w:trPr>
      <w:tc>
        <w:tcPr>
          <w:tcW w:w="2442" w:type="dxa"/>
          <w:tcBorders>
            <w:top w:val="nil"/>
            <w:left w:val="single" w:sz="4" w:space="0" w:color="auto"/>
            <w:bottom w:val="nil"/>
            <w:right w:val="single" w:sz="4" w:space="0" w:color="auto"/>
          </w:tcBorders>
          <w:hideMark/>
        </w:tcPr>
        <w:p w14:paraId="066AAA67" w14:textId="63F2A736" w:rsidR="00BE41BD" w:rsidRDefault="00BE41BD" w:rsidP="009F5B41">
          <w:pPr>
            <w:rPr>
              <w:rFonts w:ascii="Arial" w:hAnsi="Arial" w:cs="Arial"/>
              <w:color w:val="000000"/>
            </w:rPr>
          </w:pPr>
          <w:r>
            <w:rPr>
              <w:noProof/>
              <w:lang w:eastAsia="es-CO"/>
            </w:rPr>
            <w:drawing>
              <wp:anchor distT="0" distB="0" distL="114300" distR="114300" simplePos="0" relativeHeight="251662848" behindDoc="0" locked="0" layoutInCell="1" allowOverlap="1" wp14:anchorId="0ACFD16A" wp14:editId="7EFC75E9">
                <wp:simplePos x="0" y="0"/>
                <wp:positionH relativeFrom="column">
                  <wp:posOffset>45720</wp:posOffset>
                </wp:positionH>
                <wp:positionV relativeFrom="paragraph">
                  <wp:posOffset>-191770</wp:posOffset>
                </wp:positionV>
                <wp:extent cx="1344930" cy="1173480"/>
                <wp:effectExtent l="0" t="0" r="7620" b="7620"/>
                <wp:wrapNone/>
                <wp:docPr id="5" name="Imagen 4">
                  <a:extLst xmlns:a="http://schemas.openxmlformats.org/drawingml/2006/main">
                    <a:ext uri="{FF2B5EF4-FFF2-40B4-BE49-F238E27FC236}">
                      <a16:creationId xmlns:a16="http://schemas.microsoft.com/office/drawing/2014/main" id="{47969926-9466-9CC6-8428-03EDD06583D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7969926-9466-9CC6-8428-03EDD06583DF}"/>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002" cy="1175288"/>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0000"/>
            </w:rPr>
            <w:t> </w:t>
          </w:r>
        </w:p>
      </w:tc>
      <w:tc>
        <w:tcPr>
          <w:tcW w:w="5624" w:type="dxa"/>
          <w:tcBorders>
            <w:left w:val="single" w:sz="4" w:space="0" w:color="auto"/>
          </w:tcBorders>
          <w:hideMark/>
        </w:tcPr>
        <w:p w14:paraId="4517EF15" w14:textId="77777777" w:rsidR="00BE41BD" w:rsidRDefault="00BE41BD" w:rsidP="009F5B41">
          <w:pPr>
            <w:jc w:val="center"/>
            <w:rPr>
              <w:rFonts w:ascii="Arial" w:hAnsi="Arial" w:cs="Arial"/>
              <w:b/>
              <w:bCs/>
              <w:color w:val="000000"/>
            </w:rPr>
          </w:pPr>
          <w:r>
            <w:rPr>
              <w:rFonts w:ascii="Arial" w:hAnsi="Arial" w:cs="Arial"/>
              <w:b/>
              <w:bCs/>
              <w:color w:val="000000"/>
            </w:rPr>
            <w:t>GESTIÓN DEL TALENTO HUMANO</w:t>
          </w:r>
        </w:p>
      </w:tc>
      <w:tc>
        <w:tcPr>
          <w:tcW w:w="2294" w:type="dxa"/>
          <w:hideMark/>
        </w:tcPr>
        <w:p w14:paraId="423BE546" w14:textId="0ED926A7" w:rsidR="00BE41BD" w:rsidRDefault="00BE41BD" w:rsidP="009F5B41">
          <w:pPr>
            <w:rPr>
              <w:rFonts w:ascii="Arial" w:hAnsi="Arial" w:cs="Arial"/>
              <w:color w:val="000000"/>
              <w:sz w:val="20"/>
              <w:szCs w:val="20"/>
            </w:rPr>
          </w:pPr>
          <w:r w:rsidRPr="6228BA45">
            <w:rPr>
              <w:rFonts w:ascii="Arial" w:hAnsi="Arial" w:cs="Arial"/>
              <w:color w:val="000000" w:themeColor="text1"/>
              <w:sz w:val="20"/>
              <w:szCs w:val="20"/>
            </w:rPr>
            <w:t>Versión: 0</w:t>
          </w:r>
          <w:r w:rsidR="00011C5C">
            <w:rPr>
              <w:rFonts w:ascii="Arial" w:hAnsi="Arial" w:cs="Arial"/>
              <w:color w:val="000000" w:themeColor="text1"/>
              <w:sz w:val="20"/>
              <w:szCs w:val="20"/>
            </w:rPr>
            <w:t>1</w:t>
          </w:r>
        </w:p>
      </w:tc>
    </w:tr>
    <w:tr w:rsidR="00BE41BD" w14:paraId="1F24677D" w14:textId="77777777" w:rsidTr="6228BA45">
      <w:trPr>
        <w:trHeight w:val="582"/>
      </w:trPr>
      <w:tc>
        <w:tcPr>
          <w:tcW w:w="2442" w:type="dxa"/>
          <w:tcBorders>
            <w:top w:val="nil"/>
            <w:left w:val="single" w:sz="4" w:space="0" w:color="auto"/>
            <w:bottom w:val="nil"/>
            <w:right w:val="single" w:sz="4" w:space="0" w:color="auto"/>
          </w:tcBorders>
          <w:hideMark/>
        </w:tcPr>
        <w:p w14:paraId="7FC137A5" w14:textId="77777777" w:rsidR="00BE41BD" w:rsidRDefault="00BE41BD" w:rsidP="009F5B41">
          <w:pPr>
            <w:rPr>
              <w:rFonts w:ascii="Arial" w:hAnsi="Arial" w:cs="Arial"/>
              <w:color w:val="000000"/>
            </w:rPr>
          </w:pPr>
          <w:r>
            <w:rPr>
              <w:rFonts w:ascii="Arial" w:hAnsi="Arial" w:cs="Arial"/>
              <w:color w:val="000000"/>
            </w:rPr>
            <w:t> </w:t>
          </w:r>
        </w:p>
      </w:tc>
      <w:tc>
        <w:tcPr>
          <w:tcW w:w="5624" w:type="dxa"/>
          <w:tcBorders>
            <w:left w:val="single" w:sz="4" w:space="0" w:color="auto"/>
          </w:tcBorders>
          <w:hideMark/>
        </w:tcPr>
        <w:p w14:paraId="3280BAD7" w14:textId="77777777" w:rsidR="00BE41BD" w:rsidRDefault="00BE41BD" w:rsidP="009F5B41">
          <w:pPr>
            <w:rPr>
              <w:rFonts w:ascii="Arial" w:hAnsi="Arial" w:cs="Arial"/>
              <w:color w:val="000000"/>
              <w:sz w:val="16"/>
              <w:szCs w:val="16"/>
            </w:rPr>
          </w:pPr>
          <w:r>
            <w:rPr>
              <w:rFonts w:ascii="Arial" w:hAnsi="Arial" w:cs="Arial"/>
              <w:color w:val="000000"/>
              <w:sz w:val="16"/>
              <w:szCs w:val="16"/>
            </w:rPr>
            <w:t xml:space="preserve">Nombre del Plan </w:t>
          </w:r>
        </w:p>
      </w:tc>
      <w:tc>
        <w:tcPr>
          <w:tcW w:w="2294" w:type="dxa"/>
          <w:hideMark/>
        </w:tcPr>
        <w:p w14:paraId="0F8C945D" w14:textId="74D8E7DC" w:rsidR="00BE41BD" w:rsidRDefault="00BE41BD" w:rsidP="009F5B41">
          <w:pPr>
            <w:rPr>
              <w:rFonts w:ascii="Arial" w:hAnsi="Arial" w:cs="Arial"/>
              <w:color w:val="000000"/>
              <w:sz w:val="20"/>
              <w:szCs w:val="20"/>
            </w:rPr>
          </w:pPr>
          <w:r w:rsidRPr="6228BA45">
            <w:rPr>
              <w:rFonts w:ascii="Arial" w:hAnsi="Arial" w:cs="Arial"/>
              <w:color w:val="000000" w:themeColor="text1"/>
              <w:sz w:val="20"/>
              <w:szCs w:val="20"/>
            </w:rPr>
            <w:t xml:space="preserve">Vigencia: </w:t>
          </w:r>
          <w:r w:rsidR="00011C5C">
            <w:rPr>
              <w:rFonts w:ascii="Arial" w:hAnsi="Arial" w:cs="Arial"/>
              <w:color w:val="000000" w:themeColor="text1"/>
              <w:sz w:val="20"/>
              <w:szCs w:val="20"/>
            </w:rPr>
            <w:t>29</w:t>
          </w:r>
          <w:r w:rsidRPr="6228BA45">
            <w:rPr>
              <w:rFonts w:ascii="Arial" w:hAnsi="Arial" w:cs="Arial"/>
              <w:color w:val="000000" w:themeColor="text1"/>
              <w:sz w:val="20"/>
              <w:szCs w:val="20"/>
            </w:rPr>
            <w:t>/01/2024</w:t>
          </w:r>
        </w:p>
      </w:tc>
    </w:tr>
    <w:tr w:rsidR="00BE41BD" w14:paraId="185B1782" w14:textId="77777777" w:rsidTr="6228BA45">
      <w:trPr>
        <w:trHeight w:val="582"/>
      </w:trPr>
      <w:tc>
        <w:tcPr>
          <w:tcW w:w="2442" w:type="dxa"/>
          <w:tcBorders>
            <w:top w:val="nil"/>
            <w:left w:val="single" w:sz="4" w:space="0" w:color="auto"/>
            <w:bottom w:val="single" w:sz="4" w:space="0" w:color="auto"/>
            <w:right w:val="single" w:sz="4" w:space="0" w:color="auto"/>
          </w:tcBorders>
          <w:hideMark/>
        </w:tcPr>
        <w:p w14:paraId="52A2E69F" w14:textId="77777777" w:rsidR="00BE41BD" w:rsidRDefault="00BE41BD" w:rsidP="009F5B41">
          <w:pPr>
            <w:rPr>
              <w:rFonts w:ascii="Arial" w:hAnsi="Arial" w:cs="Arial"/>
              <w:color w:val="000000"/>
            </w:rPr>
          </w:pPr>
          <w:r>
            <w:rPr>
              <w:rFonts w:ascii="Arial" w:hAnsi="Arial" w:cs="Arial"/>
              <w:color w:val="000000"/>
            </w:rPr>
            <w:t> </w:t>
          </w:r>
        </w:p>
      </w:tc>
      <w:tc>
        <w:tcPr>
          <w:tcW w:w="5624" w:type="dxa"/>
          <w:tcBorders>
            <w:left w:val="single" w:sz="4" w:space="0" w:color="auto"/>
          </w:tcBorders>
          <w:hideMark/>
        </w:tcPr>
        <w:p w14:paraId="4E765527" w14:textId="77777777" w:rsidR="00BE41BD" w:rsidRDefault="00BE41BD" w:rsidP="009F5B41">
          <w:pPr>
            <w:jc w:val="center"/>
            <w:rPr>
              <w:rFonts w:ascii="Arial" w:hAnsi="Arial" w:cs="Arial"/>
              <w:b/>
              <w:bCs/>
              <w:color w:val="000000"/>
            </w:rPr>
          </w:pPr>
          <w:r>
            <w:rPr>
              <w:rFonts w:ascii="Arial" w:hAnsi="Arial" w:cs="Arial"/>
              <w:b/>
              <w:bCs/>
              <w:color w:val="000000"/>
            </w:rPr>
            <w:t>PLAN INSTITUCIONAL DE CAPACITACIÓN</w:t>
          </w:r>
        </w:p>
      </w:tc>
      <w:tc>
        <w:tcPr>
          <w:tcW w:w="2294" w:type="dxa"/>
          <w:hideMark/>
        </w:tcPr>
        <w:p w14:paraId="2CAD8885" w14:textId="741EC317" w:rsidR="00BE41BD" w:rsidRDefault="00BE41BD" w:rsidP="009F5B41">
          <w:pPr>
            <w:rPr>
              <w:rFonts w:ascii="Arial" w:hAnsi="Arial" w:cs="Arial"/>
              <w:color w:val="000000"/>
              <w:sz w:val="20"/>
              <w:szCs w:val="20"/>
            </w:rPr>
          </w:pPr>
          <w:r>
            <w:rPr>
              <w:rFonts w:ascii="Arial" w:hAnsi="Arial" w:cs="Arial"/>
              <w:color w:val="000000"/>
              <w:sz w:val="20"/>
              <w:szCs w:val="20"/>
              <w:lang w:val="es-ES"/>
            </w:rPr>
            <w:t xml:space="preserve">Página </w:t>
          </w:r>
          <w:r w:rsidRPr="009F5B41">
            <w:rPr>
              <w:rFonts w:ascii="Arial" w:hAnsi="Arial" w:cs="Arial"/>
              <w:color w:val="000000"/>
              <w:sz w:val="20"/>
              <w:szCs w:val="20"/>
              <w:lang w:val="es-ES"/>
            </w:rPr>
            <w:fldChar w:fldCharType="begin"/>
          </w:r>
          <w:r w:rsidRPr="009F5B41">
            <w:rPr>
              <w:rFonts w:ascii="Arial" w:hAnsi="Arial" w:cs="Arial"/>
              <w:color w:val="000000"/>
              <w:sz w:val="20"/>
              <w:szCs w:val="20"/>
              <w:lang w:val="es-ES"/>
            </w:rPr>
            <w:instrText>PAGE   \* MERGEFORMAT</w:instrText>
          </w:r>
          <w:r w:rsidRPr="009F5B41">
            <w:rPr>
              <w:rFonts w:ascii="Arial" w:hAnsi="Arial" w:cs="Arial"/>
              <w:color w:val="000000"/>
              <w:sz w:val="20"/>
              <w:szCs w:val="20"/>
              <w:lang w:val="es-ES"/>
            </w:rPr>
            <w:fldChar w:fldCharType="separate"/>
          </w:r>
          <w:r>
            <w:rPr>
              <w:rFonts w:ascii="Arial" w:hAnsi="Arial" w:cs="Arial"/>
              <w:noProof/>
              <w:color w:val="000000"/>
              <w:sz w:val="20"/>
              <w:szCs w:val="20"/>
              <w:lang w:val="es-ES"/>
            </w:rPr>
            <w:t>10</w:t>
          </w:r>
          <w:r w:rsidRPr="009F5B41">
            <w:rPr>
              <w:rFonts w:ascii="Arial" w:hAnsi="Arial" w:cs="Arial"/>
              <w:color w:val="000000"/>
              <w:sz w:val="20"/>
              <w:szCs w:val="20"/>
              <w:lang w:val="es-ES"/>
            </w:rPr>
            <w:fldChar w:fldCharType="end"/>
          </w:r>
          <w:r>
            <w:rPr>
              <w:rFonts w:ascii="Arial" w:hAnsi="Arial" w:cs="Arial"/>
              <w:color w:val="000000"/>
              <w:sz w:val="20"/>
              <w:szCs w:val="20"/>
              <w:lang w:val="es-ES"/>
            </w:rPr>
            <w:t xml:space="preserve"> de </w:t>
          </w:r>
          <w:r w:rsidRPr="009F5B41">
            <w:rPr>
              <w:rFonts w:ascii="Arial" w:hAnsi="Arial" w:cs="Arial"/>
              <w:color w:val="000000"/>
              <w:sz w:val="20"/>
              <w:szCs w:val="20"/>
              <w:lang w:val="es-ES"/>
            </w:rPr>
            <w:t>4</w:t>
          </w:r>
          <w:r w:rsidR="00B331BA">
            <w:rPr>
              <w:rFonts w:ascii="Arial" w:hAnsi="Arial" w:cs="Arial"/>
              <w:color w:val="000000"/>
              <w:sz w:val="20"/>
              <w:szCs w:val="20"/>
              <w:lang w:val="es-ES"/>
            </w:rPr>
            <w:t>5</w:t>
          </w:r>
        </w:p>
      </w:tc>
    </w:tr>
  </w:tbl>
  <w:p w14:paraId="407252E9" w14:textId="77777777" w:rsidR="00BE41BD" w:rsidRDefault="00BE41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0BE41BD" w14:paraId="0A56E8DF" w14:textId="77777777" w:rsidTr="6228BA45">
      <w:trPr>
        <w:trHeight w:val="300"/>
      </w:trPr>
      <w:tc>
        <w:tcPr>
          <w:tcW w:w="3400" w:type="dxa"/>
        </w:tcPr>
        <w:p w14:paraId="29447E7D" w14:textId="098F9356" w:rsidR="00BE41BD" w:rsidRDefault="00BE41BD" w:rsidP="6228BA45">
          <w:pPr>
            <w:pStyle w:val="Encabezado"/>
            <w:ind w:left="-115"/>
          </w:pPr>
        </w:p>
      </w:tc>
      <w:tc>
        <w:tcPr>
          <w:tcW w:w="3400" w:type="dxa"/>
        </w:tcPr>
        <w:p w14:paraId="54A8E929" w14:textId="14D846D1" w:rsidR="00BE41BD" w:rsidRDefault="00BE41BD" w:rsidP="6228BA45">
          <w:pPr>
            <w:pStyle w:val="Encabezado"/>
            <w:jc w:val="center"/>
          </w:pPr>
        </w:p>
      </w:tc>
      <w:tc>
        <w:tcPr>
          <w:tcW w:w="3400" w:type="dxa"/>
        </w:tcPr>
        <w:p w14:paraId="758FFE8B" w14:textId="68C17673" w:rsidR="00BE41BD" w:rsidRDefault="00BE41BD" w:rsidP="6228BA45">
          <w:pPr>
            <w:pStyle w:val="Encabezado"/>
            <w:ind w:right="-115"/>
            <w:jc w:val="right"/>
          </w:pPr>
        </w:p>
      </w:tc>
    </w:tr>
  </w:tbl>
  <w:p w14:paraId="4195ACAF" w14:textId="75745F94" w:rsidR="00BE41BD" w:rsidRDefault="00BE41BD" w:rsidP="6228BA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009B"/>
    <w:multiLevelType w:val="multilevel"/>
    <w:tmpl w:val="240A001F"/>
    <w:numStyleLink w:val="Estilo4"/>
  </w:abstractNum>
  <w:abstractNum w:abstractNumId="1" w15:restartNumberingAfterBreak="0">
    <w:nsid w:val="03E22FD8"/>
    <w:multiLevelType w:val="multilevel"/>
    <w:tmpl w:val="2E6AE9EC"/>
    <w:lvl w:ilvl="0">
      <w:start w:val="3"/>
      <w:numFmt w:val="decimal"/>
      <w:lvlText w:val="%1."/>
      <w:lvlJc w:val="left"/>
      <w:pPr>
        <w:ind w:left="390" w:hanging="390"/>
      </w:pPr>
      <w:rPr>
        <w:rFonts w:hint="default"/>
      </w:rPr>
    </w:lvl>
    <w:lvl w:ilvl="1">
      <w:start w:val="1"/>
      <w:numFmt w:val="decimal"/>
      <w:pStyle w:val="Ttulo2"/>
      <w:lvlText w:val="%1.%2."/>
      <w:lvlJc w:val="left"/>
      <w:pPr>
        <w:ind w:left="1440" w:hanging="720"/>
      </w:pPr>
      <w:rPr>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645371D"/>
    <w:multiLevelType w:val="hybridMultilevel"/>
    <w:tmpl w:val="496AFCFE"/>
    <w:lvl w:ilvl="0" w:tplc="3FD8D56C">
      <w:numFmt w:val="bullet"/>
      <w:lvlText w:val=""/>
      <w:lvlJc w:val="left"/>
      <w:pPr>
        <w:ind w:left="930" w:hanging="348"/>
      </w:pPr>
      <w:rPr>
        <w:rFonts w:ascii="Symbol" w:eastAsia="Symbol" w:hAnsi="Symbol" w:cs="Symbol" w:hint="default"/>
        <w:b w:val="0"/>
        <w:bCs w:val="0"/>
        <w:i w:val="0"/>
        <w:iCs w:val="0"/>
        <w:w w:val="100"/>
        <w:sz w:val="22"/>
        <w:szCs w:val="22"/>
        <w:lang w:val="es-ES" w:eastAsia="en-US" w:bidi="ar-SA"/>
      </w:rPr>
    </w:lvl>
    <w:lvl w:ilvl="1" w:tplc="24B6BEDC">
      <w:start w:val="1"/>
      <w:numFmt w:val="lowerLetter"/>
      <w:lvlText w:val="%2."/>
      <w:lvlJc w:val="left"/>
      <w:pPr>
        <w:ind w:left="1302" w:hanging="360"/>
      </w:pPr>
      <w:rPr>
        <w:rFonts w:ascii="Arial" w:eastAsia="Arial" w:hAnsi="Arial" w:cs="Arial" w:hint="default"/>
        <w:b w:val="0"/>
        <w:bCs w:val="0"/>
        <w:i w:val="0"/>
        <w:iCs w:val="0"/>
        <w:spacing w:val="-1"/>
        <w:w w:val="100"/>
        <w:sz w:val="22"/>
        <w:szCs w:val="22"/>
        <w:lang w:val="es-ES" w:eastAsia="en-US" w:bidi="ar-SA"/>
      </w:rPr>
    </w:lvl>
    <w:lvl w:ilvl="2" w:tplc="B3C4D974">
      <w:numFmt w:val="bullet"/>
      <w:lvlText w:val="•"/>
      <w:lvlJc w:val="left"/>
      <w:pPr>
        <w:ind w:left="2186" w:hanging="360"/>
      </w:pPr>
      <w:rPr>
        <w:rFonts w:hint="default"/>
        <w:lang w:val="es-ES" w:eastAsia="en-US" w:bidi="ar-SA"/>
      </w:rPr>
    </w:lvl>
    <w:lvl w:ilvl="3" w:tplc="D5CA2132">
      <w:numFmt w:val="bullet"/>
      <w:lvlText w:val="•"/>
      <w:lvlJc w:val="left"/>
      <w:pPr>
        <w:ind w:left="3073" w:hanging="360"/>
      </w:pPr>
      <w:rPr>
        <w:rFonts w:hint="default"/>
        <w:lang w:val="es-ES" w:eastAsia="en-US" w:bidi="ar-SA"/>
      </w:rPr>
    </w:lvl>
    <w:lvl w:ilvl="4" w:tplc="D1BEFC4C">
      <w:numFmt w:val="bullet"/>
      <w:lvlText w:val="•"/>
      <w:lvlJc w:val="left"/>
      <w:pPr>
        <w:ind w:left="3960" w:hanging="360"/>
      </w:pPr>
      <w:rPr>
        <w:rFonts w:hint="default"/>
        <w:lang w:val="es-ES" w:eastAsia="en-US" w:bidi="ar-SA"/>
      </w:rPr>
    </w:lvl>
    <w:lvl w:ilvl="5" w:tplc="97C6F064">
      <w:numFmt w:val="bullet"/>
      <w:lvlText w:val="•"/>
      <w:lvlJc w:val="left"/>
      <w:pPr>
        <w:ind w:left="4846" w:hanging="360"/>
      </w:pPr>
      <w:rPr>
        <w:rFonts w:hint="default"/>
        <w:lang w:val="es-ES" w:eastAsia="en-US" w:bidi="ar-SA"/>
      </w:rPr>
    </w:lvl>
    <w:lvl w:ilvl="6" w:tplc="E3025BCE">
      <w:numFmt w:val="bullet"/>
      <w:lvlText w:val="•"/>
      <w:lvlJc w:val="left"/>
      <w:pPr>
        <w:ind w:left="5733" w:hanging="360"/>
      </w:pPr>
      <w:rPr>
        <w:rFonts w:hint="default"/>
        <w:lang w:val="es-ES" w:eastAsia="en-US" w:bidi="ar-SA"/>
      </w:rPr>
    </w:lvl>
    <w:lvl w:ilvl="7" w:tplc="655E1E8C">
      <w:numFmt w:val="bullet"/>
      <w:lvlText w:val="•"/>
      <w:lvlJc w:val="left"/>
      <w:pPr>
        <w:ind w:left="6620" w:hanging="360"/>
      </w:pPr>
      <w:rPr>
        <w:rFonts w:hint="default"/>
        <w:lang w:val="es-ES" w:eastAsia="en-US" w:bidi="ar-SA"/>
      </w:rPr>
    </w:lvl>
    <w:lvl w:ilvl="8" w:tplc="22B49F18">
      <w:numFmt w:val="bullet"/>
      <w:lvlText w:val="•"/>
      <w:lvlJc w:val="left"/>
      <w:pPr>
        <w:ind w:left="7506" w:hanging="360"/>
      </w:pPr>
      <w:rPr>
        <w:rFonts w:hint="default"/>
        <w:lang w:val="es-ES" w:eastAsia="en-US" w:bidi="ar-SA"/>
      </w:rPr>
    </w:lvl>
  </w:abstractNum>
  <w:abstractNum w:abstractNumId="3" w15:restartNumberingAfterBreak="0">
    <w:nsid w:val="0921791A"/>
    <w:multiLevelType w:val="hybridMultilevel"/>
    <w:tmpl w:val="C73C0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434B18"/>
    <w:multiLevelType w:val="multilevel"/>
    <w:tmpl w:val="EBC6B7BE"/>
    <w:styleLink w:val="Estilo2"/>
    <w:lvl w:ilvl="0">
      <w:start w:val="5"/>
      <w:numFmt w:val="decimal"/>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904D2B"/>
    <w:multiLevelType w:val="multilevel"/>
    <w:tmpl w:val="E96ED2A0"/>
    <w:styleLink w:val="Estilo1"/>
    <w:lvl w:ilvl="0">
      <w:start w:val="5"/>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0F9A3ACA"/>
    <w:multiLevelType w:val="hybridMultilevel"/>
    <w:tmpl w:val="2FA08A5C"/>
    <w:lvl w:ilvl="0" w:tplc="810E9C32">
      <w:numFmt w:val="bullet"/>
      <w:lvlText w:val=""/>
      <w:lvlJc w:val="left"/>
      <w:pPr>
        <w:ind w:left="930" w:hanging="708"/>
      </w:pPr>
      <w:rPr>
        <w:rFonts w:ascii="Symbol" w:eastAsia="Symbol" w:hAnsi="Symbol" w:cs="Symbol" w:hint="default"/>
        <w:b/>
        <w:bCs/>
        <w:i w:val="0"/>
        <w:iCs w:val="0"/>
        <w:w w:val="99"/>
        <w:sz w:val="24"/>
        <w:szCs w:val="24"/>
        <w:lang w:val="es-ES" w:eastAsia="en-US" w:bidi="ar-SA"/>
      </w:rPr>
    </w:lvl>
    <w:lvl w:ilvl="1" w:tplc="D0421D0C">
      <w:numFmt w:val="bullet"/>
      <w:lvlText w:val=""/>
      <w:lvlJc w:val="left"/>
      <w:pPr>
        <w:ind w:left="942" w:hanging="348"/>
      </w:pPr>
      <w:rPr>
        <w:rFonts w:ascii="Symbol" w:eastAsia="Symbol" w:hAnsi="Symbol" w:cs="Symbol" w:hint="default"/>
        <w:b w:val="0"/>
        <w:bCs w:val="0"/>
        <w:i w:val="0"/>
        <w:iCs w:val="0"/>
        <w:w w:val="100"/>
        <w:sz w:val="22"/>
        <w:szCs w:val="22"/>
        <w:lang w:val="es-ES" w:eastAsia="en-US" w:bidi="ar-SA"/>
      </w:rPr>
    </w:lvl>
    <w:lvl w:ilvl="2" w:tplc="B27CADC0">
      <w:numFmt w:val="bullet"/>
      <w:lvlText w:val="•"/>
      <w:lvlJc w:val="left"/>
      <w:pPr>
        <w:ind w:left="2608" w:hanging="348"/>
      </w:pPr>
      <w:rPr>
        <w:rFonts w:hint="default"/>
        <w:lang w:val="es-ES" w:eastAsia="en-US" w:bidi="ar-SA"/>
      </w:rPr>
    </w:lvl>
    <w:lvl w:ilvl="3" w:tplc="3DCAEAC2">
      <w:numFmt w:val="bullet"/>
      <w:lvlText w:val="•"/>
      <w:lvlJc w:val="left"/>
      <w:pPr>
        <w:ind w:left="3442" w:hanging="348"/>
      </w:pPr>
      <w:rPr>
        <w:rFonts w:hint="default"/>
        <w:lang w:val="es-ES" w:eastAsia="en-US" w:bidi="ar-SA"/>
      </w:rPr>
    </w:lvl>
    <w:lvl w:ilvl="4" w:tplc="C464A364">
      <w:numFmt w:val="bullet"/>
      <w:lvlText w:val="•"/>
      <w:lvlJc w:val="left"/>
      <w:pPr>
        <w:ind w:left="4276" w:hanging="348"/>
      </w:pPr>
      <w:rPr>
        <w:rFonts w:hint="default"/>
        <w:lang w:val="es-ES" w:eastAsia="en-US" w:bidi="ar-SA"/>
      </w:rPr>
    </w:lvl>
    <w:lvl w:ilvl="5" w:tplc="D4A2E198">
      <w:numFmt w:val="bullet"/>
      <w:lvlText w:val="•"/>
      <w:lvlJc w:val="left"/>
      <w:pPr>
        <w:ind w:left="5110" w:hanging="348"/>
      </w:pPr>
      <w:rPr>
        <w:rFonts w:hint="default"/>
        <w:lang w:val="es-ES" w:eastAsia="en-US" w:bidi="ar-SA"/>
      </w:rPr>
    </w:lvl>
    <w:lvl w:ilvl="6" w:tplc="03AC1F26">
      <w:numFmt w:val="bullet"/>
      <w:lvlText w:val="•"/>
      <w:lvlJc w:val="left"/>
      <w:pPr>
        <w:ind w:left="5944" w:hanging="348"/>
      </w:pPr>
      <w:rPr>
        <w:rFonts w:hint="default"/>
        <w:lang w:val="es-ES" w:eastAsia="en-US" w:bidi="ar-SA"/>
      </w:rPr>
    </w:lvl>
    <w:lvl w:ilvl="7" w:tplc="46582284">
      <w:numFmt w:val="bullet"/>
      <w:lvlText w:val="•"/>
      <w:lvlJc w:val="left"/>
      <w:pPr>
        <w:ind w:left="6778" w:hanging="348"/>
      </w:pPr>
      <w:rPr>
        <w:rFonts w:hint="default"/>
        <w:lang w:val="es-ES" w:eastAsia="en-US" w:bidi="ar-SA"/>
      </w:rPr>
    </w:lvl>
    <w:lvl w:ilvl="8" w:tplc="743EFBAC">
      <w:numFmt w:val="bullet"/>
      <w:lvlText w:val="•"/>
      <w:lvlJc w:val="left"/>
      <w:pPr>
        <w:ind w:left="7612" w:hanging="348"/>
      </w:pPr>
      <w:rPr>
        <w:rFonts w:hint="default"/>
        <w:lang w:val="es-ES" w:eastAsia="en-US" w:bidi="ar-SA"/>
      </w:rPr>
    </w:lvl>
  </w:abstractNum>
  <w:abstractNum w:abstractNumId="7" w15:restartNumberingAfterBreak="0">
    <w:nsid w:val="131B3867"/>
    <w:multiLevelType w:val="hybridMultilevel"/>
    <w:tmpl w:val="2DE861B0"/>
    <w:lvl w:ilvl="0" w:tplc="2E8E6DBC">
      <w:start w:val="1"/>
      <w:numFmt w:val="lowerLetter"/>
      <w:lvlText w:val="%1."/>
      <w:lvlJc w:val="left"/>
      <w:pPr>
        <w:ind w:left="942" w:hanging="348"/>
      </w:pPr>
      <w:rPr>
        <w:rFonts w:ascii="Arial" w:eastAsia="Arial" w:hAnsi="Arial" w:cs="Arial" w:hint="default"/>
        <w:b w:val="0"/>
        <w:bCs w:val="0"/>
        <w:i w:val="0"/>
        <w:iCs w:val="0"/>
        <w:spacing w:val="-1"/>
        <w:w w:val="100"/>
        <w:sz w:val="22"/>
        <w:szCs w:val="22"/>
        <w:lang w:val="es-ES" w:eastAsia="en-US" w:bidi="ar-SA"/>
      </w:rPr>
    </w:lvl>
    <w:lvl w:ilvl="1" w:tplc="518A8D0E">
      <w:numFmt w:val="bullet"/>
      <w:lvlText w:val="•"/>
      <w:lvlJc w:val="left"/>
      <w:pPr>
        <w:ind w:left="1774" w:hanging="348"/>
      </w:pPr>
      <w:rPr>
        <w:rFonts w:hint="default"/>
        <w:lang w:val="es-ES" w:eastAsia="en-US" w:bidi="ar-SA"/>
      </w:rPr>
    </w:lvl>
    <w:lvl w:ilvl="2" w:tplc="ED46375E">
      <w:numFmt w:val="bullet"/>
      <w:lvlText w:val="•"/>
      <w:lvlJc w:val="left"/>
      <w:pPr>
        <w:ind w:left="2608" w:hanging="348"/>
      </w:pPr>
      <w:rPr>
        <w:rFonts w:hint="default"/>
        <w:lang w:val="es-ES" w:eastAsia="en-US" w:bidi="ar-SA"/>
      </w:rPr>
    </w:lvl>
    <w:lvl w:ilvl="3" w:tplc="A1DAC504">
      <w:numFmt w:val="bullet"/>
      <w:lvlText w:val="•"/>
      <w:lvlJc w:val="left"/>
      <w:pPr>
        <w:ind w:left="3442" w:hanging="348"/>
      </w:pPr>
      <w:rPr>
        <w:rFonts w:hint="default"/>
        <w:lang w:val="es-ES" w:eastAsia="en-US" w:bidi="ar-SA"/>
      </w:rPr>
    </w:lvl>
    <w:lvl w:ilvl="4" w:tplc="BB6A58BC">
      <w:numFmt w:val="bullet"/>
      <w:lvlText w:val="•"/>
      <w:lvlJc w:val="left"/>
      <w:pPr>
        <w:ind w:left="4276" w:hanging="348"/>
      </w:pPr>
      <w:rPr>
        <w:rFonts w:hint="default"/>
        <w:lang w:val="es-ES" w:eastAsia="en-US" w:bidi="ar-SA"/>
      </w:rPr>
    </w:lvl>
    <w:lvl w:ilvl="5" w:tplc="7DDE19CE">
      <w:numFmt w:val="bullet"/>
      <w:lvlText w:val="•"/>
      <w:lvlJc w:val="left"/>
      <w:pPr>
        <w:ind w:left="5110" w:hanging="348"/>
      </w:pPr>
      <w:rPr>
        <w:rFonts w:hint="default"/>
        <w:lang w:val="es-ES" w:eastAsia="en-US" w:bidi="ar-SA"/>
      </w:rPr>
    </w:lvl>
    <w:lvl w:ilvl="6" w:tplc="33C44ABA">
      <w:numFmt w:val="bullet"/>
      <w:lvlText w:val="•"/>
      <w:lvlJc w:val="left"/>
      <w:pPr>
        <w:ind w:left="5944" w:hanging="348"/>
      </w:pPr>
      <w:rPr>
        <w:rFonts w:hint="default"/>
        <w:lang w:val="es-ES" w:eastAsia="en-US" w:bidi="ar-SA"/>
      </w:rPr>
    </w:lvl>
    <w:lvl w:ilvl="7" w:tplc="327885F6">
      <w:numFmt w:val="bullet"/>
      <w:lvlText w:val="•"/>
      <w:lvlJc w:val="left"/>
      <w:pPr>
        <w:ind w:left="6778" w:hanging="348"/>
      </w:pPr>
      <w:rPr>
        <w:rFonts w:hint="default"/>
        <w:lang w:val="es-ES" w:eastAsia="en-US" w:bidi="ar-SA"/>
      </w:rPr>
    </w:lvl>
    <w:lvl w:ilvl="8" w:tplc="B6A68176">
      <w:numFmt w:val="bullet"/>
      <w:lvlText w:val="•"/>
      <w:lvlJc w:val="left"/>
      <w:pPr>
        <w:ind w:left="7612" w:hanging="348"/>
      </w:pPr>
      <w:rPr>
        <w:rFonts w:hint="default"/>
        <w:lang w:val="es-ES" w:eastAsia="en-US" w:bidi="ar-SA"/>
      </w:rPr>
    </w:lvl>
  </w:abstractNum>
  <w:abstractNum w:abstractNumId="8" w15:restartNumberingAfterBreak="0">
    <w:nsid w:val="15951A1E"/>
    <w:multiLevelType w:val="multilevel"/>
    <w:tmpl w:val="6B147A42"/>
    <w:styleLink w:val="Estilo3"/>
    <w:lvl w:ilvl="0">
      <w:start w:val="7"/>
      <w:numFmt w:val="decimal"/>
      <w:lvlText w:val="%1."/>
      <w:lvlJc w:val="left"/>
      <w:pPr>
        <w:ind w:left="360" w:hanging="360"/>
      </w:pPr>
      <w:rPr>
        <w:rFonts w:hint="default"/>
      </w:rPr>
    </w:lvl>
    <w:lvl w:ilvl="1">
      <w:start w:val="1"/>
      <w:numFmt w:val="decimal"/>
      <w:lvlText w:val="%1.%2."/>
      <w:lvlJc w:val="left"/>
      <w:pPr>
        <w:ind w:left="57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245F76"/>
    <w:multiLevelType w:val="hybridMultilevel"/>
    <w:tmpl w:val="075A4F3E"/>
    <w:lvl w:ilvl="0" w:tplc="57885B5C">
      <w:start w:val="1"/>
      <w:numFmt w:val="lowerLetter"/>
      <w:lvlText w:val="%1."/>
      <w:lvlJc w:val="left"/>
      <w:pPr>
        <w:ind w:left="930" w:hanging="348"/>
      </w:pPr>
      <w:rPr>
        <w:rFonts w:ascii="Arial" w:eastAsia="Arial" w:hAnsi="Arial" w:cs="Arial" w:hint="default"/>
        <w:b w:val="0"/>
        <w:bCs w:val="0"/>
        <w:i w:val="0"/>
        <w:iCs w:val="0"/>
        <w:spacing w:val="-1"/>
        <w:w w:val="100"/>
        <w:sz w:val="22"/>
        <w:szCs w:val="22"/>
        <w:lang w:val="es-ES" w:eastAsia="en-US" w:bidi="ar-SA"/>
      </w:rPr>
    </w:lvl>
    <w:lvl w:ilvl="1" w:tplc="5CB894C8">
      <w:numFmt w:val="bullet"/>
      <w:lvlText w:val="•"/>
      <w:lvlJc w:val="left"/>
      <w:pPr>
        <w:ind w:left="1774" w:hanging="348"/>
      </w:pPr>
      <w:rPr>
        <w:rFonts w:hint="default"/>
        <w:lang w:val="es-ES" w:eastAsia="en-US" w:bidi="ar-SA"/>
      </w:rPr>
    </w:lvl>
    <w:lvl w:ilvl="2" w:tplc="29FADBA6">
      <w:numFmt w:val="bullet"/>
      <w:lvlText w:val="•"/>
      <w:lvlJc w:val="left"/>
      <w:pPr>
        <w:ind w:left="2608" w:hanging="348"/>
      </w:pPr>
      <w:rPr>
        <w:rFonts w:hint="default"/>
        <w:lang w:val="es-ES" w:eastAsia="en-US" w:bidi="ar-SA"/>
      </w:rPr>
    </w:lvl>
    <w:lvl w:ilvl="3" w:tplc="FB465C62">
      <w:numFmt w:val="bullet"/>
      <w:lvlText w:val="•"/>
      <w:lvlJc w:val="left"/>
      <w:pPr>
        <w:ind w:left="3442" w:hanging="348"/>
      </w:pPr>
      <w:rPr>
        <w:rFonts w:hint="default"/>
        <w:lang w:val="es-ES" w:eastAsia="en-US" w:bidi="ar-SA"/>
      </w:rPr>
    </w:lvl>
    <w:lvl w:ilvl="4" w:tplc="87FAF4C6">
      <w:numFmt w:val="bullet"/>
      <w:lvlText w:val="•"/>
      <w:lvlJc w:val="left"/>
      <w:pPr>
        <w:ind w:left="4276" w:hanging="348"/>
      </w:pPr>
      <w:rPr>
        <w:rFonts w:hint="default"/>
        <w:lang w:val="es-ES" w:eastAsia="en-US" w:bidi="ar-SA"/>
      </w:rPr>
    </w:lvl>
    <w:lvl w:ilvl="5" w:tplc="D3167408">
      <w:numFmt w:val="bullet"/>
      <w:lvlText w:val="•"/>
      <w:lvlJc w:val="left"/>
      <w:pPr>
        <w:ind w:left="5110" w:hanging="348"/>
      </w:pPr>
      <w:rPr>
        <w:rFonts w:hint="default"/>
        <w:lang w:val="es-ES" w:eastAsia="en-US" w:bidi="ar-SA"/>
      </w:rPr>
    </w:lvl>
    <w:lvl w:ilvl="6" w:tplc="FB20C19A">
      <w:numFmt w:val="bullet"/>
      <w:lvlText w:val="•"/>
      <w:lvlJc w:val="left"/>
      <w:pPr>
        <w:ind w:left="5944" w:hanging="348"/>
      </w:pPr>
      <w:rPr>
        <w:rFonts w:hint="default"/>
        <w:lang w:val="es-ES" w:eastAsia="en-US" w:bidi="ar-SA"/>
      </w:rPr>
    </w:lvl>
    <w:lvl w:ilvl="7" w:tplc="DFDA4722">
      <w:numFmt w:val="bullet"/>
      <w:lvlText w:val="•"/>
      <w:lvlJc w:val="left"/>
      <w:pPr>
        <w:ind w:left="6778" w:hanging="348"/>
      </w:pPr>
      <w:rPr>
        <w:rFonts w:hint="default"/>
        <w:lang w:val="es-ES" w:eastAsia="en-US" w:bidi="ar-SA"/>
      </w:rPr>
    </w:lvl>
    <w:lvl w:ilvl="8" w:tplc="6BD65268">
      <w:numFmt w:val="bullet"/>
      <w:lvlText w:val="•"/>
      <w:lvlJc w:val="left"/>
      <w:pPr>
        <w:ind w:left="7612" w:hanging="348"/>
      </w:pPr>
      <w:rPr>
        <w:rFonts w:hint="default"/>
        <w:lang w:val="es-ES" w:eastAsia="en-US" w:bidi="ar-SA"/>
      </w:rPr>
    </w:lvl>
  </w:abstractNum>
  <w:abstractNum w:abstractNumId="10" w15:restartNumberingAfterBreak="0">
    <w:nsid w:val="1AF973CC"/>
    <w:multiLevelType w:val="hybridMultilevel"/>
    <w:tmpl w:val="6E3208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FD664E"/>
    <w:multiLevelType w:val="hybridMultilevel"/>
    <w:tmpl w:val="07383D8C"/>
    <w:lvl w:ilvl="0" w:tplc="240A000D">
      <w:start w:val="1"/>
      <w:numFmt w:val="bullet"/>
      <w:lvlText w:val=""/>
      <w:lvlJc w:val="left"/>
      <w:pPr>
        <w:ind w:left="942" w:hanging="360"/>
      </w:pPr>
      <w:rPr>
        <w:rFonts w:ascii="Wingdings" w:hAnsi="Wingdings" w:hint="default"/>
      </w:rPr>
    </w:lvl>
    <w:lvl w:ilvl="1" w:tplc="240A0003" w:tentative="1">
      <w:start w:val="1"/>
      <w:numFmt w:val="bullet"/>
      <w:lvlText w:val="o"/>
      <w:lvlJc w:val="left"/>
      <w:pPr>
        <w:ind w:left="1662" w:hanging="360"/>
      </w:pPr>
      <w:rPr>
        <w:rFonts w:ascii="Courier New" w:hAnsi="Courier New" w:cs="Courier New" w:hint="default"/>
      </w:rPr>
    </w:lvl>
    <w:lvl w:ilvl="2" w:tplc="240A0005" w:tentative="1">
      <w:start w:val="1"/>
      <w:numFmt w:val="bullet"/>
      <w:lvlText w:val=""/>
      <w:lvlJc w:val="left"/>
      <w:pPr>
        <w:ind w:left="2382" w:hanging="360"/>
      </w:pPr>
      <w:rPr>
        <w:rFonts w:ascii="Wingdings" w:hAnsi="Wingdings" w:hint="default"/>
      </w:rPr>
    </w:lvl>
    <w:lvl w:ilvl="3" w:tplc="240A0001" w:tentative="1">
      <w:start w:val="1"/>
      <w:numFmt w:val="bullet"/>
      <w:lvlText w:val=""/>
      <w:lvlJc w:val="left"/>
      <w:pPr>
        <w:ind w:left="3102" w:hanging="360"/>
      </w:pPr>
      <w:rPr>
        <w:rFonts w:ascii="Symbol" w:hAnsi="Symbol" w:hint="default"/>
      </w:rPr>
    </w:lvl>
    <w:lvl w:ilvl="4" w:tplc="240A0003" w:tentative="1">
      <w:start w:val="1"/>
      <w:numFmt w:val="bullet"/>
      <w:lvlText w:val="o"/>
      <w:lvlJc w:val="left"/>
      <w:pPr>
        <w:ind w:left="3822" w:hanging="360"/>
      </w:pPr>
      <w:rPr>
        <w:rFonts w:ascii="Courier New" w:hAnsi="Courier New" w:cs="Courier New" w:hint="default"/>
      </w:rPr>
    </w:lvl>
    <w:lvl w:ilvl="5" w:tplc="240A0005" w:tentative="1">
      <w:start w:val="1"/>
      <w:numFmt w:val="bullet"/>
      <w:lvlText w:val=""/>
      <w:lvlJc w:val="left"/>
      <w:pPr>
        <w:ind w:left="4542" w:hanging="360"/>
      </w:pPr>
      <w:rPr>
        <w:rFonts w:ascii="Wingdings" w:hAnsi="Wingdings" w:hint="default"/>
      </w:rPr>
    </w:lvl>
    <w:lvl w:ilvl="6" w:tplc="240A0001" w:tentative="1">
      <w:start w:val="1"/>
      <w:numFmt w:val="bullet"/>
      <w:lvlText w:val=""/>
      <w:lvlJc w:val="left"/>
      <w:pPr>
        <w:ind w:left="5262" w:hanging="360"/>
      </w:pPr>
      <w:rPr>
        <w:rFonts w:ascii="Symbol" w:hAnsi="Symbol" w:hint="default"/>
      </w:rPr>
    </w:lvl>
    <w:lvl w:ilvl="7" w:tplc="240A0003" w:tentative="1">
      <w:start w:val="1"/>
      <w:numFmt w:val="bullet"/>
      <w:lvlText w:val="o"/>
      <w:lvlJc w:val="left"/>
      <w:pPr>
        <w:ind w:left="5982" w:hanging="360"/>
      </w:pPr>
      <w:rPr>
        <w:rFonts w:ascii="Courier New" w:hAnsi="Courier New" w:cs="Courier New" w:hint="default"/>
      </w:rPr>
    </w:lvl>
    <w:lvl w:ilvl="8" w:tplc="240A0005" w:tentative="1">
      <w:start w:val="1"/>
      <w:numFmt w:val="bullet"/>
      <w:lvlText w:val=""/>
      <w:lvlJc w:val="left"/>
      <w:pPr>
        <w:ind w:left="6702" w:hanging="360"/>
      </w:pPr>
      <w:rPr>
        <w:rFonts w:ascii="Wingdings" w:hAnsi="Wingdings" w:hint="default"/>
      </w:rPr>
    </w:lvl>
  </w:abstractNum>
  <w:abstractNum w:abstractNumId="12" w15:restartNumberingAfterBreak="0">
    <w:nsid w:val="2587567E"/>
    <w:multiLevelType w:val="hybridMultilevel"/>
    <w:tmpl w:val="AD9A94A0"/>
    <w:lvl w:ilvl="0" w:tplc="48F2E9E6">
      <w:numFmt w:val="bullet"/>
      <w:lvlText w:val=""/>
      <w:lvlJc w:val="left"/>
      <w:pPr>
        <w:ind w:left="930" w:hanging="708"/>
      </w:pPr>
      <w:rPr>
        <w:rFonts w:ascii="Symbol" w:eastAsia="Symbol" w:hAnsi="Symbol" w:cs="Symbol" w:hint="default"/>
        <w:b/>
        <w:bCs/>
        <w:i w:val="0"/>
        <w:iCs w:val="0"/>
        <w:w w:val="99"/>
        <w:sz w:val="24"/>
        <w:szCs w:val="24"/>
        <w:lang w:val="es-ES" w:eastAsia="en-US" w:bidi="ar-SA"/>
      </w:rPr>
    </w:lvl>
    <w:lvl w:ilvl="1" w:tplc="D358737C">
      <w:numFmt w:val="bullet"/>
      <w:lvlText w:val=""/>
      <w:lvlJc w:val="left"/>
      <w:pPr>
        <w:ind w:left="942" w:hanging="348"/>
      </w:pPr>
      <w:rPr>
        <w:rFonts w:ascii="Symbol" w:eastAsia="Symbol" w:hAnsi="Symbol" w:cs="Symbol" w:hint="default"/>
        <w:b w:val="0"/>
        <w:bCs w:val="0"/>
        <w:i w:val="0"/>
        <w:iCs w:val="0"/>
        <w:w w:val="100"/>
        <w:sz w:val="22"/>
        <w:szCs w:val="22"/>
        <w:lang w:val="es-ES" w:eastAsia="en-US" w:bidi="ar-SA"/>
      </w:rPr>
    </w:lvl>
    <w:lvl w:ilvl="2" w:tplc="D2906820">
      <w:numFmt w:val="bullet"/>
      <w:lvlText w:val="•"/>
      <w:lvlJc w:val="left"/>
      <w:pPr>
        <w:ind w:left="2608" w:hanging="348"/>
      </w:pPr>
      <w:rPr>
        <w:rFonts w:hint="default"/>
        <w:lang w:val="es-ES" w:eastAsia="en-US" w:bidi="ar-SA"/>
      </w:rPr>
    </w:lvl>
    <w:lvl w:ilvl="3" w:tplc="F1DE74AE">
      <w:numFmt w:val="bullet"/>
      <w:lvlText w:val="•"/>
      <w:lvlJc w:val="left"/>
      <w:pPr>
        <w:ind w:left="3442" w:hanging="348"/>
      </w:pPr>
      <w:rPr>
        <w:rFonts w:hint="default"/>
        <w:lang w:val="es-ES" w:eastAsia="en-US" w:bidi="ar-SA"/>
      </w:rPr>
    </w:lvl>
    <w:lvl w:ilvl="4" w:tplc="D6AC15E6">
      <w:numFmt w:val="bullet"/>
      <w:lvlText w:val="•"/>
      <w:lvlJc w:val="left"/>
      <w:pPr>
        <w:ind w:left="4276" w:hanging="348"/>
      </w:pPr>
      <w:rPr>
        <w:rFonts w:hint="default"/>
        <w:lang w:val="es-ES" w:eastAsia="en-US" w:bidi="ar-SA"/>
      </w:rPr>
    </w:lvl>
    <w:lvl w:ilvl="5" w:tplc="8AF0BE74">
      <w:numFmt w:val="bullet"/>
      <w:lvlText w:val="•"/>
      <w:lvlJc w:val="left"/>
      <w:pPr>
        <w:ind w:left="5110" w:hanging="348"/>
      </w:pPr>
      <w:rPr>
        <w:rFonts w:hint="default"/>
        <w:lang w:val="es-ES" w:eastAsia="en-US" w:bidi="ar-SA"/>
      </w:rPr>
    </w:lvl>
    <w:lvl w:ilvl="6" w:tplc="DE167D92">
      <w:numFmt w:val="bullet"/>
      <w:lvlText w:val="•"/>
      <w:lvlJc w:val="left"/>
      <w:pPr>
        <w:ind w:left="5944" w:hanging="348"/>
      </w:pPr>
      <w:rPr>
        <w:rFonts w:hint="default"/>
        <w:lang w:val="es-ES" w:eastAsia="en-US" w:bidi="ar-SA"/>
      </w:rPr>
    </w:lvl>
    <w:lvl w:ilvl="7" w:tplc="D500076C">
      <w:numFmt w:val="bullet"/>
      <w:lvlText w:val="•"/>
      <w:lvlJc w:val="left"/>
      <w:pPr>
        <w:ind w:left="6778" w:hanging="348"/>
      </w:pPr>
      <w:rPr>
        <w:rFonts w:hint="default"/>
        <w:lang w:val="es-ES" w:eastAsia="en-US" w:bidi="ar-SA"/>
      </w:rPr>
    </w:lvl>
    <w:lvl w:ilvl="8" w:tplc="0946FBC2">
      <w:numFmt w:val="bullet"/>
      <w:lvlText w:val="•"/>
      <w:lvlJc w:val="left"/>
      <w:pPr>
        <w:ind w:left="7612" w:hanging="348"/>
      </w:pPr>
      <w:rPr>
        <w:rFonts w:hint="default"/>
        <w:lang w:val="es-ES" w:eastAsia="en-US" w:bidi="ar-SA"/>
      </w:rPr>
    </w:lvl>
  </w:abstractNum>
  <w:abstractNum w:abstractNumId="13" w15:restartNumberingAfterBreak="0">
    <w:nsid w:val="2F202180"/>
    <w:multiLevelType w:val="multilevel"/>
    <w:tmpl w:val="A36AC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13397A"/>
    <w:multiLevelType w:val="multilevel"/>
    <w:tmpl w:val="6338E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8E2126"/>
    <w:multiLevelType w:val="hybridMultilevel"/>
    <w:tmpl w:val="CC765646"/>
    <w:lvl w:ilvl="0" w:tplc="D0421D0C">
      <w:numFmt w:val="bullet"/>
      <w:lvlText w:val=""/>
      <w:lvlJc w:val="left"/>
      <w:pPr>
        <w:ind w:left="1368" w:hanging="348"/>
      </w:pPr>
      <w:rPr>
        <w:rFonts w:ascii="Symbol" w:eastAsia="Symbol" w:hAnsi="Symbol" w:cs="Symbol" w:hint="default"/>
        <w:b w:val="0"/>
        <w:bCs w:val="0"/>
        <w:i w:val="0"/>
        <w:iCs w:val="0"/>
        <w:w w:val="100"/>
        <w:sz w:val="22"/>
        <w:szCs w:val="22"/>
        <w:lang w:val="es-ES" w:eastAsia="en-US" w:bidi="ar-SA"/>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6" w15:restartNumberingAfterBreak="0">
    <w:nsid w:val="3EE23418"/>
    <w:multiLevelType w:val="hybridMultilevel"/>
    <w:tmpl w:val="1C1EEE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B83FB8"/>
    <w:multiLevelType w:val="multilevel"/>
    <w:tmpl w:val="F6DA9F9E"/>
    <w:lvl w:ilvl="0">
      <w:start w:val="1"/>
      <w:numFmt w:val="decimal"/>
      <w:pStyle w:val="Titulo1"/>
      <w:lvlText w:val="%1."/>
      <w:lvlJc w:val="left"/>
      <w:pPr>
        <w:ind w:left="360" w:hanging="360"/>
      </w:pPr>
      <w:rPr>
        <w:rFonts w:hint="default"/>
      </w:rPr>
    </w:lvl>
    <w:lvl w:ilvl="1">
      <w:start w:val="1"/>
      <w:numFmt w:val="decimal"/>
      <w:isLgl/>
      <w:lvlText w:val="%1.%2."/>
      <w:lvlJc w:val="left"/>
      <w:pPr>
        <w:ind w:left="720" w:hanging="720"/>
      </w:pPr>
    </w:lvl>
    <w:lvl w:ilvl="2">
      <w:start w:val="1"/>
      <w:numFmt w:val="decimal"/>
      <w:pStyle w:val="Ttulo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44B05DC6"/>
    <w:multiLevelType w:val="multilevel"/>
    <w:tmpl w:val="D818CD30"/>
    <w:lvl w:ilvl="0">
      <w:start w:val="1"/>
      <w:numFmt w:val="decimal"/>
      <w:lvlText w:val="%1."/>
      <w:lvlJc w:val="left"/>
      <w:pPr>
        <w:ind w:left="720" w:hanging="360"/>
      </w:p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862" w:hanging="720"/>
      </w:pPr>
      <w:rPr>
        <w:rFonts w:hint="default"/>
      </w:rPr>
    </w:lvl>
    <w:lvl w:ilvl="3">
      <w:start w:val="1"/>
      <w:numFmt w:val="decimal"/>
      <w:pStyle w:val="Ttulo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6BC6B3E"/>
    <w:multiLevelType w:val="hybridMultilevel"/>
    <w:tmpl w:val="2D80FB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B150EA"/>
    <w:multiLevelType w:val="hybridMultilevel"/>
    <w:tmpl w:val="C6BCBBBE"/>
    <w:lvl w:ilvl="0" w:tplc="F4FAAF8A">
      <w:start w:val="1"/>
      <w:numFmt w:val="lowerLetter"/>
      <w:lvlText w:val="%1."/>
      <w:lvlJc w:val="left"/>
      <w:pPr>
        <w:ind w:left="930" w:hanging="348"/>
      </w:pPr>
      <w:rPr>
        <w:rFonts w:ascii="Arial" w:eastAsia="Arial" w:hAnsi="Arial" w:cs="Arial" w:hint="default"/>
        <w:b w:val="0"/>
        <w:bCs w:val="0"/>
        <w:i w:val="0"/>
        <w:iCs w:val="0"/>
        <w:spacing w:val="-1"/>
        <w:w w:val="100"/>
        <w:sz w:val="22"/>
        <w:szCs w:val="22"/>
        <w:lang w:val="es-ES" w:eastAsia="en-US" w:bidi="ar-SA"/>
      </w:rPr>
    </w:lvl>
    <w:lvl w:ilvl="1" w:tplc="C19AACEC">
      <w:numFmt w:val="bullet"/>
      <w:lvlText w:val="•"/>
      <w:lvlJc w:val="left"/>
      <w:pPr>
        <w:ind w:left="1774" w:hanging="348"/>
      </w:pPr>
      <w:rPr>
        <w:rFonts w:hint="default"/>
        <w:lang w:val="es-ES" w:eastAsia="en-US" w:bidi="ar-SA"/>
      </w:rPr>
    </w:lvl>
    <w:lvl w:ilvl="2" w:tplc="72EAE756">
      <w:numFmt w:val="bullet"/>
      <w:lvlText w:val="•"/>
      <w:lvlJc w:val="left"/>
      <w:pPr>
        <w:ind w:left="2608" w:hanging="348"/>
      </w:pPr>
      <w:rPr>
        <w:rFonts w:hint="default"/>
        <w:lang w:val="es-ES" w:eastAsia="en-US" w:bidi="ar-SA"/>
      </w:rPr>
    </w:lvl>
    <w:lvl w:ilvl="3" w:tplc="56742384">
      <w:numFmt w:val="bullet"/>
      <w:lvlText w:val="•"/>
      <w:lvlJc w:val="left"/>
      <w:pPr>
        <w:ind w:left="3442" w:hanging="348"/>
      </w:pPr>
      <w:rPr>
        <w:rFonts w:hint="default"/>
        <w:lang w:val="es-ES" w:eastAsia="en-US" w:bidi="ar-SA"/>
      </w:rPr>
    </w:lvl>
    <w:lvl w:ilvl="4" w:tplc="C1A20DCE">
      <w:numFmt w:val="bullet"/>
      <w:lvlText w:val="•"/>
      <w:lvlJc w:val="left"/>
      <w:pPr>
        <w:ind w:left="4276" w:hanging="348"/>
      </w:pPr>
      <w:rPr>
        <w:rFonts w:hint="default"/>
        <w:lang w:val="es-ES" w:eastAsia="en-US" w:bidi="ar-SA"/>
      </w:rPr>
    </w:lvl>
    <w:lvl w:ilvl="5" w:tplc="09B81FDC">
      <w:numFmt w:val="bullet"/>
      <w:lvlText w:val="•"/>
      <w:lvlJc w:val="left"/>
      <w:pPr>
        <w:ind w:left="5110" w:hanging="348"/>
      </w:pPr>
      <w:rPr>
        <w:rFonts w:hint="default"/>
        <w:lang w:val="es-ES" w:eastAsia="en-US" w:bidi="ar-SA"/>
      </w:rPr>
    </w:lvl>
    <w:lvl w:ilvl="6" w:tplc="85A21636">
      <w:numFmt w:val="bullet"/>
      <w:lvlText w:val="•"/>
      <w:lvlJc w:val="left"/>
      <w:pPr>
        <w:ind w:left="5944" w:hanging="348"/>
      </w:pPr>
      <w:rPr>
        <w:rFonts w:hint="default"/>
        <w:lang w:val="es-ES" w:eastAsia="en-US" w:bidi="ar-SA"/>
      </w:rPr>
    </w:lvl>
    <w:lvl w:ilvl="7" w:tplc="9392F26A">
      <w:numFmt w:val="bullet"/>
      <w:lvlText w:val="•"/>
      <w:lvlJc w:val="left"/>
      <w:pPr>
        <w:ind w:left="6778" w:hanging="348"/>
      </w:pPr>
      <w:rPr>
        <w:rFonts w:hint="default"/>
        <w:lang w:val="es-ES" w:eastAsia="en-US" w:bidi="ar-SA"/>
      </w:rPr>
    </w:lvl>
    <w:lvl w:ilvl="8" w:tplc="93D863B4">
      <w:numFmt w:val="bullet"/>
      <w:lvlText w:val="•"/>
      <w:lvlJc w:val="left"/>
      <w:pPr>
        <w:ind w:left="7612" w:hanging="348"/>
      </w:pPr>
      <w:rPr>
        <w:rFonts w:hint="default"/>
        <w:lang w:val="es-ES" w:eastAsia="en-US" w:bidi="ar-SA"/>
      </w:rPr>
    </w:lvl>
  </w:abstractNum>
  <w:abstractNum w:abstractNumId="21" w15:restartNumberingAfterBreak="0">
    <w:nsid w:val="4CC2775D"/>
    <w:multiLevelType w:val="multilevel"/>
    <w:tmpl w:val="09CAF5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6B0404"/>
    <w:multiLevelType w:val="hybridMultilevel"/>
    <w:tmpl w:val="85BAC8D0"/>
    <w:lvl w:ilvl="0" w:tplc="576E7FB6">
      <w:start w:val="1"/>
      <w:numFmt w:val="lowerLetter"/>
      <w:lvlText w:val="%1."/>
      <w:lvlJc w:val="left"/>
      <w:pPr>
        <w:ind w:left="942" w:hanging="348"/>
      </w:pPr>
      <w:rPr>
        <w:rFonts w:ascii="Arial" w:eastAsia="Arial" w:hAnsi="Arial" w:cs="Arial" w:hint="default"/>
        <w:b w:val="0"/>
        <w:bCs w:val="0"/>
        <w:i w:val="0"/>
        <w:iCs w:val="0"/>
        <w:spacing w:val="-1"/>
        <w:w w:val="100"/>
        <w:sz w:val="22"/>
        <w:szCs w:val="22"/>
        <w:lang w:val="es-ES" w:eastAsia="en-US" w:bidi="ar-SA"/>
      </w:rPr>
    </w:lvl>
    <w:lvl w:ilvl="1" w:tplc="02443486">
      <w:numFmt w:val="bullet"/>
      <w:lvlText w:val="•"/>
      <w:lvlJc w:val="left"/>
      <w:pPr>
        <w:ind w:left="1774" w:hanging="348"/>
      </w:pPr>
      <w:rPr>
        <w:rFonts w:hint="default"/>
        <w:lang w:val="es-ES" w:eastAsia="en-US" w:bidi="ar-SA"/>
      </w:rPr>
    </w:lvl>
    <w:lvl w:ilvl="2" w:tplc="8520C66E">
      <w:numFmt w:val="bullet"/>
      <w:lvlText w:val="•"/>
      <w:lvlJc w:val="left"/>
      <w:pPr>
        <w:ind w:left="2608" w:hanging="348"/>
      </w:pPr>
      <w:rPr>
        <w:rFonts w:hint="default"/>
        <w:lang w:val="es-ES" w:eastAsia="en-US" w:bidi="ar-SA"/>
      </w:rPr>
    </w:lvl>
    <w:lvl w:ilvl="3" w:tplc="FE640380">
      <w:numFmt w:val="bullet"/>
      <w:lvlText w:val="•"/>
      <w:lvlJc w:val="left"/>
      <w:pPr>
        <w:ind w:left="3442" w:hanging="348"/>
      </w:pPr>
      <w:rPr>
        <w:rFonts w:hint="default"/>
        <w:lang w:val="es-ES" w:eastAsia="en-US" w:bidi="ar-SA"/>
      </w:rPr>
    </w:lvl>
    <w:lvl w:ilvl="4" w:tplc="C3DC4204">
      <w:numFmt w:val="bullet"/>
      <w:lvlText w:val="•"/>
      <w:lvlJc w:val="left"/>
      <w:pPr>
        <w:ind w:left="4276" w:hanging="348"/>
      </w:pPr>
      <w:rPr>
        <w:rFonts w:hint="default"/>
        <w:lang w:val="es-ES" w:eastAsia="en-US" w:bidi="ar-SA"/>
      </w:rPr>
    </w:lvl>
    <w:lvl w:ilvl="5" w:tplc="DD80366C">
      <w:numFmt w:val="bullet"/>
      <w:lvlText w:val="•"/>
      <w:lvlJc w:val="left"/>
      <w:pPr>
        <w:ind w:left="5110" w:hanging="348"/>
      </w:pPr>
      <w:rPr>
        <w:rFonts w:hint="default"/>
        <w:lang w:val="es-ES" w:eastAsia="en-US" w:bidi="ar-SA"/>
      </w:rPr>
    </w:lvl>
    <w:lvl w:ilvl="6" w:tplc="5EEE28D4">
      <w:numFmt w:val="bullet"/>
      <w:lvlText w:val="•"/>
      <w:lvlJc w:val="left"/>
      <w:pPr>
        <w:ind w:left="5944" w:hanging="348"/>
      </w:pPr>
      <w:rPr>
        <w:rFonts w:hint="default"/>
        <w:lang w:val="es-ES" w:eastAsia="en-US" w:bidi="ar-SA"/>
      </w:rPr>
    </w:lvl>
    <w:lvl w:ilvl="7" w:tplc="D196EADA">
      <w:numFmt w:val="bullet"/>
      <w:lvlText w:val="•"/>
      <w:lvlJc w:val="left"/>
      <w:pPr>
        <w:ind w:left="6778" w:hanging="348"/>
      </w:pPr>
      <w:rPr>
        <w:rFonts w:hint="default"/>
        <w:lang w:val="es-ES" w:eastAsia="en-US" w:bidi="ar-SA"/>
      </w:rPr>
    </w:lvl>
    <w:lvl w:ilvl="8" w:tplc="54ACBF78">
      <w:numFmt w:val="bullet"/>
      <w:lvlText w:val="•"/>
      <w:lvlJc w:val="left"/>
      <w:pPr>
        <w:ind w:left="7612" w:hanging="348"/>
      </w:pPr>
      <w:rPr>
        <w:rFonts w:hint="default"/>
        <w:lang w:val="es-ES" w:eastAsia="en-US" w:bidi="ar-SA"/>
      </w:rPr>
    </w:lvl>
  </w:abstractNum>
  <w:abstractNum w:abstractNumId="23" w15:restartNumberingAfterBreak="0">
    <w:nsid w:val="54B86815"/>
    <w:multiLevelType w:val="hybridMultilevel"/>
    <w:tmpl w:val="74ECDD82"/>
    <w:lvl w:ilvl="0" w:tplc="41C0EFAA">
      <w:numFmt w:val="bullet"/>
      <w:lvlText w:val=""/>
      <w:lvlJc w:val="left"/>
      <w:pPr>
        <w:ind w:left="930" w:hanging="708"/>
      </w:pPr>
      <w:rPr>
        <w:rFonts w:ascii="Symbol" w:eastAsia="Symbol" w:hAnsi="Symbol" w:cs="Symbol" w:hint="default"/>
        <w:b/>
        <w:bCs/>
        <w:i w:val="0"/>
        <w:iCs w:val="0"/>
        <w:w w:val="99"/>
        <w:sz w:val="24"/>
        <w:szCs w:val="24"/>
        <w:lang w:val="es-ES" w:eastAsia="en-US" w:bidi="ar-SA"/>
      </w:rPr>
    </w:lvl>
    <w:lvl w:ilvl="1" w:tplc="FE72E3CE">
      <w:numFmt w:val="bullet"/>
      <w:lvlText w:val="•"/>
      <w:lvlJc w:val="left"/>
      <w:pPr>
        <w:ind w:left="1774" w:hanging="708"/>
      </w:pPr>
      <w:rPr>
        <w:rFonts w:hint="default"/>
        <w:lang w:val="es-ES" w:eastAsia="en-US" w:bidi="ar-SA"/>
      </w:rPr>
    </w:lvl>
    <w:lvl w:ilvl="2" w:tplc="F4D4064A">
      <w:numFmt w:val="bullet"/>
      <w:lvlText w:val="•"/>
      <w:lvlJc w:val="left"/>
      <w:pPr>
        <w:ind w:left="2608" w:hanging="708"/>
      </w:pPr>
      <w:rPr>
        <w:rFonts w:hint="default"/>
        <w:lang w:val="es-ES" w:eastAsia="en-US" w:bidi="ar-SA"/>
      </w:rPr>
    </w:lvl>
    <w:lvl w:ilvl="3" w:tplc="A768CCC6">
      <w:numFmt w:val="bullet"/>
      <w:lvlText w:val="•"/>
      <w:lvlJc w:val="left"/>
      <w:pPr>
        <w:ind w:left="3442" w:hanging="708"/>
      </w:pPr>
      <w:rPr>
        <w:rFonts w:hint="default"/>
        <w:lang w:val="es-ES" w:eastAsia="en-US" w:bidi="ar-SA"/>
      </w:rPr>
    </w:lvl>
    <w:lvl w:ilvl="4" w:tplc="57E20C54">
      <w:numFmt w:val="bullet"/>
      <w:lvlText w:val="•"/>
      <w:lvlJc w:val="left"/>
      <w:pPr>
        <w:ind w:left="4276" w:hanging="708"/>
      </w:pPr>
      <w:rPr>
        <w:rFonts w:hint="default"/>
        <w:lang w:val="es-ES" w:eastAsia="en-US" w:bidi="ar-SA"/>
      </w:rPr>
    </w:lvl>
    <w:lvl w:ilvl="5" w:tplc="5FEAF0D2">
      <w:numFmt w:val="bullet"/>
      <w:lvlText w:val="•"/>
      <w:lvlJc w:val="left"/>
      <w:pPr>
        <w:ind w:left="5110" w:hanging="708"/>
      </w:pPr>
      <w:rPr>
        <w:rFonts w:hint="default"/>
        <w:lang w:val="es-ES" w:eastAsia="en-US" w:bidi="ar-SA"/>
      </w:rPr>
    </w:lvl>
    <w:lvl w:ilvl="6" w:tplc="665673E4">
      <w:numFmt w:val="bullet"/>
      <w:lvlText w:val="•"/>
      <w:lvlJc w:val="left"/>
      <w:pPr>
        <w:ind w:left="5944" w:hanging="708"/>
      </w:pPr>
      <w:rPr>
        <w:rFonts w:hint="default"/>
        <w:lang w:val="es-ES" w:eastAsia="en-US" w:bidi="ar-SA"/>
      </w:rPr>
    </w:lvl>
    <w:lvl w:ilvl="7" w:tplc="85A0B726">
      <w:numFmt w:val="bullet"/>
      <w:lvlText w:val="•"/>
      <w:lvlJc w:val="left"/>
      <w:pPr>
        <w:ind w:left="6778" w:hanging="708"/>
      </w:pPr>
      <w:rPr>
        <w:rFonts w:hint="default"/>
        <w:lang w:val="es-ES" w:eastAsia="en-US" w:bidi="ar-SA"/>
      </w:rPr>
    </w:lvl>
    <w:lvl w:ilvl="8" w:tplc="E27AF26E">
      <w:numFmt w:val="bullet"/>
      <w:lvlText w:val="•"/>
      <w:lvlJc w:val="left"/>
      <w:pPr>
        <w:ind w:left="7612" w:hanging="708"/>
      </w:pPr>
      <w:rPr>
        <w:rFonts w:hint="default"/>
        <w:lang w:val="es-ES" w:eastAsia="en-US" w:bidi="ar-SA"/>
      </w:rPr>
    </w:lvl>
  </w:abstractNum>
  <w:abstractNum w:abstractNumId="24" w15:restartNumberingAfterBreak="0">
    <w:nsid w:val="54C544C4"/>
    <w:multiLevelType w:val="hybridMultilevel"/>
    <w:tmpl w:val="F8964C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8A4482"/>
    <w:multiLevelType w:val="hybridMultilevel"/>
    <w:tmpl w:val="BE16C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A0C57E7"/>
    <w:multiLevelType w:val="hybridMultilevel"/>
    <w:tmpl w:val="E98C686E"/>
    <w:lvl w:ilvl="0" w:tplc="5312688A">
      <w:numFmt w:val="bullet"/>
      <w:lvlText w:val=""/>
      <w:lvlJc w:val="left"/>
      <w:pPr>
        <w:ind w:left="930" w:hanging="348"/>
      </w:pPr>
      <w:rPr>
        <w:rFonts w:ascii="Symbol" w:eastAsia="Symbol" w:hAnsi="Symbol" w:cs="Symbol" w:hint="default"/>
        <w:b w:val="0"/>
        <w:bCs w:val="0"/>
        <w:i w:val="0"/>
        <w:iCs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181DD1"/>
    <w:multiLevelType w:val="multilevel"/>
    <w:tmpl w:val="E1725892"/>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496"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B04244"/>
    <w:multiLevelType w:val="multilevel"/>
    <w:tmpl w:val="240A001F"/>
    <w:styleLink w:val="Estilo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EF12C5"/>
    <w:multiLevelType w:val="multilevel"/>
    <w:tmpl w:val="757A6D3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98236F"/>
    <w:multiLevelType w:val="hybridMultilevel"/>
    <w:tmpl w:val="6E3208AA"/>
    <w:lvl w:ilvl="0" w:tplc="240A000F">
      <w:start w:val="1"/>
      <w:numFmt w:val="decimal"/>
      <w:pStyle w:val="Ttulo1"/>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8B6C8C"/>
    <w:multiLevelType w:val="hybridMultilevel"/>
    <w:tmpl w:val="1F94E244"/>
    <w:lvl w:ilvl="0" w:tplc="00249BA2">
      <w:numFmt w:val="bullet"/>
      <w:lvlText w:val="-"/>
      <w:lvlJc w:val="left"/>
      <w:pPr>
        <w:ind w:left="942" w:hanging="348"/>
      </w:pPr>
      <w:rPr>
        <w:rFonts w:ascii="Arial" w:eastAsia="Arial" w:hAnsi="Arial" w:cs="Arial" w:hint="default"/>
        <w:b w:val="0"/>
        <w:bCs w:val="0"/>
        <w:i w:val="0"/>
        <w:iCs w:val="0"/>
        <w:w w:val="100"/>
        <w:sz w:val="22"/>
        <w:szCs w:val="22"/>
        <w:lang w:val="es-ES" w:eastAsia="en-US" w:bidi="ar-SA"/>
      </w:rPr>
    </w:lvl>
    <w:lvl w:ilvl="1" w:tplc="2A5A386C">
      <w:numFmt w:val="bullet"/>
      <w:lvlText w:val="•"/>
      <w:lvlJc w:val="left"/>
      <w:pPr>
        <w:ind w:left="1774" w:hanging="348"/>
      </w:pPr>
      <w:rPr>
        <w:rFonts w:hint="default"/>
        <w:lang w:val="es-ES" w:eastAsia="en-US" w:bidi="ar-SA"/>
      </w:rPr>
    </w:lvl>
    <w:lvl w:ilvl="2" w:tplc="0F4C5D8A">
      <w:numFmt w:val="bullet"/>
      <w:lvlText w:val="•"/>
      <w:lvlJc w:val="left"/>
      <w:pPr>
        <w:ind w:left="2608" w:hanging="348"/>
      </w:pPr>
      <w:rPr>
        <w:rFonts w:hint="default"/>
        <w:lang w:val="es-ES" w:eastAsia="en-US" w:bidi="ar-SA"/>
      </w:rPr>
    </w:lvl>
    <w:lvl w:ilvl="3" w:tplc="D3CCB03E">
      <w:numFmt w:val="bullet"/>
      <w:lvlText w:val="•"/>
      <w:lvlJc w:val="left"/>
      <w:pPr>
        <w:ind w:left="3442" w:hanging="348"/>
      </w:pPr>
      <w:rPr>
        <w:rFonts w:hint="default"/>
        <w:lang w:val="es-ES" w:eastAsia="en-US" w:bidi="ar-SA"/>
      </w:rPr>
    </w:lvl>
    <w:lvl w:ilvl="4" w:tplc="E49CF64A">
      <w:numFmt w:val="bullet"/>
      <w:lvlText w:val="•"/>
      <w:lvlJc w:val="left"/>
      <w:pPr>
        <w:ind w:left="4276" w:hanging="348"/>
      </w:pPr>
      <w:rPr>
        <w:rFonts w:hint="default"/>
        <w:lang w:val="es-ES" w:eastAsia="en-US" w:bidi="ar-SA"/>
      </w:rPr>
    </w:lvl>
    <w:lvl w:ilvl="5" w:tplc="F59C2676">
      <w:numFmt w:val="bullet"/>
      <w:lvlText w:val="•"/>
      <w:lvlJc w:val="left"/>
      <w:pPr>
        <w:ind w:left="5110" w:hanging="348"/>
      </w:pPr>
      <w:rPr>
        <w:rFonts w:hint="default"/>
        <w:lang w:val="es-ES" w:eastAsia="en-US" w:bidi="ar-SA"/>
      </w:rPr>
    </w:lvl>
    <w:lvl w:ilvl="6" w:tplc="FB8A6B9E">
      <w:numFmt w:val="bullet"/>
      <w:lvlText w:val="•"/>
      <w:lvlJc w:val="left"/>
      <w:pPr>
        <w:ind w:left="5944" w:hanging="348"/>
      </w:pPr>
      <w:rPr>
        <w:rFonts w:hint="default"/>
        <w:lang w:val="es-ES" w:eastAsia="en-US" w:bidi="ar-SA"/>
      </w:rPr>
    </w:lvl>
    <w:lvl w:ilvl="7" w:tplc="17347A7A">
      <w:numFmt w:val="bullet"/>
      <w:lvlText w:val="•"/>
      <w:lvlJc w:val="left"/>
      <w:pPr>
        <w:ind w:left="6778" w:hanging="348"/>
      </w:pPr>
      <w:rPr>
        <w:rFonts w:hint="default"/>
        <w:lang w:val="es-ES" w:eastAsia="en-US" w:bidi="ar-SA"/>
      </w:rPr>
    </w:lvl>
    <w:lvl w:ilvl="8" w:tplc="050A97A4">
      <w:numFmt w:val="bullet"/>
      <w:lvlText w:val="•"/>
      <w:lvlJc w:val="left"/>
      <w:pPr>
        <w:ind w:left="7612" w:hanging="348"/>
      </w:pPr>
      <w:rPr>
        <w:rFonts w:hint="default"/>
        <w:lang w:val="es-ES" w:eastAsia="en-US" w:bidi="ar-SA"/>
      </w:rPr>
    </w:lvl>
  </w:abstractNum>
  <w:abstractNum w:abstractNumId="32" w15:restartNumberingAfterBreak="0">
    <w:nsid w:val="6BA02F23"/>
    <w:multiLevelType w:val="hybridMultilevel"/>
    <w:tmpl w:val="30EEA88A"/>
    <w:lvl w:ilvl="0" w:tplc="7ACECD0E">
      <w:start w:val="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CD9079C"/>
    <w:multiLevelType w:val="hybridMultilevel"/>
    <w:tmpl w:val="240A0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D9001E3"/>
    <w:multiLevelType w:val="multilevel"/>
    <w:tmpl w:val="11762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7C3E1E"/>
    <w:multiLevelType w:val="hybridMultilevel"/>
    <w:tmpl w:val="EEF26760"/>
    <w:lvl w:ilvl="0" w:tplc="BC6C0C80">
      <w:start w:val="1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70DE5187"/>
    <w:multiLevelType w:val="multilevel"/>
    <w:tmpl w:val="FB22FF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0B7CB0"/>
    <w:multiLevelType w:val="hybridMultilevel"/>
    <w:tmpl w:val="9B9C3EC4"/>
    <w:lvl w:ilvl="0" w:tplc="44E45742">
      <w:numFmt w:val="bullet"/>
      <w:lvlText w:val=""/>
      <w:lvlJc w:val="left"/>
      <w:pPr>
        <w:ind w:left="336" w:hanging="336"/>
      </w:pPr>
      <w:rPr>
        <w:rFonts w:ascii="Wingdings" w:eastAsia="Wingdings" w:hAnsi="Wingdings" w:cs="Wingdings" w:hint="default"/>
        <w:b w:val="0"/>
        <w:bCs w:val="0"/>
        <w:i w:val="0"/>
        <w:iCs w:val="0"/>
        <w:w w:val="100"/>
        <w:sz w:val="22"/>
        <w:szCs w:val="22"/>
        <w:lang w:val="es-ES" w:eastAsia="en-US" w:bidi="ar-SA"/>
      </w:rPr>
    </w:lvl>
    <w:lvl w:ilvl="1" w:tplc="16B69DFC">
      <w:numFmt w:val="bullet"/>
      <w:lvlText w:val="•"/>
      <w:lvlJc w:val="left"/>
      <w:pPr>
        <w:ind w:left="1096" w:hanging="336"/>
      </w:pPr>
      <w:rPr>
        <w:rFonts w:hint="default"/>
        <w:lang w:val="es-ES" w:eastAsia="en-US" w:bidi="ar-SA"/>
      </w:rPr>
    </w:lvl>
    <w:lvl w:ilvl="2" w:tplc="6F906E70">
      <w:numFmt w:val="bullet"/>
      <w:lvlText w:val="•"/>
      <w:lvlJc w:val="left"/>
      <w:pPr>
        <w:ind w:left="1858" w:hanging="336"/>
      </w:pPr>
      <w:rPr>
        <w:rFonts w:hint="default"/>
        <w:lang w:val="es-ES" w:eastAsia="en-US" w:bidi="ar-SA"/>
      </w:rPr>
    </w:lvl>
    <w:lvl w:ilvl="3" w:tplc="334446CA">
      <w:numFmt w:val="bullet"/>
      <w:lvlText w:val="•"/>
      <w:lvlJc w:val="left"/>
      <w:pPr>
        <w:ind w:left="2620" w:hanging="336"/>
      </w:pPr>
      <w:rPr>
        <w:rFonts w:hint="default"/>
        <w:lang w:val="es-ES" w:eastAsia="en-US" w:bidi="ar-SA"/>
      </w:rPr>
    </w:lvl>
    <w:lvl w:ilvl="4" w:tplc="1F4E41A4">
      <w:numFmt w:val="bullet"/>
      <w:lvlText w:val="•"/>
      <w:lvlJc w:val="left"/>
      <w:pPr>
        <w:ind w:left="3382" w:hanging="336"/>
      </w:pPr>
      <w:rPr>
        <w:rFonts w:hint="default"/>
        <w:lang w:val="es-ES" w:eastAsia="en-US" w:bidi="ar-SA"/>
      </w:rPr>
    </w:lvl>
    <w:lvl w:ilvl="5" w:tplc="7E96ABA4">
      <w:numFmt w:val="bullet"/>
      <w:lvlText w:val="•"/>
      <w:lvlJc w:val="left"/>
      <w:pPr>
        <w:ind w:left="4144" w:hanging="336"/>
      </w:pPr>
      <w:rPr>
        <w:rFonts w:hint="default"/>
        <w:lang w:val="es-ES" w:eastAsia="en-US" w:bidi="ar-SA"/>
      </w:rPr>
    </w:lvl>
    <w:lvl w:ilvl="6" w:tplc="487C15A0">
      <w:numFmt w:val="bullet"/>
      <w:lvlText w:val="•"/>
      <w:lvlJc w:val="left"/>
      <w:pPr>
        <w:ind w:left="4906" w:hanging="336"/>
      </w:pPr>
      <w:rPr>
        <w:rFonts w:hint="default"/>
        <w:lang w:val="es-ES" w:eastAsia="en-US" w:bidi="ar-SA"/>
      </w:rPr>
    </w:lvl>
    <w:lvl w:ilvl="7" w:tplc="24366F6E">
      <w:numFmt w:val="bullet"/>
      <w:lvlText w:val="•"/>
      <w:lvlJc w:val="left"/>
      <w:pPr>
        <w:ind w:left="5668" w:hanging="336"/>
      </w:pPr>
      <w:rPr>
        <w:rFonts w:hint="default"/>
        <w:lang w:val="es-ES" w:eastAsia="en-US" w:bidi="ar-SA"/>
      </w:rPr>
    </w:lvl>
    <w:lvl w:ilvl="8" w:tplc="377A94CE">
      <w:numFmt w:val="bullet"/>
      <w:lvlText w:val="•"/>
      <w:lvlJc w:val="left"/>
      <w:pPr>
        <w:ind w:left="6430" w:hanging="336"/>
      </w:pPr>
      <w:rPr>
        <w:rFonts w:hint="default"/>
        <w:lang w:val="es-ES" w:eastAsia="en-US" w:bidi="ar-SA"/>
      </w:rPr>
    </w:lvl>
  </w:abstractNum>
  <w:num w:numId="1" w16cid:durableId="869302144">
    <w:abstractNumId w:val="36"/>
  </w:num>
  <w:num w:numId="2" w16cid:durableId="1318538386">
    <w:abstractNumId w:val="34"/>
  </w:num>
  <w:num w:numId="3" w16cid:durableId="798257612">
    <w:abstractNumId w:val="13"/>
  </w:num>
  <w:num w:numId="4" w16cid:durableId="447166347">
    <w:abstractNumId w:val="14"/>
  </w:num>
  <w:num w:numId="5" w16cid:durableId="1457993072">
    <w:abstractNumId w:val="32"/>
  </w:num>
  <w:num w:numId="6" w16cid:durableId="316882665">
    <w:abstractNumId w:val="25"/>
  </w:num>
  <w:num w:numId="7" w16cid:durableId="1879779711">
    <w:abstractNumId w:val="3"/>
  </w:num>
  <w:num w:numId="8" w16cid:durableId="602690372">
    <w:abstractNumId w:val="20"/>
  </w:num>
  <w:num w:numId="9" w16cid:durableId="1644386787">
    <w:abstractNumId w:val="22"/>
  </w:num>
  <w:num w:numId="10" w16cid:durableId="525027620">
    <w:abstractNumId w:val="31"/>
  </w:num>
  <w:num w:numId="11" w16cid:durableId="1480533014">
    <w:abstractNumId w:val="37"/>
  </w:num>
  <w:num w:numId="12" w16cid:durableId="422606329">
    <w:abstractNumId w:val="2"/>
  </w:num>
  <w:num w:numId="13" w16cid:durableId="1993411236">
    <w:abstractNumId w:val="23"/>
  </w:num>
  <w:num w:numId="14" w16cid:durableId="1004473329">
    <w:abstractNumId w:val="6"/>
  </w:num>
  <w:num w:numId="15" w16cid:durableId="585043323">
    <w:abstractNumId w:val="12"/>
  </w:num>
  <w:num w:numId="16" w16cid:durableId="1081484057">
    <w:abstractNumId w:val="7"/>
  </w:num>
  <w:num w:numId="17" w16cid:durableId="1647583409">
    <w:abstractNumId w:val="9"/>
  </w:num>
  <w:num w:numId="18" w16cid:durableId="451679623">
    <w:abstractNumId w:val="26"/>
  </w:num>
  <w:num w:numId="19" w16cid:durableId="1047685649">
    <w:abstractNumId w:val="11"/>
  </w:num>
  <w:num w:numId="20" w16cid:durableId="1484420841">
    <w:abstractNumId w:val="33"/>
  </w:num>
  <w:num w:numId="21" w16cid:durableId="707877574">
    <w:abstractNumId w:val="15"/>
  </w:num>
  <w:num w:numId="22" w16cid:durableId="1652054441">
    <w:abstractNumId w:val="18"/>
  </w:num>
  <w:num w:numId="23" w16cid:durableId="2038658906">
    <w:abstractNumId w:val="17"/>
  </w:num>
  <w:num w:numId="24" w16cid:durableId="108744293">
    <w:abstractNumId w:val="30"/>
  </w:num>
  <w:num w:numId="25" w16cid:durableId="6370974">
    <w:abstractNumId w:val="1"/>
  </w:num>
  <w:num w:numId="26" w16cid:durableId="200093671">
    <w:abstractNumId w:val="5"/>
  </w:num>
  <w:num w:numId="27" w16cid:durableId="228275130">
    <w:abstractNumId w:val="4"/>
  </w:num>
  <w:num w:numId="28" w16cid:durableId="536091918">
    <w:abstractNumId w:val="27"/>
  </w:num>
  <w:num w:numId="29" w16cid:durableId="226913622">
    <w:abstractNumId w:val="8"/>
  </w:num>
  <w:num w:numId="30" w16cid:durableId="1284309056">
    <w:abstractNumId w:val="16"/>
  </w:num>
  <w:num w:numId="31" w16cid:durableId="1382942434">
    <w:abstractNumId w:val="24"/>
  </w:num>
  <w:num w:numId="32" w16cid:durableId="649748727">
    <w:abstractNumId w:val="0"/>
  </w:num>
  <w:num w:numId="33" w16cid:durableId="791748757">
    <w:abstractNumId w:val="28"/>
  </w:num>
  <w:num w:numId="34" w16cid:durableId="399796292">
    <w:abstractNumId w:val="29"/>
  </w:num>
  <w:num w:numId="35" w16cid:durableId="607204306">
    <w:abstractNumId w:val="21"/>
  </w:num>
  <w:num w:numId="36" w16cid:durableId="1380789526">
    <w:abstractNumId w:val="10"/>
  </w:num>
  <w:num w:numId="37" w16cid:durableId="1610627999">
    <w:abstractNumId w:val="35"/>
  </w:num>
  <w:num w:numId="38" w16cid:durableId="200543321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2EA1"/>
    <w:rsid w:val="00003DB8"/>
    <w:rsid w:val="000040A6"/>
    <w:rsid w:val="00004A53"/>
    <w:rsid w:val="00004D7B"/>
    <w:rsid w:val="00005747"/>
    <w:rsid w:val="00011C5C"/>
    <w:rsid w:val="00012096"/>
    <w:rsid w:val="00012211"/>
    <w:rsid w:val="000124D5"/>
    <w:rsid w:val="00013882"/>
    <w:rsid w:val="00017467"/>
    <w:rsid w:val="00023DDA"/>
    <w:rsid w:val="00024678"/>
    <w:rsid w:val="0003012F"/>
    <w:rsid w:val="0003316A"/>
    <w:rsid w:val="00040051"/>
    <w:rsid w:val="00040F0F"/>
    <w:rsid w:val="00042B6C"/>
    <w:rsid w:val="0004564E"/>
    <w:rsid w:val="00045CC7"/>
    <w:rsid w:val="00046CF4"/>
    <w:rsid w:val="00046CFC"/>
    <w:rsid w:val="00050FEC"/>
    <w:rsid w:val="00052F58"/>
    <w:rsid w:val="000539A2"/>
    <w:rsid w:val="00055A4D"/>
    <w:rsid w:val="00060068"/>
    <w:rsid w:val="000667ED"/>
    <w:rsid w:val="000678F3"/>
    <w:rsid w:val="00071F92"/>
    <w:rsid w:val="00073CE8"/>
    <w:rsid w:val="00082688"/>
    <w:rsid w:val="00082833"/>
    <w:rsid w:val="0008573F"/>
    <w:rsid w:val="00091521"/>
    <w:rsid w:val="000944A5"/>
    <w:rsid w:val="00096846"/>
    <w:rsid w:val="000A07F7"/>
    <w:rsid w:val="000A0F74"/>
    <w:rsid w:val="000B082D"/>
    <w:rsid w:val="000B18CA"/>
    <w:rsid w:val="000B2D32"/>
    <w:rsid w:val="000B5201"/>
    <w:rsid w:val="000B5E9A"/>
    <w:rsid w:val="000B7047"/>
    <w:rsid w:val="000C2198"/>
    <w:rsid w:val="000C51D9"/>
    <w:rsid w:val="000C6AB3"/>
    <w:rsid w:val="000C7A7C"/>
    <w:rsid w:val="000D0AE4"/>
    <w:rsid w:val="000D3999"/>
    <w:rsid w:val="000D466F"/>
    <w:rsid w:val="000D617E"/>
    <w:rsid w:val="000D6E68"/>
    <w:rsid w:val="000E227B"/>
    <w:rsid w:val="000E2C04"/>
    <w:rsid w:val="000E3297"/>
    <w:rsid w:val="000E65C4"/>
    <w:rsid w:val="000F247D"/>
    <w:rsid w:val="000F56B1"/>
    <w:rsid w:val="000F6E6F"/>
    <w:rsid w:val="00101DFD"/>
    <w:rsid w:val="001042CD"/>
    <w:rsid w:val="00105CDD"/>
    <w:rsid w:val="00106277"/>
    <w:rsid w:val="00111AFD"/>
    <w:rsid w:val="00113BCE"/>
    <w:rsid w:val="001155B7"/>
    <w:rsid w:val="001161B2"/>
    <w:rsid w:val="001173EF"/>
    <w:rsid w:val="00121CB3"/>
    <w:rsid w:val="00122104"/>
    <w:rsid w:val="00125C51"/>
    <w:rsid w:val="00127398"/>
    <w:rsid w:val="0013034C"/>
    <w:rsid w:val="00131C48"/>
    <w:rsid w:val="0013289A"/>
    <w:rsid w:val="00134EA6"/>
    <w:rsid w:val="0013559B"/>
    <w:rsid w:val="001413F7"/>
    <w:rsid w:val="00141E6B"/>
    <w:rsid w:val="0014287F"/>
    <w:rsid w:val="00144A61"/>
    <w:rsid w:val="00150430"/>
    <w:rsid w:val="001537B9"/>
    <w:rsid w:val="00156B9E"/>
    <w:rsid w:val="00156C6D"/>
    <w:rsid w:val="0015776F"/>
    <w:rsid w:val="001608D4"/>
    <w:rsid w:val="00161258"/>
    <w:rsid w:val="00171A56"/>
    <w:rsid w:val="00175037"/>
    <w:rsid w:val="00182468"/>
    <w:rsid w:val="00191C8B"/>
    <w:rsid w:val="001976DA"/>
    <w:rsid w:val="001A0C5F"/>
    <w:rsid w:val="001A1582"/>
    <w:rsid w:val="001A2240"/>
    <w:rsid w:val="001A3E98"/>
    <w:rsid w:val="001A4F38"/>
    <w:rsid w:val="001A69D8"/>
    <w:rsid w:val="001A778F"/>
    <w:rsid w:val="001A7A2D"/>
    <w:rsid w:val="001B0D9A"/>
    <w:rsid w:val="001B3B97"/>
    <w:rsid w:val="001B72F5"/>
    <w:rsid w:val="001B79EB"/>
    <w:rsid w:val="001C1325"/>
    <w:rsid w:val="001C1558"/>
    <w:rsid w:val="001C18B1"/>
    <w:rsid w:val="001C2306"/>
    <w:rsid w:val="001C30B2"/>
    <w:rsid w:val="001C5771"/>
    <w:rsid w:val="001C7884"/>
    <w:rsid w:val="001D1257"/>
    <w:rsid w:val="001D1FDC"/>
    <w:rsid w:val="001D3886"/>
    <w:rsid w:val="001D4028"/>
    <w:rsid w:val="001D4902"/>
    <w:rsid w:val="001D5F2F"/>
    <w:rsid w:val="001D7D34"/>
    <w:rsid w:val="001E0CCB"/>
    <w:rsid w:val="001E5A68"/>
    <w:rsid w:val="001E778B"/>
    <w:rsid w:val="001E7B15"/>
    <w:rsid w:val="001F000A"/>
    <w:rsid w:val="001F161E"/>
    <w:rsid w:val="001F2681"/>
    <w:rsid w:val="001F7890"/>
    <w:rsid w:val="001F78D8"/>
    <w:rsid w:val="00202E4B"/>
    <w:rsid w:val="00203E65"/>
    <w:rsid w:val="0020502D"/>
    <w:rsid w:val="002066A7"/>
    <w:rsid w:val="00212EB8"/>
    <w:rsid w:val="00215453"/>
    <w:rsid w:val="00225DE7"/>
    <w:rsid w:val="00231CB7"/>
    <w:rsid w:val="002321E2"/>
    <w:rsid w:val="00235430"/>
    <w:rsid w:val="002509F8"/>
    <w:rsid w:val="00252890"/>
    <w:rsid w:val="00255A3A"/>
    <w:rsid w:val="002570A3"/>
    <w:rsid w:val="002613A6"/>
    <w:rsid w:val="0026239A"/>
    <w:rsid w:val="0026255C"/>
    <w:rsid w:val="00265506"/>
    <w:rsid w:val="0026580C"/>
    <w:rsid w:val="00267B61"/>
    <w:rsid w:val="002714F8"/>
    <w:rsid w:val="00272935"/>
    <w:rsid w:val="0027330F"/>
    <w:rsid w:val="00274CFC"/>
    <w:rsid w:val="00275758"/>
    <w:rsid w:val="00276854"/>
    <w:rsid w:val="00281BFC"/>
    <w:rsid w:val="00284F9E"/>
    <w:rsid w:val="0028789A"/>
    <w:rsid w:val="002A3233"/>
    <w:rsid w:val="002A7341"/>
    <w:rsid w:val="002A7540"/>
    <w:rsid w:val="002B1730"/>
    <w:rsid w:val="002B608F"/>
    <w:rsid w:val="002B7D7A"/>
    <w:rsid w:val="002C11C8"/>
    <w:rsid w:val="002C2A09"/>
    <w:rsid w:val="002C6499"/>
    <w:rsid w:val="002D1061"/>
    <w:rsid w:val="002D7882"/>
    <w:rsid w:val="002F0D0B"/>
    <w:rsid w:val="002F752D"/>
    <w:rsid w:val="003032D4"/>
    <w:rsid w:val="0030431A"/>
    <w:rsid w:val="00310427"/>
    <w:rsid w:val="003106B0"/>
    <w:rsid w:val="003109B3"/>
    <w:rsid w:val="0032024D"/>
    <w:rsid w:val="00320423"/>
    <w:rsid w:val="003220B2"/>
    <w:rsid w:val="00322C53"/>
    <w:rsid w:val="00324C51"/>
    <w:rsid w:val="00327532"/>
    <w:rsid w:val="003327AC"/>
    <w:rsid w:val="0033754B"/>
    <w:rsid w:val="00341B45"/>
    <w:rsid w:val="00344A8B"/>
    <w:rsid w:val="00350019"/>
    <w:rsid w:val="003518B1"/>
    <w:rsid w:val="00351C2A"/>
    <w:rsid w:val="00352125"/>
    <w:rsid w:val="00352A5D"/>
    <w:rsid w:val="00353E1E"/>
    <w:rsid w:val="00354165"/>
    <w:rsid w:val="00354DE4"/>
    <w:rsid w:val="003566FB"/>
    <w:rsid w:val="00357B68"/>
    <w:rsid w:val="003702E9"/>
    <w:rsid w:val="00376E66"/>
    <w:rsid w:val="003825EE"/>
    <w:rsid w:val="00382A2B"/>
    <w:rsid w:val="003919BC"/>
    <w:rsid w:val="003938EB"/>
    <w:rsid w:val="003A198A"/>
    <w:rsid w:val="003A2F03"/>
    <w:rsid w:val="003A4F0F"/>
    <w:rsid w:val="003B06A4"/>
    <w:rsid w:val="003B0BE8"/>
    <w:rsid w:val="003B384B"/>
    <w:rsid w:val="003B60DD"/>
    <w:rsid w:val="003C135F"/>
    <w:rsid w:val="003C6EAF"/>
    <w:rsid w:val="003D0B54"/>
    <w:rsid w:val="003D1631"/>
    <w:rsid w:val="003D6143"/>
    <w:rsid w:val="003D63A4"/>
    <w:rsid w:val="003D6595"/>
    <w:rsid w:val="003D66B9"/>
    <w:rsid w:val="003D6AA2"/>
    <w:rsid w:val="003F165F"/>
    <w:rsid w:val="003F58C0"/>
    <w:rsid w:val="00400A19"/>
    <w:rsid w:val="0040331D"/>
    <w:rsid w:val="00412FB8"/>
    <w:rsid w:val="004131CF"/>
    <w:rsid w:val="00423412"/>
    <w:rsid w:val="00424C0A"/>
    <w:rsid w:val="0042749E"/>
    <w:rsid w:val="00427A24"/>
    <w:rsid w:val="0043065A"/>
    <w:rsid w:val="004317DE"/>
    <w:rsid w:val="0043199F"/>
    <w:rsid w:val="00434B54"/>
    <w:rsid w:val="00441818"/>
    <w:rsid w:val="00442FAA"/>
    <w:rsid w:val="004452FB"/>
    <w:rsid w:val="00447DFE"/>
    <w:rsid w:val="0045557C"/>
    <w:rsid w:val="00456569"/>
    <w:rsid w:val="00457040"/>
    <w:rsid w:val="004601BA"/>
    <w:rsid w:val="0046083F"/>
    <w:rsid w:val="004644BD"/>
    <w:rsid w:val="00466437"/>
    <w:rsid w:val="00466758"/>
    <w:rsid w:val="004710AB"/>
    <w:rsid w:val="004720CA"/>
    <w:rsid w:val="00487472"/>
    <w:rsid w:val="004879C3"/>
    <w:rsid w:val="00487E45"/>
    <w:rsid w:val="00490039"/>
    <w:rsid w:val="00496F32"/>
    <w:rsid w:val="004A075D"/>
    <w:rsid w:val="004A0CE2"/>
    <w:rsid w:val="004A5BC7"/>
    <w:rsid w:val="004A67B0"/>
    <w:rsid w:val="004A6E45"/>
    <w:rsid w:val="004A73EA"/>
    <w:rsid w:val="004B35D2"/>
    <w:rsid w:val="004B486E"/>
    <w:rsid w:val="004C2FDF"/>
    <w:rsid w:val="004C34A8"/>
    <w:rsid w:val="004C3A88"/>
    <w:rsid w:val="004C3B74"/>
    <w:rsid w:val="004C5105"/>
    <w:rsid w:val="004D246F"/>
    <w:rsid w:val="004D3927"/>
    <w:rsid w:val="004D54A1"/>
    <w:rsid w:val="004D62BC"/>
    <w:rsid w:val="004E2ECC"/>
    <w:rsid w:val="004E3A65"/>
    <w:rsid w:val="004E687F"/>
    <w:rsid w:val="004F451A"/>
    <w:rsid w:val="004F47A4"/>
    <w:rsid w:val="004F4DFA"/>
    <w:rsid w:val="004F4F07"/>
    <w:rsid w:val="005041F4"/>
    <w:rsid w:val="005104CB"/>
    <w:rsid w:val="00516CF1"/>
    <w:rsid w:val="00523C47"/>
    <w:rsid w:val="00524354"/>
    <w:rsid w:val="00532A59"/>
    <w:rsid w:val="00540A4A"/>
    <w:rsid w:val="00540BD2"/>
    <w:rsid w:val="005410BA"/>
    <w:rsid w:val="00541B4D"/>
    <w:rsid w:val="005431DE"/>
    <w:rsid w:val="0054462C"/>
    <w:rsid w:val="005462F3"/>
    <w:rsid w:val="00557276"/>
    <w:rsid w:val="00560F1C"/>
    <w:rsid w:val="005630FE"/>
    <w:rsid w:val="005639CF"/>
    <w:rsid w:val="00563A3E"/>
    <w:rsid w:val="00571506"/>
    <w:rsid w:val="0057399A"/>
    <w:rsid w:val="005751FF"/>
    <w:rsid w:val="00584DFC"/>
    <w:rsid w:val="0059527A"/>
    <w:rsid w:val="005A1788"/>
    <w:rsid w:val="005A222B"/>
    <w:rsid w:val="005A272D"/>
    <w:rsid w:val="005A4D53"/>
    <w:rsid w:val="005A544C"/>
    <w:rsid w:val="005A6B4D"/>
    <w:rsid w:val="005A76C5"/>
    <w:rsid w:val="005A7D37"/>
    <w:rsid w:val="005B390D"/>
    <w:rsid w:val="005B3FBE"/>
    <w:rsid w:val="005B4752"/>
    <w:rsid w:val="005B5232"/>
    <w:rsid w:val="005B5F49"/>
    <w:rsid w:val="005C33AF"/>
    <w:rsid w:val="005C4753"/>
    <w:rsid w:val="005D07E4"/>
    <w:rsid w:val="005D348B"/>
    <w:rsid w:val="005D5DC4"/>
    <w:rsid w:val="005E2682"/>
    <w:rsid w:val="005E4BD1"/>
    <w:rsid w:val="005E6B36"/>
    <w:rsid w:val="005F1B51"/>
    <w:rsid w:val="005F5D7C"/>
    <w:rsid w:val="005F68AD"/>
    <w:rsid w:val="005F723A"/>
    <w:rsid w:val="006001FF"/>
    <w:rsid w:val="00603B8F"/>
    <w:rsid w:val="00606388"/>
    <w:rsid w:val="006067D0"/>
    <w:rsid w:val="00606F1B"/>
    <w:rsid w:val="0060744C"/>
    <w:rsid w:val="0060787E"/>
    <w:rsid w:val="0061183C"/>
    <w:rsid w:val="0061683D"/>
    <w:rsid w:val="00620F18"/>
    <w:rsid w:val="0062374A"/>
    <w:rsid w:val="0062491E"/>
    <w:rsid w:val="006257CB"/>
    <w:rsid w:val="00627153"/>
    <w:rsid w:val="00630817"/>
    <w:rsid w:val="00631D66"/>
    <w:rsid w:val="00633C0C"/>
    <w:rsid w:val="0064341B"/>
    <w:rsid w:val="00645478"/>
    <w:rsid w:val="00647427"/>
    <w:rsid w:val="00652F2E"/>
    <w:rsid w:val="00654232"/>
    <w:rsid w:val="00660E47"/>
    <w:rsid w:val="00661DA1"/>
    <w:rsid w:val="00662D76"/>
    <w:rsid w:val="0066610B"/>
    <w:rsid w:val="00666BCF"/>
    <w:rsid w:val="00666FAF"/>
    <w:rsid w:val="00671C63"/>
    <w:rsid w:val="006732CB"/>
    <w:rsid w:val="006758DE"/>
    <w:rsid w:val="006759B3"/>
    <w:rsid w:val="00680096"/>
    <w:rsid w:val="00680AC7"/>
    <w:rsid w:val="00686D6E"/>
    <w:rsid w:val="006901F1"/>
    <w:rsid w:val="00690F4D"/>
    <w:rsid w:val="00691302"/>
    <w:rsid w:val="006948A4"/>
    <w:rsid w:val="00694CD8"/>
    <w:rsid w:val="00696B09"/>
    <w:rsid w:val="006A01B4"/>
    <w:rsid w:val="006A04F0"/>
    <w:rsid w:val="006A284B"/>
    <w:rsid w:val="006A5D34"/>
    <w:rsid w:val="006A6970"/>
    <w:rsid w:val="006A7F34"/>
    <w:rsid w:val="006A7F76"/>
    <w:rsid w:val="006B022B"/>
    <w:rsid w:val="006B1441"/>
    <w:rsid w:val="006B1E3E"/>
    <w:rsid w:val="006B54BE"/>
    <w:rsid w:val="006B7934"/>
    <w:rsid w:val="006C53E6"/>
    <w:rsid w:val="006C6798"/>
    <w:rsid w:val="006D2296"/>
    <w:rsid w:val="006D5560"/>
    <w:rsid w:val="006E1659"/>
    <w:rsid w:val="006E6440"/>
    <w:rsid w:val="006E6578"/>
    <w:rsid w:val="006F406F"/>
    <w:rsid w:val="007023E5"/>
    <w:rsid w:val="00703BD2"/>
    <w:rsid w:val="00704FFC"/>
    <w:rsid w:val="00705D05"/>
    <w:rsid w:val="0070638D"/>
    <w:rsid w:val="00712689"/>
    <w:rsid w:val="0071274A"/>
    <w:rsid w:val="007136BA"/>
    <w:rsid w:val="007148FE"/>
    <w:rsid w:val="0071564C"/>
    <w:rsid w:val="00715D62"/>
    <w:rsid w:val="00716B78"/>
    <w:rsid w:val="007230BF"/>
    <w:rsid w:val="0072328E"/>
    <w:rsid w:val="00727CDA"/>
    <w:rsid w:val="00730078"/>
    <w:rsid w:val="00735B7B"/>
    <w:rsid w:val="00740373"/>
    <w:rsid w:val="007434A2"/>
    <w:rsid w:val="007442B6"/>
    <w:rsid w:val="00745B38"/>
    <w:rsid w:val="007463AD"/>
    <w:rsid w:val="00751961"/>
    <w:rsid w:val="00754114"/>
    <w:rsid w:val="00754F70"/>
    <w:rsid w:val="00755819"/>
    <w:rsid w:val="00755EA6"/>
    <w:rsid w:val="0077314E"/>
    <w:rsid w:val="007754EA"/>
    <w:rsid w:val="00775797"/>
    <w:rsid w:val="00775EF5"/>
    <w:rsid w:val="00776682"/>
    <w:rsid w:val="00784947"/>
    <w:rsid w:val="00790626"/>
    <w:rsid w:val="00791A47"/>
    <w:rsid w:val="00796B1D"/>
    <w:rsid w:val="00797D83"/>
    <w:rsid w:val="007A02CF"/>
    <w:rsid w:val="007A1C8B"/>
    <w:rsid w:val="007A4F1F"/>
    <w:rsid w:val="007A6D3B"/>
    <w:rsid w:val="007B2232"/>
    <w:rsid w:val="007B3178"/>
    <w:rsid w:val="007B7C32"/>
    <w:rsid w:val="007C170E"/>
    <w:rsid w:val="007C4250"/>
    <w:rsid w:val="007C5D7C"/>
    <w:rsid w:val="007C7696"/>
    <w:rsid w:val="007D0FAE"/>
    <w:rsid w:val="007D11B8"/>
    <w:rsid w:val="007D19F8"/>
    <w:rsid w:val="007D25AD"/>
    <w:rsid w:val="007D4D8B"/>
    <w:rsid w:val="007D5550"/>
    <w:rsid w:val="007D6D93"/>
    <w:rsid w:val="007E01A1"/>
    <w:rsid w:val="007E1853"/>
    <w:rsid w:val="007E4880"/>
    <w:rsid w:val="007F0E80"/>
    <w:rsid w:val="007F11A3"/>
    <w:rsid w:val="007F1893"/>
    <w:rsid w:val="007F2A11"/>
    <w:rsid w:val="007F3E3E"/>
    <w:rsid w:val="007F4294"/>
    <w:rsid w:val="007F748A"/>
    <w:rsid w:val="00801128"/>
    <w:rsid w:val="0080306A"/>
    <w:rsid w:val="00803291"/>
    <w:rsid w:val="0080345B"/>
    <w:rsid w:val="008117A4"/>
    <w:rsid w:val="00814E19"/>
    <w:rsid w:val="008219C9"/>
    <w:rsid w:val="00821C76"/>
    <w:rsid w:val="00823DDC"/>
    <w:rsid w:val="00824ABD"/>
    <w:rsid w:val="00826C48"/>
    <w:rsid w:val="00827607"/>
    <w:rsid w:val="008277BF"/>
    <w:rsid w:val="00827C18"/>
    <w:rsid w:val="008314B4"/>
    <w:rsid w:val="0083269D"/>
    <w:rsid w:val="00835E4D"/>
    <w:rsid w:val="008364E4"/>
    <w:rsid w:val="008377FB"/>
    <w:rsid w:val="008406E1"/>
    <w:rsid w:val="00840AA7"/>
    <w:rsid w:val="008417CC"/>
    <w:rsid w:val="00841910"/>
    <w:rsid w:val="008470A6"/>
    <w:rsid w:val="00847C8F"/>
    <w:rsid w:val="0085440D"/>
    <w:rsid w:val="00855A12"/>
    <w:rsid w:val="00855AFC"/>
    <w:rsid w:val="008564A1"/>
    <w:rsid w:val="00856CAA"/>
    <w:rsid w:val="00857E4F"/>
    <w:rsid w:val="008602C2"/>
    <w:rsid w:val="00863A57"/>
    <w:rsid w:val="00863D4A"/>
    <w:rsid w:val="00865544"/>
    <w:rsid w:val="008663CF"/>
    <w:rsid w:val="00867384"/>
    <w:rsid w:val="00870E5C"/>
    <w:rsid w:val="00871F06"/>
    <w:rsid w:val="0087218C"/>
    <w:rsid w:val="00874369"/>
    <w:rsid w:val="00882B11"/>
    <w:rsid w:val="008846F2"/>
    <w:rsid w:val="008909D9"/>
    <w:rsid w:val="008913BE"/>
    <w:rsid w:val="00892834"/>
    <w:rsid w:val="008946B7"/>
    <w:rsid w:val="0089618B"/>
    <w:rsid w:val="008A16D3"/>
    <w:rsid w:val="008A3768"/>
    <w:rsid w:val="008A3B8C"/>
    <w:rsid w:val="008A4E44"/>
    <w:rsid w:val="008B0A18"/>
    <w:rsid w:val="008B24AF"/>
    <w:rsid w:val="008B41D3"/>
    <w:rsid w:val="008B448A"/>
    <w:rsid w:val="008B4FAD"/>
    <w:rsid w:val="008C01CD"/>
    <w:rsid w:val="008C299B"/>
    <w:rsid w:val="008C414B"/>
    <w:rsid w:val="008C45A2"/>
    <w:rsid w:val="008C4737"/>
    <w:rsid w:val="008C6AF0"/>
    <w:rsid w:val="008C7EA6"/>
    <w:rsid w:val="008D15DF"/>
    <w:rsid w:val="008D5698"/>
    <w:rsid w:val="008D5F93"/>
    <w:rsid w:val="008E01A8"/>
    <w:rsid w:val="008E4ED2"/>
    <w:rsid w:val="008E57BD"/>
    <w:rsid w:val="008E6043"/>
    <w:rsid w:val="008E6F76"/>
    <w:rsid w:val="008F3CAA"/>
    <w:rsid w:val="00901613"/>
    <w:rsid w:val="00902826"/>
    <w:rsid w:val="009062A2"/>
    <w:rsid w:val="00906F64"/>
    <w:rsid w:val="00911C27"/>
    <w:rsid w:val="0091328B"/>
    <w:rsid w:val="00916F49"/>
    <w:rsid w:val="00920476"/>
    <w:rsid w:val="009245BF"/>
    <w:rsid w:val="009246F9"/>
    <w:rsid w:val="009256A3"/>
    <w:rsid w:val="00926787"/>
    <w:rsid w:val="00932045"/>
    <w:rsid w:val="0093504B"/>
    <w:rsid w:val="00935C0E"/>
    <w:rsid w:val="009516C8"/>
    <w:rsid w:val="009522D7"/>
    <w:rsid w:val="00953448"/>
    <w:rsid w:val="0095707F"/>
    <w:rsid w:val="009574CF"/>
    <w:rsid w:val="00961AF3"/>
    <w:rsid w:val="00962820"/>
    <w:rsid w:val="00967D66"/>
    <w:rsid w:val="00971C9C"/>
    <w:rsid w:val="009734CF"/>
    <w:rsid w:val="009752A0"/>
    <w:rsid w:val="0097552C"/>
    <w:rsid w:val="0097734F"/>
    <w:rsid w:val="00977DF5"/>
    <w:rsid w:val="0098226C"/>
    <w:rsid w:val="00982B50"/>
    <w:rsid w:val="00983D44"/>
    <w:rsid w:val="00990683"/>
    <w:rsid w:val="00991744"/>
    <w:rsid w:val="00993198"/>
    <w:rsid w:val="00993B66"/>
    <w:rsid w:val="00994A00"/>
    <w:rsid w:val="00996142"/>
    <w:rsid w:val="00996B41"/>
    <w:rsid w:val="009A12E3"/>
    <w:rsid w:val="009A1A0A"/>
    <w:rsid w:val="009A27CA"/>
    <w:rsid w:val="009A7C1C"/>
    <w:rsid w:val="009B36CB"/>
    <w:rsid w:val="009B43FC"/>
    <w:rsid w:val="009B49B7"/>
    <w:rsid w:val="009B52F5"/>
    <w:rsid w:val="009B612B"/>
    <w:rsid w:val="009C088E"/>
    <w:rsid w:val="009C4E18"/>
    <w:rsid w:val="009D1F6F"/>
    <w:rsid w:val="009D24CE"/>
    <w:rsid w:val="009D2A4C"/>
    <w:rsid w:val="009D310C"/>
    <w:rsid w:val="009D59D8"/>
    <w:rsid w:val="009D5E48"/>
    <w:rsid w:val="009E3156"/>
    <w:rsid w:val="009E4641"/>
    <w:rsid w:val="009F2598"/>
    <w:rsid w:val="009F5B41"/>
    <w:rsid w:val="00A04D17"/>
    <w:rsid w:val="00A05E7C"/>
    <w:rsid w:val="00A06FEB"/>
    <w:rsid w:val="00A10B3E"/>
    <w:rsid w:val="00A154AF"/>
    <w:rsid w:val="00A17BCA"/>
    <w:rsid w:val="00A20377"/>
    <w:rsid w:val="00A20DCE"/>
    <w:rsid w:val="00A21C02"/>
    <w:rsid w:val="00A23EE5"/>
    <w:rsid w:val="00A24B58"/>
    <w:rsid w:val="00A27D7A"/>
    <w:rsid w:val="00A30C44"/>
    <w:rsid w:val="00A31FB2"/>
    <w:rsid w:val="00A32872"/>
    <w:rsid w:val="00A35137"/>
    <w:rsid w:val="00A36E20"/>
    <w:rsid w:val="00A402ED"/>
    <w:rsid w:val="00A41CFE"/>
    <w:rsid w:val="00A4381A"/>
    <w:rsid w:val="00A4640D"/>
    <w:rsid w:val="00A46E34"/>
    <w:rsid w:val="00A5255A"/>
    <w:rsid w:val="00A53C6D"/>
    <w:rsid w:val="00A56FD5"/>
    <w:rsid w:val="00A60E8E"/>
    <w:rsid w:val="00A61232"/>
    <w:rsid w:val="00A71C28"/>
    <w:rsid w:val="00A744A1"/>
    <w:rsid w:val="00A751FE"/>
    <w:rsid w:val="00A77F62"/>
    <w:rsid w:val="00A80F5A"/>
    <w:rsid w:val="00A81764"/>
    <w:rsid w:val="00A83067"/>
    <w:rsid w:val="00A84A9E"/>
    <w:rsid w:val="00A901B2"/>
    <w:rsid w:val="00A9059F"/>
    <w:rsid w:val="00A94CE9"/>
    <w:rsid w:val="00A967E6"/>
    <w:rsid w:val="00AA153E"/>
    <w:rsid w:val="00AA32DF"/>
    <w:rsid w:val="00AA6E1A"/>
    <w:rsid w:val="00AB091E"/>
    <w:rsid w:val="00AB0A13"/>
    <w:rsid w:val="00AB1053"/>
    <w:rsid w:val="00AC1E2B"/>
    <w:rsid w:val="00AC3CB9"/>
    <w:rsid w:val="00AC629D"/>
    <w:rsid w:val="00AD05E4"/>
    <w:rsid w:val="00AD06A9"/>
    <w:rsid w:val="00AD07BC"/>
    <w:rsid w:val="00AD1055"/>
    <w:rsid w:val="00AE0894"/>
    <w:rsid w:val="00AE3846"/>
    <w:rsid w:val="00AE3E3F"/>
    <w:rsid w:val="00AE416B"/>
    <w:rsid w:val="00AE5B7F"/>
    <w:rsid w:val="00AE63DC"/>
    <w:rsid w:val="00AE6764"/>
    <w:rsid w:val="00AE7145"/>
    <w:rsid w:val="00AF0FEB"/>
    <w:rsid w:val="00AF401F"/>
    <w:rsid w:val="00AF71A7"/>
    <w:rsid w:val="00B03829"/>
    <w:rsid w:val="00B050C9"/>
    <w:rsid w:val="00B05CF3"/>
    <w:rsid w:val="00B07BD5"/>
    <w:rsid w:val="00B1150D"/>
    <w:rsid w:val="00B13404"/>
    <w:rsid w:val="00B1584E"/>
    <w:rsid w:val="00B2136C"/>
    <w:rsid w:val="00B22B0C"/>
    <w:rsid w:val="00B25B3C"/>
    <w:rsid w:val="00B277B3"/>
    <w:rsid w:val="00B30E6F"/>
    <w:rsid w:val="00B314DC"/>
    <w:rsid w:val="00B3168C"/>
    <w:rsid w:val="00B31ED8"/>
    <w:rsid w:val="00B331BA"/>
    <w:rsid w:val="00B3627F"/>
    <w:rsid w:val="00B40678"/>
    <w:rsid w:val="00B42AFE"/>
    <w:rsid w:val="00B4331C"/>
    <w:rsid w:val="00B437F4"/>
    <w:rsid w:val="00B457F2"/>
    <w:rsid w:val="00B45A03"/>
    <w:rsid w:val="00B530D3"/>
    <w:rsid w:val="00B53A23"/>
    <w:rsid w:val="00B53E8E"/>
    <w:rsid w:val="00B557DD"/>
    <w:rsid w:val="00B6018C"/>
    <w:rsid w:val="00B62B4F"/>
    <w:rsid w:val="00B6566C"/>
    <w:rsid w:val="00B67850"/>
    <w:rsid w:val="00B72337"/>
    <w:rsid w:val="00B74F5A"/>
    <w:rsid w:val="00B76FE6"/>
    <w:rsid w:val="00B77BF7"/>
    <w:rsid w:val="00B805ED"/>
    <w:rsid w:val="00B86CE4"/>
    <w:rsid w:val="00B909BC"/>
    <w:rsid w:val="00B91043"/>
    <w:rsid w:val="00B919B5"/>
    <w:rsid w:val="00B92051"/>
    <w:rsid w:val="00B922F7"/>
    <w:rsid w:val="00B95AAB"/>
    <w:rsid w:val="00BA1B80"/>
    <w:rsid w:val="00BA70C3"/>
    <w:rsid w:val="00BA7302"/>
    <w:rsid w:val="00BB1D88"/>
    <w:rsid w:val="00BB2855"/>
    <w:rsid w:val="00BB70D4"/>
    <w:rsid w:val="00BC10BF"/>
    <w:rsid w:val="00BC19E2"/>
    <w:rsid w:val="00BC38CB"/>
    <w:rsid w:val="00BC3B74"/>
    <w:rsid w:val="00BC40F9"/>
    <w:rsid w:val="00BC72AD"/>
    <w:rsid w:val="00BD1FCE"/>
    <w:rsid w:val="00BE16C2"/>
    <w:rsid w:val="00BE41BD"/>
    <w:rsid w:val="00BE4EE0"/>
    <w:rsid w:val="00BE663F"/>
    <w:rsid w:val="00BF1FD1"/>
    <w:rsid w:val="00BF2004"/>
    <w:rsid w:val="00BF2C97"/>
    <w:rsid w:val="00BF4A2D"/>
    <w:rsid w:val="00BF5330"/>
    <w:rsid w:val="00BF5ABC"/>
    <w:rsid w:val="00BF64C8"/>
    <w:rsid w:val="00BF6B45"/>
    <w:rsid w:val="00C03023"/>
    <w:rsid w:val="00C0521D"/>
    <w:rsid w:val="00C06351"/>
    <w:rsid w:val="00C07142"/>
    <w:rsid w:val="00C073C5"/>
    <w:rsid w:val="00C0740D"/>
    <w:rsid w:val="00C10341"/>
    <w:rsid w:val="00C117BD"/>
    <w:rsid w:val="00C14782"/>
    <w:rsid w:val="00C17678"/>
    <w:rsid w:val="00C248C4"/>
    <w:rsid w:val="00C25A3C"/>
    <w:rsid w:val="00C25CD2"/>
    <w:rsid w:val="00C3357F"/>
    <w:rsid w:val="00C36FAE"/>
    <w:rsid w:val="00C37963"/>
    <w:rsid w:val="00C422B7"/>
    <w:rsid w:val="00C520DB"/>
    <w:rsid w:val="00C5239B"/>
    <w:rsid w:val="00C5468E"/>
    <w:rsid w:val="00C6105C"/>
    <w:rsid w:val="00C61E4C"/>
    <w:rsid w:val="00C6229C"/>
    <w:rsid w:val="00C64DDB"/>
    <w:rsid w:val="00C65093"/>
    <w:rsid w:val="00C6693F"/>
    <w:rsid w:val="00C669D6"/>
    <w:rsid w:val="00C7074C"/>
    <w:rsid w:val="00C707F1"/>
    <w:rsid w:val="00C73D19"/>
    <w:rsid w:val="00C772EE"/>
    <w:rsid w:val="00C82930"/>
    <w:rsid w:val="00C84E8D"/>
    <w:rsid w:val="00C84F3C"/>
    <w:rsid w:val="00C8634D"/>
    <w:rsid w:val="00C86415"/>
    <w:rsid w:val="00C87473"/>
    <w:rsid w:val="00C9637E"/>
    <w:rsid w:val="00CA264F"/>
    <w:rsid w:val="00CA3A81"/>
    <w:rsid w:val="00CA4934"/>
    <w:rsid w:val="00CA635B"/>
    <w:rsid w:val="00CA754F"/>
    <w:rsid w:val="00CB080D"/>
    <w:rsid w:val="00CB08AC"/>
    <w:rsid w:val="00CB0E33"/>
    <w:rsid w:val="00CB15DB"/>
    <w:rsid w:val="00CB25AF"/>
    <w:rsid w:val="00CB29D3"/>
    <w:rsid w:val="00CB3BD8"/>
    <w:rsid w:val="00CB4B44"/>
    <w:rsid w:val="00CB5586"/>
    <w:rsid w:val="00CB5773"/>
    <w:rsid w:val="00CB6497"/>
    <w:rsid w:val="00CB6516"/>
    <w:rsid w:val="00CB7393"/>
    <w:rsid w:val="00CC09EC"/>
    <w:rsid w:val="00CD258E"/>
    <w:rsid w:val="00CD2C6C"/>
    <w:rsid w:val="00CD3F08"/>
    <w:rsid w:val="00CD489B"/>
    <w:rsid w:val="00CD4C0D"/>
    <w:rsid w:val="00CD5F0E"/>
    <w:rsid w:val="00CD663A"/>
    <w:rsid w:val="00CD7D8E"/>
    <w:rsid w:val="00CF1384"/>
    <w:rsid w:val="00CF271D"/>
    <w:rsid w:val="00CF32C8"/>
    <w:rsid w:val="00CF5C06"/>
    <w:rsid w:val="00CF7986"/>
    <w:rsid w:val="00D04F43"/>
    <w:rsid w:val="00D07A66"/>
    <w:rsid w:val="00D11174"/>
    <w:rsid w:val="00D124E9"/>
    <w:rsid w:val="00D177C8"/>
    <w:rsid w:val="00D208FF"/>
    <w:rsid w:val="00D252DD"/>
    <w:rsid w:val="00D2622F"/>
    <w:rsid w:val="00D3080D"/>
    <w:rsid w:val="00D3202D"/>
    <w:rsid w:val="00D3334B"/>
    <w:rsid w:val="00D3340D"/>
    <w:rsid w:val="00D35391"/>
    <w:rsid w:val="00D44770"/>
    <w:rsid w:val="00D50473"/>
    <w:rsid w:val="00D51105"/>
    <w:rsid w:val="00D52457"/>
    <w:rsid w:val="00D52915"/>
    <w:rsid w:val="00D52A1B"/>
    <w:rsid w:val="00D552B5"/>
    <w:rsid w:val="00D570DB"/>
    <w:rsid w:val="00D57569"/>
    <w:rsid w:val="00D57C4E"/>
    <w:rsid w:val="00D620EB"/>
    <w:rsid w:val="00D643F9"/>
    <w:rsid w:val="00D65152"/>
    <w:rsid w:val="00D70F6C"/>
    <w:rsid w:val="00D76940"/>
    <w:rsid w:val="00D772E2"/>
    <w:rsid w:val="00D775A9"/>
    <w:rsid w:val="00D8120E"/>
    <w:rsid w:val="00D81826"/>
    <w:rsid w:val="00D82AA3"/>
    <w:rsid w:val="00D96D79"/>
    <w:rsid w:val="00DA0585"/>
    <w:rsid w:val="00DA1BB9"/>
    <w:rsid w:val="00DA3976"/>
    <w:rsid w:val="00DA728A"/>
    <w:rsid w:val="00DB35C0"/>
    <w:rsid w:val="00DB564B"/>
    <w:rsid w:val="00DB6E56"/>
    <w:rsid w:val="00DB757F"/>
    <w:rsid w:val="00DC3011"/>
    <w:rsid w:val="00DC49CF"/>
    <w:rsid w:val="00DC5AD1"/>
    <w:rsid w:val="00DD38A2"/>
    <w:rsid w:val="00DD6BCB"/>
    <w:rsid w:val="00DE3B92"/>
    <w:rsid w:val="00DE3ED9"/>
    <w:rsid w:val="00DE3F63"/>
    <w:rsid w:val="00DE5379"/>
    <w:rsid w:val="00DE6DF9"/>
    <w:rsid w:val="00DE77D0"/>
    <w:rsid w:val="00DF07BE"/>
    <w:rsid w:val="00DF4065"/>
    <w:rsid w:val="00DF4127"/>
    <w:rsid w:val="00E004D3"/>
    <w:rsid w:val="00E00B2B"/>
    <w:rsid w:val="00E0174D"/>
    <w:rsid w:val="00E0347E"/>
    <w:rsid w:val="00E15909"/>
    <w:rsid w:val="00E170D6"/>
    <w:rsid w:val="00E22B40"/>
    <w:rsid w:val="00E22EE7"/>
    <w:rsid w:val="00E242DB"/>
    <w:rsid w:val="00E24674"/>
    <w:rsid w:val="00E2493D"/>
    <w:rsid w:val="00E25615"/>
    <w:rsid w:val="00E25A77"/>
    <w:rsid w:val="00E334AE"/>
    <w:rsid w:val="00E346CD"/>
    <w:rsid w:val="00E376A8"/>
    <w:rsid w:val="00E44A29"/>
    <w:rsid w:val="00E46BB3"/>
    <w:rsid w:val="00E51DF1"/>
    <w:rsid w:val="00E56887"/>
    <w:rsid w:val="00E56C90"/>
    <w:rsid w:val="00E578AD"/>
    <w:rsid w:val="00E61D60"/>
    <w:rsid w:val="00E70D7F"/>
    <w:rsid w:val="00E71674"/>
    <w:rsid w:val="00E71AEF"/>
    <w:rsid w:val="00E71BDC"/>
    <w:rsid w:val="00E736DA"/>
    <w:rsid w:val="00E7519B"/>
    <w:rsid w:val="00E7767D"/>
    <w:rsid w:val="00E90B22"/>
    <w:rsid w:val="00E91F3A"/>
    <w:rsid w:val="00EA1F70"/>
    <w:rsid w:val="00EA2833"/>
    <w:rsid w:val="00EA377F"/>
    <w:rsid w:val="00EA40B0"/>
    <w:rsid w:val="00EA7993"/>
    <w:rsid w:val="00EB01DE"/>
    <w:rsid w:val="00EC1AD7"/>
    <w:rsid w:val="00EC2EE8"/>
    <w:rsid w:val="00EC4AFA"/>
    <w:rsid w:val="00EC4E56"/>
    <w:rsid w:val="00EC7133"/>
    <w:rsid w:val="00ED00A4"/>
    <w:rsid w:val="00ED00BF"/>
    <w:rsid w:val="00ED0AE0"/>
    <w:rsid w:val="00ED26C4"/>
    <w:rsid w:val="00ED27F7"/>
    <w:rsid w:val="00ED4129"/>
    <w:rsid w:val="00ED4D3E"/>
    <w:rsid w:val="00ED4D5D"/>
    <w:rsid w:val="00ED5884"/>
    <w:rsid w:val="00ED767D"/>
    <w:rsid w:val="00EE1139"/>
    <w:rsid w:val="00EE215B"/>
    <w:rsid w:val="00EE2C12"/>
    <w:rsid w:val="00EE481A"/>
    <w:rsid w:val="00EF19B3"/>
    <w:rsid w:val="00EF5964"/>
    <w:rsid w:val="00EF7147"/>
    <w:rsid w:val="00F020A0"/>
    <w:rsid w:val="00F06446"/>
    <w:rsid w:val="00F07B64"/>
    <w:rsid w:val="00F11D1B"/>
    <w:rsid w:val="00F1602F"/>
    <w:rsid w:val="00F176E2"/>
    <w:rsid w:val="00F22BE8"/>
    <w:rsid w:val="00F23BDE"/>
    <w:rsid w:val="00F27B99"/>
    <w:rsid w:val="00F3046C"/>
    <w:rsid w:val="00F30B46"/>
    <w:rsid w:val="00F3159A"/>
    <w:rsid w:val="00F331C1"/>
    <w:rsid w:val="00F34E5F"/>
    <w:rsid w:val="00F35DEC"/>
    <w:rsid w:val="00F3731B"/>
    <w:rsid w:val="00F3737E"/>
    <w:rsid w:val="00F41167"/>
    <w:rsid w:val="00F50F98"/>
    <w:rsid w:val="00F51D26"/>
    <w:rsid w:val="00F540EA"/>
    <w:rsid w:val="00F5538F"/>
    <w:rsid w:val="00F55536"/>
    <w:rsid w:val="00F5556C"/>
    <w:rsid w:val="00F57495"/>
    <w:rsid w:val="00F60E0E"/>
    <w:rsid w:val="00F62247"/>
    <w:rsid w:val="00F62D01"/>
    <w:rsid w:val="00F64974"/>
    <w:rsid w:val="00F64C56"/>
    <w:rsid w:val="00F66E89"/>
    <w:rsid w:val="00F676B0"/>
    <w:rsid w:val="00F72F2D"/>
    <w:rsid w:val="00F75937"/>
    <w:rsid w:val="00F80FAD"/>
    <w:rsid w:val="00F8327B"/>
    <w:rsid w:val="00F83873"/>
    <w:rsid w:val="00F859AB"/>
    <w:rsid w:val="00F9764E"/>
    <w:rsid w:val="00FA0A7D"/>
    <w:rsid w:val="00FA2B2B"/>
    <w:rsid w:val="00FA2F74"/>
    <w:rsid w:val="00FA4738"/>
    <w:rsid w:val="00FA5060"/>
    <w:rsid w:val="00FA5B4D"/>
    <w:rsid w:val="00FA7E52"/>
    <w:rsid w:val="00FB1854"/>
    <w:rsid w:val="00FB1BE8"/>
    <w:rsid w:val="00FB41CE"/>
    <w:rsid w:val="00FB4468"/>
    <w:rsid w:val="00FB71E4"/>
    <w:rsid w:val="00FC222A"/>
    <w:rsid w:val="00FC394B"/>
    <w:rsid w:val="00FC41A7"/>
    <w:rsid w:val="00FC539D"/>
    <w:rsid w:val="00FC6704"/>
    <w:rsid w:val="00FD1E1F"/>
    <w:rsid w:val="00FD4049"/>
    <w:rsid w:val="00FD4729"/>
    <w:rsid w:val="00FD58AD"/>
    <w:rsid w:val="00FE4B42"/>
    <w:rsid w:val="00FE5F18"/>
    <w:rsid w:val="00FE7C8C"/>
    <w:rsid w:val="00FF153E"/>
    <w:rsid w:val="00FF31C7"/>
    <w:rsid w:val="00FF381B"/>
    <w:rsid w:val="00FF3B47"/>
    <w:rsid w:val="00FF3F56"/>
    <w:rsid w:val="00FF44C6"/>
    <w:rsid w:val="6228BA45"/>
    <w:rsid w:val="6CB41C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D3CB4B39-F6C4-42E4-8125-B21D44C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EB"/>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7D11B8"/>
    <w:pPr>
      <w:keepNext/>
      <w:keepLines/>
      <w:numPr>
        <w:numId w:val="24"/>
      </w:numPr>
      <w:spacing w:before="360" w:after="120"/>
      <w:outlineLvl w:val="0"/>
    </w:pPr>
    <w:rPr>
      <w:rFonts w:ascii="Arial" w:eastAsiaTheme="majorEastAsia" w:hAnsi="Arial" w:cstheme="majorBidi"/>
      <w:b/>
    </w:rPr>
  </w:style>
  <w:style w:type="paragraph" w:styleId="Ttulo2">
    <w:name w:val="heading 2"/>
    <w:basedOn w:val="Normal"/>
    <w:next w:val="Normal"/>
    <w:link w:val="Ttulo2Car"/>
    <w:uiPriority w:val="9"/>
    <w:unhideWhenUsed/>
    <w:qFormat/>
    <w:rsid w:val="0064341B"/>
    <w:pPr>
      <w:keepNext/>
      <w:keepLines/>
      <w:numPr>
        <w:ilvl w:val="1"/>
        <w:numId w:val="25"/>
      </w:numPr>
      <w:spacing w:before="240" w:after="240"/>
      <w:outlineLvl w:val="1"/>
    </w:pPr>
    <w:rPr>
      <w:rFonts w:ascii="Arial" w:eastAsiaTheme="majorEastAsia" w:hAnsi="Arial" w:cstheme="majorBidi"/>
      <w:b/>
      <w:szCs w:val="32"/>
    </w:rPr>
  </w:style>
  <w:style w:type="paragraph" w:styleId="Ttulo3">
    <w:name w:val="heading 3"/>
    <w:basedOn w:val="Normal"/>
    <w:next w:val="Normal"/>
    <w:link w:val="Ttulo3Car"/>
    <w:uiPriority w:val="9"/>
    <w:unhideWhenUsed/>
    <w:qFormat/>
    <w:rsid w:val="00FA5B4D"/>
    <w:pPr>
      <w:keepNext/>
      <w:keepLines/>
      <w:numPr>
        <w:ilvl w:val="2"/>
        <w:numId w:val="23"/>
      </w:numPr>
      <w:spacing w:before="40"/>
      <w:outlineLvl w:val="2"/>
    </w:pPr>
    <w:rPr>
      <w:rFonts w:ascii="Arial" w:eastAsiaTheme="majorEastAsia" w:hAnsi="Arial" w:cs="Arial"/>
      <w:b/>
      <w:bCs/>
      <w:color w:val="000000" w:themeColor="text1"/>
    </w:rPr>
  </w:style>
  <w:style w:type="paragraph" w:styleId="Ttulo4">
    <w:name w:val="heading 4"/>
    <w:basedOn w:val="Normal"/>
    <w:next w:val="Normal"/>
    <w:link w:val="Ttulo4Car"/>
    <w:uiPriority w:val="9"/>
    <w:unhideWhenUsed/>
    <w:qFormat/>
    <w:rsid w:val="007A6D3B"/>
    <w:pPr>
      <w:keepNext/>
      <w:keepLines/>
      <w:numPr>
        <w:ilvl w:val="3"/>
        <w:numId w:val="22"/>
      </w:numPr>
      <w:tabs>
        <w:tab w:val="left" w:pos="929"/>
        <w:tab w:val="left" w:pos="930"/>
      </w:tabs>
      <w:spacing w:before="236"/>
      <w:jc w:val="both"/>
      <w:outlineLvl w:val="3"/>
    </w:pPr>
    <w:rPr>
      <w:rFonts w:ascii="Arial" w:eastAsiaTheme="majorEastAsia" w:hAnsi="Arial" w:cs="Arial"/>
    </w:rPr>
  </w:style>
  <w:style w:type="paragraph" w:styleId="Ttulo5">
    <w:name w:val="heading 5"/>
    <w:basedOn w:val="Normal"/>
    <w:next w:val="Normal"/>
    <w:link w:val="Ttulo5Car"/>
    <w:uiPriority w:val="9"/>
    <w:semiHidden/>
    <w:unhideWhenUsed/>
    <w:qFormat/>
    <w:rsid w:val="00D70F6C"/>
    <w:pPr>
      <w:keepNext/>
      <w:keepLines/>
      <w:spacing w:before="40"/>
      <w:ind w:left="1008" w:hanging="1008"/>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70F6C"/>
    <w:pPr>
      <w:keepNext/>
      <w:keepLines/>
      <w:spacing w:before="40"/>
      <w:ind w:left="1152" w:hanging="1152"/>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70F6C"/>
    <w:pPr>
      <w:keepNext/>
      <w:keepLines/>
      <w:spacing w:before="40"/>
      <w:ind w:left="1296" w:hanging="1296"/>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70F6C"/>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70F6C"/>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B457F2"/>
    <w:pPr>
      <w:ind w:left="720"/>
      <w:contextualSpacing/>
    </w:pPr>
  </w:style>
  <w:style w:type="table" w:customStyle="1" w:styleId="NormalTable0">
    <w:name w:val="Normal Table0"/>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F66E89"/>
    <w:pPr>
      <w:numPr>
        <w:ilvl w:val="0"/>
        <w:numId w:val="23"/>
      </w:numPr>
      <w:spacing w:line="259" w:lineRule="auto"/>
      <w:jc w:val="both"/>
      <w:outlineLvl w:val="9"/>
    </w:pPr>
    <w:rPr>
      <w:rFonts w:eastAsia="Arial" w:cs="Arial"/>
      <w:szCs w:val="24"/>
      <w:lang w:eastAsia="en-U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uiPriority w:val="1"/>
    <w:unhideWhenUsed/>
    <w:qFormat/>
    <w:rsid w:val="00FC394B"/>
    <w:pPr>
      <w:spacing w:after="120"/>
    </w:pPr>
    <w:rPr>
      <w:lang w:val="es-ES" w:eastAsia="es-ES"/>
    </w:rPr>
  </w:style>
  <w:style w:type="character" w:customStyle="1" w:styleId="TextoindependienteCar">
    <w:name w:val="Texto independiente Car"/>
    <w:basedOn w:val="Fuentedeprrafopredeter"/>
    <w:link w:val="Textoindependiente"/>
    <w:uiPriority w:val="1"/>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7D11B8"/>
    <w:rPr>
      <w:rFonts w:ascii="Arial" w:eastAsiaTheme="majorEastAsia" w:hAnsi="Arial" w:cstheme="majorBidi"/>
      <w:b/>
      <w:sz w:val="24"/>
      <w:szCs w:val="24"/>
      <w:lang w:eastAsia="es-ES_tradnl"/>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4341B"/>
    <w:rPr>
      <w:rFonts w:ascii="Arial" w:eastAsiaTheme="majorEastAsia" w:hAnsi="Arial" w:cstheme="majorBidi"/>
      <w:b/>
      <w:sz w:val="24"/>
      <w:szCs w:val="32"/>
      <w:lang w:eastAsia="es-ES_tradnl"/>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qFormat/>
    <w:rsid w:val="00127398"/>
    <w:pPr>
      <w:spacing w:after="100"/>
    </w:pPr>
  </w:style>
  <w:style w:type="paragraph" w:styleId="TDC2">
    <w:name w:val="toc 2"/>
    <w:basedOn w:val="Normal"/>
    <w:next w:val="Normal"/>
    <w:autoRedefine/>
    <w:uiPriority w:val="39"/>
    <w:unhideWhenUsed/>
    <w:qFormat/>
    <w:rsid w:val="00652F2E"/>
    <w:pPr>
      <w:tabs>
        <w:tab w:val="left" w:pos="880"/>
        <w:tab w:val="right" w:leader="dot" w:pos="10196"/>
      </w:tabs>
      <w:spacing w:after="100"/>
      <w:ind w:left="220"/>
    </w:pPr>
  </w:style>
  <w:style w:type="character" w:styleId="Hipervnculo">
    <w:name w:val="Hyperlink"/>
    <w:basedOn w:val="Fuentedeprrafopredeter"/>
    <w:uiPriority w:val="99"/>
    <w:unhideWhenUsed/>
    <w:rsid w:val="009062A2"/>
    <w:rPr>
      <w:noProof/>
      <w:color w:val="0563C1" w:themeColor="hyperlink"/>
      <w:u w:val="single"/>
    </w:rPr>
  </w:style>
  <w:style w:type="character" w:customStyle="1" w:styleId="Titulo1Car">
    <w:name w:val="Titulo 1 Car"/>
    <w:basedOn w:val="Fuentedeprrafopredeter"/>
    <w:link w:val="Titulo1"/>
    <w:uiPriority w:val="1"/>
    <w:rsid w:val="00F66E89"/>
    <w:rPr>
      <w:rFonts w:ascii="Arial" w:eastAsia="Arial" w:hAnsi="Arial" w:cs="Arial"/>
      <w:b/>
      <w:sz w:val="24"/>
      <w:szCs w:val="24"/>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character" w:customStyle="1" w:styleId="Ttulo3Car">
    <w:name w:val="Título 3 Car"/>
    <w:basedOn w:val="Fuentedeprrafopredeter"/>
    <w:link w:val="Ttulo3"/>
    <w:uiPriority w:val="9"/>
    <w:rsid w:val="00FA5B4D"/>
    <w:rPr>
      <w:rFonts w:ascii="Arial" w:eastAsiaTheme="majorEastAsia" w:hAnsi="Arial" w:cs="Arial"/>
      <w:b/>
      <w:bCs/>
      <w:color w:val="000000" w:themeColor="text1"/>
      <w:sz w:val="24"/>
      <w:szCs w:val="24"/>
      <w:lang w:eastAsia="es-ES_tradnl"/>
    </w:rPr>
  </w:style>
  <w:style w:type="character" w:customStyle="1" w:styleId="Mencinsinresolver1">
    <w:name w:val="Mención sin resolver1"/>
    <w:basedOn w:val="Fuentedeprrafopredeter"/>
    <w:uiPriority w:val="99"/>
    <w:semiHidden/>
    <w:unhideWhenUsed/>
    <w:rsid w:val="002509F8"/>
    <w:rPr>
      <w:color w:val="605E5C"/>
      <w:shd w:val="clear" w:color="auto" w:fill="E1DFDD"/>
    </w:rPr>
  </w:style>
  <w:style w:type="paragraph" w:styleId="Textonotapie">
    <w:name w:val="footnote text"/>
    <w:basedOn w:val="Normal"/>
    <w:link w:val="TextonotapieCar"/>
    <w:uiPriority w:val="99"/>
    <w:semiHidden/>
    <w:unhideWhenUsed/>
    <w:rsid w:val="00434B54"/>
    <w:rPr>
      <w:sz w:val="20"/>
      <w:szCs w:val="20"/>
    </w:rPr>
  </w:style>
  <w:style w:type="character" w:customStyle="1" w:styleId="TextonotapieCar">
    <w:name w:val="Texto nota pie Car"/>
    <w:basedOn w:val="Fuentedeprrafopredeter"/>
    <w:link w:val="Textonotapie"/>
    <w:uiPriority w:val="99"/>
    <w:semiHidden/>
    <w:rsid w:val="00434B54"/>
    <w:rPr>
      <w:sz w:val="20"/>
      <w:szCs w:val="20"/>
    </w:rPr>
  </w:style>
  <w:style w:type="character" w:styleId="Refdenotaalpie">
    <w:name w:val="footnote reference"/>
    <w:basedOn w:val="Fuentedeprrafopredeter"/>
    <w:uiPriority w:val="99"/>
    <w:semiHidden/>
    <w:unhideWhenUsed/>
    <w:rsid w:val="00434B54"/>
    <w:rPr>
      <w:vertAlign w:val="superscript"/>
    </w:rPr>
  </w:style>
  <w:style w:type="paragraph" w:styleId="TDC3">
    <w:name w:val="toc 3"/>
    <w:basedOn w:val="Normal"/>
    <w:next w:val="Normal"/>
    <w:autoRedefine/>
    <w:uiPriority w:val="39"/>
    <w:unhideWhenUsed/>
    <w:rsid w:val="00B62B4F"/>
    <w:pPr>
      <w:spacing w:after="100"/>
      <w:ind w:left="480"/>
    </w:pPr>
    <w:rPr>
      <w:rFonts w:ascii="Arial" w:hAnsi="Arial"/>
    </w:rPr>
  </w:style>
  <w:style w:type="character" w:customStyle="1" w:styleId="Mencinsinresolver2">
    <w:name w:val="Mención sin resolver2"/>
    <w:basedOn w:val="Fuentedeprrafopredeter"/>
    <w:uiPriority w:val="99"/>
    <w:semiHidden/>
    <w:unhideWhenUsed/>
    <w:rsid w:val="00466437"/>
    <w:rPr>
      <w:color w:val="605E5C"/>
      <w:shd w:val="clear" w:color="auto" w:fill="E1DFDD"/>
    </w:rPr>
  </w:style>
  <w:style w:type="character" w:customStyle="1" w:styleId="Ttulo4Car">
    <w:name w:val="Título 4 Car"/>
    <w:basedOn w:val="Fuentedeprrafopredeter"/>
    <w:link w:val="Ttulo4"/>
    <w:uiPriority w:val="9"/>
    <w:rsid w:val="007A6D3B"/>
    <w:rPr>
      <w:rFonts w:ascii="Arial" w:eastAsiaTheme="majorEastAsia" w:hAnsi="Arial" w:cs="Arial"/>
      <w:sz w:val="24"/>
      <w:szCs w:val="24"/>
      <w:lang w:eastAsia="es-ES_tradnl"/>
    </w:rPr>
  </w:style>
  <w:style w:type="character" w:customStyle="1" w:styleId="xcontentpasted6">
    <w:name w:val="x_contentpasted6"/>
    <w:basedOn w:val="Fuentedeprrafopredeter"/>
    <w:rsid w:val="00A751FE"/>
  </w:style>
  <w:style w:type="character" w:customStyle="1" w:styleId="xcontentpasted7">
    <w:name w:val="x_contentpasted7"/>
    <w:basedOn w:val="Fuentedeprrafopredeter"/>
    <w:rsid w:val="00A751FE"/>
  </w:style>
  <w:style w:type="character" w:customStyle="1" w:styleId="xcontentpasted9">
    <w:name w:val="x_contentpasted9"/>
    <w:basedOn w:val="Fuentedeprrafopredeter"/>
    <w:rsid w:val="00A751FE"/>
  </w:style>
  <w:style w:type="character" w:customStyle="1" w:styleId="xcontentpasted10">
    <w:name w:val="x_contentpasted10"/>
    <w:basedOn w:val="Fuentedeprrafopredeter"/>
    <w:rsid w:val="00A751FE"/>
  </w:style>
  <w:style w:type="table" w:styleId="Tablaconcuadrcula4-nfasis5">
    <w:name w:val="Grid Table 4 Accent 5"/>
    <w:basedOn w:val="Tablanormal"/>
    <w:uiPriority w:val="49"/>
    <w:rsid w:val="00D5291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cinsinresolver3">
    <w:name w:val="Mención sin resolver3"/>
    <w:basedOn w:val="Fuentedeprrafopredeter"/>
    <w:uiPriority w:val="99"/>
    <w:semiHidden/>
    <w:unhideWhenUsed/>
    <w:rsid w:val="0060787E"/>
    <w:rPr>
      <w:color w:val="605E5C"/>
      <w:shd w:val="clear" w:color="auto" w:fill="E1DFDD"/>
    </w:rPr>
  </w:style>
  <w:style w:type="table" w:styleId="Tablanormal3">
    <w:name w:val="Plain Table 3"/>
    <w:basedOn w:val="Tablanormal"/>
    <w:uiPriority w:val="43"/>
    <w:rsid w:val="00827C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827C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5Car">
    <w:name w:val="Título 5 Car"/>
    <w:basedOn w:val="Fuentedeprrafopredeter"/>
    <w:link w:val="Ttulo5"/>
    <w:uiPriority w:val="9"/>
    <w:semiHidden/>
    <w:rsid w:val="00D70F6C"/>
    <w:rPr>
      <w:rFonts w:asciiTheme="majorHAnsi" w:eastAsiaTheme="majorEastAsia" w:hAnsiTheme="majorHAnsi" w:cstheme="majorBidi"/>
      <w:color w:val="2E74B5" w:themeColor="accent1" w:themeShade="BF"/>
      <w:sz w:val="24"/>
      <w:szCs w:val="24"/>
      <w:lang w:eastAsia="es-ES_tradnl"/>
    </w:rPr>
  </w:style>
  <w:style w:type="character" w:customStyle="1" w:styleId="Ttulo6Car">
    <w:name w:val="Título 6 Car"/>
    <w:basedOn w:val="Fuentedeprrafopredeter"/>
    <w:link w:val="Ttulo6"/>
    <w:uiPriority w:val="9"/>
    <w:semiHidden/>
    <w:rsid w:val="00D70F6C"/>
    <w:rPr>
      <w:rFonts w:asciiTheme="majorHAnsi" w:eastAsiaTheme="majorEastAsia" w:hAnsiTheme="majorHAnsi" w:cstheme="majorBidi"/>
      <w:color w:val="1F4D78" w:themeColor="accent1" w:themeShade="7F"/>
      <w:sz w:val="24"/>
      <w:szCs w:val="24"/>
      <w:lang w:eastAsia="es-ES_tradnl"/>
    </w:rPr>
  </w:style>
  <w:style w:type="character" w:customStyle="1" w:styleId="Ttulo7Car">
    <w:name w:val="Título 7 Car"/>
    <w:basedOn w:val="Fuentedeprrafopredeter"/>
    <w:link w:val="Ttulo7"/>
    <w:uiPriority w:val="9"/>
    <w:semiHidden/>
    <w:rsid w:val="00D70F6C"/>
    <w:rPr>
      <w:rFonts w:asciiTheme="majorHAnsi" w:eastAsiaTheme="majorEastAsia" w:hAnsiTheme="majorHAnsi" w:cstheme="majorBidi"/>
      <w:i/>
      <w:iCs/>
      <w:color w:val="1F4D78" w:themeColor="accent1" w:themeShade="7F"/>
      <w:sz w:val="24"/>
      <w:szCs w:val="24"/>
      <w:lang w:eastAsia="es-ES_tradnl"/>
    </w:rPr>
  </w:style>
  <w:style w:type="character" w:customStyle="1" w:styleId="Ttulo8Car">
    <w:name w:val="Título 8 Car"/>
    <w:basedOn w:val="Fuentedeprrafopredeter"/>
    <w:link w:val="Ttulo8"/>
    <w:uiPriority w:val="9"/>
    <w:semiHidden/>
    <w:rsid w:val="00D70F6C"/>
    <w:rPr>
      <w:rFonts w:asciiTheme="majorHAnsi" w:eastAsiaTheme="majorEastAsia" w:hAnsiTheme="majorHAnsi" w:cstheme="majorBidi"/>
      <w:color w:val="272727" w:themeColor="text1" w:themeTint="D8"/>
      <w:sz w:val="21"/>
      <w:szCs w:val="21"/>
      <w:lang w:eastAsia="es-ES_tradnl"/>
    </w:rPr>
  </w:style>
  <w:style w:type="character" w:customStyle="1" w:styleId="Ttulo9Car">
    <w:name w:val="Título 9 Car"/>
    <w:basedOn w:val="Fuentedeprrafopredeter"/>
    <w:link w:val="Ttulo9"/>
    <w:uiPriority w:val="9"/>
    <w:semiHidden/>
    <w:rsid w:val="00D70F6C"/>
    <w:rPr>
      <w:rFonts w:asciiTheme="majorHAnsi" w:eastAsiaTheme="majorEastAsia" w:hAnsiTheme="majorHAnsi" w:cstheme="majorBidi"/>
      <w:i/>
      <w:iCs/>
      <w:color w:val="272727" w:themeColor="text1" w:themeTint="D8"/>
      <w:sz w:val="21"/>
      <w:szCs w:val="21"/>
      <w:lang w:eastAsia="es-ES_tradnl"/>
    </w:rPr>
  </w:style>
  <w:style w:type="character" w:customStyle="1" w:styleId="Mencinsinresolver4">
    <w:name w:val="Mención sin resolver4"/>
    <w:basedOn w:val="Fuentedeprrafopredeter"/>
    <w:uiPriority w:val="99"/>
    <w:semiHidden/>
    <w:unhideWhenUsed/>
    <w:rsid w:val="00D70F6C"/>
    <w:rPr>
      <w:color w:val="605E5C"/>
      <w:shd w:val="clear" w:color="auto" w:fill="E1DFDD"/>
    </w:rPr>
  </w:style>
  <w:style w:type="numbering" w:customStyle="1" w:styleId="Estilo1">
    <w:name w:val="Estilo1"/>
    <w:uiPriority w:val="99"/>
    <w:rsid w:val="00D70F6C"/>
    <w:pPr>
      <w:numPr>
        <w:numId w:val="26"/>
      </w:numPr>
    </w:pPr>
  </w:style>
  <w:style w:type="numbering" w:customStyle="1" w:styleId="Estilo2">
    <w:name w:val="Estilo2"/>
    <w:uiPriority w:val="99"/>
    <w:rsid w:val="00D70F6C"/>
    <w:pPr>
      <w:numPr>
        <w:numId w:val="27"/>
      </w:numPr>
    </w:pPr>
  </w:style>
  <w:style w:type="character" w:customStyle="1" w:styleId="normaltextrun">
    <w:name w:val="normaltextrun"/>
    <w:basedOn w:val="Fuentedeprrafopredeter"/>
    <w:rsid w:val="00D70F6C"/>
  </w:style>
  <w:style w:type="character" w:customStyle="1" w:styleId="PrrafodelistaCar">
    <w:name w:val="Párrafo de lista Car"/>
    <w:link w:val="Prrafodelista"/>
    <w:uiPriority w:val="1"/>
    <w:locked/>
    <w:rsid w:val="00D70F6C"/>
    <w:rPr>
      <w:rFonts w:ascii="Times New Roman" w:eastAsia="Times New Roman" w:hAnsi="Times New Roman" w:cs="Times New Roman"/>
      <w:sz w:val="24"/>
      <w:szCs w:val="24"/>
      <w:lang w:eastAsia="es-ES_tradnl"/>
    </w:rPr>
  </w:style>
  <w:style w:type="numbering" w:customStyle="1" w:styleId="Estilo3">
    <w:name w:val="Estilo3"/>
    <w:uiPriority w:val="99"/>
    <w:rsid w:val="00D70F6C"/>
    <w:pPr>
      <w:numPr>
        <w:numId w:val="29"/>
      </w:numPr>
    </w:pPr>
  </w:style>
  <w:style w:type="table" w:styleId="Tablanormal1">
    <w:name w:val="Plain Table 1"/>
    <w:basedOn w:val="Tablanormal"/>
    <w:uiPriority w:val="41"/>
    <w:rsid w:val="00D70F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D70F6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3">
    <w:name w:val="Grid Table 2 Accent 3"/>
    <w:basedOn w:val="Tablanormal"/>
    <w:uiPriority w:val="47"/>
    <w:rsid w:val="00D70F6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1">
    <w:name w:val="Grid Table 2 Accent 1"/>
    <w:basedOn w:val="Tablanormal"/>
    <w:uiPriority w:val="47"/>
    <w:rsid w:val="00D70F6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3">
    <w:name w:val="List Table 4 Accent 3"/>
    <w:basedOn w:val="Tablanormal"/>
    <w:uiPriority w:val="49"/>
    <w:rsid w:val="00D70F6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3">
    <w:name w:val="Grid Table 3"/>
    <w:basedOn w:val="Tablanormal"/>
    <w:uiPriority w:val="48"/>
    <w:rsid w:val="00D70F6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2">
    <w:name w:val="List Table 2"/>
    <w:basedOn w:val="Tablanormal"/>
    <w:uiPriority w:val="47"/>
    <w:rsid w:val="00D70F6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4">
    <w:name w:val="toc 4"/>
    <w:basedOn w:val="Normal"/>
    <w:next w:val="Normal"/>
    <w:autoRedefine/>
    <w:uiPriority w:val="39"/>
    <w:unhideWhenUsed/>
    <w:rsid w:val="00D70F6C"/>
    <w:pPr>
      <w:spacing w:after="100"/>
      <w:ind w:left="720"/>
    </w:pPr>
  </w:style>
  <w:style w:type="numbering" w:customStyle="1" w:styleId="Estilo4">
    <w:name w:val="Estilo4"/>
    <w:uiPriority w:val="99"/>
    <w:rsid w:val="00D70F6C"/>
    <w:pPr>
      <w:numPr>
        <w:numId w:val="33"/>
      </w:numPr>
    </w:pPr>
  </w:style>
  <w:style w:type="paragraph" w:styleId="TDC5">
    <w:name w:val="toc 5"/>
    <w:basedOn w:val="Normal"/>
    <w:next w:val="Normal"/>
    <w:autoRedefine/>
    <w:uiPriority w:val="39"/>
    <w:unhideWhenUsed/>
    <w:rsid w:val="00863A57"/>
    <w:pPr>
      <w:spacing w:after="100" w:line="259" w:lineRule="auto"/>
      <w:ind w:left="880"/>
    </w:pPr>
    <w:rPr>
      <w:rFonts w:asciiTheme="minorHAnsi" w:eastAsiaTheme="minorEastAsia" w:hAnsiTheme="minorHAnsi" w:cstheme="minorBidi"/>
      <w:sz w:val="22"/>
      <w:szCs w:val="22"/>
      <w:lang w:eastAsia="es-CO"/>
    </w:rPr>
  </w:style>
  <w:style w:type="paragraph" w:styleId="TDC6">
    <w:name w:val="toc 6"/>
    <w:basedOn w:val="Normal"/>
    <w:next w:val="Normal"/>
    <w:autoRedefine/>
    <w:uiPriority w:val="39"/>
    <w:unhideWhenUsed/>
    <w:rsid w:val="00863A57"/>
    <w:pPr>
      <w:spacing w:after="100" w:line="259" w:lineRule="auto"/>
      <w:ind w:left="1100"/>
    </w:pPr>
    <w:rPr>
      <w:rFonts w:asciiTheme="minorHAnsi" w:eastAsiaTheme="minorEastAsia" w:hAnsiTheme="minorHAnsi" w:cstheme="minorBidi"/>
      <w:sz w:val="22"/>
      <w:szCs w:val="22"/>
      <w:lang w:eastAsia="es-CO"/>
    </w:rPr>
  </w:style>
  <w:style w:type="paragraph" w:styleId="TDC7">
    <w:name w:val="toc 7"/>
    <w:basedOn w:val="Normal"/>
    <w:next w:val="Normal"/>
    <w:autoRedefine/>
    <w:uiPriority w:val="39"/>
    <w:unhideWhenUsed/>
    <w:rsid w:val="00863A57"/>
    <w:pPr>
      <w:spacing w:after="100" w:line="259" w:lineRule="auto"/>
      <w:ind w:left="1320"/>
    </w:pPr>
    <w:rPr>
      <w:rFonts w:asciiTheme="minorHAnsi" w:eastAsiaTheme="minorEastAsia" w:hAnsiTheme="minorHAnsi" w:cstheme="minorBidi"/>
      <w:sz w:val="22"/>
      <w:szCs w:val="22"/>
      <w:lang w:eastAsia="es-CO"/>
    </w:rPr>
  </w:style>
  <w:style w:type="paragraph" w:styleId="TDC8">
    <w:name w:val="toc 8"/>
    <w:basedOn w:val="Normal"/>
    <w:next w:val="Normal"/>
    <w:autoRedefine/>
    <w:uiPriority w:val="39"/>
    <w:unhideWhenUsed/>
    <w:rsid w:val="00863A57"/>
    <w:pPr>
      <w:spacing w:after="100" w:line="259" w:lineRule="auto"/>
      <w:ind w:left="1540"/>
    </w:pPr>
    <w:rPr>
      <w:rFonts w:asciiTheme="minorHAnsi" w:eastAsiaTheme="minorEastAsia" w:hAnsiTheme="minorHAnsi" w:cstheme="minorBidi"/>
      <w:sz w:val="22"/>
      <w:szCs w:val="22"/>
      <w:lang w:eastAsia="es-CO"/>
    </w:rPr>
  </w:style>
  <w:style w:type="paragraph" w:styleId="TDC9">
    <w:name w:val="toc 9"/>
    <w:basedOn w:val="Normal"/>
    <w:next w:val="Normal"/>
    <w:autoRedefine/>
    <w:uiPriority w:val="39"/>
    <w:unhideWhenUsed/>
    <w:rsid w:val="00863A57"/>
    <w:pPr>
      <w:spacing w:after="100" w:line="259" w:lineRule="auto"/>
      <w:ind w:left="1760"/>
    </w:pPr>
    <w:rPr>
      <w:rFonts w:asciiTheme="minorHAnsi" w:eastAsiaTheme="minorEastAsia" w:hAnsiTheme="minorHAnsi" w:cstheme="minorBid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73092226">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01190014">
      <w:bodyDiv w:val="1"/>
      <w:marLeft w:val="0"/>
      <w:marRight w:val="0"/>
      <w:marTop w:val="0"/>
      <w:marBottom w:val="0"/>
      <w:divBdr>
        <w:top w:val="none" w:sz="0" w:space="0" w:color="auto"/>
        <w:left w:val="none" w:sz="0" w:space="0" w:color="auto"/>
        <w:bottom w:val="none" w:sz="0" w:space="0" w:color="auto"/>
        <w:right w:val="none" w:sz="0" w:space="0" w:color="auto"/>
      </w:divBdr>
    </w:div>
    <w:div w:id="117576114">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282002539">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47043906">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69903911">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535311241">
      <w:bodyDiv w:val="1"/>
      <w:marLeft w:val="0"/>
      <w:marRight w:val="0"/>
      <w:marTop w:val="0"/>
      <w:marBottom w:val="0"/>
      <w:divBdr>
        <w:top w:val="none" w:sz="0" w:space="0" w:color="auto"/>
        <w:left w:val="none" w:sz="0" w:space="0" w:color="auto"/>
        <w:bottom w:val="none" w:sz="0" w:space="0" w:color="auto"/>
        <w:right w:val="none" w:sz="0" w:space="0" w:color="auto"/>
      </w:divBdr>
    </w:div>
    <w:div w:id="604579573">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25641541">
      <w:bodyDiv w:val="1"/>
      <w:marLeft w:val="0"/>
      <w:marRight w:val="0"/>
      <w:marTop w:val="0"/>
      <w:marBottom w:val="0"/>
      <w:divBdr>
        <w:top w:val="none" w:sz="0" w:space="0" w:color="auto"/>
        <w:left w:val="none" w:sz="0" w:space="0" w:color="auto"/>
        <w:bottom w:val="none" w:sz="0" w:space="0" w:color="auto"/>
        <w:right w:val="none" w:sz="0" w:space="0" w:color="auto"/>
      </w:divBdr>
    </w:div>
    <w:div w:id="726344434">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14101796">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143934755">
      <w:bodyDiv w:val="1"/>
      <w:marLeft w:val="0"/>
      <w:marRight w:val="0"/>
      <w:marTop w:val="0"/>
      <w:marBottom w:val="0"/>
      <w:divBdr>
        <w:top w:val="none" w:sz="0" w:space="0" w:color="auto"/>
        <w:left w:val="none" w:sz="0" w:space="0" w:color="auto"/>
        <w:bottom w:val="none" w:sz="0" w:space="0" w:color="auto"/>
        <w:right w:val="none" w:sz="0" w:space="0" w:color="auto"/>
      </w:divBdr>
    </w:div>
    <w:div w:id="1264875341">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22747154">
      <w:bodyDiv w:val="1"/>
      <w:marLeft w:val="0"/>
      <w:marRight w:val="0"/>
      <w:marTop w:val="0"/>
      <w:marBottom w:val="0"/>
      <w:divBdr>
        <w:top w:val="none" w:sz="0" w:space="0" w:color="auto"/>
        <w:left w:val="none" w:sz="0" w:space="0" w:color="auto"/>
        <w:bottom w:val="none" w:sz="0" w:space="0" w:color="auto"/>
        <w:right w:val="none" w:sz="0" w:space="0" w:color="auto"/>
      </w:divBdr>
    </w:div>
    <w:div w:id="1544442854">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597251888">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08276420">
      <w:bodyDiv w:val="1"/>
      <w:marLeft w:val="0"/>
      <w:marRight w:val="0"/>
      <w:marTop w:val="0"/>
      <w:marBottom w:val="0"/>
      <w:divBdr>
        <w:top w:val="none" w:sz="0" w:space="0" w:color="auto"/>
        <w:left w:val="none" w:sz="0" w:space="0" w:color="auto"/>
        <w:bottom w:val="none" w:sz="0" w:space="0" w:color="auto"/>
        <w:right w:val="none" w:sz="0" w:space="0" w:color="auto"/>
      </w:divBdr>
    </w:div>
    <w:div w:id="1824656509">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882665948">
      <w:bodyDiv w:val="1"/>
      <w:marLeft w:val="0"/>
      <w:marRight w:val="0"/>
      <w:marTop w:val="0"/>
      <w:marBottom w:val="0"/>
      <w:divBdr>
        <w:top w:val="none" w:sz="0" w:space="0" w:color="auto"/>
        <w:left w:val="none" w:sz="0" w:space="0" w:color="auto"/>
        <w:bottom w:val="none" w:sz="0" w:space="0" w:color="auto"/>
        <w:right w:val="none" w:sz="0" w:space="0" w:color="auto"/>
      </w:divBdr>
    </w:div>
    <w:div w:id="1929195845">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20871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1.xml"/><Relationship Id="rId26" Type="http://schemas.openxmlformats.org/officeDocument/2006/relationships/hyperlink" Target="https://www.funcionpublica.gov.co/eva/gestornormativo/norma.php?i=27750" TargetMode="External"/><Relationship Id="rId39" Type="http://schemas.openxmlformats.org/officeDocument/2006/relationships/theme" Target="theme/theme1.xml"/><Relationship Id="rId21" Type="http://schemas.openxmlformats.org/officeDocument/2006/relationships/hyperlink" Target="https://www.funcionpublica.gov.co/eva/gestornormativo/norma.php?i=1486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diagramColors" Target="diagrams/colors1.xml"/><Relationship Id="rId25" Type="http://schemas.openxmlformats.org/officeDocument/2006/relationships/hyperlink" Target="http://www.alcaldiabogota.gov.co/sisjur/normas/Norma1.jsp?i=20854" TargetMode="External"/><Relationship Id="rId33" Type="http://schemas.openxmlformats.org/officeDocument/2006/relationships/hyperlink" Target="https://www.alcaldiabogota.gov.co/sisjur/normas/Norma1.jsp?i=85976&amp;d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www.alcaldiabogota.gov.co/sisjur/normas/Norma1.jsp?i=1246" TargetMode="External"/><Relationship Id="rId29" Type="http://schemas.openxmlformats.org/officeDocument/2006/relationships/hyperlink" Target="http://www.alcaldiabogota.gov.co/sisjur/normas/Norma1.jsp?i=712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caldiabogota.gov.co/sisjur/normas/Norma1.jsp?i=15833" TargetMode="External"/><Relationship Id="rId32" Type="http://schemas.openxmlformats.org/officeDocument/2006/relationships/hyperlink" Target="about:blank"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www.alcaldiabogota.gov.co/sisjur/normas/Norma1.jsp?i=17318" TargetMode="External"/><Relationship Id="rId28" Type="http://schemas.openxmlformats.org/officeDocument/2006/relationships/hyperlink" Target="https://www.cfnbcolombia.com/pdf/DN/DiariOficial/Res661%20de%202014%20DIARIO%20OFICIAL.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alcaldiabogota.gov.co/sisjur/normas/Norma1.jsp?i=4125" TargetMode="External"/><Relationship Id="rId31"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www.funcionpublica.gov.co/eva/gestornormativo/norma.php?i=16313" TargetMode="External"/><Relationship Id="rId27" Type="http://schemas.openxmlformats.org/officeDocument/2006/relationships/hyperlink" Target="http://wsp.presidencia.gov.co/Normativa/Leyes/Documents/LEY%201575%20DEL%20%2021%20DE%20AGOSTO%20DE%202012.pdf" TargetMode="External"/><Relationship Id="rId30" Type="http://schemas.openxmlformats.org/officeDocument/2006/relationships/hyperlink" Target="https://www.mininterior.gov.co/sites/default/files/resol-1127-%2018modifica_reglamento_bomberos.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natym\AppData\Local\Microsoft\Windows\INetCache\Content.Outlook\CARHCWK0\INFORMACION%20PLANTA%20131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[INFORMACION PLANTA 13102023.xlsx]Hoja9!TablaDinámica6</c:name>
    <c:fmtId val="-1"/>
  </c:pivotSource>
  <c:chart>
    <c:autoTitleDeleted val="1"/>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pivotFmt>
    </c:pivotFmts>
    <c:plotArea>
      <c:layout/>
      <c:pieChart>
        <c:varyColors val="1"/>
        <c:ser>
          <c:idx val="0"/>
          <c:order val="0"/>
          <c:tx>
            <c:strRef>
              <c:f>Hoja9!$B$1</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C2E-46A7-941B-2A374EA30DF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C2E-46A7-941B-2A374EA30DF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C2E-46A7-941B-2A374EA30DF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C2E-46A7-941B-2A374EA30D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Hoja9!$A$2:$A$6</c:f>
              <c:strCache>
                <c:ptCount val="4"/>
                <c:pt idx="0">
                  <c:v>NOMBRAMIENTO ORDINARIO</c:v>
                </c:pt>
                <c:pt idx="1">
                  <c:v>CARRERA ADMINISTRATIVA</c:v>
                </c:pt>
                <c:pt idx="2">
                  <c:v>EN ENCARGO</c:v>
                </c:pt>
                <c:pt idx="3">
                  <c:v>EN PROVISIONALIDAD</c:v>
                </c:pt>
              </c:strCache>
            </c:strRef>
          </c:cat>
          <c:val>
            <c:numRef>
              <c:f>Hoja9!$B$2:$B$6</c:f>
              <c:numCache>
                <c:formatCode>General</c:formatCode>
                <c:ptCount val="4"/>
                <c:pt idx="0">
                  <c:v>11</c:v>
                </c:pt>
                <c:pt idx="1">
                  <c:v>15</c:v>
                </c:pt>
                <c:pt idx="2">
                  <c:v>179</c:v>
                </c:pt>
                <c:pt idx="3">
                  <c:v>478</c:v>
                </c:pt>
              </c:numCache>
            </c:numRef>
          </c:val>
          <c:extLst>
            <c:ext xmlns:c16="http://schemas.microsoft.com/office/drawing/2014/chart" uri="{C3380CC4-5D6E-409C-BE32-E72D297353CC}">
              <c16:uniqueId val="{00000008-EC2E-46A7-941B-2A374EA30DF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21BA0B-D240-451D-9DFD-17D4F2DDF6D9}" type="doc">
      <dgm:prSet loTypeId="urn:microsoft.com/office/officeart/2005/8/layout/default" loCatId="list" qsTypeId="urn:microsoft.com/office/officeart/2005/8/quickstyle/simple1" qsCatId="simple" csTypeId="urn:microsoft.com/office/officeart/2005/8/colors/accent1_1" csCatId="accent1" phldr="1"/>
      <dgm:spPr/>
      <dgm:t>
        <a:bodyPr/>
        <a:lstStyle/>
        <a:p>
          <a:endParaRPr lang="es-CO"/>
        </a:p>
      </dgm:t>
    </dgm:pt>
    <dgm:pt modelId="{CA947FFC-2356-4277-92F4-EF3DA3F98C52}">
      <dgm:prSet phldrT="[Texto]"/>
      <dgm:spPr/>
      <dgm:t>
        <a:bodyPr/>
        <a:lstStyle/>
        <a:p>
          <a:pPr algn="ctr"/>
          <a:r>
            <a:rPr lang="es-CO"/>
            <a:t>Información General</a:t>
          </a:r>
        </a:p>
      </dgm:t>
    </dgm:pt>
    <dgm:pt modelId="{D34CD3B7-B570-4405-8DBF-BE3E47861445}" type="parTrans" cxnId="{51CD19EF-7B91-4F73-B9C4-DCC8172AD706}">
      <dgm:prSet/>
      <dgm:spPr/>
      <dgm:t>
        <a:bodyPr/>
        <a:lstStyle/>
        <a:p>
          <a:pPr algn="ctr"/>
          <a:endParaRPr lang="es-CO"/>
        </a:p>
      </dgm:t>
    </dgm:pt>
    <dgm:pt modelId="{7D2B9159-439D-4458-8F1D-DD36A0E0C51F}" type="sibTrans" cxnId="{51CD19EF-7B91-4F73-B9C4-DCC8172AD706}">
      <dgm:prSet/>
      <dgm:spPr/>
      <dgm:t>
        <a:bodyPr/>
        <a:lstStyle/>
        <a:p>
          <a:pPr algn="ctr"/>
          <a:endParaRPr lang="es-CO"/>
        </a:p>
      </dgm:t>
    </dgm:pt>
    <dgm:pt modelId="{21EAB3D4-3B37-49B4-95F1-F4404246A507}">
      <dgm:prSet phldrT="[Texto]"/>
      <dgm:spPr/>
      <dgm:t>
        <a:bodyPr/>
        <a:lstStyle/>
        <a:p>
          <a:pPr algn="ctr"/>
          <a:r>
            <a:rPr lang="es-CO"/>
            <a:t>Modelo Integrado de Planeación y  Gestión</a:t>
          </a:r>
        </a:p>
      </dgm:t>
    </dgm:pt>
    <dgm:pt modelId="{8D3C41CC-4A17-4F26-B55F-FAF7BC441E85}" type="parTrans" cxnId="{7655DC52-4D9E-461D-8F26-449A4BC34E5E}">
      <dgm:prSet/>
      <dgm:spPr/>
      <dgm:t>
        <a:bodyPr/>
        <a:lstStyle/>
        <a:p>
          <a:pPr algn="ctr"/>
          <a:endParaRPr lang="es-CO"/>
        </a:p>
      </dgm:t>
    </dgm:pt>
    <dgm:pt modelId="{3089019B-36EC-4F50-B213-40A488AC4069}" type="sibTrans" cxnId="{7655DC52-4D9E-461D-8F26-449A4BC34E5E}">
      <dgm:prSet/>
      <dgm:spPr/>
      <dgm:t>
        <a:bodyPr/>
        <a:lstStyle/>
        <a:p>
          <a:pPr algn="ctr"/>
          <a:endParaRPr lang="es-CO"/>
        </a:p>
      </dgm:t>
    </dgm:pt>
    <dgm:pt modelId="{CB4CDF0B-899E-4E9D-BAF9-F07294E308F7}">
      <dgm:prSet phldrT="[Texto]"/>
      <dgm:spPr/>
      <dgm:t>
        <a:bodyPr/>
        <a:lstStyle/>
        <a:p>
          <a:pPr algn="ctr"/>
          <a:r>
            <a:rPr lang="es-CO"/>
            <a:t>Importante Cumplimiento</a:t>
          </a:r>
        </a:p>
      </dgm:t>
    </dgm:pt>
    <dgm:pt modelId="{51C47DE4-0DBD-4459-834B-EAD6B73BF90F}" type="parTrans" cxnId="{5F09EC01-B032-40E1-929D-80F6B95C590D}">
      <dgm:prSet/>
      <dgm:spPr/>
      <dgm:t>
        <a:bodyPr/>
        <a:lstStyle/>
        <a:p>
          <a:pPr algn="ctr"/>
          <a:endParaRPr lang="es-CO"/>
        </a:p>
      </dgm:t>
    </dgm:pt>
    <dgm:pt modelId="{F62A044A-FBD4-4FFB-A0F3-B9C7B7CE0E92}" type="sibTrans" cxnId="{5F09EC01-B032-40E1-929D-80F6B95C590D}">
      <dgm:prSet/>
      <dgm:spPr/>
      <dgm:t>
        <a:bodyPr/>
        <a:lstStyle/>
        <a:p>
          <a:pPr algn="ctr"/>
          <a:endParaRPr lang="es-CO"/>
        </a:p>
      </dgm:t>
    </dgm:pt>
    <dgm:pt modelId="{6BAEE5AC-8011-49E2-9312-E0726B680D73}">
      <dgm:prSet phldrT="[Texto]"/>
      <dgm:spPr/>
      <dgm:t>
        <a:bodyPr/>
        <a:lstStyle/>
        <a:p>
          <a:pPr algn="ctr"/>
          <a:r>
            <a:rPr lang="es-CO"/>
            <a:t>Derechos y Deberes</a:t>
          </a:r>
        </a:p>
      </dgm:t>
    </dgm:pt>
    <dgm:pt modelId="{A96D4605-C5AF-4CC6-918B-03A9AACD99D8}" type="parTrans" cxnId="{72CC335C-A1B1-40F4-84CA-380ECACE2E47}">
      <dgm:prSet/>
      <dgm:spPr/>
      <dgm:t>
        <a:bodyPr/>
        <a:lstStyle/>
        <a:p>
          <a:pPr algn="ctr"/>
          <a:endParaRPr lang="es-CO"/>
        </a:p>
      </dgm:t>
    </dgm:pt>
    <dgm:pt modelId="{8455CC11-7838-402F-AABE-943C31D40E03}" type="sibTrans" cxnId="{72CC335C-A1B1-40F4-84CA-380ECACE2E47}">
      <dgm:prSet/>
      <dgm:spPr/>
      <dgm:t>
        <a:bodyPr/>
        <a:lstStyle/>
        <a:p>
          <a:pPr algn="ctr"/>
          <a:endParaRPr lang="es-CO"/>
        </a:p>
      </dgm:t>
    </dgm:pt>
    <dgm:pt modelId="{458C8CFA-34FF-45DD-99AF-2523DE9E05BE}">
      <dgm:prSet phldrT="[Texto]"/>
      <dgm:spPr/>
      <dgm:t>
        <a:bodyPr/>
        <a:lstStyle/>
        <a:p>
          <a:pPr algn="ctr"/>
          <a:r>
            <a:rPr lang="es-CO"/>
            <a:t>Desarrollo Administrativo en el Ejercicio de la Función Publica </a:t>
          </a:r>
        </a:p>
      </dgm:t>
    </dgm:pt>
    <dgm:pt modelId="{A296BDB7-748E-4E40-BDDC-98A9156DE33D}" type="parTrans" cxnId="{4F9C1C3A-3BDB-4C79-9AAA-3074A3CA10B4}">
      <dgm:prSet/>
      <dgm:spPr/>
      <dgm:t>
        <a:bodyPr/>
        <a:lstStyle/>
        <a:p>
          <a:pPr algn="ctr"/>
          <a:endParaRPr lang="es-CO"/>
        </a:p>
      </dgm:t>
    </dgm:pt>
    <dgm:pt modelId="{9B764A65-A2E2-4837-B011-359C1F1D84CE}" type="sibTrans" cxnId="{4F9C1C3A-3BDB-4C79-9AAA-3074A3CA10B4}">
      <dgm:prSet/>
      <dgm:spPr/>
      <dgm:t>
        <a:bodyPr/>
        <a:lstStyle/>
        <a:p>
          <a:pPr algn="ctr"/>
          <a:endParaRPr lang="es-CO"/>
        </a:p>
      </dgm:t>
    </dgm:pt>
    <dgm:pt modelId="{5A97DA77-5CB0-496E-9D89-8FBA22D2D601}">
      <dgm:prSet/>
      <dgm:spPr/>
      <dgm:t>
        <a:bodyPr/>
        <a:lstStyle/>
        <a:p>
          <a:pPr algn="ctr"/>
          <a:r>
            <a:rPr lang="es-CO"/>
            <a:t>Política de integridad</a:t>
          </a:r>
        </a:p>
      </dgm:t>
    </dgm:pt>
    <dgm:pt modelId="{B84ADCB3-8924-4F9E-86DC-901ED488DE89}" type="parTrans" cxnId="{902B4CDD-824E-4E3C-A3C5-EB5EA079F346}">
      <dgm:prSet/>
      <dgm:spPr/>
      <dgm:t>
        <a:bodyPr/>
        <a:lstStyle/>
        <a:p>
          <a:pPr algn="ctr"/>
          <a:endParaRPr lang="es-CO"/>
        </a:p>
      </dgm:t>
    </dgm:pt>
    <dgm:pt modelId="{92BF1BBF-C2DE-4E17-AAE3-0CF8E77A5048}" type="sibTrans" cxnId="{902B4CDD-824E-4E3C-A3C5-EB5EA079F346}">
      <dgm:prSet/>
      <dgm:spPr/>
      <dgm:t>
        <a:bodyPr/>
        <a:lstStyle/>
        <a:p>
          <a:pPr algn="ctr"/>
          <a:endParaRPr lang="es-CO"/>
        </a:p>
      </dgm:t>
    </dgm:pt>
    <dgm:pt modelId="{FD164317-AAFD-4EDA-A1DA-55CEFAAC22D9}">
      <dgm:prSet/>
      <dgm:spPr/>
      <dgm:t>
        <a:bodyPr/>
        <a:lstStyle/>
        <a:p>
          <a:pPr algn="ctr"/>
          <a:r>
            <a:rPr lang="es-CO"/>
            <a:t>Gestión del Talento Humano</a:t>
          </a:r>
        </a:p>
      </dgm:t>
    </dgm:pt>
    <dgm:pt modelId="{8D1756AD-1073-4B60-AA28-79D85FB7F2D5}" type="parTrans" cxnId="{6FD4B47D-A07E-464E-AC8E-7959E6C4B9FE}">
      <dgm:prSet/>
      <dgm:spPr/>
      <dgm:t>
        <a:bodyPr/>
        <a:lstStyle/>
        <a:p>
          <a:pPr algn="ctr"/>
          <a:endParaRPr lang="es-CO"/>
        </a:p>
      </dgm:t>
    </dgm:pt>
    <dgm:pt modelId="{1BE3F22F-CA69-4B73-B0F9-3E27825FF456}" type="sibTrans" cxnId="{6FD4B47D-A07E-464E-AC8E-7959E6C4B9FE}">
      <dgm:prSet/>
      <dgm:spPr/>
      <dgm:t>
        <a:bodyPr/>
        <a:lstStyle/>
        <a:p>
          <a:pPr algn="ctr"/>
          <a:endParaRPr lang="es-CO"/>
        </a:p>
      </dgm:t>
    </dgm:pt>
    <dgm:pt modelId="{E3CFFCC2-D76E-40F2-86B6-1B35BA9EF6B4}">
      <dgm:prSet/>
      <dgm:spPr/>
      <dgm:t>
        <a:bodyPr/>
        <a:lstStyle/>
        <a:p>
          <a:pPr algn="ctr"/>
          <a:r>
            <a:rPr lang="es-CO"/>
            <a:t>Gestión de las TIC'S</a:t>
          </a:r>
        </a:p>
      </dgm:t>
    </dgm:pt>
    <dgm:pt modelId="{0F3FBED1-5C12-40B3-B038-4A8B695D848E}" type="parTrans" cxnId="{A82AF308-5A68-4A0B-ABB3-1563ABE72C78}">
      <dgm:prSet/>
      <dgm:spPr/>
      <dgm:t>
        <a:bodyPr/>
        <a:lstStyle/>
        <a:p>
          <a:pPr algn="ctr"/>
          <a:endParaRPr lang="es-CO"/>
        </a:p>
      </dgm:t>
    </dgm:pt>
    <dgm:pt modelId="{9930D3BB-C365-455C-BF00-1C611E81E763}" type="sibTrans" cxnId="{A82AF308-5A68-4A0B-ABB3-1563ABE72C78}">
      <dgm:prSet/>
      <dgm:spPr/>
      <dgm:t>
        <a:bodyPr/>
        <a:lstStyle/>
        <a:p>
          <a:pPr algn="ctr"/>
          <a:endParaRPr lang="es-CO"/>
        </a:p>
      </dgm:t>
    </dgm:pt>
    <dgm:pt modelId="{71142911-DB5F-410C-8822-664FA8A7DB23}">
      <dgm:prSet/>
      <dgm:spPr/>
      <dgm:t>
        <a:bodyPr/>
        <a:lstStyle/>
        <a:p>
          <a:pPr algn="ctr"/>
          <a:r>
            <a:rPr lang="es-CO"/>
            <a:t>Servicio a la Ciudadanía</a:t>
          </a:r>
        </a:p>
      </dgm:t>
    </dgm:pt>
    <dgm:pt modelId="{1AAD9E87-028A-4C28-ACFD-10ADF9B371D9}" type="parTrans" cxnId="{3E95EF4F-A527-41CF-894C-4506DEF48392}">
      <dgm:prSet/>
      <dgm:spPr/>
      <dgm:t>
        <a:bodyPr/>
        <a:lstStyle/>
        <a:p>
          <a:pPr algn="ctr"/>
          <a:endParaRPr lang="es-CO"/>
        </a:p>
      </dgm:t>
    </dgm:pt>
    <dgm:pt modelId="{61A5A66B-7333-43FF-A3FE-6595F9FEEE87}" type="sibTrans" cxnId="{3E95EF4F-A527-41CF-894C-4506DEF48392}">
      <dgm:prSet/>
      <dgm:spPr/>
      <dgm:t>
        <a:bodyPr/>
        <a:lstStyle/>
        <a:p>
          <a:pPr algn="ctr"/>
          <a:endParaRPr lang="es-CO"/>
        </a:p>
      </dgm:t>
    </dgm:pt>
    <dgm:pt modelId="{FAEB8AD6-16FA-48C7-8957-FFC88D247643}">
      <dgm:prSet/>
      <dgm:spPr/>
      <dgm:t>
        <a:bodyPr/>
        <a:lstStyle/>
        <a:p>
          <a:pPr algn="ctr"/>
          <a:r>
            <a:rPr lang="es-CO"/>
            <a:t>Seguridad y Salud en el Trabajo</a:t>
          </a:r>
        </a:p>
      </dgm:t>
    </dgm:pt>
    <dgm:pt modelId="{FB579F76-8A4E-4477-BEB6-A20D516E0FF1}" type="parTrans" cxnId="{ACF43AE7-A98C-417D-BF89-FC124EB47BD4}">
      <dgm:prSet/>
      <dgm:spPr/>
      <dgm:t>
        <a:bodyPr/>
        <a:lstStyle/>
        <a:p>
          <a:pPr algn="ctr"/>
          <a:endParaRPr lang="es-CO"/>
        </a:p>
      </dgm:t>
    </dgm:pt>
    <dgm:pt modelId="{B003DA61-A120-4FC6-B25A-1B75BDA12213}" type="sibTrans" cxnId="{ACF43AE7-A98C-417D-BF89-FC124EB47BD4}">
      <dgm:prSet/>
      <dgm:spPr/>
      <dgm:t>
        <a:bodyPr/>
        <a:lstStyle/>
        <a:p>
          <a:pPr algn="ctr"/>
          <a:endParaRPr lang="es-CO"/>
        </a:p>
      </dgm:t>
    </dgm:pt>
    <dgm:pt modelId="{BCFD13E0-8392-41C8-829F-EE902AB5ECDA}">
      <dgm:prSet/>
      <dgm:spPr/>
      <dgm:t>
        <a:bodyPr/>
        <a:lstStyle/>
        <a:p>
          <a:pPr algn="ctr"/>
          <a:r>
            <a:rPr lang="es-CO"/>
            <a:t>Curso Ingreso al Servicio Publico</a:t>
          </a:r>
        </a:p>
      </dgm:t>
    </dgm:pt>
    <dgm:pt modelId="{9BC15646-3031-4F0D-AE01-27E1BA027A2C}" type="parTrans" cxnId="{F8102338-12BC-4DCC-98AF-19CA2341FA15}">
      <dgm:prSet/>
      <dgm:spPr/>
      <dgm:t>
        <a:bodyPr/>
        <a:lstStyle/>
        <a:p>
          <a:pPr algn="ctr"/>
          <a:endParaRPr lang="es-CO"/>
        </a:p>
      </dgm:t>
    </dgm:pt>
    <dgm:pt modelId="{2AAC675F-BC0D-432D-B6E2-3448E051DB2A}" type="sibTrans" cxnId="{F8102338-12BC-4DCC-98AF-19CA2341FA15}">
      <dgm:prSet/>
      <dgm:spPr/>
      <dgm:t>
        <a:bodyPr/>
        <a:lstStyle/>
        <a:p>
          <a:pPr algn="ctr"/>
          <a:endParaRPr lang="es-CO"/>
        </a:p>
      </dgm:t>
    </dgm:pt>
    <dgm:pt modelId="{7A6E749F-C970-4A22-8617-57F71F65FD9A}" type="pres">
      <dgm:prSet presAssocID="{4D21BA0B-D240-451D-9DFD-17D4F2DDF6D9}" presName="diagram" presStyleCnt="0">
        <dgm:presLayoutVars>
          <dgm:dir/>
          <dgm:resizeHandles val="exact"/>
        </dgm:presLayoutVars>
      </dgm:prSet>
      <dgm:spPr/>
    </dgm:pt>
    <dgm:pt modelId="{EBB25D7B-4376-49DE-9A75-C77CCCEEDC13}" type="pres">
      <dgm:prSet presAssocID="{CA947FFC-2356-4277-92F4-EF3DA3F98C52}" presName="node" presStyleLbl="node1" presStyleIdx="0" presStyleCnt="11">
        <dgm:presLayoutVars>
          <dgm:bulletEnabled val="1"/>
        </dgm:presLayoutVars>
      </dgm:prSet>
      <dgm:spPr/>
    </dgm:pt>
    <dgm:pt modelId="{30B8AB09-24F8-45B3-995C-ECFA14390254}" type="pres">
      <dgm:prSet presAssocID="{7D2B9159-439D-4458-8F1D-DD36A0E0C51F}" presName="sibTrans" presStyleCnt="0"/>
      <dgm:spPr/>
    </dgm:pt>
    <dgm:pt modelId="{A240C0D5-5E08-438F-BEDF-808DFD13443B}" type="pres">
      <dgm:prSet presAssocID="{21EAB3D4-3B37-49B4-95F1-F4404246A507}" presName="node" presStyleLbl="node1" presStyleIdx="1" presStyleCnt="11">
        <dgm:presLayoutVars>
          <dgm:bulletEnabled val="1"/>
        </dgm:presLayoutVars>
      </dgm:prSet>
      <dgm:spPr/>
    </dgm:pt>
    <dgm:pt modelId="{26CE2DAB-9A5F-468C-9DEE-2658F28D1951}" type="pres">
      <dgm:prSet presAssocID="{3089019B-36EC-4F50-B213-40A488AC4069}" presName="sibTrans" presStyleCnt="0"/>
      <dgm:spPr/>
    </dgm:pt>
    <dgm:pt modelId="{EDBC4176-0DAB-4032-9BB3-E85019EE35FD}" type="pres">
      <dgm:prSet presAssocID="{CB4CDF0B-899E-4E9D-BAF9-F07294E308F7}" presName="node" presStyleLbl="node1" presStyleIdx="2" presStyleCnt="11">
        <dgm:presLayoutVars>
          <dgm:bulletEnabled val="1"/>
        </dgm:presLayoutVars>
      </dgm:prSet>
      <dgm:spPr/>
    </dgm:pt>
    <dgm:pt modelId="{80C7A9DD-92D1-4432-A1AD-3A166CFA7CE1}" type="pres">
      <dgm:prSet presAssocID="{F62A044A-FBD4-4FFB-A0F3-B9C7B7CE0E92}" presName="sibTrans" presStyleCnt="0"/>
      <dgm:spPr/>
    </dgm:pt>
    <dgm:pt modelId="{A7B30FC9-191C-40FC-B4E0-D018D64A6529}" type="pres">
      <dgm:prSet presAssocID="{6BAEE5AC-8011-49E2-9312-E0726B680D73}" presName="node" presStyleLbl="node1" presStyleIdx="3" presStyleCnt="11">
        <dgm:presLayoutVars>
          <dgm:bulletEnabled val="1"/>
        </dgm:presLayoutVars>
      </dgm:prSet>
      <dgm:spPr/>
    </dgm:pt>
    <dgm:pt modelId="{508D380A-C119-4DF4-A767-F176FE7A414B}" type="pres">
      <dgm:prSet presAssocID="{8455CC11-7838-402F-AABE-943C31D40E03}" presName="sibTrans" presStyleCnt="0"/>
      <dgm:spPr/>
    </dgm:pt>
    <dgm:pt modelId="{1D05A80D-1444-48D3-8025-1A6C0DC54F7B}" type="pres">
      <dgm:prSet presAssocID="{458C8CFA-34FF-45DD-99AF-2523DE9E05BE}" presName="node" presStyleLbl="node1" presStyleIdx="4" presStyleCnt="11">
        <dgm:presLayoutVars>
          <dgm:bulletEnabled val="1"/>
        </dgm:presLayoutVars>
      </dgm:prSet>
      <dgm:spPr/>
    </dgm:pt>
    <dgm:pt modelId="{24F0D29A-7F25-4E3B-8BA5-D41D4ADC4196}" type="pres">
      <dgm:prSet presAssocID="{9B764A65-A2E2-4837-B011-359C1F1D84CE}" presName="sibTrans" presStyleCnt="0"/>
      <dgm:spPr/>
    </dgm:pt>
    <dgm:pt modelId="{BF395F26-99A1-4541-B0AB-CC76B2FFE1EF}" type="pres">
      <dgm:prSet presAssocID="{5A97DA77-5CB0-496E-9D89-8FBA22D2D601}" presName="node" presStyleLbl="node1" presStyleIdx="5" presStyleCnt="11">
        <dgm:presLayoutVars>
          <dgm:bulletEnabled val="1"/>
        </dgm:presLayoutVars>
      </dgm:prSet>
      <dgm:spPr/>
    </dgm:pt>
    <dgm:pt modelId="{B0607CF8-0644-42D1-87CE-4109B13A8C36}" type="pres">
      <dgm:prSet presAssocID="{92BF1BBF-C2DE-4E17-AAE3-0CF8E77A5048}" presName="sibTrans" presStyleCnt="0"/>
      <dgm:spPr/>
    </dgm:pt>
    <dgm:pt modelId="{6DB7A484-DEC8-449B-B15F-BFCF85F298AC}" type="pres">
      <dgm:prSet presAssocID="{FD164317-AAFD-4EDA-A1DA-55CEFAAC22D9}" presName="node" presStyleLbl="node1" presStyleIdx="6" presStyleCnt="11">
        <dgm:presLayoutVars>
          <dgm:bulletEnabled val="1"/>
        </dgm:presLayoutVars>
      </dgm:prSet>
      <dgm:spPr/>
    </dgm:pt>
    <dgm:pt modelId="{3D997503-572A-402A-848E-5989371A0F86}" type="pres">
      <dgm:prSet presAssocID="{1BE3F22F-CA69-4B73-B0F9-3E27825FF456}" presName="sibTrans" presStyleCnt="0"/>
      <dgm:spPr/>
    </dgm:pt>
    <dgm:pt modelId="{E6A9CBB9-D238-43A3-B516-53044C7921E6}" type="pres">
      <dgm:prSet presAssocID="{E3CFFCC2-D76E-40F2-86B6-1B35BA9EF6B4}" presName="node" presStyleLbl="node1" presStyleIdx="7" presStyleCnt="11">
        <dgm:presLayoutVars>
          <dgm:bulletEnabled val="1"/>
        </dgm:presLayoutVars>
      </dgm:prSet>
      <dgm:spPr/>
    </dgm:pt>
    <dgm:pt modelId="{CF582DF5-DD7A-417E-A63B-4C5653F13309}" type="pres">
      <dgm:prSet presAssocID="{9930D3BB-C365-455C-BF00-1C611E81E763}" presName="sibTrans" presStyleCnt="0"/>
      <dgm:spPr/>
    </dgm:pt>
    <dgm:pt modelId="{036EE1D1-02B3-437F-8111-49C9C0EA6E66}" type="pres">
      <dgm:prSet presAssocID="{71142911-DB5F-410C-8822-664FA8A7DB23}" presName="node" presStyleLbl="node1" presStyleIdx="8" presStyleCnt="11">
        <dgm:presLayoutVars>
          <dgm:bulletEnabled val="1"/>
        </dgm:presLayoutVars>
      </dgm:prSet>
      <dgm:spPr/>
    </dgm:pt>
    <dgm:pt modelId="{C57A0862-86F8-4AC9-A1E5-7B34CB3F7B57}" type="pres">
      <dgm:prSet presAssocID="{61A5A66B-7333-43FF-A3FE-6595F9FEEE87}" presName="sibTrans" presStyleCnt="0"/>
      <dgm:spPr/>
    </dgm:pt>
    <dgm:pt modelId="{77C56668-70AE-4431-A606-1D0925320E40}" type="pres">
      <dgm:prSet presAssocID="{FAEB8AD6-16FA-48C7-8957-FFC88D247643}" presName="node" presStyleLbl="node1" presStyleIdx="9" presStyleCnt="11">
        <dgm:presLayoutVars>
          <dgm:bulletEnabled val="1"/>
        </dgm:presLayoutVars>
      </dgm:prSet>
      <dgm:spPr/>
    </dgm:pt>
    <dgm:pt modelId="{7840F17E-8DDB-4C14-8247-38C0E32AD461}" type="pres">
      <dgm:prSet presAssocID="{B003DA61-A120-4FC6-B25A-1B75BDA12213}" presName="sibTrans" presStyleCnt="0"/>
      <dgm:spPr/>
    </dgm:pt>
    <dgm:pt modelId="{C4DA4B6B-FAE7-4BC3-B21A-E43516980674}" type="pres">
      <dgm:prSet presAssocID="{BCFD13E0-8392-41C8-829F-EE902AB5ECDA}" presName="node" presStyleLbl="node1" presStyleIdx="10" presStyleCnt="11">
        <dgm:presLayoutVars>
          <dgm:bulletEnabled val="1"/>
        </dgm:presLayoutVars>
      </dgm:prSet>
      <dgm:spPr/>
    </dgm:pt>
  </dgm:ptLst>
  <dgm:cxnLst>
    <dgm:cxn modelId="{5F09EC01-B032-40E1-929D-80F6B95C590D}" srcId="{4D21BA0B-D240-451D-9DFD-17D4F2DDF6D9}" destId="{CB4CDF0B-899E-4E9D-BAF9-F07294E308F7}" srcOrd="2" destOrd="0" parTransId="{51C47DE4-0DBD-4459-834B-EAD6B73BF90F}" sibTransId="{F62A044A-FBD4-4FFB-A0F3-B9C7B7CE0E92}"/>
    <dgm:cxn modelId="{A82AF308-5A68-4A0B-ABB3-1563ABE72C78}" srcId="{4D21BA0B-D240-451D-9DFD-17D4F2DDF6D9}" destId="{E3CFFCC2-D76E-40F2-86B6-1B35BA9EF6B4}" srcOrd="7" destOrd="0" parTransId="{0F3FBED1-5C12-40B3-B038-4A8B695D848E}" sibTransId="{9930D3BB-C365-455C-BF00-1C611E81E763}"/>
    <dgm:cxn modelId="{083ABA09-FE3C-4AE4-B044-2F419906D5D5}" type="presOf" srcId="{FAEB8AD6-16FA-48C7-8957-FFC88D247643}" destId="{77C56668-70AE-4431-A606-1D0925320E40}" srcOrd="0" destOrd="0" presId="urn:microsoft.com/office/officeart/2005/8/layout/default"/>
    <dgm:cxn modelId="{F8102338-12BC-4DCC-98AF-19CA2341FA15}" srcId="{4D21BA0B-D240-451D-9DFD-17D4F2DDF6D9}" destId="{BCFD13E0-8392-41C8-829F-EE902AB5ECDA}" srcOrd="10" destOrd="0" parTransId="{9BC15646-3031-4F0D-AE01-27E1BA027A2C}" sibTransId="{2AAC675F-BC0D-432D-B6E2-3448E051DB2A}"/>
    <dgm:cxn modelId="{E42E1B39-AF18-4529-937D-75835BE745FC}" type="presOf" srcId="{FD164317-AAFD-4EDA-A1DA-55CEFAAC22D9}" destId="{6DB7A484-DEC8-449B-B15F-BFCF85F298AC}" srcOrd="0" destOrd="0" presId="urn:microsoft.com/office/officeart/2005/8/layout/default"/>
    <dgm:cxn modelId="{4F9C1C3A-3BDB-4C79-9AAA-3074A3CA10B4}" srcId="{4D21BA0B-D240-451D-9DFD-17D4F2DDF6D9}" destId="{458C8CFA-34FF-45DD-99AF-2523DE9E05BE}" srcOrd="4" destOrd="0" parTransId="{A296BDB7-748E-4E40-BDDC-98A9156DE33D}" sibTransId="{9B764A65-A2E2-4837-B011-359C1F1D84CE}"/>
    <dgm:cxn modelId="{72CC335C-A1B1-40F4-84CA-380ECACE2E47}" srcId="{4D21BA0B-D240-451D-9DFD-17D4F2DDF6D9}" destId="{6BAEE5AC-8011-49E2-9312-E0726B680D73}" srcOrd="3" destOrd="0" parTransId="{A96D4605-C5AF-4CC6-918B-03A9AACD99D8}" sibTransId="{8455CC11-7838-402F-AABE-943C31D40E03}"/>
    <dgm:cxn modelId="{9192956D-A905-46F7-9141-808009BF293D}" type="presOf" srcId="{CA947FFC-2356-4277-92F4-EF3DA3F98C52}" destId="{EBB25D7B-4376-49DE-9A75-C77CCCEEDC13}" srcOrd="0" destOrd="0" presId="urn:microsoft.com/office/officeart/2005/8/layout/default"/>
    <dgm:cxn modelId="{3E95EF4F-A527-41CF-894C-4506DEF48392}" srcId="{4D21BA0B-D240-451D-9DFD-17D4F2DDF6D9}" destId="{71142911-DB5F-410C-8822-664FA8A7DB23}" srcOrd="8" destOrd="0" parTransId="{1AAD9E87-028A-4C28-ACFD-10ADF9B371D9}" sibTransId="{61A5A66B-7333-43FF-A3FE-6595F9FEEE87}"/>
    <dgm:cxn modelId="{2EC1A552-5FC4-4705-AC12-AE71EB48A7B0}" type="presOf" srcId="{5A97DA77-5CB0-496E-9D89-8FBA22D2D601}" destId="{BF395F26-99A1-4541-B0AB-CC76B2FFE1EF}" srcOrd="0" destOrd="0" presId="urn:microsoft.com/office/officeart/2005/8/layout/default"/>
    <dgm:cxn modelId="{7655DC52-4D9E-461D-8F26-449A4BC34E5E}" srcId="{4D21BA0B-D240-451D-9DFD-17D4F2DDF6D9}" destId="{21EAB3D4-3B37-49B4-95F1-F4404246A507}" srcOrd="1" destOrd="0" parTransId="{8D3C41CC-4A17-4F26-B55F-FAF7BC441E85}" sibTransId="{3089019B-36EC-4F50-B213-40A488AC4069}"/>
    <dgm:cxn modelId="{6FD4B47D-A07E-464E-AC8E-7959E6C4B9FE}" srcId="{4D21BA0B-D240-451D-9DFD-17D4F2DDF6D9}" destId="{FD164317-AAFD-4EDA-A1DA-55CEFAAC22D9}" srcOrd="6" destOrd="0" parTransId="{8D1756AD-1073-4B60-AA28-79D85FB7F2D5}" sibTransId="{1BE3F22F-CA69-4B73-B0F9-3E27825FF456}"/>
    <dgm:cxn modelId="{9C07D782-34E7-48B9-AD37-8E5F41D4AC51}" type="presOf" srcId="{458C8CFA-34FF-45DD-99AF-2523DE9E05BE}" destId="{1D05A80D-1444-48D3-8025-1A6C0DC54F7B}" srcOrd="0" destOrd="0" presId="urn:microsoft.com/office/officeart/2005/8/layout/default"/>
    <dgm:cxn modelId="{7434B588-E642-4EA2-A064-394A649CDA2D}" type="presOf" srcId="{71142911-DB5F-410C-8822-664FA8A7DB23}" destId="{036EE1D1-02B3-437F-8111-49C9C0EA6E66}" srcOrd="0" destOrd="0" presId="urn:microsoft.com/office/officeart/2005/8/layout/default"/>
    <dgm:cxn modelId="{6F708893-F118-4F32-998F-25966E2AAA55}" type="presOf" srcId="{CB4CDF0B-899E-4E9D-BAF9-F07294E308F7}" destId="{EDBC4176-0DAB-4032-9BB3-E85019EE35FD}" srcOrd="0" destOrd="0" presId="urn:microsoft.com/office/officeart/2005/8/layout/default"/>
    <dgm:cxn modelId="{617F6FB1-51E3-4B03-BB86-E52671D4DB87}" type="presOf" srcId="{21EAB3D4-3B37-49B4-95F1-F4404246A507}" destId="{A240C0D5-5E08-438F-BEDF-808DFD13443B}" srcOrd="0" destOrd="0" presId="urn:microsoft.com/office/officeart/2005/8/layout/default"/>
    <dgm:cxn modelId="{43DBCBBC-166B-47AF-9B7A-DB315373D398}" type="presOf" srcId="{E3CFFCC2-D76E-40F2-86B6-1B35BA9EF6B4}" destId="{E6A9CBB9-D238-43A3-B516-53044C7921E6}" srcOrd="0" destOrd="0" presId="urn:microsoft.com/office/officeart/2005/8/layout/default"/>
    <dgm:cxn modelId="{3DEA30C6-A541-4050-9777-650568B910A0}" type="presOf" srcId="{4D21BA0B-D240-451D-9DFD-17D4F2DDF6D9}" destId="{7A6E749F-C970-4A22-8617-57F71F65FD9A}" srcOrd="0" destOrd="0" presId="urn:microsoft.com/office/officeart/2005/8/layout/default"/>
    <dgm:cxn modelId="{902B4CDD-824E-4E3C-A3C5-EB5EA079F346}" srcId="{4D21BA0B-D240-451D-9DFD-17D4F2DDF6D9}" destId="{5A97DA77-5CB0-496E-9D89-8FBA22D2D601}" srcOrd="5" destOrd="0" parTransId="{B84ADCB3-8924-4F9E-86DC-901ED488DE89}" sibTransId="{92BF1BBF-C2DE-4E17-AAE3-0CF8E77A5048}"/>
    <dgm:cxn modelId="{1BC5F8E5-1FB7-4C30-AE0B-1385321FAAD0}" type="presOf" srcId="{6BAEE5AC-8011-49E2-9312-E0726B680D73}" destId="{A7B30FC9-191C-40FC-B4E0-D018D64A6529}" srcOrd="0" destOrd="0" presId="urn:microsoft.com/office/officeart/2005/8/layout/default"/>
    <dgm:cxn modelId="{ACF43AE7-A98C-417D-BF89-FC124EB47BD4}" srcId="{4D21BA0B-D240-451D-9DFD-17D4F2DDF6D9}" destId="{FAEB8AD6-16FA-48C7-8957-FFC88D247643}" srcOrd="9" destOrd="0" parTransId="{FB579F76-8A4E-4477-BEB6-A20D516E0FF1}" sibTransId="{B003DA61-A120-4FC6-B25A-1B75BDA12213}"/>
    <dgm:cxn modelId="{51CD19EF-7B91-4F73-B9C4-DCC8172AD706}" srcId="{4D21BA0B-D240-451D-9DFD-17D4F2DDF6D9}" destId="{CA947FFC-2356-4277-92F4-EF3DA3F98C52}" srcOrd="0" destOrd="0" parTransId="{D34CD3B7-B570-4405-8DBF-BE3E47861445}" sibTransId="{7D2B9159-439D-4458-8F1D-DD36A0E0C51F}"/>
    <dgm:cxn modelId="{3F767BF6-6CB7-4AFC-BE7B-7FE8DD254793}" type="presOf" srcId="{BCFD13E0-8392-41C8-829F-EE902AB5ECDA}" destId="{C4DA4B6B-FAE7-4BC3-B21A-E43516980674}" srcOrd="0" destOrd="0" presId="urn:microsoft.com/office/officeart/2005/8/layout/default"/>
    <dgm:cxn modelId="{4940882C-11FB-44C3-9E8F-CDA1E652B356}" type="presParOf" srcId="{7A6E749F-C970-4A22-8617-57F71F65FD9A}" destId="{EBB25D7B-4376-49DE-9A75-C77CCCEEDC13}" srcOrd="0" destOrd="0" presId="urn:microsoft.com/office/officeart/2005/8/layout/default"/>
    <dgm:cxn modelId="{A93556D1-E00B-4F74-AE65-1E7BF702F80F}" type="presParOf" srcId="{7A6E749F-C970-4A22-8617-57F71F65FD9A}" destId="{30B8AB09-24F8-45B3-995C-ECFA14390254}" srcOrd="1" destOrd="0" presId="urn:microsoft.com/office/officeart/2005/8/layout/default"/>
    <dgm:cxn modelId="{A808993B-1520-476E-888F-A7DD03C98757}" type="presParOf" srcId="{7A6E749F-C970-4A22-8617-57F71F65FD9A}" destId="{A240C0D5-5E08-438F-BEDF-808DFD13443B}" srcOrd="2" destOrd="0" presId="urn:microsoft.com/office/officeart/2005/8/layout/default"/>
    <dgm:cxn modelId="{165786C4-8B6A-408D-807D-DC1994779B1F}" type="presParOf" srcId="{7A6E749F-C970-4A22-8617-57F71F65FD9A}" destId="{26CE2DAB-9A5F-468C-9DEE-2658F28D1951}" srcOrd="3" destOrd="0" presId="urn:microsoft.com/office/officeart/2005/8/layout/default"/>
    <dgm:cxn modelId="{F572EE6B-4A7C-4C3D-8DDB-B315BD6FCD1D}" type="presParOf" srcId="{7A6E749F-C970-4A22-8617-57F71F65FD9A}" destId="{EDBC4176-0DAB-4032-9BB3-E85019EE35FD}" srcOrd="4" destOrd="0" presId="urn:microsoft.com/office/officeart/2005/8/layout/default"/>
    <dgm:cxn modelId="{D0A5D255-79FF-46FB-B9AB-B0DC82637FA2}" type="presParOf" srcId="{7A6E749F-C970-4A22-8617-57F71F65FD9A}" destId="{80C7A9DD-92D1-4432-A1AD-3A166CFA7CE1}" srcOrd="5" destOrd="0" presId="urn:microsoft.com/office/officeart/2005/8/layout/default"/>
    <dgm:cxn modelId="{1422D7ED-EC0F-48E4-BBED-CA862FFE3C24}" type="presParOf" srcId="{7A6E749F-C970-4A22-8617-57F71F65FD9A}" destId="{A7B30FC9-191C-40FC-B4E0-D018D64A6529}" srcOrd="6" destOrd="0" presId="urn:microsoft.com/office/officeart/2005/8/layout/default"/>
    <dgm:cxn modelId="{989F2F25-3DD9-408E-8EA3-E33BD3BE09E8}" type="presParOf" srcId="{7A6E749F-C970-4A22-8617-57F71F65FD9A}" destId="{508D380A-C119-4DF4-A767-F176FE7A414B}" srcOrd="7" destOrd="0" presId="urn:microsoft.com/office/officeart/2005/8/layout/default"/>
    <dgm:cxn modelId="{2D4DAC95-9B59-4B6F-8643-32052310486E}" type="presParOf" srcId="{7A6E749F-C970-4A22-8617-57F71F65FD9A}" destId="{1D05A80D-1444-48D3-8025-1A6C0DC54F7B}" srcOrd="8" destOrd="0" presId="urn:microsoft.com/office/officeart/2005/8/layout/default"/>
    <dgm:cxn modelId="{C52BD21A-A05A-4CF0-BDA4-D5B008EEF5C9}" type="presParOf" srcId="{7A6E749F-C970-4A22-8617-57F71F65FD9A}" destId="{24F0D29A-7F25-4E3B-8BA5-D41D4ADC4196}" srcOrd="9" destOrd="0" presId="urn:microsoft.com/office/officeart/2005/8/layout/default"/>
    <dgm:cxn modelId="{8C1D5726-4922-4541-B720-354274FF6C48}" type="presParOf" srcId="{7A6E749F-C970-4A22-8617-57F71F65FD9A}" destId="{BF395F26-99A1-4541-B0AB-CC76B2FFE1EF}" srcOrd="10" destOrd="0" presId="urn:microsoft.com/office/officeart/2005/8/layout/default"/>
    <dgm:cxn modelId="{8E460A45-A4A3-4DA5-B701-0EB4727997AF}" type="presParOf" srcId="{7A6E749F-C970-4A22-8617-57F71F65FD9A}" destId="{B0607CF8-0644-42D1-87CE-4109B13A8C36}" srcOrd="11" destOrd="0" presId="urn:microsoft.com/office/officeart/2005/8/layout/default"/>
    <dgm:cxn modelId="{5E657896-018A-4810-8CDE-8E4515005F61}" type="presParOf" srcId="{7A6E749F-C970-4A22-8617-57F71F65FD9A}" destId="{6DB7A484-DEC8-449B-B15F-BFCF85F298AC}" srcOrd="12" destOrd="0" presId="urn:microsoft.com/office/officeart/2005/8/layout/default"/>
    <dgm:cxn modelId="{D933212E-5E6A-4CC5-98A4-497DF8B8D651}" type="presParOf" srcId="{7A6E749F-C970-4A22-8617-57F71F65FD9A}" destId="{3D997503-572A-402A-848E-5989371A0F86}" srcOrd="13" destOrd="0" presId="urn:microsoft.com/office/officeart/2005/8/layout/default"/>
    <dgm:cxn modelId="{DF88E96A-17F6-40B5-A34D-A86913531976}" type="presParOf" srcId="{7A6E749F-C970-4A22-8617-57F71F65FD9A}" destId="{E6A9CBB9-D238-43A3-B516-53044C7921E6}" srcOrd="14" destOrd="0" presId="urn:microsoft.com/office/officeart/2005/8/layout/default"/>
    <dgm:cxn modelId="{C2844B6E-6F95-4E58-9FF3-3DFF389EEE05}" type="presParOf" srcId="{7A6E749F-C970-4A22-8617-57F71F65FD9A}" destId="{CF582DF5-DD7A-417E-A63B-4C5653F13309}" srcOrd="15" destOrd="0" presId="urn:microsoft.com/office/officeart/2005/8/layout/default"/>
    <dgm:cxn modelId="{1E3BA8B6-0C22-48BD-A0DD-44D6DE5E2AF6}" type="presParOf" srcId="{7A6E749F-C970-4A22-8617-57F71F65FD9A}" destId="{036EE1D1-02B3-437F-8111-49C9C0EA6E66}" srcOrd="16" destOrd="0" presId="urn:microsoft.com/office/officeart/2005/8/layout/default"/>
    <dgm:cxn modelId="{7EFA8304-AEE4-44E8-A9E2-5A3E8DFDB946}" type="presParOf" srcId="{7A6E749F-C970-4A22-8617-57F71F65FD9A}" destId="{C57A0862-86F8-4AC9-A1E5-7B34CB3F7B57}" srcOrd="17" destOrd="0" presId="urn:microsoft.com/office/officeart/2005/8/layout/default"/>
    <dgm:cxn modelId="{619695DC-8EDE-42DA-9CC3-41B994CE0022}" type="presParOf" srcId="{7A6E749F-C970-4A22-8617-57F71F65FD9A}" destId="{77C56668-70AE-4431-A606-1D0925320E40}" srcOrd="18" destOrd="0" presId="urn:microsoft.com/office/officeart/2005/8/layout/default"/>
    <dgm:cxn modelId="{65A7B70C-2527-446B-8DE0-2FCFF406F20A}" type="presParOf" srcId="{7A6E749F-C970-4A22-8617-57F71F65FD9A}" destId="{7840F17E-8DDB-4C14-8247-38C0E32AD461}" srcOrd="19" destOrd="0" presId="urn:microsoft.com/office/officeart/2005/8/layout/default"/>
    <dgm:cxn modelId="{434EDD3A-27DE-4F0C-B3D3-F5880D805D45}" type="presParOf" srcId="{7A6E749F-C970-4A22-8617-57F71F65FD9A}" destId="{C4DA4B6B-FAE7-4BC3-B21A-E43516980674}" srcOrd="20" destOrd="0" presId="urn:microsoft.com/office/officeart/2005/8/layout/default"/>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25D7B-4376-49DE-9A75-C77CCCEEDC13}">
      <dsp:nvSpPr>
        <dsp:cNvPr id="0" name=""/>
        <dsp:cNvSpPr/>
      </dsp:nvSpPr>
      <dsp:spPr>
        <a:xfrm>
          <a:off x="1417"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Información General</a:t>
          </a:r>
        </a:p>
      </dsp:txBody>
      <dsp:txXfrm>
        <a:off x="1417" y="213642"/>
        <a:ext cx="1124619" cy="674771"/>
      </dsp:txXfrm>
    </dsp:sp>
    <dsp:sp modelId="{A240C0D5-5E08-438F-BEDF-808DFD13443B}">
      <dsp:nvSpPr>
        <dsp:cNvPr id="0" name=""/>
        <dsp:cNvSpPr/>
      </dsp:nvSpPr>
      <dsp:spPr>
        <a:xfrm>
          <a:off x="1238499"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Modelo Integrado de Planeación y  Gestión</a:t>
          </a:r>
        </a:p>
      </dsp:txBody>
      <dsp:txXfrm>
        <a:off x="1238499" y="213642"/>
        <a:ext cx="1124619" cy="674771"/>
      </dsp:txXfrm>
    </dsp:sp>
    <dsp:sp modelId="{EDBC4176-0DAB-4032-9BB3-E85019EE35FD}">
      <dsp:nvSpPr>
        <dsp:cNvPr id="0" name=""/>
        <dsp:cNvSpPr/>
      </dsp:nvSpPr>
      <dsp:spPr>
        <a:xfrm>
          <a:off x="2475580"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Importante Cumplimiento</a:t>
          </a:r>
        </a:p>
      </dsp:txBody>
      <dsp:txXfrm>
        <a:off x="2475580" y="213642"/>
        <a:ext cx="1124619" cy="674771"/>
      </dsp:txXfrm>
    </dsp:sp>
    <dsp:sp modelId="{A7B30FC9-191C-40FC-B4E0-D018D64A6529}">
      <dsp:nvSpPr>
        <dsp:cNvPr id="0" name=""/>
        <dsp:cNvSpPr/>
      </dsp:nvSpPr>
      <dsp:spPr>
        <a:xfrm>
          <a:off x="3712662"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Derechos y Deberes</a:t>
          </a:r>
        </a:p>
      </dsp:txBody>
      <dsp:txXfrm>
        <a:off x="3712662" y="213642"/>
        <a:ext cx="1124619" cy="674771"/>
      </dsp:txXfrm>
    </dsp:sp>
    <dsp:sp modelId="{1D05A80D-1444-48D3-8025-1A6C0DC54F7B}">
      <dsp:nvSpPr>
        <dsp:cNvPr id="0" name=""/>
        <dsp:cNvSpPr/>
      </dsp:nvSpPr>
      <dsp:spPr>
        <a:xfrm>
          <a:off x="1417"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Desarrollo Administrativo en el Ejercicio de la Función Publica </a:t>
          </a:r>
        </a:p>
      </dsp:txBody>
      <dsp:txXfrm>
        <a:off x="1417" y="1000876"/>
        <a:ext cx="1124619" cy="674771"/>
      </dsp:txXfrm>
    </dsp:sp>
    <dsp:sp modelId="{BF395F26-99A1-4541-B0AB-CC76B2FFE1EF}">
      <dsp:nvSpPr>
        <dsp:cNvPr id="0" name=""/>
        <dsp:cNvSpPr/>
      </dsp:nvSpPr>
      <dsp:spPr>
        <a:xfrm>
          <a:off x="1238499"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Política de integridad</a:t>
          </a:r>
        </a:p>
      </dsp:txBody>
      <dsp:txXfrm>
        <a:off x="1238499" y="1000876"/>
        <a:ext cx="1124619" cy="674771"/>
      </dsp:txXfrm>
    </dsp:sp>
    <dsp:sp modelId="{6DB7A484-DEC8-449B-B15F-BFCF85F298AC}">
      <dsp:nvSpPr>
        <dsp:cNvPr id="0" name=""/>
        <dsp:cNvSpPr/>
      </dsp:nvSpPr>
      <dsp:spPr>
        <a:xfrm>
          <a:off x="2475580"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Gestión del Talento Humano</a:t>
          </a:r>
        </a:p>
      </dsp:txBody>
      <dsp:txXfrm>
        <a:off x="2475580" y="1000876"/>
        <a:ext cx="1124619" cy="674771"/>
      </dsp:txXfrm>
    </dsp:sp>
    <dsp:sp modelId="{E6A9CBB9-D238-43A3-B516-53044C7921E6}">
      <dsp:nvSpPr>
        <dsp:cNvPr id="0" name=""/>
        <dsp:cNvSpPr/>
      </dsp:nvSpPr>
      <dsp:spPr>
        <a:xfrm>
          <a:off x="3712662"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Gestión de las TIC'S</a:t>
          </a:r>
        </a:p>
      </dsp:txBody>
      <dsp:txXfrm>
        <a:off x="3712662" y="1000876"/>
        <a:ext cx="1124619" cy="674771"/>
      </dsp:txXfrm>
    </dsp:sp>
    <dsp:sp modelId="{036EE1D1-02B3-437F-8111-49C9C0EA6E66}">
      <dsp:nvSpPr>
        <dsp:cNvPr id="0" name=""/>
        <dsp:cNvSpPr/>
      </dsp:nvSpPr>
      <dsp:spPr>
        <a:xfrm>
          <a:off x="619958" y="1788110"/>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Servicio a la Ciudadanía</a:t>
          </a:r>
        </a:p>
      </dsp:txBody>
      <dsp:txXfrm>
        <a:off x="619958" y="1788110"/>
        <a:ext cx="1124619" cy="674771"/>
      </dsp:txXfrm>
    </dsp:sp>
    <dsp:sp modelId="{77C56668-70AE-4431-A606-1D0925320E40}">
      <dsp:nvSpPr>
        <dsp:cNvPr id="0" name=""/>
        <dsp:cNvSpPr/>
      </dsp:nvSpPr>
      <dsp:spPr>
        <a:xfrm>
          <a:off x="1857040" y="1788110"/>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Seguridad y Salud en el Trabajo</a:t>
          </a:r>
        </a:p>
      </dsp:txBody>
      <dsp:txXfrm>
        <a:off x="1857040" y="1788110"/>
        <a:ext cx="1124619" cy="674771"/>
      </dsp:txXfrm>
    </dsp:sp>
    <dsp:sp modelId="{C4DA4B6B-FAE7-4BC3-B21A-E43516980674}">
      <dsp:nvSpPr>
        <dsp:cNvPr id="0" name=""/>
        <dsp:cNvSpPr/>
      </dsp:nvSpPr>
      <dsp:spPr>
        <a:xfrm>
          <a:off x="3094121" y="1788110"/>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Curso Ingreso al Servicio Publico</a:t>
          </a:r>
        </a:p>
      </dsp:txBody>
      <dsp:txXfrm>
        <a:off x="3094121" y="1788110"/>
        <a:ext cx="1124619" cy="67477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5" ma:contentTypeDescription="Crear nuevo documento." ma:contentTypeScope="" ma:versionID="eb599949a48c89fd1badf4fe6d9d609e">
  <xsd:schema xmlns:xsd="http://www.w3.org/2001/XMLSchema" xmlns:xs="http://www.w3.org/2001/XMLSchema" xmlns:p="http://schemas.microsoft.com/office/2006/metadata/properties" xmlns:ns3="da0db5d3-cc18-450f-b024-369bac33d3b9" xmlns:ns4="0935b897-e83e-4004-9f75-4e3807b73bb0" targetNamespace="http://schemas.microsoft.com/office/2006/metadata/properties" ma:root="true" ma:fieldsID="23c8a20884bb47084a6d2124564ce43a" ns3:_="" ns4:_="">
    <xsd:import namespace="da0db5d3-cc18-450f-b024-369bac33d3b9"/>
    <xsd:import namespace="0935b897-e83e-4004-9f75-4e3807b73b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51A58-C4DE-4A86-B795-2ED1FCBD6F40}">
  <ds:schemaRefs>
    <ds:schemaRef ds:uri="http://schemas.microsoft.com/sharepoint/v3/contenttype/forms"/>
  </ds:schemaRefs>
</ds:datastoreItem>
</file>

<file path=customXml/itemProps2.xml><?xml version="1.0" encoding="utf-8"?>
<ds:datastoreItem xmlns:ds="http://schemas.openxmlformats.org/officeDocument/2006/customXml" ds:itemID="{BBC7CD1A-C210-4F60-9231-2C73501D521E}">
  <ds:schemaRefs>
    <ds:schemaRef ds:uri="http://schemas.microsoft.com/office/2006/metadata/properties"/>
    <ds:schemaRef ds:uri="http://schemas.microsoft.com/office/infopath/2007/PartnerControls"/>
    <ds:schemaRef ds:uri="da0db5d3-cc18-450f-b024-369bac33d3b9"/>
  </ds:schemaRefs>
</ds:datastoreItem>
</file>

<file path=customXml/itemProps3.xml><?xml version="1.0" encoding="utf-8"?>
<ds:datastoreItem xmlns:ds="http://schemas.openxmlformats.org/officeDocument/2006/customXml" ds:itemID="{D760024C-67F2-4FDF-A901-4607980BAA4B}">
  <ds:schemaRefs>
    <ds:schemaRef ds:uri="http://schemas.openxmlformats.org/officeDocument/2006/bibliography"/>
  </ds:schemaRefs>
</ds:datastoreItem>
</file>

<file path=customXml/itemProps4.xml><?xml version="1.0" encoding="utf-8"?>
<ds:datastoreItem xmlns:ds="http://schemas.openxmlformats.org/officeDocument/2006/customXml" ds:itemID="{00739054-EC0B-44FA-B132-3C74A3FF0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db5d3-cc18-450f-b024-369bac33d3b9"/>
    <ds:schemaRef ds:uri="0935b897-e83e-4004-9f75-4e3807b73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45</Pages>
  <Words>12067</Words>
  <Characters>66371</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Jazmin Camacho Camacho</cp:lastModifiedBy>
  <cp:revision>14</cp:revision>
  <cp:lastPrinted>2024-01-16T22:07:00Z</cp:lastPrinted>
  <dcterms:created xsi:type="dcterms:W3CDTF">2024-01-16T14:33:00Z</dcterms:created>
  <dcterms:modified xsi:type="dcterms:W3CDTF">2024-01-31T17:12:00Z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