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D353C43" w:rsidR="001E0E2E" w:rsidRPr="008D0429" w:rsidRDefault="00B56E36" w:rsidP="00033484">
      <w:pPr>
        <w:pStyle w:val="TITULO1"/>
        <w:ind w:left="765"/>
      </w:pPr>
      <w:r>
        <w:rPr>
          <w:noProof/>
        </w:rPr>
        <w:drawing>
          <wp:anchor distT="0" distB="0" distL="114300" distR="114300" simplePos="0" relativeHeight="251678720" behindDoc="1" locked="0" layoutInCell="1" allowOverlap="1" wp14:anchorId="02861BD7" wp14:editId="342F4691">
            <wp:simplePos x="0" y="0"/>
            <wp:positionH relativeFrom="page">
              <wp:posOffset>28575</wp:posOffset>
            </wp:positionH>
            <wp:positionV relativeFrom="paragraph">
              <wp:posOffset>-593725</wp:posOffset>
            </wp:positionV>
            <wp:extent cx="7715250" cy="9984138"/>
            <wp:effectExtent l="133350" t="114300" r="152400" b="150495"/>
            <wp:wrapNone/>
            <wp:docPr id="12"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3D0D81D9"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5AD9B65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0" w:name="_Hlk140233177"/>
      <w:bookmarkEnd w:id="0"/>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2255019B" w:rsidR="00CB2EC4" w:rsidRPr="008D0429" w:rsidRDefault="00CB2EC4" w:rsidP="00D0261B">
      <w:pPr>
        <w:pStyle w:val="TITULO1"/>
        <w:ind w:left="765"/>
      </w:pPr>
    </w:p>
    <w:p w14:paraId="1496E622" w14:textId="1EBBE3C9" w:rsidR="00CB2EC4" w:rsidRPr="008D0429" w:rsidRDefault="00CB2EC4" w:rsidP="00D0261B">
      <w:pPr>
        <w:pStyle w:val="TITULO1"/>
        <w:ind w:left="765"/>
      </w:pPr>
    </w:p>
    <w:p w14:paraId="60E36DCA" w14:textId="4EBB97F4" w:rsidR="00CB2EC4" w:rsidRPr="008D0429" w:rsidRDefault="00CB2EC4" w:rsidP="00D0261B">
      <w:pPr>
        <w:pStyle w:val="TITULO1"/>
        <w:ind w:left="765"/>
      </w:pPr>
    </w:p>
    <w:p w14:paraId="2DE1AEB1" w14:textId="682CD74D" w:rsidR="00CB2EC4" w:rsidRPr="008D0429" w:rsidRDefault="00CB2EC4" w:rsidP="00D0261B">
      <w:pPr>
        <w:pStyle w:val="TITULO1"/>
        <w:ind w:left="765"/>
      </w:pPr>
    </w:p>
    <w:p w14:paraId="420925A3" w14:textId="5DE549B4" w:rsidR="00CB2EC4" w:rsidRPr="008D0429" w:rsidRDefault="00CB2EC4" w:rsidP="00D0261B">
      <w:pPr>
        <w:pStyle w:val="TITULO1"/>
        <w:ind w:left="765"/>
      </w:pPr>
    </w:p>
    <w:p w14:paraId="324CDDA9" w14:textId="5CCCF4F6" w:rsidR="00CB2EC4" w:rsidRPr="008D0429" w:rsidRDefault="00CB2EC4" w:rsidP="00D0261B">
      <w:pPr>
        <w:pStyle w:val="TITULO1"/>
        <w:ind w:left="765"/>
      </w:pPr>
    </w:p>
    <w:p w14:paraId="3F535971" w14:textId="2F2D9434" w:rsidR="00CB2EC4" w:rsidRPr="008D0429" w:rsidRDefault="00CB2EC4" w:rsidP="00D0261B">
      <w:pPr>
        <w:pStyle w:val="TITULO1"/>
        <w:ind w:left="765"/>
      </w:pPr>
    </w:p>
    <w:p w14:paraId="0607E5D6" w14:textId="794C3D83" w:rsidR="00CB2EC4" w:rsidRPr="008D0429" w:rsidRDefault="00CB2EC4" w:rsidP="00D0261B">
      <w:pPr>
        <w:pStyle w:val="TITULO1"/>
        <w:ind w:left="765"/>
      </w:pPr>
    </w:p>
    <w:p w14:paraId="09F49E5E" w14:textId="4B2CFBE4" w:rsidR="00CB2EC4" w:rsidRDefault="00CB2EC4" w:rsidP="00D0261B">
      <w:pPr>
        <w:pStyle w:val="TITULO1"/>
        <w:ind w:left="765"/>
      </w:pPr>
    </w:p>
    <w:p w14:paraId="2A7DE505" w14:textId="4256CA14" w:rsidR="0052543F" w:rsidRPr="008D0429" w:rsidRDefault="0052543F" w:rsidP="00D0261B">
      <w:pPr>
        <w:pStyle w:val="TITULO1"/>
        <w:ind w:left="765"/>
      </w:pPr>
    </w:p>
    <w:p w14:paraId="348741D5" w14:textId="17C84295" w:rsidR="00CB2EC4" w:rsidRPr="008D0429" w:rsidRDefault="00A05D89" w:rsidP="00033484">
      <w:pPr>
        <w:pStyle w:val="TITULO1"/>
        <w:ind w:left="765"/>
        <w:jc w:val="right"/>
      </w:pPr>
      <w:r>
        <w:rPr>
          <w:noProof/>
          <w:sz w:val="56"/>
          <w:szCs w:val="56"/>
          <w:lang w:val="es-CO" w:eastAsia="es-CO"/>
        </w:rPr>
        <mc:AlternateContent>
          <mc:Choice Requires="wps">
            <w:drawing>
              <wp:anchor distT="0" distB="0" distL="114300" distR="114300" simplePos="0" relativeHeight="251665408" behindDoc="0" locked="0" layoutInCell="1" allowOverlap="1" wp14:anchorId="4BC396AD" wp14:editId="34E2EC37">
                <wp:simplePos x="0" y="0"/>
                <wp:positionH relativeFrom="page">
                  <wp:posOffset>3086100</wp:posOffset>
                </wp:positionH>
                <wp:positionV relativeFrom="paragraph">
                  <wp:posOffset>13335</wp:posOffset>
                </wp:positionV>
                <wp:extent cx="5153025" cy="944880"/>
                <wp:effectExtent l="0" t="0" r="0" b="7620"/>
                <wp:wrapNone/>
                <wp:docPr id="2" name="Cuadro de texto 2"/>
                <wp:cNvGraphicFramePr/>
                <a:graphic xmlns:a="http://schemas.openxmlformats.org/drawingml/2006/main">
                  <a:graphicData uri="http://schemas.microsoft.com/office/word/2010/wordprocessingShape">
                    <wps:wsp>
                      <wps:cNvSpPr txBox="1"/>
                      <wps:spPr>
                        <a:xfrm>
                          <a:off x="0" y="0"/>
                          <a:ext cx="5153025" cy="944880"/>
                        </a:xfrm>
                        <a:prstGeom prst="rect">
                          <a:avLst/>
                        </a:prstGeom>
                        <a:noFill/>
                        <a:ln w="6350">
                          <a:noFill/>
                        </a:ln>
                      </wps:spPr>
                      <wps:txbx>
                        <w:txbxContent>
                          <w:p w14:paraId="6335C201" w14:textId="530CD06D" w:rsidR="006D2E4C" w:rsidRPr="00B6436D" w:rsidRDefault="00A05D89" w:rsidP="00B6436D">
                            <w:pPr>
                              <w:spacing w:after="0" w:line="240" w:lineRule="auto"/>
                              <w:jc w:val="left"/>
                              <w:rPr>
                                <w:rFonts w:ascii="Arial" w:hAnsi="Arial" w:cs="Arial"/>
                                <w:b/>
                                <w:color w:val="C00000"/>
                                <w:sz w:val="48"/>
                                <w:szCs w:val="48"/>
                                <w:lang w:val="es-CO"/>
                              </w:rPr>
                            </w:pPr>
                            <w:r w:rsidRPr="00A05D89">
                              <w:rPr>
                                <w:rFonts w:ascii="Arial" w:hAnsi="Arial" w:cs="Arial"/>
                                <w:b/>
                                <w:color w:val="C00000"/>
                                <w:sz w:val="48"/>
                                <w:szCs w:val="48"/>
                                <w:lang w:val="es-CO"/>
                              </w:rPr>
                              <w:t>PROGRAMA DE ESCUELAS TERAPEUTICAS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43pt;margin-top:1.05pt;width:405.75pt;height:74.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RbGAIAACw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" filled="f" stroked="f" strokeweight=".5pt">
                <v:textbox>
                  <w:txbxContent>
                    <w:p w14:paraId="6335C201" w14:textId="530CD06D" w:rsidR="006D2E4C" w:rsidRPr="00B6436D" w:rsidRDefault="00A05D89" w:rsidP="00B6436D">
                      <w:pPr>
                        <w:spacing w:after="0" w:line="240" w:lineRule="auto"/>
                        <w:jc w:val="left"/>
                        <w:rPr>
                          <w:rFonts w:ascii="Arial" w:hAnsi="Arial" w:cs="Arial"/>
                          <w:b/>
                          <w:color w:val="C00000"/>
                          <w:sz w:val="48"/>
                          <w:szCs w:val="48"/>
                          <w:lang w:val="es-CO"/>
                        </w:rPr>
                      </w:pPr>
                      <w:r w:rsidRPr="00A05D89">
                        <w:rPr>
                          <w:rFonts w:ascii="Arial" w:hAnsi="Arial" w:cs="Arial"/>
                          <w:b/>
                          <w:color w:val="C00000"/>
                          <w:sz w:val="48"/>
                          <w:szCs w:val="48"/>
                          <w:lang w:val="es-CO"/>
                        </w:rPr>
                        <w:t>PROGRAMA DE ESCUELAS TERAPEUTICAS</w:t>
                      </w:r>
                    </w:p>
                  </w:txbxContent>
                </v:textbox>
                <w10:wrap anchorx="page"/>
              </v:shape>
            </w:pict>
          </mc:Fallback>
        </mc:AlternateContent>
      </w: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Default="00080E03" w:rsidP="00F67AB5">
      <w:pPr>
        <w:pStyle w:val="TITULO1"/>
        <w:ind w:left="765"/>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76672" behindDoc="0" locked="0" layoutInCell="1" allowOverlap="1" wp14:anchorId="79FDB1CD" wp14:editId="22B8759A">
                <wp:simplePos x="0" y="0"/>
                <wp:positionH relativeFrom="page">
                  <wp:posOffset>5381626</wp:posOffset>
                </wp:positionH>
                <wp:positionV relativeFrom="paragraph">
                  <wp:posOffset>129540</wp:posOffset>
                </wp:positionV>
                <wp:extent cx="2190750" cy="8382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190750" cy="838200"/>
                        </a:xfrm>
                        <a:prstGeom prst="rect">
                          <a:avLst/>
                        </a:prstGeom>
                        <a:noFill/>
                        <a:ln w="6350">
                          <a:noFill/>
                        </a:ln>
                      </wps:spPr>
                      <wps:txbx>
                        <w:txbxContent>
                          <w:p w14:paraId="56EB2AE3" w14:textId="572B108C" w:rsidR="006D2E4C" w:rsidRPr="00192A83" w:rsidRDefault="00D60869">
                            <w:pPr>
                              <w:rPr>
                                <w:b/>
                                <w:sz w:val="28"/>
                                <w:szCs w:val="28"/>
                                <w:lang w:val="es-CO"/>
                              </w:rPr>
                            </w:pPr>
                            <w:r w:rsidRPr="00192A83">
                              <w:rPr>
                                <w:b/>
                                <w:sz w:val="28"/>
                                <w:szCs w:val="28"/>
                                <w:lang w:val="es-CO"/>
                              </w:rPr>
                              <w:t>Versión</w:t>
                            </w:r>
                            <w:r w:rsidR="00192A83">
                              <w:rPr>
                                <w:b/>
                                <w:sz w:val="28"/>
                                <w:szCs w:val="28"/>
                                <w:lang w:val="es-CO"/>
                              </w:rPr>
                              <w:t>: 0</w:t>
                            </w:r>
                            <w:r w:rsidR="00192A83" w:rsidRPr="00192A83">
                              <w:rPr>
                                <w:b/>
                                <w:sz w:val="28"/>
                                <w:szCs w:val="28"/>
                                <w:lang w:val="es-CO"/>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423.75pt;margin-top:10.2pt;width:172.5pt;height:66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" filled="f" stroked="f" strokeweight=".5pt">
                <v:textbox>
                  <w:txbxContent>
                    <w:p w14:paraId="56EB2AE3" w14:textId="572B108C" w:rsidR="006D2E4C" w:rsidRPr="00192A83" w:rsidRDefault="00D60869">
                      <w:pPr>
                        <w:rPr>
                          <w:b/>
                          <w:sz w:val="28"/>
                          <w:szCs w:val="28"/>
                          <w:lang w:val="es-CO"/>
                        </w:rPr>
                      </w:pPr>
                      <w:r w:rsidRPr="00192A83">
                        <w:rPr>
                          <w:b/>
                          <w:sz w:val="28"/>
                          <w:szCs w:val="28"/>
                          <w:lang w:val="es-CO"/>
                        </w:rPr>
                        <w:t>Versión</w:t>
                      </w:r>
                      <w:r w:rsidR="00192A83">
                        <w:rPr>
                          <w:b/>
                          <w:sz w:val="28"/>
                          <w:szCs w:val="28"/>
                          <w:lang w:val="es-CO"/>
                        </w:rPr>
                        <w:t>: 0</w:t>
                      </w:r>
                      <w:r w:rsidR="00192A83" w:rsidRPr="00192A83">
                        <w:rPr>
                          <w:b/>
                          <w:sz w:val="28"/>
                          <w:szCs w:val="28"/>
                          <w:lang w:val="es-CO"/>
                        </w:rPr>
                        <w:t>1</w:t>
                      </w:r>
                    </w:p>
                  </w:txbxContent>
                </v:textbox>
                <w10:wrap anchorx="page"/>
              </v:shape>
            </w:pict>
          </mc:Fallback>
        </mc:AlternateContent>
      </w:r>
    </w:p>
    <w:p w14:paraId="4A47390F" w14:textId="2964BFD4" w:rsidR="00033484" w:rsidRDefault="00033484" w:rsidP="00F67AB5">
      <w:pPr>
        <w:pStyle w:val="TITULO1"/>
        <w:ind w:left="765"/>
        <w:rPr>
          <w:b w:val="0"/>
          <w:bCs w:val="0"/>
          <w:color w:val="auto"/>
          <w:sz w:val="28"/>
          <w:szCs w:val="28"/>
        </w:rPr>
      </w:pPr>
    </w:p>
    <w:p w14:paraId="191FF784" w14:textId="7A675213" w:rsidR="00033484" w:rsidRDefault="00033484" w:rsidP="00F67AB5">
      <w:pPr>
        <w:pStyle w:val="TITULO1"/>
        <w:ind w:left="765"/>
        <w:rPr>
          <w:b w:val="0"/>
          <w:bCs w:val="0"/>
          <w:color w:val="auto"/>
          <w:sz w:val="28"/>
          <w:szCs w:val="28"/>
        </w:rPr>
      </w:pPr>
    </w:p>
    <w:p w14:paraId="68C49BE9" w14:textId="6C7E2093" w:rsidR="00033484" w:rsidRDefault="00033484" w:rsidP="00033484">
      <w:pPr>
        <w:pStyle w:val="TITULO1"/>
        <w:tabs>
          <w:tab w:val="left" w:pos="6575"/>
        </w:tabs>
        <w:ind w:left="765"/>
        <w:rPr>
          <w:b w:val="0"/>
          <w:bCs w:val="0"/>
          <w:color w:val="auto"/>
          <w:sz w:val="28"/>
          <w:szCs w:val="28"/>
        </w:rPr>
      </w:pPr>
      <w:r>
        <w:rPr>
          <w:b w:val="0"/>
          <w:bCs w:val="0"/>
          <w:color w:val="auto"/>
          <w:sz w:val="28"/>
          <w:szCs w:val="28"/>
        </w:rPr>
        <w:tab/>
      </w:r>
    </w:p>
    <w:p w14:paraId="2263B671" w14:textId="3391238E" w:rsidR="00033484" w:rsidRDefault="00033484" w:rsidP="00F67AB5">
      <w:pPr>
        <w:pStyle w:val="TITULO1"/>
        <w:ind w:left="765"/>
        <w:rPr>
          <w:b w:val="0"/>
          <w:bCs w:val="0"/>
          <w:color w:val="auto"/>
          <w:sz w:val="28"/>
          <w:szCs w:val="28"/>
        </w:rPr>
      </w:pPr>
    </w:p>
    <w:p w14:paraId="4658E185" w14:textId="5AD0895A" w:rsidR="00033484" w:rsidRDefault="00033484" w:rsidP="00F67AB5">
      <w:pPr>
        <w:pStyle w:val="TITULO1"/>
        <w:ind w:left="765"/>
        <w:rPr>
          <w:b w:val="0"/>
          <w:bCs w:val="0"/>
          <w:color w:val="auto"/>
          <w:sz w:val="28"/>
          <w:szCs w:val="28"/>
        </w:rPr>
      </w:pPr>
    </w:p>
    <w:p w14:paraId="0D3219F7" w14:textId="561ACB28" w:rsidR="00033484" w:rsidRDefault="00033484" w:rsidP="00F67AB5">
      <w:pPr>
        <w:pStyle w:val="TITULO1"/>
        <w:ind w:left="765"/>
        <w:rPr>
          <w:b w:val="0"/>
          <w:bCs w:val="0"/>
          <w:color w:val="auto"/>
          <w:sz w:val="28"/>
          <w:szCs w:val="28"/>
        </w:rPr>
      </w:pPr>
    </w:p>
    <w:p w14:paraId="5CF0A0BC" w14:textId="77777777" w:rsidR="00033484" w:rsidRDefault="00033484" w:rsidP="00033484">
      <w:pPr>
        <w:pStyle w:val="Textoindependiente"/>
      </w:pPr>
    </w:p>
    <w:p w14:paraId="7C63B54D" w14:textId="77777777" w:rsidR="00033484" w:rsidRPr="00F67AB5" w:rsidRDefault="00033484" w:rsidP="00F67AB5">
      <w:pPr>
        <w:pStyle w:val="TITULO1"/>
        <w:ind w:left="765"/>
        <w:rPr>
          <w:b w:val="0"/>
          <w:bCs w:val="0"/>
          <w:color w:val="auto"/>
          <w:sz w:val="28"/>
          <w:szCs w:val="28"/>
        </w:rPr>
      </w:pPr>
    </w:p>
    <w:p w14:paraId="3B7F6458" w14:textId="41E73D07" w:rsidR="001E0E2E" w:rsidRDefault="001E0E2E" w:rsidP="00D0261B">
      <w:pPr>
        <w:pStyle w:val="TITULO1"/>
        <w:ind w:left="765"/>
      </w:pPr>
    </w:p>
    <w:p w14:paraId="46BF2188" w14:textId="2D7642E3" w:rsidR="00D50187" w:rsidRDefault="00D50187" w:rsidP="00D0261B">
      <w:pPr>
        <w:pStyle w:val="TITULO1"/>
        <w:ind w:left="765"/>
      </w:pPr>
    </w:p>
    <w:p w14:paraId="2CF0C832" w14:textId="77777777" w:rsidR="00D50187" w:rsidRPr="00FC2D53" w:rsidRDefault="00D50187" w:rsidP="00D0261B">
      <w:pPr>
        <w:pStyle w:val="TITULO1"/>
        <w:ind w:left="765"/>
      </w:pPr>
    </w:p>
    <w:p w14:paraId="1041F52C" w14:textId="77777777" w:rsidR="009B6AB4" w:rsidRDefault="009B6AB4" w:rsidP="00D0261B">
      <w:pPr>
        <w:pStyle w:val="TITULO1"/>
        <w:rPr>
          <w:color w:val="auto"/>
        </w:rPr>
      </w:pPr>
    </w:p>
    <w:p w14:paraId="0EE14116" w14:textId="77777777" w:rsidR="009B6AB4" w:rsidRDefault="009B6AB4" w:rsidP="00D0261B">
      <w:pPr>
        <w:pStyle w:val="TITULO1"/>
        <w:rPr>
          <w:color w:val="auto"/>
        </w:rPr>
      </w:pPr>
    </w:p>
    <w:p w14:paraId="4A5F5C3D" w14:textId="77777777" w:rsidR="009B6AB4" w:rsidRDefault="009B6AB4" w:rsidP="00D0261B">
      <w:pPr>
        <w:pStyle w:val="TITULO1"/>
        <w:rPr>
          <w:color w:val="auto"/>
        </w:rPr>
      </w:pPr>
    </w:p>
    <w:p w14:paraId="76373807" w14:textId="77777777" w:rsidR="00E30C75" w:rsidRDefault="00E30C75" w:rsidP="240E07DC">
      <w:pPr>
        <w:pStyle w:val="TITULO1"/>
        <w:rPr>
          <w:rFonts w:ascii="Arial" w:hAnsi="Arial" w:cs="Arial"/>
          <w:color w:val="auto"/>
          <w:sz w:val="24"/>
          <w:szCs w:val="24"/>
        </w:rPr>
      </w:pPr>
    </w:p>
    <w:p w14:paraId="61B0914A" w14:textId="77777777" w:rsidR="00E30C75" w:rsidRDefault="00E30C75" w:rsidP="240E07DC">
      <w:pPr>
        <w:pStyle w:val="TITULO1"/>
        <w:rPr>
          <w:rFonts w:ascii="Arial" w:hAnsi="Arial" w:cs="Arial"/>
          <w:color w:val="auto"/>
          <w:sz w:val="24"/>
          <w:szCs w:val="24"/>
        </w:rPr>
      </w:pPr>
    </w:p>
    <w:p w14:paraId="3FB36229" w14:textId="77777777" w:rsidR="00E30C75" w:rsidRDefault="00E30C75" w:rsidP="240E07DC">
      <w:pPr>
        <w:pStyle w:val="TITULO1"/>
        <w:rPr>
          <w:rFonts w:ascii="Arial" w:hAnsi="Arial" w:cs="Arial"/>
          <w:color w:val="auto"/>
          <w:sz w:val="24"/>
          <w:szCs w:val="24"/>
        </w:rPr>
      </w:pPr>
    </w:p>
    <w:p w14:paraId="2E7AA0E5" w14:textId="1C69609C" w:rsidR="00D61979" w:rsidRPr="006F5D9C" w:rsidRDefault="00D61979" w:rsidP="005425CD">
      <w:pPr>
        <w:pStyle w:val="TITULO1"/>
        <w:tabs>
          <w:tab w:val="center" w:pos="5269"/>
        </w:tabs>
        <w:rPr>
          <w:rFonts w:ascii="Arial" w:hAnsi="Arial" w:cs="Arial"/>
          <w:color w:val="auto"/>
          <w:sz w:val="24"/>
          <w:szCs w:val="24"/>
        </w:rPr>
      </w:pPr>
      <w:r w:rsidRPr="240E07DC">
        <w:rPr>
          <w:rFonts w:ascii="Arial" w:hAnsi="Arial" w:cs="Arial"/>
          <w:color w:val="auto"/>
          <w:sz w:val="24"/>
          <w:szCs w:val="24"/>
        </w:rPr>
        <w:t>TABLA DE CONTENIDO</w:t>
      </w:r>
      <w:r w:rsidR="005425CD">
        <w:rPr>
          <w:rFonts w:ascii="Arial" w:hAnsi="Arial" w:cs="Arial"/>
          <w:color w:val="auto"/>
          <w:sz w:val="24"/>
          <w:szCs w:val="24"/>
        </w:rPr>
        <w:tab/>
      </w:r>
    </w:p>
    <w:p w14:paraId="4D5EFB5D" w14:textId="4FDDF879" w:rsidR="00D50187" w:rsidRPr="00034B84" w:rsidRDefault="00D50187" w:rsidP="00D50187">
      <w:pPr>
        <w:pStyle w:val="Sinespaciado"/>
        <w:rPr>
          <w:rFonts w:asciiTheme="minorHAnsi" w:hAnsiTheme="minorHAnsi" w:cstheme="minorHAnsi"/>
        </w:rPr>
      </w:pPr>
    </w:p>
    <w:sdt>
      <w:sdtPr>
        <w:rPr>
          <w:rFonts w:asciiTheme="minorHAnsi" w:eastAsiaTheme="minorEastAsia" w:hAnsiTheme="minorHAnsi" w:cstheme="minorBidi"/>
          <w:noProof w:val="0"/>
          <w:color w:val="auto"/>
          <w:szCs w:val="22"/>
          <w:lang w:eastAsia="en-US"/>
        </w:rPr>
        <w:id w:val="-354269470"/>
        <w:docPartObj>
          <w:docPartGallery w:val="Table of Contents"/>
          <w:docPartUnique/>
        </w:docPartObj>
      </w:sdtPr>
      <w:sdtEndPr>
        <w:rPr>
          <w:b/>
          <w:bCs/>
        </w:rPr>
      </w:sdtEndPr>
      <w:sdtContent>
        <w:p w14:paraId="549C3C80" w14:textId="385FF638" w:rsidR="00E30C75" w:rsidRPr="00E30C75" w:rsidRDefault="00D50187">
          <w:pPr>
            <w:pStyle w:val="TDC1"/>
            <w:rPr>
              <w:rFonts w:asciiTheme="minorHAnsi" w:eastAsiaTheme="minorEastAsia" w:hAnsiTheme="minorHAnsi" w:cstheme="minorBidi"/>
              <w:color w:val="auto"/>
              <w:kern w:val="2"/>
              <w:sz w:val="24"/>
              <w:szCs w:val="24"/>
              <w:lang w:val="es-CO" w:eastAsia="es-CO"/>
              <w14:ligatures w14:val="standardContextual"/>
            </w:rPr>
          </w:pPr>
          <w:r w:rsidRPr="00E30C75">
            <w:rPr>
              <w:color w:val="auto"/>
              <w:szCs w:val="22"/>
            </w:rPr>
            <w:fldChar w:fldCharType="begin"/>
          </w:r>
          <w:r w:rsidRPr="00E30C75">
            <w:rPr>
              <w:color w:val="auto"/>
              <w:szCs w:val="22"/>
            </w:rPr>
            <w:instrText xml:space="preserve"> TOC \o "1-3" \h \z \u </w:instrText>
          </w:r>
          <w:r w:rsidRPr="00E30C75">
            <w:rPr>
              <w:color w:val="auto"/>
              <w:szCs w:val="22"/>
            </w:rPr>
            <w:fldChar w:fldCharType="separate"/>
          </w:r>
          <w:hyperlink w:anchor="_Toc207282952" w:history="1">
            <w:r w:rsidR="00E30C75" w:rsidRPr="00E30C75">
              <w:rPr>
                <w:rStyle w:val="Hipervnculo"/>
                <w:color w:val="auto"/>
                <w:lang w:bidi="es-ES"/>
              </w:rPr>
              <w:t>1.</w:t>
            </w:r>
            <w:r w:rsidR="00E30C75" w:rsidRPr="00E30C75">
              <w:rPr>
                <w:rFonts w:asciiTheme="minorHAnsi" w:eastAsiaTheme="minorEastAsia" w:hAnsiTheme="minorHAnsi" w:cstheme="minorBidi"/>
                <w:color w:val="auto"/>
                <w:kern w:val="2"/>
                <w:sz w:val="24"/>
                <w:szCs w:val="24"/>
                <w:lang w:val="es-CO" w:eastAsia="es-CO"/>
                <w14:ligatures w14:val="standardContextual"/>
              </w:rPr>
              <w:tab/>
            </w:r>
            <w:r w:rsidR="00E30C75" w:rsidRPr="00E30C75">
              <w:rPr>
                <w:rStyle w:val="Hipervnculo"/>
                <w:color w:val="auto"/>
                <w:lang w:bidi="es-ES"/>
              </w:rPr>
              <w:t>INTRODUCCIÓN</w:t>
            </w:r>
            <w:r w:rsidR="00E30C75" w:rsidRPr="00E30C75">
              <w:rPr>
                <w:webHidden/>
                <w:color w:val="auto"/>
              </w:rPr>
              <w:tab/>
            </w:r>
            <w:r w:rsidR="00E30C75" w:rsidRPr="00E30C75">
              <w:rPr>
                <w:webHidden/>
                <w:color w:val="auto"/>
              </w:rPr>
              <w:fldChar w:fldCharType="begin"/>
            </w:r>
            <w:r w:rsidR="00E30C75" w:rsidRPr="00E30C75">
              <w:rPr>
                <w:webHidden/>
                <w:color w:val="auto"/>
              </w:rPr>
              <w:instrText xml:space="preserve"> PAGEREF _Toc207282952 \h </w:instrText>
            </w:r>
            <w:r w:rsidR="00E30C75" w:rsidRPr="00E30C75">
              <w:rPr>
                <w:webHidden/>
                <w:color w:val="auto"/>
              </w:rPr>
            </w:r>
            <w:r w:rsidR="00E30C75" w:rsidRPr="00E30C75">
              <w:rPr>
                <w:webHidden/>
                <w:color w:val="auto"/>
              </w:rPr>
              <w:fldChar w:fldCharType="separate"/>
            </w:r>
            <w:r w:rsidR="00504CAA">
              <w:rPr>
                <w:webHidden/>
                <w:color w:val="auto"/>
              </w:rPr>
              <w:t>3</w:t>
            </w:r>
            <w:r w:rsidR="00E30C75" w:rsidRPr="00E30C75">
              <w:rPr>
                <w:webHidden/>
                <w:color w:val="auto"/>
              </w:rPr>
              <w:fldChar w:fldCharType="end"/>
            </w:r>
          </w:hyperlink>
        </w:p>
        <w:p w14:paraId="08C9E61A" w14:textId="5A6CD6DF" w:rsidR="00E30C75" w:rsidRPr="00E30C75" w:rsidRDefault="00E30C75">
          <w:pPr>
            <w:pStyle w:val="TDC2"/>
            <w:tabs>
              <w:tab w:val="left" w:pos="960"/>
              <w:tab w:val="right" w:leader="dot" w:pos="10528"/>
            </w:tabs>
            <w:rPr>
              <w:rFonts w:asciiTheme="minorHAnsi" w:eastAsiaTheme="minorEastAsia" w:hAnsiTheme="minorHAnsi"/>
              <w:noProof/>
              <w:color w:val="auto"/>
              <w:kern w:val="2"/>
              <w:sz w:val="24"/>
              <w:szCs w:val="24"/>
              <w:lang w:val="es-CO" w:eastAsia="es-CO"/>
              <w14:ligatures w14:val="standardContextual"/>
            </w:rPr>
          </w:pPr>
          <w:hyperlink w:anchor="_Toc207282953" w:history="1">
            <w:r w:rsidRPr="00E30C75">
              <w:rPr>
                <w:rStyle w:val="Hipervnculo"/>
                <w:rFonts w:ascii="Arial" w:hAnsi="Arial" w:cs="Arial"/>
                <w:noProof/>
                <w:color w:val="auto"/>
              </w:rPr>
              <w:t>1.1.</w:t>
            </w:r>
            <w:r w:rsidRPr="00E30C75">
              <w:rPr>
                <w:rFonts w:asciiTheme="minorHAnsi" w:eastAsiaTheme="minorEastAsia" w:hAnsiTheme="minorHAnsi"/>
                <w:noProof/>
                <w:color w:val="auto"/>
                <w:kern w:val="2"/>
                <w:sz w:val="24"/>
                <w:szCs w:val="24"/>
                <w:lang w:val="es-CO" w:eastAsia="es-CO"/>
                <w14:ligatures w14:val="standardContextual"/>
              </w:rPr>
              <w:tab/>
            </w:r>
            <w:r w:rsidRPr="00E30C75">
              <w:rPr>
                <w:rStyle w:val="Hipervnculo"/>
                <w:rFonts w:ascii="Arial" w:hAnsi="Arial" w:cs="Arial"/>
                <w:noProof/>
                <w:color w:val="auto"/>
              </w:rPr>
              <w:t>JUSTIFICACIÒN</w:t>
            </w:r>
            <w:r w:rsidRPr="00E30C75">
              <w:rPr>
                <w:noProof/>
                <w:webHidden/>
                <w:color w:val="auto"/>
              </w:rPr>
              <w:tab/>
            </w:r>
            <w:r w:rsidRPr="00E30C75">
              <w:rPr>
                <w:noProof/>
                <w:webHidden/>
                <w:color w:val="auto"/>
              </w:rPr>
              <w:fldChar w:fldCharType="begin"/>
            </w:r>
            <w:r w:rsidRPr="00E30C75">
              <w:rPr>
                <w:noProof/>
                <w:webHidden/>
                <w:color w:val="auto"/>
              </w:rPr>
              <w:instrText xml:space="preserve"> PAGEREF _Toc207282953 \h </w:instrText>
            </w:r>
            <w:r w:rsidRPr="00E30C75">
              <w:rPr>
                <w:noProof/>
                <w:webHidden/>
                <w:color w:val="auto"/>
              </w:rPr>
            </w:r>
            <w:r w:rsidRPr="00E30C75">
              <w:rPr>
                <w:noProof/>
                <w:webHidden/>
                <w:color w:val="auto"/>
              </w:rPr>
              <w:fldChar w:fldCharType="separate"/>
            </w:r>
            <w:r w:rsidR="00504CAA">
              <w:rPr>
                <w:noProof/>
                <w:webHidden/>
                <w:color w:val="auto"/>
              </w:rPr>
              <w:t>4</w:t>
            </w:r>
            <w:r w:rsidRPr="00E30C75">
              <w:rPr>
                <w:noProof/>
                <w:webHidden/>
                <w:color w:val="auto"/>
              </w:rPr>
              <w:fldChar w:fldCharType="end"/>
            </w:r>
          </w:hyperlink>
        </w:p>
        <w:p w14:paraId="448D20A1" w14:textId="60630A61" w:rsidR="00E30C75" w:rsidRPr="00E30C75" w:rsidRDefault="00E30C75">
          <w:pPr>
            <w:pStyle w:val="TDC3"/>
            <w:tabs>
              <w:tab w:val="right" w:leader="dot" w:pos="10528"/>
            </w:tabs>
            <w:rPr>
              <w:rFonts w:cstheme="minorBidi"/>
              <w:noProof/>
              <w:kern w:val="2"/>
              <w:sz w:val="24"/>
              <w:szCs w:val="24"/>
              <w14:ligatures w14:val="standardContextual"/>
            </w:rPr>
          </w:pPr>
          <w:hyperlink w:anchor="_Toc207282954" w:history="1">
            <w:r w:rsidRPr="00E30C75">
              <w:rPr>
                <w:rStyle w:val="Hipervnculo"/>
                <w:rFonts w:ascii="Arial" w:hAnsi="Arial" w:cs="Arial"/>
                <w:noProof/>
                <w:color w:val="auto"/>
              </w:rPr>
              <w:t>1.1.1 RAZONES PARA IMPLEMENTAR DICHO PROGRAMA EN LA ENTIDAD:</w:t>
            </w:r>
            <w:r w:rsidRPr="00E30C75">
              <w:rPr>
                <w:noProof/>
                <w:webHidden/>
              </w:rPr>
              <w:tab/>
            </w:r>
            <w:r w:rsidRPr="00E30C75">
              <w:rPr>
                <w:noProof/>
                <w:webHidden/>
              </w:rPr>
              <w:fldChar w:fldCharType="begin"/>
            </w:r>
            <w:r w:rsidRPr="00E30C75">
              <w:rPr>
                <w:noProof/>
                <w:webHidden/>
              </w:rPr>
              <w:instrText xml:space="preserve"> PAGEREF _Toc207282954 \h </w:instrText>
            </w:r>
            <w:r w:rsidRPr="00E30C75">
              <w:rPr>
                <w:noProof/>
                <w:webHidden/>
              </w:rPr>
            </w:r>
            <w:r w:rsidRPr="00E30C75">
              <w:rPr>
                <w:noProof/>
                <w:webHidden/>
              </w:rPr>
              <w:fldChar w:fldCharType="separate"/>
            </w:r>
            <w:r w:rsidR="00504CAA">
              <w:rPr>
                <w:noProof/>
                <w:webHidden/>
              </w:rPr>
              <w:t>4</w:t>
            </w:r>
            <w:r w:rsidRPr="00E30C75">
              <w:rPr>
                <w:noProof/>
                <w:webHidden/>
              </w:rPr>
              <w:fldChar w:fldCharType="end"/>
            </w:r>
          </w:hyperlink>
        </w:p>
        <w:p w14:paraId="75298844" w14:textId="470D5F9C"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55" w:history="1">
            <w:r w:rsidRPr="00E30C75">
              <w:rPr>
                <w:rStyle w:val="Hipervnculo"/>
                <w:color w:val="auto"/>
                <w:lang w:bidi="es-ES"/>
              </w:rPr>
              <w:t>2.</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OBJETIVO</w:t>
            </w:r>
            <w:r w:rsidRPr="00E30C75">
              <w:rPr>
                <w:webHidden/>
                <w:color w:val="auto"/>
              </w:rPr>
              <w:tab/>
            </w:r>
            <w:r w:rsidRPr="00E30C75">
              <w:rPr>
                <w:webHidden/>
                <w:color w:val="auto"/>
              </w:rPr>
              <w:fldChar w:fldCharType="begin"/>
            </w:r>
            <w:r w:rsidRPr="00E30C75">
              <w:rPr>
                <w:webHidden/>
                <w:color w:val="auto"/>
              </w:rPr>
              <w:instrText xml:space="preserve"> PAGEREF _Toc207282955 \h </w:instrText>
            </w:r>
            <w:r w:rsidRPr="00E30C75">
              <w:rPr>
                <w:webHidden/>
                <w:color w:val="auto"/>
              </w:rPr>
            </w:r>
            <w:r w:rsidRPr="00E30C75">
              <w:rPr>
                <w:webHidden/>
                <w:color w:val="auto"/>
              </w:rPr>
              <w:fldChar w:fldCharType="separate"/>
            </w:r>
            <w:r w:rsidR="00504CAA">
              <w:rPr>
                <w:webHidden/>
                <w:color w:val="auto"/>
              </w:rPr>
              <w:t>5</w:t>
            </w:r>
            <w:r w:rsidRPr="00E30C75">
              <w:rPr>
                <w:webHidden/>
                <w:color w:val="auto"/>
              </w:rPr>
              <w:fldChar w:fldCharType="end"/>
            </w:r>
          </w:hyperlink>
        </w:p>
        <w:p w14:paraId="555D995B" w14:textId="61D898A4" w:rsidR="00E30C75" w:rsidRPr="00E30C75" w:rsidRDefault="00E30C75">
          <w:pPr>
            <w:pStyle w:val="TDC2"/>
            <w:tabs>
              <w:tab w:val="right" w:leader="dot" w:pos="10528"/>
            </w:tabs>
            <w:rPr>
              <w:rFonts w:asciiTheme="minorHAnsi" w:eastAsiaTheme="minorEastAsia" w:hAnsiTheme="minorHAnsi"/>
              <w:noProof/>
              <w:color w:val="auto"/>
              <w:kern w:val="2"/>
              <w:sz w:val="24"/>
              <w:szCs w:val="24"/>
              <w:lang w:val="es-CO" w:eastAsia="es-CO"/>
              <w14:ligatures w14:val="standardContextual"/>
            </w:rPr>
          </w:pPr>
          <w:hyperlink w:anchor="_Toc207282956" w:history="1">
            <w:r w:rsidRPr="00E30C75">
              <w:rPr>
                <w:rStyle w:val="Hipervnculo"/>
                <w:rFonts w:ascii="Arial" w:hAnsi="Arial" w:cs="Arial"/>
                <w:noProof/>
                <w:color w:val="auto"/>
              </w:rPr>
              <w:t>2.1 OBJETIVO GENERAL:</w:t>
            </w:r>
            <w:r w:rsidRPr="00E30C75">
              <w:rPr>
                <w:noProof/>
                <w:webHidden/>
                <w:color w:val="auto"/>
              </w:rPr>
              <w:tab/>
            </w:r>
            <w:r w:rsidRPr="00E30C75">
              <w:rPr>
                <w:noProof/>
                <w:webHidden/>
                <w:color w:val="auto"/>
              </w:rPr>
              <w:fldChar w:fldCharType="begin"/>
            </w:r>
            <w:r w:rsidRPr="00E30C75">
              <w:rPr>
                <w:noProof/>
                <w:webHidden/>
                <w:color w:val="auto"/>
              </w:rPr>
              <w:instrText xml:space="preserve"> PAGEREF _Toc207282956 \h </w:instrText>
            </w:r>
            <w:r w:rsidRPr="00E30C75">
              <w:rPr>
                <w:noProof/>
                <w:webHidden/>
                <w:color w:val="auto"/>
              </w:rPr>
            </w:r>
            <w:r w:rsidRPr="00E30C75">
              <w:rPr>
                <w:noProof/>
                <w:webHidden/>
                <w:color w:val="auto"/>
              </w:rPr>
              <w:fldChar w:fldCharType="separate"/>
            </w:r>
            <w:r w:rsidR="00504CAA">
              <w:rPr>
                <w:noProof/>
                <w:webHidden/>
                <w:color w:val="auto"/>
              </w:rPr>
              <w:t>5</w:t>
            </w:r>
            <w:r w:rsidRPr="00E30C75">
              <w:rPr>
                <w:noProof/>
                <w:webHidden/>
                <w:color w:val="auto"/>
              </w:rPr>
              <w:fldChar w:fldCharType="end"/>
            </w:r>
          </w:hyperlink>
        </w:p>
        <w:p w14:paraId="02D10D42" w14:textId="290E0CD7" w:rsidR="00E30C75" w:rsidRPr="00E30C75" w:rsidRDefault="00E30C75">
          <w:pPr>
            <w:pStyle w:val="TDC2"/>
            <w:tabs>
              <w:tab w:val="right" w:leader="dot" w:pos="10528"/>
            </w:tabs>
            <w:rPr>
              <w:rFonts w:asciiTheme="minorHAnsi" w:eastAsiaTheme="minorEastAsia" w:hAnsiTheme="minorHAnsi"/>
              <w:noProof/>
              <w:color w:val="auto"/>
              <w:kern w:val="2"/>
              <w:sz w:val="24"/>
              <w:szCs w:val="24"/>
              <w:lang w:val="es-CO" w:eastAsia="es-CO"/>
              <w14:ligatures w14:val="standardContextual"/>
            </w:rPr>
          </w:pPr>
          <w:hyperlink w:anchor="_Toc207282957" w:history="1">
            <w:r w:rsidRPr="00E30C75">
              <w:rPr>
                <w:rStyle w:val="Hipervnculo"/>
                <w:rFonts w:ascii="Arial" w:hAnsi="Arial" w:cs="Arial"/>
                <w:noProof/>
                <w:color w:val="auto"/>
              </w:rPr>
              <w:t>2.2 OBJETIVOS ESPECÍFICOS:</w:t>
            </w:r>
            <w:r w:rsidRPr="00E30C75">
              <w:rPr>
                <w:noProof/>
                <w:webHidden/>
                <w:color w:val="auto"/>
              </w:rPr>
              <w:tab/>
            </w:r>
            <w:r w:rsidRPr="00E30C75">
              <w:rPr>
                <w:noProof/>
                <w:webHidden/>
                <w:color w:val="auto"/>
              </w:rPr>
              <w:fldChar w:fldCharType="begin"/>
            </w:r>
            <w:r w:rsidRPr="00E30C75">
              <w:rPr>
                <w:noProof/>
                <w:webHidden/>
                <w:color w:val="auto"/>
              </w:rPr>
              <w:instrText xml:space="preserve"> PAGEREF _Toc207282957 \h </w:instrText>
            </w:r>
            <w:r w:rsidRPr="00E30C75">
              <w:rPr>
                <w:noProof/>
                <w:webHidden/>
                <w:color w:val="auto"/>
              </w:rPr>
            </w:r>
            <w:r w:rsidRPr="00E30C75">
              <w:rPr>
                <w:noProof/>
                <w:webHidden/>
                <w:color w:val="auto"/>
              </w:rPr>
              <w:fldChar w:fldCharType="separate"/>
            </w:r>
            <w:r w:rsidR="00504CAA">
              <w:rPr>
                <w:noProof/>
                <w:webHidden/>
                <w:color w:val="auto"/>
              </w:rPr>
              <w:t>5</w:t>
            </w:r>
            <w:r w:rsidRPr="00E30C75">
              <w:rPr>
                <w:noProof/>
                <w:webHidden/>
                <w:color w:val="auto"/>
              </w:rPr>
              <w:fldChar w:fldCharType="end"/>
            </w:r>
          </w:hyperlink>
        </w:p>
        <w:p w14:paraId="28F63E3F" w14:textId="3495ECAA"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58" w:history="1">
            <w:r w:rsidRPr="00E30C75">
              <w:rPr>
                <w:rStyle w:val="Hipervnculo"/>
                <w:color w:val="auto"/>
                <w:lang w:bidi="es-ES"/>
              </w:rPr>
              <w:t>3.</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ALCANCE</w:t>
            </w:r>
            <w:r w:rsidRPr="00E30C75">
              <w:rPr>
                <w:webHidden/>
                <w:color w:val="auto"/>
              </w:rPr>
              <w:tab/>
            </w:r>
            <w:r w:rsidRPr="00E30C75">
              <w:rPr>
                <w:webHidden/>
                <w:color w:val="auto"/>
              </w:rPr>
              <w:fldChar w:fldCharType="begin"/>
            </w:r>
            <w:r w:rsidRPr="00E30C75">
              <w:rPr>
                <w:webHidden/>
                <w:color w:val="auto"/>
              </w:rPr>
              <w:instrText xml:space="preserve"> PAGEREF _Toc207282958 \h </w:instrText>
            </w:r>
            <w:r w:rsidRPr="00E30C75">
              <w:rPr>
                <w:webHidden/>
                <w:color w:val="auto"/>
              </w:rPr>
            </w:r>
            <w:r w:rsidRPr="00E30C75">
              <w:rPr>
                <w:webHidden/>
                <w:color w:val="auto"/>
              </w:rPr>
              <w:fldChar w:fldCharType="separate"/>
            </w:r>
            <w:r w:rsidR="00504CAA">
              <w:rPr>
                <w:webHidden/>
                <w:color w:val="auto"/>
              </w:rPr>
              <w:t>6</w:t>
            </w:r>
            <w:r w:rsidRPr="00E30C75">
              <w:rPr>
                <w:webHidden/>
                <w:color w:val="auto"/>
              </w:rPr>
              <w:fldChar w:fldCharType="end"/>
            </w:r>
          </w:hyperlink>
        </w:p>
        <w:p w14:paraId="09BEC33F" w14:textId="32BF1000"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59" w:history="1">
            <w:r w:rsidRPr="00E30C75">
              <w:rPr>
                <w:rStyle w:val="Hipervnculo"/>
                <w:color w:val="auto"/>
                <w:lang w:bidi="es-ES"/>
              </w:rPr>
              <w:t>4.</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DEFINICIONES/SIGLAS</w:t>
            </w:r>
            <w:r w:rsidRPr="00E30C75">
              <w:rPr>
                <w:webHidden/>
                <w:color w:val="auto"/>
              </w:rPr>
              <w:tab/>
            </w:r>
            <w:r w:rsidRPr="00E30C75">
              <w:rPr>
                <w:webHidden/>
                <w:color w:val="auto"/>
              </w:rPr>
              <w:fldChar w:fldCharType="begin"/>
            </w:r>
            <w:r w:rsidRPr="00E30C75">
              <w:rPr>
                <w:webHidden/>
                <w:color w:val="auto"/>
              </w:rPr>
              <w:instrText xml:space="preserve"> PAGEREF _Toc207282959 \h </w:instrText>
            </w:r>
            <w:r w:rsidRPr="00E30C75">
              <w:rPr>
                <w:webHidden/>
                <w:color w:val="auto"/>
              </w:rPr>
            </w:r>
            <w:r w:rsidRPr="00E30C75">
              <w:rPr>
                <w:webHidden/>
                <w:color w:val="auto"/>
              </w:rPr>
              <w:fldChar w:fldCharType="separate"/>
            </w:r>
            <w:r w:rsidR="00504CAA">
              <w:rPr>
                <w:webHidden/>
                <w:color w:val="auto"/>
              </w:rPr>
              <w:t>6</w:t>
            </w:r>
            <w:r w:rsidRPr="00E30C75">
              <w:rPr>
                <w:webHidden/>
                <w:color w:val="auto"/>
              </w:rPr>
              <w:fldChar w:fldCharType="end"/>
            </w:r>
          </w:hyperlink>
        </w:p>
        <w:p w14:paraId="7654EF85" w14:textId="2C2102F4"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60" w:history="1">
            <w:r w:rsidRPr="00E30C75">
              <w:rPr>
                <w:rStyle w:val="Hipervnculo"/>
                <w:color w:val="auto"/>
                <w:lang w:bidi="es-ES"/>
              </w:rPr>
              <w:t>5.</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POLÍTICAS DE OPERACIÓN</w:t>
            </w:r>
            <w:r w:rsidRPr="00E30C75">
              <w:rPr>
                <w:webHidden/>
                <w:color w:val="auto"/>
              </w:rPr>
              <w:tab/>
            </w:r>
            <w:r w:rsidRPr="00E30C75">
              <w:rPr>
                <w:webHidden/>
                <w:color w:val="auto"/>
              </w:rPr>
              <w:fldChar w:fldCharType="begin"/>
            </w:r>
            <w:r w:rsidRPr="00E30C75">
              <w:rPr>
                <w:webHidden/>
                <w:color w:val="auto"/>
              </w:rPr>
              <w:instrText xml:space="preserve"> PAGEREF _Toc207282960 \h </w:instrText>
            </w:r>
            <w:r w:rsidRPr="00E30C75">
              <w:rPr>
                <w:webHidden/>
                <w:color w:val="auto"/>
              </w:rPr>
            </w:r>
            <w:r w:rsidRPr="00E30C75">
              <w:rPr>
                <w:webHidden/>
                <w:color w:val="auto"/>
              </w:rPr>
              <w:fldChar w:fldCharType="separate"/>
            </w:r>
            <w:r w:rsidR="00504CAA">
              <w:rPr>
                <w:webHidden/>
                <w:color w:val="auto"/>
              </w:rPr>
              <w:t>9</w:t>
            </w:r>
            <w:r w:rsidRPr="00E30C75">
              <w:rPr>
                <w:webHidden/>
                <w:color w:val="auto"/>
              </w:rPr>
              <w:fldChar w:fldCharType="end"/>
            </w:r>
          </w:hyperlink>
        </w:p>
        <w:p w14:paraId="3375C4E4" w14:textId="52BDA52B"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61" w:history="1">
            <w:r w:rsidRPr="00E30C75">
              <w:rPr>
                <w:rStyle w:val="Hipervnculo"/>
                <w:color w:val="auto"/>
                <w:lang w:val="es-CO" w:bidi="es-ES"/>
              </w:rPr>
              <w:t>6.</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ROLES Y RESPONSABILIDADES</w:t>
            </w:r>
            <w:r w:rsidRPr="00E30C75">
              <w:rPr>
                <w:webHidden/>
                <w:color w:val="auto"/>
              </w:rPr>
              <w:tab/>
            </w:r>
            <w:r w:rsidRPr="00E30C75">
              <w:rPr>
                <w:webHidden/>
                <w:color w:val="auto"/>
              </w:rPr>
              <w:fldChar w:fldCharType="begin"/>
            </w:r>
            <w:r w:rsidRPr="00E30C75">
              <w:rPr>
                <w:webHidden/>
                <w:color w:val="auto"/>
              </w:rPr>
              <w:instrText xml:space="preserve"> PAGEREF _Toc207282961 \h </w:instrText>
            </w:r>
            <w:r w:rsidRPr="00E30C75">
              <w:rPr>
                <w:webHidden/>
                <w:color w:val="auto"/>
              </w:rPr>
            </w:r>
            <w:r w:rsidRPr="00E30C75">
              <w:rPr>
                <w:webHidden/>
                <w:color w:val="auto"/>
              </w:rPr>
              <w:fldChar w:fldCharType="separate"/>
            </w:r>
            <w:r w:rsidR="00504CAA">
              <w:rPr>
                <w:webHidden/>
                <w:color w:val="auto"/>
              </w:rPr>
              <w:t>10</w:t>
            </w:r>
            <w:r w:rsidRPr="00E30C75">
              <w:rPr>
                <w:webHidden/>
                <w:color w:val="auto"/>
              </w:rPr>
              <w:fldChar w:fldCharType="end"/>
            </w:r>
          </w:hyperlink>
        </w:p>
        <w:p w14:paraId="480F372B" w14:textId="62B54FA4"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62" w:history="1">
            <w:r w:rsidRPr="00E30C75">
              <w:rPr>
                <w:rStyle w:val="Hipervnculo"/>
                <w:color w:val="auto"/>
                <w:lang w:bidi="es-ES"/>
              </w:rPr>
              <w:t>7.</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DESARROLLO DEL PROGRAMA DE ESCUELAS TERAPEUTICAS</w:t>
            </w:r>
            <w:r w:rsidRPr="00E30C75">
              <w:rPr>
                <w:webHidden/>
                <w:color w:val="auto"/>
              </w:rPr>
              <w:tab/>
            </w:r>
            <w:r w:rsidRPr="00E30C75">
              <w:rPr>
                <w:webHidden/>
                <w:color w:val="auto"/>
              </w:rPr>
              <w:fldChar w:fldCharType="begin"/>
            </w:r>
            <w:r w:rsidRPr="00E30C75">
              <w:rPr>
                <w:webHidden/>
                <w:color w:val="auto"/>
              </w:rPr>
              <w:instrText xml:space="preserve"> PAGEREF _Toc207282962 \h </w:instrText>
            </w:r>
            <w:r w:rsidRPr="00E30C75">
              <w:rPr>
                <w:webHidden/>
                <w:color w:val="auto"/>
              </w:rPr>
            </w:r>
            <w:r w:rsidRPr="00E30C75">
              <w:rPr>
                <w:webHidden/>
                <w:color w:val="auto"/>
              </w:rPr>
              <w:fldChar w:fldCharType="separate"/>
            </w:r>
            <w:r w:rsidR="00504CAA">
              <w:rPr>
                <w:webHidden/>
                <w:color w:val="auto"/>
              </w:rPr>
              <w:t>10</w:t>
            </w:r>
            <w:r w:rsidRPr="00E30C75">
              <w:rPr>
                <w:webHidden/>
                <w:color w:val="auto"/>
              </w:rPr>
              <w:fldChar w:fldCharType="end"/>
            </w:r>
          </w:hyperlink>
        </w:p>
        <w:p w14:paraId="0AC44C62" w14:textId="55D3150A" w:rsidR="00E30C75" w:rsidRPr="00E30C75" w:rsidRDefault="00E30C75">
          <w:pPr>
            <w:pStyle w:val="TDC2"/>
            <w:tabs>
              <w:tab w:val="right" w:leader="dot" w:pos="10528"/>
            </w:tabs>
            <w:rPr>
              <w:rFonts w:asciiTheme="minorHAnsi" w:eastAsiaTheme="minorEastAsia" w:hAnsiTheme="minorHAnsi"/>
              <w:noProof/>
              <w:color w:val="auto"/>
              <w:kern w:val="2"/>
              <w:sz w:val="24"/>
              <w:szCs w:val="24"/>
              <w:lang w:val="es-CO" w:eastAsia="es-CO"/>
              <w14:ligatures w14:val="standardContextual"/>
            </w:rPr>
          </w:pPr>
          <w:hyperlink w:anchor="_Toc207282963" w:history="1">
            <w:r w:rsidRPr="00E30C75">
              <w:rPr>
                <w:rStyle w:val="Hipervnculo"/>
                <w:rFonts w:ascii="Arial" w:hAnsi="Arial" w:cs="Arial"/>
                <w:noProof/>
                <w:color w:val="auto"/>
              </w:rPr>
              <w:t>7.1 PLAN DE ACCIÓN.</w:t>
            </w:r>
            <w:r w:rsidRPr="00E30C75">
              <w:rPr>
                <w:noProof/>
                <w:webHidden/>
                <w:color w:val="auto"/>
              </w:rPr>
              <w:tab/>
            </w:r>
            <w:r w:rsidRPr="00E30C75">
              <w:rPr>
                <w:noProof/>
                <w:webHidden/>
                <w:color w:val="auto"/>
              </w:rPr>
              <w:fldChar w:fldCharType="begin"/>
            </w:r>
            <w:r w:rsidRPr="00E30C75">
              <w:rPr>
                <w:noProof/>
                <w:webHidden/>
                <w:color w:val="auto"/>
              </w:rPr>
              <w:instrText xml:space="preserve"> PAGEREF _Toc207282963 \h </w:instrText>
            </w:r>
            <w:r w:rsidRPr="00E30C75">
              <w:rPr>
                <w:noProof/>
                <w:webHidden/>
                <w:color w:val="auto"/>
              </w:rPr>
            </w:r>
            <w:r w:rsidRPr="00E30C75">
              <w:rPr>
                <w:noProof/>
                <w:webHidden/>
                <w:color w:val="auto"/>
              </w:rPr>
              <w:fldChar w:fldCharType="separate"/>
            </w:r>
            <w:r w:rsidR="00504CAA">
              <w:rPr>
                <w:noProof/>
                <w:webHidden/>
                <w:color w:val="auto"/>
              </w:rPr>
              <w:t>10</w:t>
            </w:r>
            <w:r w:rsidRPr="00E30C75">
              <w:rPr>
                <w:noProof/>
                <w:webHidden/>
                <w:color w:val="auto"/>
              </w:rPr>
              <w:fldChar w:fldCharType="end"/>
            </w:r>
          </w:hyperlink>
        </w:p>
        <w:p w14:paraId="27B30453" w14:textId="73D6507D"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64" w:history="1">
            <w:r w:rsidRPr="00E30C75">
              <w:rPr>
                <w:rStyle w:val="Hipervnculo"/>
                <w:rFonts w:asciiTheme="minorBidi" w:hAnsiTheme="minorBidi"/>
                <w:color w:val="auto"/>
                <w:lang w:bidi="es-ES"/>
              </w:rPr>
              <w:t>7.2</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rFonts w:asciiTheme="minorBidi" w:hAnsiTheme="minorBidi"/>
                <w:color w:val="auto"/>
                <w:lang w:bidi="es-ES"/>
              </w:rPr>
              <w:t>INDICADORES</w:t>
            </w:r>
            <w:r w:rsidRPr="00E30C75">
              <w:rPr>
                <w:webHidden/>
                <w:color w:val="auto"/>
              </w:rPr>
              <w:tab/>
            </w:r>
            <w:r w:rsidRPr="00E30C75">
              <w:rPr>
                <w:webHidden/>
                <w:color w:val="auto"/>
              </w:rPr>
              <w:fldChar w:fldCharType="begin"/>
            </w:r>
            <w:r w:rsidRPr="00E30C75">
              <w:rPr>
                <w:webHidden/>
                <w:color w:val="auto"/>
              </w:rPr>
              <w:instrText xml:space="preserve"> PAGEREF _Toc207282964 \h </w:instrText>
            </w:r>
            <w:r w:rsidRPr="00E30C75">
              <w:rPr>
                <w:webHidden/>
                <w:color w:val="auto"/>
              </w:rPr>
            </w:r>
            <w:r w:rsidRPr="00E30C75">
              <w:rPr>
                <w:webHidden/>
                <w:color w:val="auto"/>
              </w:rPr>
              <w:fldChar w:fldCharType="separate"/>
            </w:r>
            <w:r w:rsidR="00504CAA">
              <w:rPr>
                <w:webHidden/>
                <w:color w:val="auto"/>
              </w:rPr>
              <w:t>14</w:t>
            </w:r>
            <w:r w:rsidRPr="00E30C75">
              <w:rPr>
                <w:webHidden/>
                <w:color w:val="auto"/>
              </w:rPr>
              <w:fldChar w:fldCharType="end"/>
            </w:r>
          </w:hyperlink>
        </w:p>
        <w:p w14:paraId="19B9AAE3" w14:textId="07D35702"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65" w:history="1">
            <w:r w:rsidRPr="00E30C75">
              <w:rPr>
                <w:rStyle w:val="Hipervnculo"/>
                <w:color w:val="auto"/>
                <w:lang w:bidi="es-ES"/>
              </w:rPr>
              <w:t>8.</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DOCUMENTOS INTERNOS</w:t>
            </w:r>
            <w:r w:rsidRPr="00E30C75">
              <w:rPr>
                <w:webHidden/>
                <w:color w:val="auto"/>
              </w:rPr>
              <w:tab/>
            </w:r>
            <w:r w:rsidRPr="00E30C75">
              <w:rPr>
                <w:webHidden/>
                <w:color w:val="auto"/>
              </w:rPr>
              <w:fldChar w:fldCharType="begin"/>
            </w:r>
            <w:r w:rsidRPr="00E30C75">
              <w:rPr>
                <w:webHidden/>
                <w:color w:val="auto"/>
              </w:rPr>
              <w:instrText xml:space="preserve"> PAGEREF _Toc207282965 \h </w:instrText>
            </w:r>
            <w:r w:rsidRPr="00E30C75">
              <w:rPr>
                <w:webHidden/>
                <w:color w:val="auto"/>
              </w:rPr>
            </w:r>
            <w:r w:rsidRPr="00E30C75">
              <w:rPr>
                <w:webHidden/>
                <w:color w:val="auto"/>
              </w:rPr>
              <w:fldChar w:fldCharType="separate"/>
            </w:r>
            <w:r w:rsidR="00504CAA">
              <w:rPr>
                <w:webHidden/>
                <w:color w:val="auto"/>
              </w:rPr>
              <w:t>14</w:t>
            </w:r>
            <w:r w:rsidRPr="00E30C75">
              <w:rPr>
                <w:webHidden/>
                <w:color w:val="auto"/>
              </w:rPr>
              <w:fldChar w:fldCharType="end"/>
            </w:r>
          </w:hyperlink>
        </w:p>
        <w:p w14:paraId="02DD8BED" w14:textId="750008A4"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66" w:history="1">
            <w:r w:rsidRPr="00E30C75">
              <w:rPr>
                <w:rStyle w:val="Hipervnculo"/>
                <w:color w:val="auto"/>
                <w:lang w:bidi="es-ES"/>
              </w:rPr>
              <w:t>9.</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DOCUMENTOS EXTERNOS</w:t>
            </w:r>
            <w:r w:rsidRPr="00E30C75">
              <w:rPr>
                <w:webHidden/>
                <w:color w:val="auto"/>
              </w:rPr>
              <w:tab/>
            </w:r>
            <w:r w:rsidRPr="00E30C75">
              <w:rPr>
                <w:webHidden/>
                <w:color w:val="auto"/>
              </w:rPr>
              <w:fldChar w:fldCharType="begin"/>
            </w:r>
            <w:r w:rsidRPr="00E30C75">
              <w:rPr>
                <w:webHidden/>
                <w:color w:val="auto"/>
              </w:rPr>
              <w:instrText xml:space="preserve"> PAGEREF _Toc207282966 \h </w:instrText>
            </w:r>
            <w:r w:rsidRPr="00E30C75">
              <w:rPr>
                <w:webHidden/>
                <w:color w:val="auto"/>
              </w:rPr>
            </w:r>
            <w:r w:rsidRPr="00E30C75">
              <w:rPr>
                <w:webHidden/>
                <w:color w:val="auto"/>
              </w:rPr>
              <w:fldChar w:fldCharType="separate"/>
            </w:r>
            <w:r w:rsidR="00504CAA">
              <w:rPr>
                <w:webHidden/>
                <w:color w:val="auto"/>
              </w:rPr>
              <w:t>14</w:t>
            </w:r>
            <w:r w:rsidRPr="00E30C75">
              <w:rPr>
                <w:webHidden/>
                <w:color w:val="auto"/>
              </w:rPr>
              <w:fldChar w:fldCharType="end"/>
            </w:r>
          </w:hyperlink>
        </w:p>
        <w:p w14:paraId="084DC530" w14:textId="667A7A70" w:rsidR="00E30C75" w:rsidRPr="00E30C75" w:rsidRDefault="00E30C75">
          <w:pPr>
            <w:pStyle w:val="TDC1"/>
            <w:rPr>
              <w:rFonts w:asciiTheme="minorHAnsi" w:eastAsiaTheme="minorEastAsia" w:hAnsiTheme="minorHAnsi" w:cstheme="minorBidi"/>
              <w:color w:val="auto"/>
              <w:kern w:val="2"/>
              <w:sz w:val="24"/>
              <w:szCs w:val="24"/>
              <w:lang w:val="es-CO" w:eastAsia="es-CO"/>
              <w14:ligatures w14:val="standardContextual"/>
            </w:rPr>
          </w:pPr>
          <w:hyperlink w:anchor="_Toc207282967" w:history="1">
            <w:r w:rsidRPr="00E30C75">
              <w:rPr>
                <w:rStyle w:val="Hipervnculo"/>
                <w:color w:val="auto"/>
                <w:lang w:bidi="es-ES"/>
              </w:rPr>
              <w:t>10.</w:t>
            </w:r>
            <w:r w:rsidRPr="00E30C75">
              <w:rPr>
                <w:rFonts w:asciiTheme="minorHAnsi" w:eastAsiaTheme="minorEastAsia" w:hAnsiTheme="minorHAnsi" w:cstheme="minorBidi"/>
                <w:color w:val="auto"/>
                <w:kern w:val="2"/>
                <w:sz w:val="24"/>
                <w:szCs w:val="24"/>
                <w:lang w:val="es-CO" w:eastAsia="es-CO"/>
                <w14:ligatures w14:val="standardContextual"/>
              </w:rPr>
              <w:tab/>
            </w:r>
            <w:r w:rsidRPr="00E30C75">
              <w:rPr>
                <w:rStyle w:val="Hipervnculo"/>
                <w:color w:val="auto"/>
                <w:lang w:bidi="es-ES"/>
              </w:rPr>
              <w:t>CONTROL DE CAMBIOS</w:t>
            </w:r>
            <w:r w:rsidRPr="00E30C75">
              <w:rPr>
                <w:webHidden/>
                <w:color w:val="auto"/>
              </w:rPr>
              <w:tab/>
            </w:r>
            <w:r w:rsidRPr="00E30C75">
              <w:rPr>
                <w:webHidden/>
                <w:color w:val="auto"/>
              </w:rPr>
              <w:fldChar w:fldCharType="begin"/>
            </w:r>
            <w:r w:rsidRPr="00E30C75">
              <w:rPr>
                <w:webHidden/>
                <w:color w:val="auto"/>
              </w:rPr>
              <w:instrText xml:space="preserve"> PAGEREF _Toc207282967 \h </w:instrText>
            </w:r>
            <w:r w:rsidRPr="00E30C75">
              <w:rPr>
                <w:webHidden/>
                <w:color w:val="auto"/>
              </w:rPr>
            </w:r>
            <w:r w:rsidRPr="00E30C75">
              <w:rPr>
                <w:webHidden/>
                <w:color w:val="auto"/>
              </w:rPr>
              <w:fldChar w:fldCharType="separate"/>
            </w:r>
            <w:r w:rsidR="00504CAA">
              <w:rPr>
                <w:webHidden/>
                <w:color w:val="auto"/>
              </w:rPr>
              <w:t>15</w:t>
            </w:r>
            <w:r w:rsidRPr="00E30C75">
              <w:rPr>
                <w:webHidden/>
                <w:color w:val="auto"/>
              </w:rPr>
              <w:fldChar w:fldCharType="end"/>
            </w:r>
          </w:hyperlink>
        </w:p>
        <w:p w14:paraId="3B6469EF" w14:textId="2A927DDC" w:rsidR="00D50187" w:rsidRDefault="00D50187" w:rsidP="00D50187">
          <w:pPr>
            <w:tabs>
              <w:tab w:val="center" w:pos="4702"/>
            </w:tabs>
          </w:pPr>
          <w:r w:rsidRPr="00E30C75">
            <w:rPr>
              <w:rFonts w:ascii="Arial" w:hAnsi="Arial" w:cs="Arial"/>
              <w:color w:val="auto"/>
            </w:rPr>
            <w:fldChar w:fldCharType="end"/>
          </w:r>
          <w:r w:rsidRPr="00917779">
            <w:rPr>
              <w:rFonts w:asciiTheme="minorHAnsi" w:hAnsiTheme="minorHAnsi" w:cstheme="minorHAnsi"/>
              <w:b/>
              <w:bCs/>
              <w:color w:val="000000" w:themeColor="text1"/>
            </w:rPr>
            <w:tab/>
          </w:r>
        </w:p>
      </w:sdtContent>
    </w:sdt>
    <w:p w14:paraId="1192240F" w14:textId="2E7E0EB8" w:rsidR="00D50187"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021949A3" w14:textId="3187AE0D" w:rsidR="00E86D5A" w:rsidRDefault="00E86D5A" w:rsidP="00D50187">
      <w:pPr>
        <w:pStyle w:val="Sinespaciado"/>
      </w:pPr>
    </w:p>
    <w:p w14:paraId="3D2CFF31" w14:textId="0246C5CF" w:rsidR="00424913" w:rsidRDefault="00424913" w:rsidP="00D50187">
      <w:pPr>
        <w:pStyle w:val="Sinespaciado"/>
      </w:pPr>
    </w:p>
    <w:p w14:paraId="701F42DB" w14:textId="7A54AF4A" w:rsidR="00424913" w:rsidRDefault="00424913" w:rsidP="00D50187">
      <w:pPr>
        <w:pStyle w:val="Sinespaciado"/>
      </w:pPr>
    </w:p>
    <w:p w14:paraId="1DD591A9" w14:textId="2541C9E7" w:rsidR="00424913" w:rsidRDefault="00424913" w:rsidP="00D50187">
      <w:pPr>
        <w:pStyle w:val="Sinespaciado"/>
      </w:pPr>
    </w:p>
    <w:p w14:paraId="67EB5DA9" w14:textId="77777777" w:rsidR="00424913" w:rsidRDefault="00424913" w:rsidP="00D50187">
      <w:pPr>
        <w:pStyle w:val="Sinespaciado"/>
      </w:pPr>
    </w:p>
    <w:p w14:paraId="2ACB0779" w14:textId="49EA8645" w:rsidR="006F5D9C" w:rsidRDefault="006F5D9C" w:rsidP="00D50187">
      <w:pPr>
        <w:pStyle w:val="Sinespaciado"/>
      </w:pPr>
    </w:p>
    <w:p w14:paraId="452DF2B0" w14:textId="77777777" w:rsidR="006F5D9C" w:rsidRDefault="006F5D9C" w:rsidP="00D50187">
      <w:pPr>
        <w:pStyle w:val="Sinespaciado"/>
      </w:pPr>
    </w:p>
    <w:p w14:paraId="40405EB4" w14:textId="007DEB39" w:rsidR="00E86D5A" w:rsidRDefault="00E86D5A" w:rsidP="00D50187">
      <w:pPr>
        <w:pStyle w:val="Sinespaciado"/>
      </w:pPr>
    </w:p>
    <w:p w14:paraId="79B59649" w14:textId="465371A5" w:rsidR="00E86D5A" w:rsidRDefault="00E86D5A" w:rsidP="00D50187">
      <w:pPr>
        <w:pStyle w:val="Sinespaciado"/>
      </w:pPr>
    </w:p>
    <w:p w14:paraId="0A3BA761" w14:textId="2A3FE2A9" w:rsidR="00E86D5A" w:rsidRDefault="00E86D5A" w:rsidP="00D50187">
      <w:pPr>
        <w:pStyle w:val="Sinespaciado"/>
      </w:pPr>
    </w:p>
    <w:p w14:paraId="74CA6337" w14:textId="134D37CF" w:rsidR="001B1BC0" w:rsidRPr="008421B3" w:rsidRDefault="001B1BC0" w:rsidP="00D50187">
      <w:pPr>
        <w:pStyle w:val="Sinespaciado"/>
        <w:rPr>
          <w:lang w:val="es-CO"/>
        </w:rPr>
      </w:pPr>
    </w:p>
    <w:p w14:paraId="7F8455C8" w14:textId="75E9649F" w:rsidR="005E0E78" w:rsidRPr="00D24C02" w:rsidRDefault="00064E2D" w:rsidP="00245C2C">
      <w:pPr>
        <w:pStyle w:val="Ttulo1"/>
        <w:numPr>
          <w:ilvl w:val="0"/>
          <w:numId w:val="7"/>
        </w:numPr>
        <w:rPr>
          <w:rFonts w:ascii="Arial" w:hAnsi="Arial" w:cs="Arial"/>
          <w:color w:val="auto"/>
          <w:sz w:val="24"/>
        </w:rPr>
      </w:pPr>
      <w:bookmarkStart w:id="1" w:name="_Toc207282952"/>
      <w:r w:rsidRPr="00D24C02">
        <w:rPr>
          <w:rFonts w:ascii="Arial" w:hAnsi="Arial" w:cs="Arial"/>
          <w:color w:val="auto"/>
          <w:sz w:val="24"/>
        </w:rPr>
        <w:t>INTRODUCCIÓN</w:t>
      </w:r>
      <w:bookmarkEnd w:id="1"/>
      <w:r w:rsidR="002A2399" w:rsidRPr="00D24C02">
        <w:rPr>
          <w:rFonts w:ascii="Arial" w:hAnsi="Arial" w:cs="Arial"/>
          <w:color w:val="auto"/>
          <w:sz w:val="24"/>
        </w:rPr>
        <w:t xml:space="preserve"> </w:t>
      </w:r>
      <w:bookmarkStart w:id="2" w:name="_Toc22022260"/>
      <w:bookmarkStart w:id="3" w:name="_Toc22042475"/>
      <w:bookmarkEnd w:id="2"/>
      <w:bookmarkEnd w:id="3"/>
    </w:p>
    <w:p w14:paraId="69A00FCD" w14:textId="77777777" w:rsidR="00A05D89" w:rsidRPr="00A05D89" w:rsidRDefault="00A05D89" w:rsidP="00A05D89">
      <w:pPr>
        <w:pStyle w:val="Ttulo1"/>
        <w:ind w:left="462" w:firstLine="0"/>
        <w:rPr>
          <w:rFonts w:ascii="Arial" w:hAnsi="Arial" w:cs="Arial"/>
          <w:color w:val="0D3E69"/>
          <w:sz w:val="24"/>
        </w:rPr>
      </w:pPr>
    </w:p>
    <w:p w14:paraId="7927019F" w14:textId="77777777" w:rsidR="00A05D89" w:rsidRPr="00D24C02" w:rsidRDefault="00A05D89" w:rsidP="00A05D89">
      <w:pPr>
        <w:spacing w:line="360" w:lineRule="auto"/>
        <w:rPr>
          <w:rFonts w:asciiTheme="minorBidi" w:hAnsiTheme="minorBidi"/>
          <w:color w:val="auto"/>
          <w:sz w:val="24"/>
          <w:szCs w:val="24"/>
        </w:rPr>
      </w:pPr>
      <w:r w:rsidRPr="00D24C02">
        <w:rPr>
          <w:rFonts w:asciiTheme="minorBidi" w:hAnsiTheme="minorBidi"/>
          <w:color w:val="auto"/>
          <w:sz w:val="24"/>
          <w:szCs w:val="24"/>
        </w:rPr>
        <w:t>Las escuelas terapéuticas en las entidades son espacios formativos diseñados para promover el autocuidado, el bienestar integral y la prevención de riesgos laborales entre los trabajadores. Aunque el término puede sonar clínico, en el contexto organizacional no necesariamente implica atención médica, sino que se enfoca en educar, sensibilizar y fortalecer habilidades personales y colectivas para mejorar la calidad de vida laboral y prevenir enfermedades o lesiones relacionadas con el trabajo.</w:t>
      </w:r>
    </w:p>
    <w:p w14:paraId="68763A8D" w14:textId="77777777" w:rsidR="00A05D89" w:rsidRPr="00D24C02" w:rsidRDefault="00A05D89" w:rsidP="00A05D89">
      <w:pPr>
        <w:spacing w:line="360" w:lineRule="auto"/>
        <w:rPr>
          <w:rFonts w:asciiTheme="minorBidi" w:hAnsiTheme="minorBidi"/>
          <w:color w:val="auto"/>
          <w:sz w:val="24"/>
          <w:szCs w:val="24"/>
        </w:rPr>
      </w:pPr>
      <w:r w:rsidRPr="00D24C02">
        <w:rPr>
          <w:rFonts w:asciiTheme="minorBidi" w:hAnsiTheme="minorBidi"/>
          <w:color w:val="auto"/>
          <w:sz w:val="24"/>
          <w:szCs w:val="24"/>
        </w:rPr>
        <w:t>Las escuelas terapéuticas desde un enfoque preventivo es un proceso integral orientado a fortalecer las capacidades de los servidores para gestionar de manera activa y consciente su bienestar. Su objetivo principal es proporcionar herramientas que les permitan reconocer factores de riesgo, adoptar hábitos saludables, tomar decisiones informadas y mantener estilos de vida que favorezcan su salud física, mental y emocional.</w:t>
      </w:r>
    </w:p>
    <w:p w14:paraId="1AB134ED" w14:textId="77777777" w:rsidR="00A05D89" w:rsidRPr="00D24C02" w:rsidRDefault="00A05D89" w:rsidP="00A05D89">
      <w:pPr>
        <w:spacing w:line="360" w:lineRule="auto"/>
        <w:rPr>
          <w:rFonts w:asciiTheme="minorBidi" w:hAnsiTheme="minorBidi"/>
          <w:color w:val="auto"/>
          <w:sz w:val="24"/>
          <w:szCs w:val="24"/>
        </w:rPr>
      </w:pPr>
      <w:r w:rsidRPr="00D24C02">
        <w:rPr>
          <w:rFonts w:asciiTheme="minorBidi" w:hAnsiTheme="minorBidi"/>
          <w:color w:val="auto"/>
          <w:sz w:val="24"/>
          <w:szCs w:val="24"/>
        </w:rPr>
        <w:t>Este enfoque no se limita a la transmisión de información, sino que promueve el desarrollo de habilidades prácticas para el autocuidado, la identificación temprana de señales de alerta, la gestión adecuada del entorno y la implementación de rutinas saludables. Así mismo, considera aspectos emocionales, sociales y psicológicos que pueden influir en el bienestar general, como la regulación del estrés, la adaptación a cambios y la búsqueda de apoyo en momentos de dificultad.</w:t>
      </w:r>
    </w:p>
    <w:p w14:paraId="1B482BAF" w14:textId="77777777" w:rsidR="00A05D89" w:rsidRPr="00D24C02" w:rsidRDefault="00A05D89" w:rsidP="00A05D89">
      <w:pPr>
        <w:spacing w:line="360" w:lineRule="auto"/>
        <w:rPr>
          <w:rFonts w:asciiTheme="minorBidi" w:hAnsiTheme="minorBidi"/>
          <w:color w:val="auto"/>
          <w:sz w:val="24"/>
          <w:szCs w:val="24"/>
        </w:rPr>
      </w:pPr>
      <w:r w:rsidRPr="00D24C02">
        <w:rPr>
          <w:rFonts w:asciiTheme="minorBidi" w:hAnsiTheme="minorBidi"/>
          <w:color w:val="auto"/>
          <w:sz w:val="24"/>
          <w:szCs w:val="24"/>
        </w:rPr>
        <w:t>La educación preventiva puede desarrollarse en múltiples espacios, desde jornadas presenciales hasta el uso de plataformas digitales, y su contenido se adapta a las características y necesidades particulares de cada grupo focal.</w:t>
      </w:r>
    </w:p>
    <w:p w14:paraId="4BB2A2AF" w14:textId="7D882476" w:rsidR="00B6436D" w:rsidRPr="00D24C02" w:rsidRDefault="00A05D89" w:rsidP="002E39FB">
      <w:pPr>
        <w:spacing w:line="360" w:lineRule="auto"/>
        <w:rPr>
          <w:rFonts w:asciiTheme="minorBidi" w:hAnsiTheme="minorBidi"/>
          <w:color w:val="auto"/>
          <w:sz w:val="24"/>
          <w:szCs w:val="24"/>
        </w:rPr>
      </w:pPr>
      <w:r w:rsidRPr="00D24C02">
        <w:rPr>
          <w:rFonts w:asciiTheme="minorBidi" w:hAnsiTheme="minorBidi"/>
          <w:color w:val="auto"/>
          <w:sz w:val="24"/>
          <w:szCs w:val="24"/>
        </w:rPr>
        <w:t>Serán incluidos en el programa aquellos servidores que, según la clasificación obtenida a partir de la encuesta diagnóstica (cuestionario de DME) aplicada, presenten niveles de riesgo alto o muy alto de desarrollar lesiones o desórdenes musculoesqueléticos (DME) en los miembros superiores, miembros inferiores o la región de la espalda, asociados a las actividades que desempeñan.</w:t>
      </w:r>
    </w:p>
    <w:p w14:paraId="1C9172E3" w14:textId="677A221F" w:rsidR="002E39FB" w:rsidRDefault="002E39FB" w:rsidP="00D24C02">
      <w:pPr>
        <w:pStyle w:val="Ttulo2"/>
        <w:numPr>
          <w:ilvl w:val="1"/>
          <w:numId w:val="7"/>
        </w:numPr>
        <w:rPr>
          <w:rFonts w:ascii="Arial" w:hAnsi="Arial" w:cs="Arial"/>
          <w:b/>
          <w:bCs/>
          <w:color w:val="auto"/>
          <w:sz w:val="24"/>
          <w:szCs w:val="24"/>
        </w:rPr>
      </w:pPr>
      <w:bookmarkStart w:id="4" w:name="_Toc205815913"/>
      <w:bookmarkStart w:id="5" w:name="_Toc207282953"/>
      <w:r w:rsidRPr="00A17026">
        <w:rPr>
          <w:rFonts w:ascii="Arial" w:hAnsi="Arial" w:cs="Arial"/>
          <w:b/>
          <w:bCs/>
          <w:color w:val="auto"/>
          <w:sz w:val="24"/>
          <w:szCs w:val="24"/>
        </w:rPr>
        <w:lastRenderedPageBreak/>
        <w:t>JUSTIFICACIÒN</w:t>
      </w:r>
      <w:bookmarkEnd w:id="4"/>
      <w:bookmarkEnd w:id="5"/>
    </w:p>
    <w:p w14:paraId="12F13833" w14:textId="77777777" w:rsidR="002E39FB" w:rsidRPr="00897934" w:rsidRDefault="002E39FB" w:rsidP="002E39FB"/>
    <w:p w14:paraId="4B05A5D0" w14:textId="2EF458DC" w:rsidR="002E39FB" w:rsidRPr="00D24C02" w:rsidRDefault="002E39FB" w:rsidP="002E39FB">
      <w:pPr>
        <w:spacing w:line="360" w:lineRule="auto"/>
        <w:rPr>
          <w:rFonts w:asciiTheme="minorBidi" w:hAnsiTheme="minorBidi"/>
          <w:color w:val="auto"/>
          <w:sz w:val="24"/>
          <w:szCs w:val="24"/>
        </w:rPr>
      </w:pPr>
      <w:r w:rsidRPr="00D24C02">
        <w:rPr>
          <w:rFonts w:asciiTheme="minorBidi" w:hAnsiTheme="minorBidi"/>
          <w:color w:val="auto"/>
          <w:sz w:val="24"/>
          <w:szCs w:val="24"/>
        </w:rPr>
        <w:t>Según la Segunda Encuesta Nacional sobre Condiciones de Seguridad y Salud en el Trabajo en Colombia, los Desórdenes Musculoesqueléticos (DME) se han identificado como uno de los riesgos más frecuentes en el entorno laboral, con un notable aumento del 42 % en su reconocimiento entre 2009 y 2012. Aunque en la UAE</w:t>
      </w:r>
      <w:r w:rsidR="008421B3">
        <w:rPr>
          <w:rFonts w:asciiTheme="minorBidi" w:hAnsiTheme="minorBidi"/>
          <w:color w:val="auto"/>
          <w:sz w:val="24"/>
          <w:szCs w:val="24"/>
        </w:rPr>
        <w:t xml:space="preserve"> </w:t>
      </w:r>
      <w:r w:rsidRPr="00D24C02">
        <w:rPr>
          <w:rFonts w:asciiTheme="minorBidi" w:hAnsiTheme="minorBidi"/>
          <w:color w:val="auto"/>
          <w:sz w:val="24"/>
          <w:szCs w:val="24"/>
        </w:rPr>
        <w:t>C</w:t>
      </w:r>
      <w:r w:rsidR="008421B3">
        <w:rPr>
          <w:rFonts w:asciiTheme="minorBidi" w:hAnsiTheme="minorBidi"/>
          <w:color w:val="auto"/>
          <w:sz w:val="24"/>
          <w:szCs w:val="24"/>
        </w:rPr>
        <w:t xml:space="preserve">uerpo </w:t>
      </w:r>
      <w:r w:rsidRPr="00D24C02">
        <w:rPr>
          <w:rFonts w:asciiTheme="minorBidi" w:hAnsiTheme="minorBidi"/>
          <w:color w:val="auto"/>
          <w:sz w:val="24"/>
          <w:szCs w:val="24"/>
        </w:rPr>
        <w:t>O</w:t>
      </w:r>
      <w:r w:rsidR="008421B3">
        <w:rPr>
          <w:rFonts w:asciiTheme="minorBidi" w:hAnsiTheme="minorBidi"/>
          <w:color w:val="auto"/>
          <w:sz w:val="24"/>
          <w:szCs w:val="24"/>
        </w:rPr>
        <w:t xml:space="preserve">ficial </w:t>
      </w:r>
      <w:r w:rsidRPr="00D24C02">
        <w:rPr>
          <w:rFonts w:asciiTheme="minorBidi" w:hAnsiTheme="minorBidi"/>
          <w:color w:val="auto"/>
          <w:sz w:val="24"/>
          <w:szCs w:val="24"/>
        </w:rPr>
        <w:t>B</w:t>
      </w:r>
      <w:r w:rsidR="008421B3">
        <w:rPr>
          <w:rFonts w:asciiTheme="minorBidi" w:hAnsiTheme="minorBidi"/>
          <w:color w:val="auto"/>
          <w:sz w:val="24"/>
          <w:szCs w:val="24"/>
        </w:rPr>
        <w:t>omberos de Bogotá</w:t>
      </w:r>
      <w:r w:rsidRPr="00D24C02">
        <w:rPr>
          <w:rFonts w:asciiTheme="minorBidi" w:hAnsiTheme="minorBidi"/>
          <w:color w:val="auto"/>
          <w:sz w:val="24"/>
          <w:szCs w:val="24"/>
        </w:rPr>
        <w:t xml:space="preserve"> no se dispone aún de cifras exactas sobre cuántos servidores se han visto afectados por estas condiciones, las estadísticas del índice de accidentalidad durante el año 2024 muestran que se reportaron 137 accidentes de trabajo (AT), distribuidos de la siguiente manera: cabeza (8), hombros (13), brazos (4), codos (3), dedos de las manos (8), rodillas (15), dedos de los pies (1), ojos (4), cuello (2), tórax (1), región abdominal (2), región lumbar (12), muñeca y manos (12), piernas (11), tobillos (4), pies (15), además de 22 casos con lesiones múltiples.</w:t>
      </w:r>
    </w:p>
    <w:p w14:paraId="32B6F9A0" w14:textId="77777777" w:rsidR="002E39FB" w:rsidRPr="00D24C02" w:rsidRDefault="002E39FB" w:rsidP="002E39FB">
      <w:pPr>
        <w:spacing w:line="360" w:lineRule="auto"/>
        <w:rPr>
          <w:rFonts w:asciiTheme="minorBidi" w:hAnsiTheme="minorBidi"/>
          <w:color w:val="auto"/>
          <w:sz w:val="24"/>
          <w:szCs w:val="24"/>
        </w:rPr>
      </w:pPr>
      <w:r w:rsidRPr="00D24C02">
        <w:rPr>
          <w:rFonts w:asciiTheme="minorBidi" w:hAnsiTheme="minorBidi"/>
          <w:color w:val="auto"/>
          <w:sz w:val="24"/>
          <w:szCs w:val="24"/>
        </w:rPr>
        <w:t>Estas cifras evidencian la necesidad de fortalecer estrategias educativas orientadas a la prevención y al cuidado proactivo de los servidores, para reducir la exposición a riesgos, mejorar las condiciones de trabajo y promover una cultura institucional centrada en el bienestar y la prevención de acuerdo con el marco de reglamentación legal vigente.</w:t>
      </w:r>
    </w:p>
    <w:p w14:paraId="30933988" w14:textId="7E7BE6B1" w:rsidR="002E39FB" w:rsidRDefault="00B32A07" w:rsidP="00D24C02">
      <w:pPr>
        <w:pStyle w:val="Ttulo3"/>
        <w:rPr>
          <w:rFonts w:ascii="Arial" w:hAnsi="Arial" w:cs="Arial"/>
          <w:b/>
          <w:bCs/>
          <w:color w:val="auto"/>
        </w:rPr>
      </w:pPr>
      <w:bookmarkStart w:id="6" w:name="_Toc205815914"/>
      <w:bookmarkStart w:id="7" w:name="_Toc207282954"/>
      <w:r>
        <w:rPr>
          <w:rFonts w:ascii="Arial" w:hAnsi="Arial" w:cs="Arial"/>
          <w:b/>
          <w:bCs/>
          <w:color w:val="auto"/>
        </w:rPr>
        <w:t>1</w:t>
      </w:r>
      <w:r w:rsidRPr="00A17026">
        <w:rPr>
          <w:rFonts w:ascii="Arial" w:hAnsi="Arial" w:cs="Arial"/>
          <w:b/>
          <w:bCs/>
          <w:color w:val="auto"/>
        </w:rPr>
        <w:t>.1</w:t>
      </w:r>
      <w:r>
        <w:rPr>
          <w:rFonts w:ascii="Arial" w:hAnsi="Arial" w:cs="Arial"/>
          <w:b/>
          <w:bCs/>
          <w:color w:val="auto"/>
        </w:rPr>
        <w:t>.1</w:t>
      </w:r>
      <w:r w:rsidRPr="00A17026">
        <w:rPr>
          <w:rFonts w:ascii="Arial" w:hAnsi="Arial" w:cs="Arial"/>
          <w:b/>
          <w:bCs/>
          <w:color w:val="auto"/>
        </w:rPr>
        <w:t xml:space="preserve"> RAZONES PARA IMPLEMENTAR DICHO PROGRAMA EN LA ENTIDAD:</w:t>
      </w:r>
      <w:bookmarkEnd w:id="6"/>
      <w:bookmarkEnd w:id="7"/>
    </w:p>
    <w:p w14:paraId="1B12D80C" w14:textId="77777777" w:rsidR="002E39FB" w:rsidRPr="00A17026" w:rsidRDefault="002E39FB" w:rsidP="002E39FB"/>
    <w:p w14:paraId="3CF6FC55" w14:textId="77777777" w:rsidR="002E39FB" w:rsidRPr="00D24C02" w:rsidRDefault="002E39FB" w:rsidP="002E39FB">
      <w:pPr>
        <w:pStyle w:val="Prrafodelista"/>
        <w:numPr>
          <w:ilvl w:val="0"/>
          <w:numId w:val="26"/>
        </w:numPr>
        <w:spacing w:line="360" w:lineRule="auto"/>
        <w:rPr>
          <w:rFonts w:asciiTheme="minorBidi" w:hAnsiTheme="minorBidi"/>
          <w:color w:val="auto"/>
          <w:sz w:val="24"/>
          <w:szCs w:val="24"/>
        </w:rPr>
      </w:pPr>
      <w:r w:rsidRPr="00D24C02">
        <w:rPr>
          <w:rFonts w:asciiTheme="minorBidi" w:hAnsiTheme="minorBidi"/>
          <w:b/>
          <w:bCs/>
          <w:color w:val="auto"/>
          <w:sz w:val="24"/>
          <w:szCs w:val="24"/>
        </w:rPr>
        <w:t>Cumplimiento normativo:</w:t>
      </w:r>
      <w:r w:rsidRPr="00D24C02">
        <w:rPr>
          <w:rFonts w:asciiTheme="minorBidi" w:hAnsiTheme="minorBidi"/>
          <w:color w:val="auto"/>
          <w:sz w:val="24"/>
          <w:szCs w:val="24"/>
        </w:rPr>
        <w:t xml:space="preserve"> Existen normativas tanto nacionales como internacionales que regulan la seguridad laboral, tales como la legislación local, las normas de la Organización Internacional del Trabajo (OIT), y estándares como ISO 45001. El cumplimiento de estas normativas no solo es obligatorio, sino que evita sanciones legales y reputacionales para la empresa, promoviendo un ambiente de trabajo seguro y legal.</w:t>
      </w:r>
    </w:p>
    <w:p w14:paraId="6A3B16A7" w14:textId="77777777" w:rsidR="002E39FB" w:rsidRPr="00D24C02" w:rsidRDefault="002E39FB" w:rsidP="002E39FB">
      <w:pPr>
        <w:pStyle w:val="Prrafodelista"/>
        <w:numPr>
          <w:ilvl w:val="0"/>
          <w:numId w:val="26"/>
        </w:numPr>
        <w:spacing w:line="360" w:lineRule="auto"/>
        <w:rPr>
          <w:rFonts w:asciiTheme="minorBidi" w:hAnsiTheme="minorBidi"/>
          <w:color w:val="auto"/>
          <w:sz w:val="24"/>
          <w:szCs w:val="24"/>
        </w:rPr>
      </w:pPr>
      <w:r w:rsidRPr="00D24C02">
        <w:rPr>
          <w:rFonts w:asciiTheme="minorBidi" w:hAnsiTheme="minorBidi"/>
          <w:b/>
          <w:bCs/>
          <w:color w:val="auto"/>
          <w:sz w:val="24"/>
          <w:szCs w:val="24"/>
        </w:rPr>
        <w:t>Protección del bienestar de los uniformados:</w:t>
      </w:r>
      <w:r w:rsidRPr="00D24C02">
        <w:rPr>
          <w:rFonts w:asciiTheme="minorBidi" w:hAnsiTheme="minorBidi"/>
          <w:color w:val="auto"/>
          <w:sz w:val="24"/>
          <w:szCs w:val="24"/>
        </w:rPr>
        <w:t xml:space="preserve"> La seguridad y salud en el trabajo tiene como principal objetivo proteger a los empleados de los riesgos laborales que puedan afectar su salud, como accidentes, enfermedades profesionales o estrés laboral. Esto se logra </w:t>
      </w:r>
      <w:r w:rsidRPr="00D24C02">
        <w:rPr>
          <w:rFonts w:asciiTheme="minorBidi" w:hAnsiTheme="minorBidi"/>
          <w:color w:val="auto"/>
          <w:sz w:val="24"/>
          <w:szCs w:val="24"/>
        </w:rPr>
        <w:lastRenderedPageBreak/>
        <w:t>mediante la implementación de protocolos de prevención y la provisión de equipos de protección adecuados, lo que reduce los incidentes y accidentes en el lugar de trabajo.</w:t>
      </w:r>
    </w:p>
    <w:p w14:paraId="44341188" w14:textId="3388B1E5" w:rsidR="002E39FB" w:rsidRPr="00BD320C" w:rsidRDefault="002E39FB" w:rsidP="00BD320C">
      <w:pPr>
        <w:pStyle w:val="Prrafodelista"/>
        <w:numPr>
          <w:ilvl w:val="0"/>
          <w:numId w:val="34"/>
        </w:numPr>
        <w:spacing w:line="360" w:lineRule="auto"/>
        <w:rPr>
          <w:rFonts w:asciiTheme="minorBidi" w:hAnsiTheme="minorBidi"/>
          <w:b/>
          <w:bCs/>
          <w:color w:val="auto"/>
          <w:sz w:val="24"/>
          <w:szCs w:val="24"/>
        </w:rPr>
      </w:pPr>
      <w:r w:rsidRPr="00D24C02">
        <w:rPr>
          <w:rFonts w:asciiTheme="minorBidi" w:hAnsiTheme="minorBidi"/>
          <w:b/>
          <w:bCs/>
          <w:color w:val="auto"/>
          <w:sz w:val="24"/>
          <w:szCs w:val="24"/>
        </w:rPr>
        <w:t>Mejora en la productividad y rentabilidad:</w:t>
      </w:r>
      <w:r w:rsidRPr="00D24C02">
        <w:rPr>
          <w:rFonts w:asciiTheme="minorBidi" w:hAnsiTheme="minorBidi"/>
          <w:color w:val="auto"/>
          <w:sz w:val="24"/>
          <w:szCs w:val="24"/>
        </w:rPr>
        <w:t xml:space="preserve"> Un entorno de trabajo seguro y saludable contribuye a una mayor satisfacción de los uniformados, lo que mejora su motivación, compromiso y desempeño. Cuando los trabajadores se sienten protegidos y cuidados, es más probable que se mantengan saludables, disminuyendo el ausentismo y aumentando la eficiencia. Esto se traduce en una mayor productividad para la entidad.</w:t>
      </w:r>
    </w:p>
    <w:p w14:paraId="2787C7FA" w14:textId="7A5D1C63" w:rsidR="001D411D" w:rsidRDefault="001D411D" w:rsidP="00F67AB5">
      <w:pPr>
        <w:pStyle w:val="TITULO1"/>
        <w:tabs>
          <w:tab w:val="left" w:pos="3030"/>
        </w:tabs>
      </w:pPr>
    </w:p>
    <w:p w14:paraId="3A83CC8F" w14:textId="4F12110A" w:rsidR="00D61979" w:rsidRPr="002924EA" w:rsidRDefault="007E4CBE" w:rsidP="00E003CD">
      <w:pPr>
        <w:pStyle w:val="Ttulo1"/>
        <w:numPr>
          <w:ilvl w:val="0"/>
          <w:numId w:val="7"/>
        </w:numPr>
        <w:spacing w:before="0"/>
        <w:rPr>
          <w:rFonts w:ascii="Arial" w:hAnsi="Arial" w:cs="Arial"/>
          <w:color w:val="auto"/>
          <w:sz w:val="24"/>
        </w:rPr>
      </w:pPr>
      <w:bookmarkStart w:id="8" w:name="_Toc207282955"/>
      <w:r w:rsidRPr="002924EA">
        <w:rPr>
          <w:rFonts w:ascii="Arial" w:hAnsi="Arial" w:cs="Arial"/>
          <w:color w:val="auto"/>
          <w:sz w:val="24"/>
        </w:rPr>
        <w:t>OBJETIVO</w:t>
      </w:r>
      <w:bookmarkEnd w:id="8"/>
      <w:r w:rsidR="002A2399">
        <w:rPr>
          <w:rFonts w:ascii="Arial" w:hAnsi="Arial" w:cs="Arial"/>
          <w:color w:val="auto"/>
          <w:sz w:val="24"/>
        </w:rPr>
        <w:t xml:space="preserve"> </w:t>
      </w:r>
    </w:p>
    <w:p w14:paraId="3AAEDBC4" w14:textId="77777777" w:rsidR="00B76C4F" w:rsidRPr="002924EA" w:rsidRDefault="00B76C4F" w:rsidP="00B76C4F">
      <w:pPr>
        <w:pStyle w:val="NormalWeb"/>
        <w:spacing w:before="0" w:beforeAutospacing="0" w:after="0" w:afterAutospacing="0"/>
        <w:jc w:val="both"/>
        <w:rPr>
          <w:rFonts w:ascii="Arial" w:eastAsiaTheme="minorHAnsi" w:hAnsi="Arial" w:cs="Arial"/>
          <w:color w:val="AEAAAA" w:themeColor="background2" w:themeShade="BF"/>
          <w:szCs w:val="22"/>
          <w:lang w:eastAsia="en-US"/>
        </w:rPr>
      </w:pPr>
    </w:p>
    <w:p w14:paraId="03248102" w14:textId="3F430AE4" w:rsidR="002E39FB" w:rsidRDefault="003D001F" w:rsidP="002E39FB">
      <w:pPr>
        <w:pStyle w:val="Ttulo2"/>
        <w:ind w:left="720"/>
        <w:rPr>
          <w:rFonts w:ascii="Arial" w:hAnsi="Arial" w:cs="Arial"/>
          <w:b/>
          <w:bCs/>
          <w:color w:val="auto"/>
          <w:sz w:val="24"/>
          <w:szCs w:val="24"/>
        </w:rPr>
      </w:pPr>
      <w:bookmarkStart w:id="9" w:name="_Toc205815916"/>
      <w:bookmarkStart w:id="10" w:name="_Toc207282956"/>
      <w:r>
        <w:rPr>
          <w:rFonts w:ascii="Arial" w:hAnsi="Arial" w:cs="Arial"/>
          <w:b/>
          <w:bCs/>
          <w:color w:val="auto"/>
          <w:sz w:val="24"/>
          <w:szCs w:val="24"/>
        </w:rPr>
        <w:t>2</w:t>
      </w:r>
      <w:r w:rsidR="002E39FB" w:rsidRPr="00A17026">
        <w:rPr>
          <w:rFonts w:ascii="Arial" w:hAnsi="Arial" w:cs="Arial"/>
          <w:b/>
          <w:bCs/>
          <w:color w:val="auto"/>
          <w:sz w:val="24"/>
          <w:szCs w:val="24"/>
        </w:rPr>
        <w:t>.1 OBJETIVO GENERAL:</w:t>
      </w:r>
      <w:bookmarkEnd w:id="9"/>
      <w:bookmarkEnd w:id="10"/>
    </w:p>
    <w:p w14:paraId="2A75CB12" w14:textId="77777777" w:rsidR="002E39FB" w:rsidRPr="00897934" w:rsidRDefault="002E39FB" w:rsidP="002E39FB"/>
    <w:p w14:paraId="03FC44DE" w14:textId="2650FBD2" w:rsidR="002E39FB" w:rsidRPr="00B32A07" w:rsidRDefault="002E39FB" w:rsidP="003D001F">
      <w:pPr>
        <w:spacing w:after="0" w:line="360" w:lineRule="auto"/>
        <w:ind w:right="49"/>
        <w:rPr>
          <w:rFonts w:asciiTheme="minorBidi" w:hAnsiTheme="minorBidi"/>
          <w:bCs/>
          <w:color w:val="auto"/>
          <w:sz w:val="24"/>
          <w:szCs w:val="24"/>
        </w:rPr>
      </w:pPr>
      <w:r w:rsidRPr="00B32A07">
        <w:rPr>
          <w:rFonts w:asciiTheme="minorBidi" w:hAnsiTheme="minorBidi"/>
          <w:bCs/>
          <w:color w:val="auto"/>
          <w:sz w:val="24"/>
          <w:szCs w:val="24"/>
        </w:rPr>
        <w:t xml:space="preserve">Fortalecer la prevención y gestión de riesgos biomecánicos en los servidores de la </w:t>
      </w:r>
      <w:r w:rsidR="008421B3">
        <w:rPr>
          <w:rFonts w:asciiTheme="minorBidi" w:hAnsiTheme="minorBidi"/>
          <w:bCs/>
          <w:color w:val="auto"/>
          <w:sz w:val="24"/>
          <w:szCs w:val="24"/>
        </w:rPr>
        <w:t>UAE</w:t>
      </w:r>
      <w:r w:rsidRPr="00B32A07">
        <w:rPr>
          <w:rFonts w:asciiTheme="minorBidi" w:hAnsiTheme="minorBidi"/>
          <w:bCs/>
          <w:color w:val="auto"/>
          <w:sz w:val="24"/>
          <w:szCs w:val="24"/>
        </w:rPr>
        <w:t xml:space="preserve"> Cuerpo </w:t>
      </w:r>
      <w:r w:rsidR="00192A83">
        <w:rPr>
          <w:rFonts w:asciiTheme="minorBidi" w:hAnsiTheme="minorBidi"/>
          <w:bCs/>
          <w:color w:val="auto"/>
          <w:sz w:val="24"/>
          <w:szCs w:val="24"/>
        </w:rPr>
        <w:t>Oficial</w:t>
      </w:r>
      <w:r w:rsidRPr="00B32A07">
        <w:rPr>
          <w:rFonts w:asciiTheme="minorBidi" w:hAnsiTheme="minorBidi"/>
          <w:bCs/>
          <w:color w:val="auto"/>
          <w:sz w:val="24"/>
          <w:szCs w:val="24"/>
        </w:rPr>
        <w:t xml:space="preserve"> Bomberos de Bogotá, mediante la identificación oportuna de síntomas musculoesqueléticos, así como la implementación de estrategias educativas y de intervención preventiva que permitan controlar, reducir y mitigar la aparición de desórdenes musculoesqueléticos (DME) en el entorno laboral.</w:t>
      </w:r>
    </w:p>
    <w:p w14:paraId="7FEA9C29" w14:textId="77777777" w:rsidR="002E39FB" w:rsidRPr="00897934" w:rsidRDefault="002E39FB" w:rsidP="002E39FB">
      <w:pPr>
        <w:pStyle w:val="Prrafodelista"/>
        <w:spacing w:after="0" w:line="360" w:lineRule="auto"/>
        <w:ind w:right="49"/>
        <w:rPr>
          <w:rFonts w:cs="Arial"/>
          <w:bCs/>
          <w:sz w:val="24"/>
          <w:szCs w:val="24"/>
        </w:rPr>
      </w:pPr>
    </w:p>
    <w:p w14:paraId="6675D4D7" w14:textId="08090AB2" w:rsidR="002E39FB" w:rsidRDefault="003D001F" w:rsidP="002E39FB">
      <w:pPr>
        <w:pStyle w:val="Ttulo2"/>
        <w:ind w:left="720"/>
        <w:rPr>
          <w:rFonts w:ascii="Arial" w:hAnsi="Arial" w:cs="Arial"/>
          <w:b/>
          <w:bCs/>
          <w:color w:val="auto"/>
          <w:sz w:val="24"/>
          <w:szCs w:val="24"/>
        </w:rPr>
      </w:pPr>
      <w:bookmarkStart w:id="11" w:name="_Toc205815917"/>
      <w:bookmarkStart w:id="12" w:name="_Toc207282957"/>
      <w:r>
        <w:rPr>
          <w:rFonts w:ascii="Arial" w:hAnsi="Arial" w:cs="Arial"/>
          <w:b/>
          <w:bCs/>
          <w:color w:val="auto"/>
          <w:sz w:val="24"/>
          <w:szCs w:val="24"/>
        </w:rPr>
        <w:t>2</w:t>
      </w:r>
      <w:r w:rsidR="002E39FB">
        <w:rPr>
          <w:rFonts w:ascii="Arial" w:hAnsi="Arial" w:cs="Arial"/>
          <w:b/>
          <w:bCs/>
          <w:color w:val="auto"/>
          <w:sz w:val="24"/>
          <w:szCs w:val="24"/>
        </w:rPr>
        <w:t>.2</w:t>
      </w:r>
      <w:r w:rsidR="002E39FB" w:rsidRPr="00897934">
        <w:rPr>
          <w:rFonts w:ascii="Arial" w:hAnsi="Arial" w:cs="Arial"/>
          <w:b/>
          <w:bCs/>
          <w:color w:val="auto"/>
          <w:sz w:val="24"/>
          <w:szCs w:val="24"/>
        </w:rPr>
        <w:t xml:space="preserve"> OBJETIVOS ESPECÍFICOS:</w:t>
      </w:r>
      <w:bookmarkEnd w:id="11"/>
      <w:bookmarkEnd w:id="12"/>
    </w:p>
    <w:p w14:paraId="5173375D" w14:textId="77777777" w:rsidR="002E39FB" w:rsidRDefault="002E39FB" w:rsidP="002E39FB">
      <w:pPr>
        <w:spacing w:after="0" w:line="360" w:lineRule="auto"/>
        <w:ind w:right="49"/>
      </w:pPr>
    </w:p>
    <w:p w14:paraId="4C1FBCE8" w14:textId="77777777" w:rsidR="002E39FB" w:rsidRPr="003D001F" w:rsidRDefault="002E39FB" w:rsidP="002E39FB">
      <w:pPr>
        <w:pStyle w:val="Prrafodelista"/>
        <w:numPr>
          <w:ilvl w:val="0"/>
          <w:numId w:val="27"/>
        </w:numPr>
        <w:spacing w:after="0" w:line="360" w:lineRule="auto"/>
        <w:ind w:right="49"/>
        <w:rPr>
          <w:rFonts w:asciiTheme="minorBidi" w:eastAsia="Times New Roman" w:hAnsiTheme="minorBidi"/>
          <w:color w:val="auto"/>
          <w:sz w:val="24"/>
          <w:szCs w:val="24"/>
          <w:lang w:eastAsia="es-CO"/>
        </w:rPr>
      </w:pPr>
      <w:r w:rsidRPr="003D001F">
        <w:rPr>
          <w:rFonts w:asciiTheme="minorBidi" w:eastAsia="Times New Roman" w:hAnsiTheme="minorBidi"/>
          <w:color w:val="auto"/>
          <w:sz w:val="24"/>
          <w:szCs w:val="24"/>
          <w:lang w:eastAsia="es-CO"/>
        </w:rPr>
        <w:t>Identificar y caracterizar las condiciones actuales de salud y los factores de riesgo biomecánico de los servidores de la entidad, mediante la aplicación de una encuesta diagnóstica que permita clasificar al personal con presencia de síntomas musculoesqueléticos y exposición a cargas físicas como criterio de ingreso al programa de escuelas terapéuticas</w:t>
      </w:r>
    </w:p>
    <w:p w14:paraId="789EED1D" w14:textId="77777777" w:rsidR="002E39FB" w:rsidRPr="003D001F" w:rsidRDefault="002E39FB" w:rsidP="002E39FB">
      <w:pPr>
        <w:pStyle w:val="Prrafodelista"/>
        <w:numPr>
          <w:ilvl w:val="0"/>
          <w:numId w:val="27"/>
        </w:numPr>
        <w:spacing w:after="0" w:line="360" w:lineRule="auto"/>
        <w:ind w:right="49"/>
        <w:rPr>
          <w:rFonts w:asciiTheme="minorBidi" w:hAnsiTheme="minorBidi"/>
          <w:b/>
          <w:color w:val="auto"/>
          <w:sz w:val="24"/>
          <w:szCs w:val="24"/>
        </w:rPr>
      </w:pPr>
      <w:r w:rsidRPr="003D001F">
        <w:rPr>
          <w:rFonts w:asciiTheme="minorBidi" w:eastAsia="Times New Roman" w:hAnsiTheme="minorBidi"/>
          <w:color w:val="auto"/>
          <w:sz w:val="24"/>
          <w:szCs w:val="24"/>
          <w:lang w:eastAsia="es-CO"/>
        </w:rPr>
        <w:t>Diseñar un plan educativo y preventivo personalizado, adaptado a las necesidades y características del personal operativo y administrativo, con enfoque en el autocuidado, la ergonomía y la prevención de desórdenes musculoesqueléticos (DME).</w:t>
      </w:r>
    </w:p>
    <w:p w14:paraId="03FB73C4" w14:textId="77777777" w:rsidR="002E39FB" w:rsidRPr="003D001F" w:rsidRDefault="002E39FB" w:rsidP="002E39FB">
      <w:pPr>
        <w:pStyle w:val="Prrafodelista"/>
        <w:numPr>
          <w:ilvl w:val="0"/>
          <w:numId w:val="27"/>
        </w:numPr>
        <w:spacing w:after="0" w:line="360" w:lineRule="auto"/>
        <w:ind w:right="49"/>
        <w:rPr>
          <w:rFonts w:asciiTheme="minorBidi" w:hAnsiTheme="minorBidi"/>
          <w:b/>
          <w:color w:val="auto"/>
          <w:sz w:val="24"/>
          <w:szCs w:val="24"/>
        </w:rPr>
      </w:pPr>
      <w:r w:rsidRPr="003D001F">
        <w:rPr>
          <w:rFonts w:asciiTheme="minorBidi" w:eastAsia="Times New Roman" w:hAnsiTheme="minorBidi"/>
          <w:color w:val="auto"/>
          <w:sz w:val="24"/>
          <w:szCs w:val="24"/>
          <w:lang w:eastAsia="es-CO"/>
        </w:rPr>
        <w:lastRenderedPageBreak/>
        <w:t>Implementar estrategias pedagógicas a través de jornadas formativas, talleres prácticos, sesiones de sensibilización y herramientas digitales, que fortalezcan la cultura del cuidado y la gestión activa del riesgo</w:t>
      </w:r>
    </w:p>
    <w:p w14:paraId="6094CDFD" w14:textId="77777777" w:rsidR="002E39FB" w:rsidRPr="003D001F" w:rsidRDefault="002E39FB" w:rsidP="002E39FB">
      <w:pPr>
        <w:pStyle w:val="Prrafodelista"/>
        <w:numPr>
          <w:ilvl w:val="0"/>
          <w:numId w:val="27"/>
        </w:numPr>
        <w:spacing w:after="0" w:line="360" w:lineRule="auto"/>
        <w:ind w:right="49"/>
        <w:rPr>
          <w:rFonts w:asciiTheme="minorBidi" w:hAnsiTheme="minorBidi"/>
          <w:b/>
          <w:color w:val="auto"/>
          <w:sz w:val="24"/>
          <w:szCs w:val="24"/>
        </w:rPr>
      </w:pPr>
      <w:r w:rsidRPr="003D001F">
        <w:rPr>
          <w:rFonts w:asciiTheme="minorBidi" w:eastAsia="Times New Roman" w:hAnsiTheme="minorBidi"/>
          <w:color w:val="auto"/>
          <w:sz w:val="24"/>
          <w:szCs w:val="24"/>
          <w:lang w:eastAsia="es-CO"/>
        </w:rPr>
        <w:t>Evaluar periódicamente el impacto del programa tasas de ausentismo, reportes de síntomas y percepción del bienestar, con el fin de ajustar e innovar las estrategias implementadas.</w:t>
      </w:r>
    </w:p>
    <w:p w14:paraId="47AF4E0F" w14:textId="77777777" w:rsidR="002E39FB" w:rsidRPr="003D001F" w:rsidRDefault="002E39FB" w:rsidP="002E39FB">
      <w:pPr>
        <w:pStyle w:val="Prrafodelista"/>
        <w:numPr>
          <w:ilvl w:val="0"/>
          <w:numId w:val="27"/>
        </w:numPr>
        <w:spacing w:after="0" w:line="360" w:lineRule="auto"/>
        <w:ind w:right="49"/>
        <w:rPr>
          <w:rFonts w:asciiTheme="minorBidi" w:hAnsiTheme="minorBidi"/>
          <w:b/>
          <w:color w:val="auto"/>
          <w:sz w:val="24"/>
          <w:szCs w:val="24"/>
        </w:rPr>
      </w:pPr>
      <w:r w:rsidRPr="003D001F">
        <w:rPr>
          <w:rFonts w:asciiTheme="minorBidi" w:eastAsia="Times New Roman" w:hAnsiTheme="minorBidi"/>
          <w:color w:val="auto"/>
          <w:sz w:val="24"/>
          <w:szCs w:val="24"/>
          <w:lang w:eastAsia="es-CO"/>
        </w:rPr>
        <w:t>Fomentar una cultura organizacional centrada en el bienestar y la prevención, promoviendo la corresponsabilidad entre la institución y los servidores frente al autocuidado y la mejora continua de las condiciones laborales</w:t>
      </w:r>
    </w:p>
    <w:p w14:paraId="62DFF92D" w14:textId="77777777" w:rsidR="00D26596" w:rsidRPr="002924EA" w:rsidRDefault="00D26596" w:rsidP="00415DD9">
      <w:pPr>
        <w:spacing w:after="0" w:line="240" w:lineRule="auto"/>
        <w:rPr>
          <w:rFonts w:ascii="Arial" w:hAnsi="Arial" w:cs="Arial"/>
          <w:color w:val="auto"/>
          <w:sz w:val="24"/>
        </w:rPr>
      </w:pPr>
    </w:p>
    <w:p w14:paraId="1AA9B919" w14:textId="0CF7A930" w:rsidR="00063CAA" w:rsidRPr="002924EA" w:rsidRDefault="007E4CBE" w:rsidP="00E003CD">
      <w:pPr>
        <w:pStyle w:val="Ttulo1"/>
        <w:numPr>
          <w:ilvl w:val="0"/>
          <w:numId w:val="7"/>
        </w:numPr>
        <w:spacing w:before="0"/>
        <w:rPr>
          <w:rFonts w:ascii="Arial" w:hAnsi="Arial" w:cs="Arial"/>
          <w:color w:val="auto"/>
          <w:sz w:val="24"/>
        </w:rPr>
      </w:pPr>
      <w:bookmarkStart w:id="13" w:name="_Toc207282958"/>
      <w:r w:rsidRPr="002924EA">
        <w:rPr>
          <w:rFonts w:ascii="Arial" w:hAnsi="Arial" w:cs="Arial"/>
          <w:color w:val="auto"/>
          <w:sz w:val="24"/>
        </w:rPr>
        <w:t>ALCANCE</w:t>
      </w:r>
      <w:bookmarkEnd w:id="13"/>
    </w:p>
    <w:p w14:paraId="56BC3426" w14:textId="1860C4D2" w:rsidR="0018731D" w:rsidRPr="00D26596" w:rsidRDefault="0018731D" w:rsidP="00D26596">
      <w:pPr>
        <w:spacing w:after="0" w:line="240" w:lineRule="auto"/>
        <w:rPr>
          <w:rFonts w:ascii="Arial" w:hAnsi="Arial" w:cs="Arial"/>
          <w:color w:val="BFBFBF" w:themeColor="background1" w:themeShade="BF"/>
          <w:sz w:val="24"/>
        </w:rPr>
      </w:pPr>
    </w:p>
    <w:p w14:paraId="6560FF1B" w14:textId="3100C517" w:rsidR="002E39FB" w:rsidRPr="003D001F" w:rsidRDefault="002E39FB" w:rsidP="002E39FB">
      <w:pPr>
        <w:spacing w:line="360" w:lineRule="auto"/>
        <w:rPr>
          <w:rFonts w:asciiTheme="minorBidi" w:hAnsiTheme="minorBidi"/>
          <w:color w:val="auto"/>
          <w:sz w:val="24"/>
          <w:szCs w:val="24"/>
        </w:rPr>
      </w:pPr>
      <w:bookmarkStart w:id="14" w:name="_Toc139582604"/>
      <w:r w:rsidRPr="003D001F">
        <w:rPr>
          <w:rFonts w:asciiTheme="minorBidi" w:hAnsiTheme="minorBidi"/>
          <w:color w:val="auto"/>
          <w:sz w:val="24"/>
          <w:szCs w:val="24"/>
        </w:rPr>
        <w:t xml:space="preserve">El Programa de Escuelas Terapéuticas está dirigido a todos los servidores de la </w:t>
      </w:r>
      <w:r w:rsidR="008421B3">
        <w:rPr>
          <w:rFonts w:asciiTheme="minorBidi" w:hAnsiTheme="minorBidi"/>
          <w:color w:val="auto"/>
          <w:sz w:val="24"/>
          <w:szCs w:val="24"/>
        </w:rPr>
        <w:t>UAE</w:t>
      </w:r>
      <w:r w:rsidRPr="003D001F">
        <w:rPr>
          <w:rFonts w:asciiTheme="minorBidi" w:hAnsiTheme="minorBidi"/>
          <w:color w:val="auto"/>
          <w:sz w:val="24"/>
          <w:szCs w:val="24"/>
        </w:rPr>
        <w:t xml:space="preserve"> Cuerpo Oficial Bomberos de Bogotá</w:t>
      </w:r>
      <w:r w:rsidR="008421B3">
        <w:rPr>
          <w:rFonts w:asciiTheme="minorBidi" w:hAnsiTheme="minorBidi"/>
          <w:color w:val="auto"/>
          <w:sz w:val="24"/>
          <w:szCs w:val="24"/>
        </w:rPr>
        <w:t>.</w:t>
      </w:r>
    </w:p>
    <w:p w14:paraId="72FF6859" w14:textId="77777777" w:rsidR="006F5D9C" w:rsidRPr="00D26596" w:rsidRDefault="006F5D9C" w:rsidP="00D26596">
      <w:pPr>
        <w:spacing w:after="0" w:line="240" w:lineRule="auto"/>
        <w:rPr>
          <w:rFonts w:ascii="Arial" w:hAnsi="Arial" w:cs="Arial"/>
          <w:color w:val="BFBFBF" w:themeColor="background1" w:themeShade="BF"/>
          <w:sz w:val="24"/>
        </w:rPr>
      </w:pPr>
    </w:p>
    <w:p w14:paraId="4AF11332" w14:textId="4336A81A" w:rsidR="00826A27" w:rsidRPr="00D26596" w:rsidRDefault="00814D29" w:rsidP="00E003CD">
      <w:pPr>
        <w:pStyle w:val="Ttulo1"/>
        <w:numPr>
          <w:ilvl w:val="0"/>
          <w:numId w:val="7"/>
        </w:numPr>
        <w:spacing w:before="0"/>
        <w:rPr>
          <w:rFonts w:ascii="Arial" w:hAnsi="Arial" w:cs="Arial"/>
          <w:color w:val="auto"/>
          <w:sz w:val="24"/>
        </w:rPr>
      </w:pPr>
      <w:bookmarkStart w:id="15" w:name="_Toc207282959"/>
      <w:r w:rsidRPr="00AE72AC">
        <w:rPr>
          <w:rFonts w:ascii="Arial" w:hAnsi="Arial" w:cs="Arial"/>
          <w:color w:val="auto"/>
          <w:sz w:val="24"/>
        </w:rPr>
        <w:t>DEFINICIONES/SIGLAS</w:t>
      </w:r>
      <w:bookmarkEnd w:id="15"/>
      <w:r w:rsidR="002A2399">
        <w:rPr>
          <w:rFonts w:ascii="Arial" w:hAnsi="Arial" w:cs="Arial"/>
          <w:color w:val="auto"/>
          <w:sz w:val="24"/>
        </w:rPr>
        <w:t xml:space="preserve"> </w:t>
      </w:r>
    </w:p>
    <w:p w14:paraId="3435035E" w14:textId="70CEF54D" w:rsidR="00D26596" w:rsidRPr="00D26596" w:rsidRDefault="00D26596" w:rsidP="00D26596">
      <w:pPr>
        <w:pStyle w:val="Ttulo1"/>
        <w:spacing w:before="0"/>
        <w:ind w:left="102" w:firstLine="0"/>
        <w:rPr>
          <w:rFonts w:ascii="Arial" w:hAnsi="Arial" w:cs="Arial"/>
          <w:color w:val="auto"/>
          <w:sz w:val="28"/>
        </w:rPr>
      </w:pPr>
    </w:p>
    <w:bookmarkEnd w:id="14"/>
    <w:p w14:paraId="43B4F0C8" w14:textId="394916FB" w:rsidR="00826A27" w:rsidRPr="00AE72AC" w:rsidRDefault="00826A27" w:rsidP="00166BD2">
      <w:pPr>
        <w:pStyle w:val="TITULO1"/>
        <w:contextualSpacing/>
        <w:rPr>
          <w:rFonts w:ascii="Arial" w:hAnsi="Arial" w:cs="Arial"/>
          <w:b w:val="0"/>
          <w:bCs w:val="0"/>
          <w:color w:val="auto"/>
          <w:sz w:val="24"/>
          <w:u w:val="single"/>
        </w:rPr>
      </w:pPr>
      <w:r w:rsidRPr="00AE72AC">
        <w:rPr>
          <w:rFonts w:ascii="Arial" w:hAnsi="Arial" w:cs="Arial"/>
          <w:bCs w:val="0"/>
          <w:color w:val="auto"/>
          <w:sz w:val="24"/>
          <w:u w:val="single"/>
        </w:rPr>
        <w:t>Definiciones</w:t>
      </w:r>
      <w:r w:rsidRPr="00AE72AC">
        <w:rPr>
          <w:rFonts w:ascii="Arial" w:hAnsi="Arial" w:cs="Arial"/>
          <w:b w:val="0"/>
          <w:bCs w:val="0"/>
          <w:color w:val="auto"/>
          <w:sz w:val="24"/>
          <w:u w:val="single"/>
        </w:rPr>
        <w:t>:</w:t>
      </w:r>
      <w:r w:rsidR="002A2399">
        <w:rPr>
          <w:rFonts w:ascii="Arial" w:hAnsi="Arial" w:cs="Arial"/>
          <w:b w:val="0"/>
          <w:bCs w:val="0"/>
          <w:color w:val="auto"/>
          <w:sz w:val="24"/>
          <w:u w:val="single"/>
        </w:rPr>
        <w:t xml:space="preserve"> </w:t>
      </w:r>
    </w:p>
    <w:p w14:paraId="24711A57" w14:textId="77777777" w:rsidR="0018731D" w:rsidRDefault="0018731D" w:rsidP="0018731D">
      <w:pPr>
        <w:autoSpaceDE w:val="0"/>
        <w:autoSpaceDN w:val="0"/>
        <w:adjustRightInd w:val="0"/>
        <w:spacing w:after="0" w:line="240" w:lineRule="auto"/>
        <w:jc w:val="left"/>
        <w:rPr>
          <w:rFonts w:ascii="Arial" w:hAnsi="Arial" w:cs="Arial"/>
          <w:color w:val="auto"/>
          <w:sz w:val="24"/>
          <w:lang w:val="es-CO"/>
        </w:rPr>
      </w:pPr>
      <w:r w:rsidRPr="00AE72AC">
        <w:rPr>
          <w:rFonts w:ascii="Arial" w:hAnsi="Arial" w:cs="Arial"/>
          <w:color w:val="auto"/>
          <w:sz w:val="24"/>
          <w:lang w:val="es-CO"/>
        </w:rPr>
        <w:t xml:space="preserve"> </w:t>
      </w:r>
    </w:p>
    <w:p w14:paraId="654997FE" w14:textId="77777777" w:rsidR="00937AC4" w:rsidRPr="00937AC4" w:rsidRDefault="00937AC4" w:rsidP="00937AC4">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t>Bursitis</w:t>
      </w:r>
      <w:r w:rsidRPr="00937AC4">
        <w:rPr>
          <w:rFonts w:asciiTheme="minorBidi" w:eastAsia="Times New Roman" w:hAnsiTheme="minorBidi"/>
          <w:color w:val="auto"/>
          <w:sz w:val="24"/>
          <w:szCs w:val="24"/>
          <w:lang w:eastAsia="es-CO"/>
        </w:rPr>
        <w:t xml:space="preserve"> (CIE 10: M755) es la inflamación de las </w:t>
      </w:r>
      <w:proofErr w:type="spellStart"/>
      <w:r w:rsidRPr="00937AC4">
        <w:rPr>
          <w:rFonts w:asciiTheme="minorBidi" w:eastAsia="Times New Roman" w:hAnsiTheme="minorBidi"/>
          <w:color w:val="auto"/>
          <w:sz w:val="24"/>
          <w:szCs w:val="24"/>
          <w:lang w:eastAsia="es-CO"/>
        </w:rPr>
        <w:t>bursas</w:t>
      </w:r>
      <w:proofErr w:type="spellEnd"/>
      <w:r w:rsidRPr="00937AC4">
        <w:rPr>
          <w:rFonts w:asciiTheme="minorBidi" w:eastAsia="Times New Roman" w:hAnsiTheme="minorBidi"/>
          <w:color w:val="auto"/>
          <w:sz w:val="24"/>
          <w:szCs w:val="24"/>
          <w:lang w:eastAsia="es-CO"/>
        </w:rPr>
        <w:t xml:space="preserve">, estructuras que facilitan el movimiento entre huesos, músculos y tendones. Se observa comúnmente en el hombro, particularmente en las </w:t>
      </w:r>
      <w:proofErr w:type="spellStart"/>
      <w:r w:rsidRPr="00937AC4">
        <w:rPr>
          <w:rFonts w:asciiTheme="minorBidi" w:eastAsia="Times New Roman" w:hAnsiTheme="minorBidi"/>
          <w:color w:val="auto"/>
          <w:sz w:val="24"/>
          <w:szCs w:val="24"/>
          <w:lang w:eastAsia="es-CO"/>
        </w:rPr>
        <w:t>bursas</w:t>
      </w:r>
      <w:proofErr w:type="spellEnd"/>
      <w:r w:rsidRPr="00937AC4">
        <w:rPr>
          <w:rFonts w:asciiTheme="minorBidi" w:eastAsia="Times New Roman" w:hAnsiTheme="minorBidi"/>
          <w:color w:val="auto"/>
          <w:sz w:val="24"/>
          <w:szCs w:val="24"/>
          <w:lang w:eastAsia="es-CO"/>
        </w:rPr>
        <w:t xml:space="preserve"> subacromial y subdeltoidea. Puede ser el resultado de sobrecarga, cambios bruscos en la actividad o condiciones como la artritis reumatoidea.</w:t>
      </w:r>
    </w:p>
    <w:p w14:paraId="7FD11184" w14:textId="77777777" w:rsidR="00937AC4" w:rsidRPr="00937AC4" w:rsidRDefault="00937AC4" w:rsidP="00937AC4">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hAnsiTheme="minorBidi"/>
          <w:b/>
          <w:color w:val="auto"/>
          <w:sz w:val="24"/>
          <w:szCs w:val="24"/>
          <w:lang w:eastAsia="es-CO"/>
        </w:rPr>
        <w:t>D</w:t>
      </w:r>
      <w:r w:rsidRPr="00937AC4">
        <w:rPr>
          <w:rFonts w:asciiTheme="minorBidi" w:hAnsiTheme="minorBidi"/>
          <w:b/>
          <w:bCs/>
          <w:color w:val="auto"/>
          <w:sz w:val="24"/>
          <w:szCs w:val="24"/>
          <w:lang w:eastAsia="es-CO"/>
        </w:rPr>
        <w:t>esórdenes musculoesqueléticos (DME):</w:t>
      </w:r>
      <w:r w:rsidRPr="00937AC4">
        <w:rPr>
          <w:rFonts w:asciiTheme="minorBidi" w:hAnsiTheme="minorBidi"/>
          <w:color w:val="auto"/>
          <w:sz w:val="24"/>
          <w:szCs w:val="24"/>
          <w:lang w:eastAsia="es-CO"/>
        </w:rPr>
        <w:t xml:space="preserve"> son enfermedades que afectan al sistema osteomuscular. Estas condiciones surgen de la acumulación de pequeñas tensiones causadas, frecuentemente, por la repetición constante de la misma tarea, especialmente si esta requiere de un esfuerzo considerable o de mantener una postura por periodos prolongados, o si el cuerpo no está correctamente alineado. Estas afecciones interfieren con el funcionamiento de músculos, fascias, ligamentos, tendones, vasos sanguíneos y nervios.</w:t>
      </w:r>
    </w:p>
    <w:p w14:paraId="6385EFD6" w14:textId="673C0AEF" w:rsidR="00937AC4" w:rsidRPr="00A42B53" w:rsidRDefault="00937AC4" w:rsidP="00937AC4">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lastRenderedPageBreak/>
        <w:t>Dolor lumbar inespecífico (DLI):</w:t>
      </w:r>
      <w:r w:rsidRPr="00937AC4">
        <w:rPr>
          <w:rFonts w:asciiTheme="minorBidi" w:eastAsia="Times New Roman" w:hAnsiTheme="minorBidi"/>
          <w:color w:val="auto"/>
          <w:sz w:val="24"/>
          <w:szCs w:val="24"/>
          <w:lang w:eastAsia="es-CO"/>
        </w:rPr>
        <w:t xml:space="preserve"> (CIE 10: M545) se refiere a un dolor localizado entre la parte inferior de las costillas y los glúteos, cuya intensidad varía según las posturas y la actividad física. Suele ir acompañado de limitación dolorosa del movimiento y, en algunos casos, de dolor irradiado. Este diagnóstico implica que el dolor no se debe a fracturas, traumatismos ni enfermedades sistémicas (como espondilitis, infecciones, problemas vasculares, neurológicos, metabólicos, endocrinos o neoplásicos), ni a compresión radicular o necesidad de cirugía.</w:t>
      </w:r>
    </w:p>
    <w:p w14:paraId="40439F12" w14:textId="2CCD9E49" w:rsidR="00A42B53" w:rsidRPr="00A42B53" w:rsidRDefault="00A42B53" w:rsidP="00A42B53">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t>Enfermedad discal (ED)</w:t>
      </w:r>
      <w:r w:rsidRPr="00937AC4">
        <w:rPr>
          <w:rFonts w:asciiTheme="minorBidi" w:eastAsia="Times New Roman" w:hAnsiTheme="minorBidi"/>
          <w:color w:val="auto"/>
          <w:sz w:val="24"/>
          <w:szCs w:val="24"/>
          <w:lang w:eastAsia="es-CO"/>
        </w:rPr>
        <w:t xml:space="preserve"> (CIE 10: M51) se clasifica en: a) protrusión discal, donde el anillo del disco se mantiene intacto pero engrosado o abultado; b) extrusión discal, cuando el núcleo pulposo atraviesa el anillo fibroso y puede quedar debajo del ligamento longitudinal posterior o romperlo; c) disco secuestrado, cuando el material del núcleo discal rompe su contención y entra en contacto con las raíces nerviosas</w:t>
      </w:r>
    </w:p>
    <w:p w14:paraId="342E7602" w14:textId="77777777" w:rsidR="00937AC4" w:rsidRPr="0070594C" w:rsidRDefault="00937AC4" w:rsidP="00937AC4">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t>Enfermedad laboral:</w:t>
      </w:r>
      <w:r w:rsidRPr="00937AC4">
        <w:rPr>
          <w:rFonts w:asciiTheme="minorBidi" w:eastAsia="Times New Roman" w:hAnsiTheme="minorBidi"/>
          <w:color w:val="auto"/>
          <w:sz w:val="24"/>
          <w:szCs w:val="24"/>
          <w:lang w:eastAsia="es-CO"/>
        </w:rPr>
        <w:t xml:space="preserve"> se refiere a aquellas enfermedades que se adquieren debido a la exposición a factores de riesgo propios del entorno o actividad laboral en que el trabajador se encuentra (según el artículo 4 de la ley 1562 de 2012).</w:t>
      </w:r>
    </w:p>
    <w:p w14:paraId="211489CE" w14:textId="61E1707B" w:rsidR="0070594C" w:rsidRPr="006156E5" w:rsidRDefault="0070594C" w:rsidP="0070594C">
      <w:pPr>
        <w:pStyle w:val="Prrafodelista"/>
        <w:numPr>
          <w:ilvl w:val="1"/>
          <w:numId w:val="29"/>
        </w:numPr>
        <w:spacing w:line="360" w:lineRule="auto"/>
        <w:rPr>
          <w:rFonts w:asciiTheme="minorBidi" w:eastAsia="Times New Roman" w:hAnsiTheme="minorBidi"/>
          <w:b/>
          <w:bCs/>
          <w:color w:val="auto"/>
          <w:sz w:val="24"/>
          <w:szCs w:val="24"/>
          <w:lang w:eastAsia="es-CO"/>
        </w:rPr>
      </w:pPr>
      <w:r w:rsidRPr="00937AC4">
        <w:rPr>
          <w:rFonts w:asciiTheme="minorBidi" w:eastAsia="Times New Roman" w:hAnsiTheme="minorBidi"/>
          <w:b/>
          <w:bCs/>
          <w:color w:val="auto"/>
          <w:sz w:val="24"/>
          <w:szCs w:val="24"/>
          <w:lang w:eastAsia="es-CO"/>
        </w:rPr>
        <w:t>Enfermedad de Quervain</w:t>
      </w:r>
      <w:r w:rsidRPr="00937AC4">
        <w:rPr>
          <w:rFonts w:asciiTheme="minorBidi" w:eastAsia="Times New Roman" w:hAnsiTheme="minorBidi"/>
          <w:color w:val="auto"/>
          <w:sz w:val="24"/>
          <w:szCs w:val="24"/>
          <w:lang w:eastAsia="es-CO"/>
        </w:rPr>
        <w:t xml:space="preserve"> (CIE 10: M654) es una tenosinovitis estenosante en el primer compartimento dorsal de la muñeca, que afecta los tendones del abductor largo del primer dedo y el extensor corto del primer dedo. Se manifiesta por dolor e hinchazón en la muñeca, especialmente en el borde radial, cerca de la apófisis estiloides.</w:t>
      </w:r>
    </w:p>
    <w:p w14:paraId="6F4FACA9" w14:textId="4A778A45" w:rsidR="006156E5" w:rsidRPr="006156E5" w:rsidRDefault="006156E5" w:rsidP="006156E5">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t xml:space="preserve"> Epicondilitis</w:t>
      </w:r>
      <w:r w:rsidRPr="00937AC4">
        <w:rPr>
          <w:rFonts w:asciiTheme="minorBidi" w:eastAsia="Times New Roman" w:hAnsiTheme="minorBidi"/>
          <w:color w:val="auto"/>
          <w:sz w:val="24"/>
          <w:szCs w:val="24"/>
          <w:lang w:eastAsia="es-CO"/>
        </w:rPr>
        <w:t xml:space="preserve"> (CIE 10: M770-M771) es una inflamación de los tendones que conectan los músculos con la articulación del codo. La epicondilitis lateral, conocida como "codo de tenista", es causada por movimientos repetitivos de pronación y supinación, afectando los músculos que se insertan en el epicóndilo externo del húmero. La epicondilitis medial, conocida como "codo de golfista", afecta los tendones de los músculos flexores y pronadores de la muñeca y los dedos que se insertan en el epicóndilo interno del húmero.</w:t>
      </w:r>
    </w:p>
    <w:p w14:paraId="59ABE90F" w14:textId="77777777" w:rsidR="002E39FB" w:rsidRDefault="002E39FB" w:rsidP="002E39FB">
      <w:pPr>
        <w:pStyle w:val="Prrafodelista"/>
        <w:numPr>
          <w:ilvl w:val="1"/>
          <w:numId w:val="29"/>
        </w:numPr>
        <w:spacing w:line="360" w:lineRule="auto"/>
        <w:rPr>
          <w:rFonts w:asciiTheme="minorBidi" w:eastAsiaTheme="majorEastAsia" w:hAnsiTheme="minorBidi"/>
          <w:color w:val="auto"/>
          <w:sz w:val="24"/>
          <w:szCs w:val="24"/>
        </w:rPr>
      </w:pPr>
      <w:r w:rsidRPr="00937AC4">
        <w:rPr>
          <w:rFonts w:asciiTheme="minorBidi" w:eastAsiaTheme="majorEastAsia" w:hAnsiTheme="minorBidi"/>
          <w:b/>
          <w:bCs/>
          <w:color w:val="auto"/>
          <w:sz w:val="24"/>
          <w:szCs w:val="24"/>
        </w:rPr>
        <w:t xml:space="preserve">Escuelas Terapéuticas: </w:t>
      </w:r>
      <w:r w:rsidRPr="00937AC4">
        <w:rPr>
          <w:rFonts w:asciiTheme="minorBidi" w:eastAsiaTheme="majorEastAsia" w:hAnsiTheme="minorBidi"/>
          <w:color w:val="auto"/>
          <w:sz w:val="24"/>
          <w:szCs w:val="24"/>
        </w:rPr>
        <w:t xml:space="preserve">son espacios formativos y pedagógicos diseñados para promover la prevención, el autocuidado y la gestión activa de la salud musculoesquelética de los </w:t>
      </w:r>
      <w:r w:rsidRPr="00937AC4">
        <w:rPr>
          <w:rFonts w:asciiTheme="minorBidi" w:eastAsiaTheme="majorEastAsia" w:hAnsiTheme="minorBidi"/>
          <w:color w:val="auto"/>
          <w:sz w:val="24"/>
          <w:szCs w:val="24"/>
        </w:rPr>
        <w:lastRenderedPageBreak/>
        <w:t>trabajadores. Su objetivo principal es educar a los colaboradores expuestos a riesgos biomecánicos sobre la forma correcta de realizar sus actividades laborales, fortalecer hábitos saludables y prevenir la aparición o el agravamiento de desórdenes musculoesqueléticos (DME).</w:t>
      </w:r>
    </w:p>
    <w:p w14:paraId="4925F2E1" w14:textId="77777777" w:rsidR="006156E5" w:rsidRPr="00937AC4" w:rsidRDefault="006156E5" w:rsidP="006156E5">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t>Síndrome del túnel carpiano (STC)</w:t>
      </w:r>
      <w:r w:rsidRPr="00937AC4">
        <w:rPr>
          <w:rFonts w:asciiTheme="minorBidi" w:eastAsia="Times New Roman" w:hAnsiTheme="minorBidi"/>
          <w:color w:val="auto"/>
          <w:sz w:val="24"/>
          <w:szCs w:val="24"/>
          <w:lang w:eastAsia="es-CO"/>
        </w:rPr>
        <w:t xml:space="preserve"> (CIE 10: G560) es una condición clínica provocada por la compresión del nervio mediano en el túnel carpiano de la muñeca, lo que causa dolor, hormigueo y entumecimiento en los dedos que este nervio inerva (principalmente el segundo, tercer y cuarto dedo y la parte medial del primer dedo)</w:t>
      </w:r>
    </w:p>
    <w:p w14:paraId="63CF5C88" w14:textId="77777777" w:rsidR="006156E5" w:rsidRPr="00937AC4" w:rsidRDefault="006156E5" w:rsidP="006156E5">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t>Tendinitis bicipital</w:t>
      </w:r>
      <w:r w:rsidRPr="00937AC4">
        <w:rPr>
          <w:rFonts w:asciiTheme="minorBidi" w:eastAsia="Times New Roman" w:hAnsiTheme="minorBidi"/>
          <w:color w:val="auto"/>
          <w:sz w:val="24"/>
          <w:szCs w:val="24"/>
          <w:lang w:eastAsia="es-CO"/>
        </w:rPr>
        <w:t xml:space="preserve"> (CIE 10: M752) es la inflamación del tendón largo del músculo bíceps, a menudo asociada con artritis en las articulaciones glenohumeral o acromioclavicular. Las causas laborales incluyen el uso excesivo de los brazos por encima de la cintura escapular y la realización de tareas repetitivas o monótonas.</w:t>
      </w:r>
    </w:p>
    <w:p w14:paraId="4D3ED190" w14:textId="5C8890D1" w:rsidR="002E39FB" w:rsidRPr="006156E5" w:rsidRDefault="006156E5" w:rsidP="006156E5">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t>Tendinitis del manguito rotador</w:t>
      </w:r>
      <w:r w:rsidRPr="00937AC4">
        <w:rPr>
          <w:rFonts w:asciiTheme="minorBidi" w:eastAsia="Times New Roman" w:hAnsiTheme="minorBidi"/>
          <w:color w:val="auto"/>
          <w:sz w:val="24"/>
          <w:szCs w:val="24"/>
          <w:lang w:eastAsia="es-CO"/>
        </w:rPr>
        <w:t xml:space="preserve"> (CIE 10: M75) es la inflamación de los tendones que rodean la cápsula de la articulación del hombro. Los factores causales incluyen aspectos intrínsecos del hombro, como la circulación sanguínea deficiente en los tendones, y factores extrínsecos como el pinzamiento subacromial. También influyen los mecanismos biomecánicos derivados de tareas repetitivas o de concentración.</w:t>
      </w:r>
    </w:p>
    <w:p w14:paraId="7DFA6856" w14:textId="77777777" w:rsidR="002E39FB" w:rsidRPr="00937AC4" w:rsidRDefault="002E39FB" w:rsidP="002E39FB">
      <w:pPr>
        <w:pStyle w:val="Prrafodelista"/>
        <w:numPr>
          <w:ilvl w:val="1"/>
          <w:numId w:val="29"/>
        </w:numPr>
        <w:spacing w:line="360" w:lineRule="auto"/>
        <w:rPr>
          <w:rFonts w:asciiTheme="minorBidi" w:eastAsiaTheme="majorEastAsia" w:hAnsiTheme="minorBidi"/>
          <w:b/>
          <w:bCs/>
          <w:color w:val="auto"/>
          <w:sz w:val="24"/>
          <w:szCs w:val="24"/>
        </w:rPr>
      </w:pPr>
      <w:r w:rsidRPr="00937AC4">
        <w:rPr>
          <w:rFonts w:asciiTheme="minorBidi" w:eastAsia="Times New Roman" w:hAnsiTheme="minorBidi"/>
          <w:b/>
          <w:bCs/>
          <w:color w:val="auto"/>
          <w:sz w:val="24"/>
          <w:szCs w:val="24"/>
          <w:lang w:eastAsia="es-CO"/>
        </w:rPr>
        <w:t>Trastornos del disco cervical:</w:t>
      </w:r>
      <w:r w:rsidRPr="00937AC4">
        <w:rPr>
          <w:rFonts w:asciiTheme="minorBidi" w:eastAsia="Times New Roman" w:hAnsiTheme="minorBidi"/>
          <w:color w:val="auto"/>
          <w:sz w:val="24"/>
          <w:szCs w:val="24"/>
          <w:lang w:eastAsia="es-CO"/>
        </w:rPr>
        <w:t xml:space="preserve"> (CIE10: M50) son lesiones comunes que se caracterizan por dolor y limitación en los movimientos del cuello, acompañados de irradiación de dolor hacia el hombro, antebrazo, mano o región torácica. Estos trastornos suelen darse en trabajos sedentarios y las causas más frecuentes están relacionadas con posturas incorrectas, posiciones prolongadas, sobrecarga o lesiones por accidentes deportivos o golpes, como el latigazo cervical.</w:t>
      </w:r>
    </w:p>
    <w:p w14:paraId="0A81A215" w14:textId="77777777" w:rsidR="002E39FB" w:rsidRPr="00937AC4" w:rsidRDefault="002E39FB" w:rsidP="002E39FB">
      <w:pPr>
        <w:spacing w:after="0" w:line="360" w:lineRule="auto"/>
        <w:rPr>
          <w:rFonts w:asciiTheme="minorBidi" w:eastAsiaTheme="majorEastAsia" w:hAnsiTheme="minorBidi"/>
          <w:b/>
          <w:bCs/>
          <w:color w:val="auto"/>
          <w:sz w:val="24"/>
          <w:szCs w:val="24"/>
        </w:rPr>
      </w:pPr>
    </w:p>
    <w:p w14:paraId="1CE95ECB" w14:textId="77777777" w:rsidR="002E39FB" w:rsidRPr="00937AC4" w:rsidRDefault="002E39FB" w:rsidP="002E39FB">
      <w:pPr>
        <w:spacing w:line="360" w:lineRule="auto"/>
        <w:rPr>
          <w:rFonts w:asciiTheme="minorBidi" w:eastAsiaTheme="majorEastAsia" w:hAnsiTheme="minorBidi"/>
          <w:b/>
          <w:bCs/>
          <w:color w:val="auto"/>
          <w:sz w:val="24"/>
          <w:szCs w:val="24"/>
        </w:rPr>
      </w:pPr>
    </w:p>
    <w:p w14:paraId="017B9C0E" w14:textId="77777777" w:rsidR="002E39FB" w:rsidRPr="00937AC4" w:rsidRDefault="002E39FB" w:rsidP="002E39FB">
      <w:pPr>
        <w:pStyle w:val="Prrafodelista"/>
        <w:rPr>
          <w:rFonts w:asciiTheme="minorBidi" w:eastAsiaTheme="majorEastAsia" w:hAnsiTheme="minorBidi"/>
          <w:b/>
          <w:bCs/>
          <w:color w:val="auto"/>
          <w:sz w:val="24"/>
          <w:szCs w:val="24"/>
        </w:rPr>
      </w:pPr>
    </w:p>
    <w:p w14:paraId="7346F251" w14:textId="77777777" w:rsidR="001B1BC0" w:rsidRDefault="001B1BC0" w:rsidP="00AA34EC">
      <w:pPr>
        <w:pStyle w:val="Ttulo1"/>
        <w:spacing w:before="0"/>
        <w:ind w:left="0" w:firstLine="0"/>
        <w:rPr>
          <w:rFonts w:ascii="Arial" w:hAnsi="Arial" w:cs="Arial"/>
          <w:color w:val="auto"/>
          <w:sz w:val="24"/>
          <w:szCs w:val="24"/>
        </w:rPr>
      </w:pPr>
      <w:bookmarkStart w:id="16" w:name="_Toc33602729"/>
    </w:p>
    <w:p w14:paraId="1BE47803" w14:textId="3543CA36" w:rsidR="00D26596" w:rsidRPr="00807A01" w:rsidRDefault="4BC62856" w:rsidP="00C92FDB">
      <w:pPr>
        <w:pStyle w:val="Ttulo1"/>
        <w:numPr>
          <w:ilvl w:val="0"/>
          <w:numId w:val="7"/>
        </w:numPr>
        <w:spacing w:before="0"/>
        <w:ind w:firstLine="0"/>
        <w:rPr>
          <w:rFonts w:ascii="Arial" w:hAnsi="Arial" w:cs="Arial"/>
          <w:color w:val="auto"/>
          <w:sz w:val="24"/>
          <w:szCs w:val="24"/>
        </w:rPr>
      </w:pPr>
      <w:bookmarkStart w:id="17" w:name="_Toc207282960"/>
      <w:r w:rsidRPr="00807A01">
        <w:rPr>
          <w:rFonts w:ascii="Arial" w:hAnsi="Arial" w:cs="Arial"/>
          <w:color w:val="auto"/>
          <w:sz w:val="24"/>
          <w:szCs w:val="24"/>
        </w:rPr>
        <w:lastRenderedPageBreak/>
        <w:t>POLÍTICAS</w:t>
      </w:r>
      <w:r w:rsidR="00814D29" w:rsidRPr="00807A01">
        <w:rPr>
          <w:rFonts w:ascii="Arial" w:hAnsi="Arial" w:cs="Arial"/>
          <w:color w:val="auto"/>
          <w:sz w:val="24"/>
          <w:szCs w:val="24"/>
        </w:rPr>
        <w:t xml:space="preserve"> DE </w:t>
      </w:r>
      <w:r w:rsidR="1BBC3E89" w:rsidRPr="00807A01">
        <w:rPr>
          <w:rFonts w:ascii="Arial" w:hAnsi="Arial" w:cs="Arial"/>
          <w:color w:val="auto"/>
          <w:sz w:val="24"/>
          <w:szCs w:val="24"/>
        </w:rPr>
        <w:t>OPERACIÓN</w:t>
      </w:r>
      <w:bookmarkEnd w:id="17"/>
      <w:r w:rsidR="002A2399" w:rsidRPr="00807A01">
        <w:rPr>
          <w:rFonts w:ascii="Arial" w:hAnsi="Arial" w:cs="Arial"/>
          <w:color w:val="auto"/>
          <w:sz w:val="24"/>
          <w:szCs w:val="24"/>
        </w:rPr>
        <w:t xml:space="preserve"> </w:t>
      </w:r>
    </w:p>
    <w:p w14:paraId="354A4999" w14:textId="77777777" w:rsidR="00193B28" w:rsidRPr="00193B28" w:rsidRDefault="00193B28" w:rsidP="00193B28">
      <w:pPr>
        <w:pStyle w:val="Ttulo1"/>
        <w:spacing w:before="0"/>
        <w:ind w:left="462" w:firstLine="0"/>
        <w:rPr>
          <w:rFonts w:ascii="Arial" w:hAnsi="Arial" w:cs="Arial"/>
          <w:color w:val="BFBFBF" w:themeColor="background1" w:themeShade="BF"/>
          <w:sz w:val="24"/>
          <w:szCs w:val="24"/>
        </w:rPr>
      </w:pPr>
    </w:p>
    <w:p w14:paraId="7DF650D7" w14:textId="77777777" w:rsidR="00193B28" w:rsidRPr="00AA34EC" w:rsidRDefault="00193B28" w:rsidP="00193B28">
      <w:pPr>
        <w:pStyle w:val="Prrafodelista"/>
        <w:numPr>
          <w:ilvl w:val="1"/>
          <w:numId w:val="30"/>
        </w:numPr>
        <w:spacing w:line="360" w:lineRule="auto"/>
        <w:rPr>
          <w:rFonts w:asciiTheme="minorBidi" w:hAnsiTheme="minorBidi"/>
          <w:color w:val="auto"/>
          <w:sz w:val="24"/>
          <w:szCs w:val="24"/>
        </w:rPr>
      </w:pPr>
      <w:bookmarkStart w:id="18" w:name="_Hlk145325447"/>
      <w:bookmarkStart w:id="19" w:name="_Hlk145325407"/>
      <w:bookmarkEnd w:id="16"/>
      <w:r w:rsidRPr="00AA34EC">
        <w:rPr>
          <w:rFonts w:asciiTheme="minorBidi" w:hAnsiTheme="minorBidi"/>
          <w:bCs/>
          <w:color w:val="auto"/>
          <w:sz w:val="24"/>
          <w:szCs w:val="24"/>
        </w:rPr>
        <w:t xml:space="preserve">Para la implementación del programa, se deberá considerar la cantidad de servidores clasificados en niveles de riesgo </w:t>
      </w:r>
      <w:r w:rsidRPr="00AA34EC">
        <w:rPr>
          <w:rFonts w:asciiTheme="minorBidi" w:hAnsiTheme="minorBidi"/>
          <w:b/>
          <w:bCs/>
          <w:color w:val="auto"/>
          <w:sz w:val="24"/>
          <w:szCs w:val="24"/>
        </w:rPr>
        <w:t>alto y muy alto</w:t>
      </w:r>
      <w:r w:rsidRPr="00AA34EC">
        <w:rPr>
          <w:rFonts w:asciiTheme="minorBidi" w:hAnsiTheme="minorBidi"/>
          <w:bCs/>
          <w:color w:val="auto"/>
          <w:sz w:val="24"/>
          <w:szCs w:val="24"/>
        </w:rPr>
        <w:t>, según los resultados obtenidos en la encuesta de identificación de factores de riesgo biomecánico y síntomas musculoesqueléticos.</w:t>
      </w:r>
    </w:p>
    <w:p w14:paraId="6D883546" w14:textId="77777777" w:rsidR="00193B28" w:rsidRPr="00AA34EC" w:rsidRDefault="00193B28" w:rsidP="00193B28">
      <w:pPr>
        <w:pStyle w:val="Prrafodelista"/>
        <w:numPr>
          <w:ilvl w:val="1"/>
          <w:numId w:val="30"/>
        </w:numPr>
        <w:spacing w:line="360" w:lineRule="auto"/>
        <w:rPr>
          <w:rFonts w:asciiTheme="minorBidi" w:hAnsiTheme="minorBidi"/>
          <w:bCs/>
          <w:color w:val="auto"/>
          <w:sz w:val="24"/>
          <w:szCs w:val="24"/>
        </w:rPr>
      </w:pPr>
      <w:r w:rsidRPr="00AA34EC">
        <w:rPr>
          <w:rFonts w:asciiTheme="minorBidi" w:hAnsiTheme="minorBidi"/>
          <w:bCs/>
          <w:color w:val="auto"/>
          <w:sz w:val="24"/>
          <w:szCs w:val="24"/>
        </w:rPr>
        <w:t xml:space="preserve">Se elaborará y mantendrá actualizada una </w:t>
      </w:r>
      <w:r w:rsidRPr="00AA34EC">
        <w:rPr>
          <w:rFonts w:asciiTheme="minorBidi" w:hAnsiTheme="minorBidi"/>
          <w:b/>
          <w:bCs/>
          <w:color w:val="auto"/>
          <w:sz w:val="24"/>
          <w:szCs w:val="24"/>
        </w:rPr>
        <w:t>matriz de consolidación de datos</w:t>
      </w:r>
      <w:r w:rsidRPr="00AA34EC">
        <w:rPr>
          <w:rFonts w:asciiTheme="minorBidi" w:hAnsiTheme="minorBidi"/>
          <w:bCs/>
          <w:color w:val="auto"/>
          <w:sz w:val="24"/>
          <w:szCs w:val="24"/>
        </w:rPr>
        <w:t>, que reúna la información obtenida a partir de las encuestas aplicadas, permitiendo una trazabilidad y seguimiento efectivo de los casos.</w:t>
      </w:r>
    </w:p>
    <w:p w14:paraId="1D70B14C" w14:textId="77777777" w:rsidR="00193B28" w:rsidRPr="00AA34EC" w:rsidRDefault="00193B28" w:rsidP="00193B28">
      <w:pPr>
        <w:pStyle w:val="Prrafodelista"/>
        <w:numPr>
          <w:ilvl w:val="1"/>
          <w:numId w:val="30"/>
        </w:numPr>
        <w:spacing w:line="360" w:lineRule="auto"/>
        <w:rPr>
          <w:rFonts w:asciiTheme="minorBidi" w:hAnsiTheme="minorBidi"/>
          <w:bCs/>
          <w:color w:val="auto"/>
          <w:sz w:val="24"/>
          <w:szCs w:val="24"/>
        </w:rPr>
      </w:pPr>
      <w:r w:rsidRPr="00AA34EC">
        <w:rPr>
          <w:rFonts w:asciiTheme="minorBidi" w:hAnsiTheme="minorBidi"/>
          <w:bCs/>
          <w:color w:val="auto"/>
          <w:sz w:val="24"/>
          <w:szCs w:val="24"/>
        </w:rPr>
        <w:t xml:space="preserve"> Se establecerán </w:t>
      </w:r>
      <w:r w:rsidRPr="00AA34EC">
        <w:rPr>
          <w:rFonts w:asciiTheme="minorBidi" w:hAnsiTheme="minorBidi"/>
          <w:b/>
          <w:bCs/>
          <w:color w:val="auto"/>
          <w:sz w:val="24"/>
          <w:szCs w:val="24"/>
        </w:rPr>
        <w:t>planes de acción diferenciados</w:t>
      </w:r>
      <w:r w:rsidRPr="00AA34EC">
        <w:rPr>
          <w:rFonts w:asciiTheme="minorBidi" w:hAnsiTheme="minorBidi"/>
          <w:bCs/>
          <w:color w:val="auto"/>
          <w:sz w:val="24"/>
          <w:szCs w:val="24"/>
        </w:rPr>
        <w:t xml:space="preserve"> para cada una de las Escuelas Terapéuticas, de acuerdo con la región anatómica priorizada: </w:t>
      </w:r>
      <w:r w:rsidRPr="00AA34EC">
        <w:rPr>
          <w:rFonts w:asciiTheme="minorBidi" w:hAnsiTheme="minorBidi"/>
          <w:b/>
          <w:bCs/>
          <w:color w:val="auto"/>
          <w:sz w:val="24"/>
          <w:szCs w:val="24"/>
        </w:rPr>
        <w:t>miembro superior, miembro inferior y región de espalda</w:t>
      </w:r>
      <w:r w:rsidRPr="00AA34EC">
        <w:rPr>
          <w:rFonts w:asciiTheme="minorBidi" w:hAnsiTheme="minorBidi"/>
          <w:bCs/>
          <w:color w:val="auto"/>
          <w:sz w:val="24"/>
          <w:szCs w:val="24"/>
        </w:rPr>
        <w:t>, con estrategias y contenidos adaptados a las necesidades específicas de cada escuela terapéutica.</w:t>
      </w:r>
    </w:p>
    <w:p w14:paraId="074E759F" w14:textId="77777777" w:rsidR="00193B28" w:rsidRPr="00AA34EC" w:rsidRDefault="00193B28" w:rsidP="00193B28">
      <w:pPr>
        <w:pStyle w:val="Prrafodelista"/>
        <w:numPr>
          <w:ilvl w:val="1"/>
          <w:numId w:val="30"/>
        </w:numPr>
        <w:spacing w:line="360" w:lineRule="auto"/>
        <w:rPr>
          <w:rFonts w:asciiTheme="minorBidi" w:hAnsiTheme="minorBidi"/>
          <w:bCs/>
          <w:color w:val="auto"/>
          <w:sz w:val="24"/>
          <w:szCs w:val="24"/>
        </w:rPr>
      </w:pPr>
      <w:r w:rsidRPr="00AA34EC">
        <w:rPr>
          <w:rFonts w:asciiTheme="minorBidi" w:hAnsiTheme="minorBidi"/>
          <w:b/>
          <w:color w:val="auto"/>
          <w:sz w:val="24"/>
          <w:szCs w:val="24"/>
        </w:rPr>
        <w:t xml:space="preserve"> El egreso de los participantes del Programa de Escuelas Terapéuticas:</w:t>
      </w:r>
      <w:r w:rsidRPr="00AA34EC">
        <w:rPr>
          <w:rFonts w:asciiTheme="minorBidi" w:hAnsiTheme="minorBidi"/>
          <w:bCs/>
          <w:color w:val="auto"/>
          <w:sz w:val="24"/>
          <w:szCs w:val="24"/>
        </w:rPr>
        <w:t xml:space="preserve"> se realizará una vez hayan cumplido con los criterios establecidos para la finalización del proceso educativo-preventivo. Se considera que un servidor ha culminado su participación en el programa cuando cumple con los siguientes requisitos:</w:t>
      </w:r>
    </w:p>
    <w:p w14:paraId="68031366" w14:textId="77777777" w:rsidR="00193B28" w:rsidRPr="00AA34EC" w:rsidRDefault="00193B28" w:rsidP="00193B28">
      <w:pPr>
        <w:pStyle w:val="Prrafodelista"/>
        <w:numPr>
          <w:ilvl w:val="2"/>
          <w:numId w:val="31"/>
        </w:numPr>
        <w:spacing w:line="360" w:lineRule="auto"/>
        <w:rPr>
          <w:rFonts w:asciiTheme="minorBidi" w:hAnsiTheme="minorBidi"/>
          <w:bCs/>
          <w:color w:val="auto"/>
          <w:sz w:val="24"/>
          <w:szCs w:val="24"/>
        </w:rPr>
      </w:pPr>
      <w:r w:rsidRPr="00AA34EC">
        <w:rPr>
          <w:rFonts w:asciiTheme="minorBidi" w:hAnsiTheme="minorBidi"/>
          <w:b/>
          <w:bCs/>
          <w:color w:val="auto"/>
          <w:sz w:val="24"/>
          <w:szCs w:val="24"/>
        </w:rPr>
        <w:t>Asistencia mínima del 80%</w:t>
      </w:r>
      <w:r w:rsidRPr="00AA34EC">
        <w:rPr>
          <w:rFonts w:asciiTheme="minorBidi" w:hAnsiTheme="minorBidi"/>
          <w:bCs/>
          <w:color w:val="auto"/>
          <w:sz w:val="24"/>
          <w:szCs w:val="24"/>
        </w:rPr>
        <w:t xml:space="preserve"> a las sesiones programadas de la escuela terapéutica correspondiente (miembro superior, miembro inferior o espalda).</w:t>
      </w:r>
    </w:p>
    <w:p w14:paraId="590C2A90" w14:textId="77777777" w:rsidR="00193B28" w:rsidRPr="00AA34EC" w:rsidRDefault="00193B28" w:rsidP="00193B28">
      <w:pPr>
        <w:pStyle w:val="Prrafodelista"/>
        <w:numPr>
          <w:ilvl w:val="2"/>
          <w:numId w:val="31"/>
        </w:numPr>
        <w:spacing w:line="360" w:lineRule="auto"/>
        <w:rPr>
          <w:rFonts w:asciiTheme="minorBidi" w:hAnsiTheme="minorBidi"/>
          <w:b/>
          <w:color w:val="auto"/>
          <w:sz w:val="24"/>
          <w:szCs w:val="24"/>
        </w:rPr>
      </w:pPr>
      <w:proofErr w:type="gramStart"/>
      <w:r w:rsidRPr="00AA34EC">
        <w:rPr>
          <w:rFonts w:asciiTheme="minorBidi" w:hAnsiTheme="minorBidi"/>
          <w:b/>
          <w:bCs/>
          <w:color w:val="auto"/>
          <w:sz w:val="24"/>
          <w:szCs w:val="24"/>
        </w:rPr>
        <w:t>Participación activa</w:t>
      </w:r>
      <w:proofErr w:type="gramEnd"/>
      <w:r w:rsidRPr="00AA34EC">
        <w:rPr>
          <w:rFonts w:asciiTheme="minorBidi" w:hAnsiTheme="minorBidi"/>
          <w:bCs/>
          <w:color w:val="auto"/>
          <w:sz w:val="24"/>
          <w:szCs w:val="24"/>
        </w:rPr>
        <w:t xml:space="preserve"> en las actividades prácticas y formativas orientadas al autocuidado, la higiene postural y el fortalecimiento musculoesquelético.</w:t>
      </w:r>
    </w:p>
    <w:p w14:paraId="42C9AF7A" w14:textId="77777777" w:rsidR="00193B28" w:rsidRPr="00AA34EC" w:rsidRDefault="00193B28" w:rsidP="00193B28">
      <w:pPr>
        <w:pStyle w:val="Prrafodelista"/>
        <w:numPr>
          <w:ilvl w:val="2"/>
          <w:numId w:val="31"/>
        </w:numPr>
        <w:spacing w:line="360" w:lineRule="auto"/>
        <w:rPr>
          <w:rFonts w:asciiTheme="minorBidi" w:hAnsiTheme="minorBidi"/>
          <w:b/>
          <w:color w:val="auto"/>
          <w:sz w:val="24"/>
          <w:szCs w:val="24"/>
        </w:rPr>
      </w:pPr>
      <w:r w:rsidRPr="00AA34EC">
        <w:rPr>
          <w:rFonts w:asciiTheme="minorBidi" w:hAnsiTheme="minorBidi"/>
          <w:b/>
          <w:bCs/>
          <w:color w:val="auto"/>
          <w:sz w:val="24"/>
          <w:szCs w:val="24"/>
        </w:rPr>
        <w:t>Cumplimiento del plan de acción individual</w:t>
      </w:r>
      <w:r w:rsidRPr="00AA34EC">
        <w:rPr>
          <w:rFonts w:asciiTheme="minorBidi" w:hAnsiTheme="minorBidi"/>
          <w:bCs/>
          <w:color w:val="auto"/>
          <w:sz w:val="24"/>
          <w:szCs w:val="24"/>
        </w:rPr>
        <w:t>, cuando aplique, incluyendo el seguimiento a ejercicios o pautas dadas durante el proceso.</w:t>
      </w:r>
    </w:p>
    <w:p w14:paraId="4E5DBB01" w14:textId="77777777" w:rsidR="00193B28" w:rsidRPr="00AA34EC" w:rsidRDefault="00193B28" w:rsidP="00193B28">
      <w:pPr>
        <w:pStyle w:val="Prrafodelista"/>
        <w:numPr>
          <w:ilvl w:val="2"/>
          <w:numId w:val="31"/>
        </w:numPr>
        <w:spacing w:line="360" w:lineRule="auto"/>
        <w:rPr>
          <w:rFonts w:asciiTheme="minorBidi" w:hAnsiTheme="minorBidi"/>
          <w:b/>
          <w:color w:val="auto"/>
          <w:sz w:val="24"/>
          <w:szCs w:val="24"/>
        </w:rPr>
      </w:pPr>
      <w:r w:rsidRPr="00AA34EC">
        <w:rPr>
          <w:rFonts w:asciiTheme="minorBidi" w:hAnsiTheme="minorBidi"/>
          <w:b/>
          <w:bCs/>
          <w:color w:val="auto"/>
          <w:sz w:val="24"/>
          <w:szCs w:val="24"/>
        </w:rPr>
        <w:t>Evidencia de mejoría o estabilización</w:t>
      </w:r>
      <w:r w:rsidRPr="00AA34EC">
        <w:rPr>
          <w:rFonts w:asciiTheme="minorBidi" w:hAnsiTheme="minorBidi"/>
          <w:bCs/>
          <w:color w:val="auto"/>
          <w:sz w:val="24"/>
          <w:szCs w:val="24"/>
        </w:rPr>
        <w:t xml:space="preserve"> en los síntomas musculoesqueléticos reportados inicialmente, según seguimiento o autoevaluación final.</w:t>
      </w:r>
    </w:p>
    <w:p w14:paraId="2D1DA4BC" w14:textId="1BEB1592" w:rsidR="00647579" w:rsidRPr="00F73C2C" w:rsidRDefault="00193B28" w:rsidP="00F73C2C">
      <w:pPr>
        <w:pStyle w:val="Prrafodelista"/>
        <w:numPr>
          <w:ilvl w:val="2"/>
          <w:numId w:val="31"/>
        </w:numPr>
        <w:spacing w:line="360" w:lineRule="auto"/>
        <w:rPr>
          <w:rFonts w:asciiTheme="minorBidi" w:hAnsiTheme="minorBidi"/>
          <w:b/>
          <w:color w:val="auto"/>
          <w:sz w:val="24"/>
          <w:szCs w:val="24"/>
        </w:rPr>
      </w:pPr>
      <w:r w:rsidRPr="00AA34EC">
        <w:rPr>
          <w:rFonts w:asciiTheme="minorBidi" w:hAnsiTheme="minorBidi"/>
          <w:b/>
          <w:bCs/>
          <w:color w:val="auto"/>
          <w:sz w:val="24"/>
          <w:szCs w:val="24"/>
        </w:rPr>
        <w:t>Entrega y firma de un acta de cierre</w:t>
      </w:r>
      <w:r w:rsidRPr="00AA34EC">
        <w:rPr>
          <w:rFonts w:asciiTheme="minorBidi" w:hAnsiTheme="minorBidi"/>
          <w:bCs/>
          <w:color w:val="auto"/>
          <w:sz w:val="24"/>
          <w:szCs w:val="24"/>
        </w:rPr>
        <w:t>, en la cual el participante declara haber recibido la orientación, herramientas y recomendaciones para continuar su proceso de autocuidado de manera autónoma.</w:t>
      </w:r>
      <w:bookmarkEnd w:id="18"/>
      <w:bookmarkEnd w:id="19"/>
    </w:p>
    <w:p w14:paraId="1F436463" w14:textId="7822DAED" w:rsidR="00424913" w:rsidRPr="00F73C2C" w:rsidRDefault="00E003CD" w:rsidP="0095328E">
      <w:pPr>
        <w:pStyle w:val="Ttulo1"/>
        <w:numPr>
          <w:ilvl w:val="0"/>
          <w:numId w:val="7"/>
        </w:numPr>
        <w:spacing w:before="0"/>
        <w:rPr>
          <w:rFonts w:ascii="Arial" w:hAnsi="Arial" w:cs="Arial"/>
          <w:color w:val="auto"/>
          <w:sz w:val="24"/>
          <w:szCs w:val="24"/>
          <w:lang w:val="es-CO"/>
        </w:rPr>
      </w:pPr>
      <w:bookmarkStart w:id="20" w:name="_Toc207282961"/>
      <w:r w:rsidRPr="00F73C2C">
        <w:rPr>
          <w:rFonts w:ascii="Arial" w:hAnsi="Arial" w:cs="Arial"/>
          <w:color w:val="auto"/>
          <w:sz w:val="24"/>
          <w:szCs w:val="24"/>
        </w:rPr>
        <w:lastRenderedPageBreak/>
        <w:t>ROLES Y RESPONSABILIDADES</w:t>
      </w:r>
      <w:bookmarkEnd w:id="20"/>
      <w:r w:rsidR="002A2399" w:rsidRPr="00F73C2C">
        <w:rPr>
          <w:rFonts w:ascii="Arial" w:hAnsi="Arial" w:cs="Arial"/>
          <w:color w:val="auto"/>
          <w:sz w:val="24"/>
          <w:szCs w:val="24"/>
        </w:rPr>
        <w:t xml:space="preserve"> </w:t>
      </w:r>
    </w:p>
    <w:p w14:paraId="5FCB45E5" w14:textId="77777777" w:rsidR="00F73C2C" w:rsidRPr="00F73C2C" w:rsidRDefault="00F73C2C" w:rsidP="00F73C2C">
      <w:pPr>
        <w:pStyle w:val="Ttulo1"/>
        <w:spacing w:before="0"/>
        <w:ind w:left="462" w:firstLine="0"/>
        <w:rPr>
          <w:rFonts w:ascii="Arial" w:hAnsi="Arial" w:cs="Arial"/>
          <w:color w:val="auto"/>
          <w:sz w:val="24"/>
          <w:szCs w:val="24"/>
          <w:lang w:val="es-CO"/>
        </w:rPr>
      </w:pPr>
    </w:p>
    <w:p w14:paraId="39C9C74D" w14:textId="24A7403B" w:rsidR="00647579" w:rsidRDefault="00F73C2C" w:rsidP="00F73C2C">
      <w:pPr>
        <w:spacing w:line="240" w:lineRule="auto"/>
        <w:rPr>
          <w:rFonts w:asciiTheme="minorBidi" w:eastAsia="Times New Roman" w:hAnsiTheme="minorBidi"/>
          <w:color w:val="auto"/>
          <w:sz w:val="24"/>
          <w:szCs w:val="24"/>
        </w:rPr>
      </w:pPr>
      <w:r w:rsidRPr="00F73C2C">
        <w:rPr>
          <w:rFonts w:asciiTheme="minorBidi" w:eastAsia="Times New Roman" w:hAnsiTheme="minorBidi"/>
          <w:color w:val="auto"/>
          <w:sz w:val="24"/>
          <w:szCs w:val="24"/>
        </w:rPr>
        <w:t>Subdirección de Gestión Humana – Seguridad y Salud en el Trabajo</w:t>
      </w:r>
      <w:bookmarkStart w:id="21" w:name="_Toc139582611"/>
    </w:p>
    <w:p w14:paraId="2A712BE2" w14:textId="77777777" w:rsidR="00F73C2C" w:rsidRDefault="00F73C2C" w:rsidP="00F73C2C">
      <w:pPr>
        <w:spacing w:line="240" w:lineRule="auto"/>
        <w:rPr>
          <w:rFonts w:asciiTheme="minorBidi" w:eastAsia="Times New Roman" w:hAnsiTheme="minorBidi"/>
          <w:color w:val="auto"/>
          <w:sz w:val="24"/>
          <w:szCs w:val="24"/>
        </w:rPr>
      </w:pPr>
    </w:p>
    <w:p w14:paraId="3EB05228" w14:textId="77777777" w:rsidR="00F73C2C" w:rsidRPr="00F73C2C" w:rsidRDefault="00F73C2C" w:rsidP="00F73C2C">
      <w:pPr>
        <w:spacing w:line="240" w:lineRule="auto"/>
        <w:rPr>
          <w:rFonts w:asciiTheme="minorBidi" w:eastAsia="Times New Roman" w:hAnsiTheme="minorBidi"/>
          <w:color w:val="auto"/>
          <w:sz w:val="24"/>
          <w:szCs w:val="24"/>
        </w:rPr>
      </w:pPr>
    </w:p>
    <w:p w14:paraId="7B99F24F" w14:textId="730B00C7" w:rsidR="00A115A1" w:rsidRPr="00897934" w:rsidRDefault="00A115A1" w:rsidP="00F73C2C">
      <w:pPr>
        <w:pStyle w:val="Ttulo1"/>
        <w:numPr>
          <w:ilvl w:val="0"/>
          <w:numId w:val="7"/>
        </w:numPr>
        <w:rPr>
          <w:rFonts w:ascii="Arial" w:hAnsi="Arial" w:cs="Arial"/>
          <w:b w:val="0"/>
          <w:bCs w:val="0"/>
          <w:color w:val="auto"/>
          <w:sz w:val="24"/>
          <w:szCs w:val="24"/>
        </w:rPr>
      </w:pPr>
      <w:bookmarkStart w:id="22" w:name="_Toc205815922"/>
      <w:bookmarkStart w:id="23" w:name="_Toc207282962"/>
      <w:r w:rsidRPr="00897934">
        <w:rPr>
          <w:rFonts w:ascii="Arial" w:hAnsi="Arial" w:cs="Arial"/>
          <w:color w:val="auto"/>
          <w:sz w:val="24"/>
          <w:szCs w:val="24"/>
        </w:rPr>
        <w:t>DESARROLLO DEL PROGRAMA DE ESCUELAS TERAPEUTICAS</w:t>
      </w:r>
      <w:bookmarkEnd w:id="22"/>
      <w:bookmarkEnd w:id="23"/>
    </w:p>
    <w:p w14:paraId="251341DB" w14:textId="1E1D7E2E" w:rsidR="00F73C2C" w:rsidRDefault="00F73C2C">
      <w:pPr>
        <w:jc w:val="left"/>
        <w:rPr>
          <w:rFonts w:ascii="Arial" w:eastAsiaTheme="majorEastAsia" w:hAnsi="Arial" w:cs="Arial"/>
          <w:b/>
          <w:bCs/>
          <w:color w:val="auto"/>
          <w:sz w:val="24"/>
          <w:szCs w:val="24"/>
        </w:rPr>
      </w:pPr>
      <w:bookmarkStart w:id="24" w:name="_Toc205815923"/>
    </w:p>
    <w:p w14:paraId="3C5E54E6" w14:textId="77777777" w:rsidR="00F73C2C" w:rsidRDefault="00F73C2C" w:rsidP="00A115A1">
      <w:pPr>
        <w:pStyle w:val="Ttulo2"/>
        <w:ind w:left="720"/>
        <w:rPr>
          <w:rFonts w:ascii="Arial" w:hAnsi="Arial" w:cs="Arial"/>
          <w:b/>
          <w:bCs/>
          <w:color w:val="auto"/>
          <w:sz w:val="24"/>
          <w:szCs w:val="24"/>
        </w:rPr>
      </w:pPr>
    </w:p>
    <w:p w14:paraId="63825B3F" w14:textId="38EB709C" w:rsidR="00A115A1" w:rsidRDefault="00CC4651" w:rsidP="00A115A1">
      <w:pPr>
        <w:pStyle w:val="Ttulo2"/>
        <w:ind w:left="720"/>
        <w:rPr>
          <w:rFonts w:ascii="Arial" w:hAnsi="Arial" w:cs="Arial"/>
          <w:b/>
          <w:bCs/>
          <w:color w:val="auto"/>
          <w:sz w:val="24"/>
          <w:szCs w:val="24"/>
        </w:rPr>
      </w:pPr>
      <w:bookmarkStart w:id="25" w:name="_Toc207282963"/>
      <w:r>
        <w:rPr>
          <w:rFonts w:ascii="Arial" w:hAnsi="Arial" w:cs="Arial"/>
          <w:b/>
          <w:bCs/>
          <w:color w:val="auto"/>
          <w:sz w:val="24"/>
          <w:szCs w:val="24"/>
        </w:rPr>
        <w:t>7</w:t>
      </w:r>
      <w:r w:rsidRPr="00897934">
        <w:rPr>
          <w:rFonts w:ascii="Arial" w:hAnsi="Arial" w:cs="Arial"/>
          <w:b/>
          <w:bCs/>
          <w:color w:val="auto"/>
          <w:sz w:val="24"/>
          <w:szCs w:val="24"/>
        </w:rPr>
        <w:t xml:space="preserve">.1 PLAN </w:t>
      </w:r>
      <w:r>
        <w:rPr>
          <w:rFonts w:ascii="Arial" w:hAnsi="Arial" w:cs="Arial"/>
          <w:b/>
          <w:bCs/>
          <w:color w:val="auto"/>
          <w:sz w:val="24"/>
          <w:szCs w:val="24"/>
        </w:rPr>
        <w:t xml:space="preserve">DE </w:t>
      </w:r>
      <w:r w:rsidRPr="00897934">
        <w:rPr>
          <w:rFonts w:ascii="Arial" w:hAnsi="Arial" w:cs="Arial"/>
          <w:b/>
          <w:bCs/>
          <w:color w:val="auto"/>
          <w:sz w:val="24"/>
          <w:szCs w:val="24"/>
        </w:rPr>
        <w:t>ACCIÓN</w:t>
      </w:r>
      <w:r>
        <w:rPr>
          <w:rFonts w:ascii="Arial" w:hAnsi="Arial" w:cs="Arial"/>
          <w:b/>
          <w:bCs/>
          <w:color w:val="auto"/>
          <w:sz w:val="24"/>
          <w:szCs w:val="24"/>
        </w:rPr>
        <w:t>.</w:t>
      </w:r>
      <w:bookmarkEnd w:id="24"/>
      <w:bookmarkEnd w:id="25"/>
    </w:p>
    <w:p w14:paraId="1AF37CB8" w14:textId="77777777" w:rsidR="00A115A1" w:rsidRPr="00897934" w:rsidRDefault="00A115A1" w:rsidP="00A115A1"/>
    <w:p w14:paraId="0A0469DA" w14:textId="29867A84" w:rsidR="00A115A1" w:rsidRPr="00F73C2C" w:rsidRDefault="00A115A1" w:rsidP="00A115A1">
      <w:pPr>
        <w:spacing w:line="360" w:lineRule="auto"/>
        <w:rPr>
          <w:rFonts w:asciiTheme="minorBidi" w:hAnsiTheme="minorBidi"/>
          <w:color w:val="auto"/>
          <w:sz w:val="24"/>
          <w:szCs w:val="24"/>
        </w:rPr>
      </w:pPr>
      <w:r w:rsidRPr="00F73C2C">
        <w:rPr>
          <w:rFonts w:asciiTheme="minorBidi" w:hAnsiTheme="minorBidi"/>
          <w:color w:val="auto"/>
          <w:sz w:val="24"/>
          <w:szCs w:val="24"/>
        </w:rPr>
        <w:t xml:space="preserve">El presente plan de acción tiene como propósito guiar la implementación del Programa de Escuelas Terapéuticas en la </w:t>
      </w:r>
      <w:r w:rsidR="00C50F87">
        <w:rPr>
          <w:rFonts w:asciiTheme="minorBidi" w:hAnsiTheme="minorBidi"/>
          <w:color w:val="auto"/>
          <w:sz w:val="24"/>
          <w:szCs w:val="24"/>
        </w:rPr>
        <w:t>UAE</w:t>
      </w:r>
      <w:r w:rsidRPr="00F73C2C">
        <w:rPr>
          <w:rFonts w:asciiTheme="minorBidi" w:hAnsiTheme="minorBidi"/>
          <w:color w:val="auto"/>
          <w:sz w:val="24"/>
          <w:szCs w:val="24"/>
        </w:rPr>
        <w:t xml:space="preserve"> Cuerpo Oficial Bomberos de Bogotá, como una estrategia preventiva orientada a la promoción del autocuidado y la reducción del riesgo de desórdenes musculoesqueléticos (DME) en los servidores de la entidad. Este plan contempla fases específicas que permiten la identificación de riesgos, la clasificación de la población, el diseño e implementación de intervenciones formativas y el seguimiento de su impacto, garantizando así un abordaje integral, estructurado y sostenible.</w:t>
      </w:r>
    </w:p>
    <w:p w14:paraId="141943C4" w14:textId="6C7E68F9" w:rsidR="00BD320C" w:rsidRDefault="00BD320C">
      <w:pPr>
        <w:jc w:val="left"/>
        <w:rPr>
          <w:rFonts w:asciiTheme="minorBidi" w:hAnsiTheme="minorBidi"/>
          <w:b/>
          <w:bCs/>
          <w:color w:val="auto"/>
          <w:sz w:val="24"/>
          <w:szCs w:val="24"/>
        </w:rPr>
      </w:pPr>
      <w:r>
        <w:rPr>
          <w:rFonts w:asciiTheme="minorBidi" w:hAnsiTheme="minorBidi"/>
          <w:b/>
          <w:bCs/>
          <w:color w:val="auto"/>
          <w:sz w:val="24"/>
          <w:szCs w:val="24"/>
        </w:rPr>
        <w:br w:type="page"/>
      </w:r>
    </w:p>
    <w:p w14:paraId="70C83EB3" w14:textId="77777777" w:rsidR="00BD320C" w:rsidRDefault="00BD320C" w:rsidP="00A115A1">
      <w:pPr>
        <w:spacing w:line="360" w:lineRule="auto"/>
        <w:rPr>
          <w:rFonts w:asciiTheme="minorBidi" w:hAnsiTheme="minorBidi"/>
          <w:b/>
          <w:bCs/>
          <w:color w:val="auto"/>
          <w:sz w:val="24"/>
          <w:szCs w:val="24"/>
        </w:rPr>
      </w:pPr>
    </w:p>
    <w:p w14:paraId="025D521E" w14:textId="77777777" w:rsidR="00BD320C" w:rsidRDefault="00BD320C" w:rsidP="00A115A1">
      <w:pPr>
        <w:spacing w:line="360" w:lineRule="auto"/>
        <w:rPr>
          <w:rFonts w:asciiTheme="minorBidi" w:hAnsiTheme="minorBidi"/>
          <w:b/>
          <w:bCs/>
          <w:color w:val="auto"/>
          <w:sz w:val="24"/>
          <w:szCs w:val="24"/>
        </w:rPr>
      </w:pPr>
    </w:p>
    <w:p w14:paraId="25C346DF" w14:textId="4D1A3B2F" w:rsidR="00A115A1" w:rsidRPr="00F73C2C" w:rsidRDefault="00A115A1" w:rsidP="00A115A1">
      <w:pPr>
        <w:spacing w:line="360" w:lineRule="auto"/>
        <w:rPr>
          <w:rFonts w:asciiTheme="minorBidi" w:hAnsiTheme="minorBidi"/>
          <w:b/>
          <w:bCs/>
          <w:color w:val="auto"/>
          <w:sz w:val="24"/>
          <w:szCs w:val="24"/>
        </w:rPr>
      </w:pPr>
      <w:r w:rsidRPr="00F73C2C">
        <w:rPr>
          <w:rFonts w:asciiTheme="minorBidi" w:hAnsiTheme="minorBidi"/>
          <w:b/>
          <w:bCs/>
          <w:color w:val="auto"/>
          <w:sz w:val="24"/>
          <w:szCs w:val="24"/>
        </w:rPr>
        <w:t>FASE 1: Diagnóstico y Clasificación de la Población</w:t>
      </w:r>
    </w:p>
    <w:tbl>
      <w:tblPr>
        <w:tblStyle w:val="Tabladelista2-nfasis2"/>
        <w:tblW w:w="0" w:type="auto"/>
        <w:tblLook w:val="04A0" w:firstRow="1" w:lastRow="0" w:firstColumn="1" w:lastColumn="0" w:noHBand="0" w:noVBand="1"/>
      </w:tblPr>
      <w:tblGrid>
        <w:gridCol w:w="2547"/>
        <w:gridCol w:w="6249"/>
        <w:gridCol w:w="1742"/>
      </w:tblGrid>
      <w:tr w:rsidR="00F73C2C" w:rsidRPr="00F73C2C" w14:paraId="5DEC55FC" w14:textId="77777777" w:rsidTr="00F73C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4F82AB82" w14:textId="77777777" w:rsidR="00A115A1" w:rsidRPr="00F73C2C" w:rsidRDefault="00A115A1" w:rsidP="00782085">
            <w:pPr>
              <w:spacing w:line="360" w:lineRule="auto"/>
              <w:rPr>
                <w:rFonts w:asciiTheme="minorBidi" w:hAnsiTheme="minorBidi"/>
                <w:b w:val="0"/>
                <w:bCs w:val="0"/>
                <w:color w:val="auto"/>
                <w:sz w:val="24"/>
                <w:szCs w:val="24"/>
              </w:rPr>
            </w:pPr>
            <w:r w:rsidRPr="00F73C2C">
              <w:rPr>
                <w:rFonts w:asciiTheme="minorBidi" w:hAnsiTheme="minorBidi"/>
                <w:color w:val="auto"/>
                <w:sz w:val="24"/>
                <w:szCs w:val="24"/>
              </w:rPr>
              <w:t>Actividad</w:t>
            </w:r>
          </w:p>
        </w:tc>
        <w:tc>
          <w:tcPr>
            <w:tcW w:w="0" w:type="auto"/>
            <w:hideMark/>
          </w:tcPr>
          <w:p w14:paraId="62FA738A" w14:textId="77777777" w:rsidR="00A115A1" w:rsidRPr="00F73C2C" w:rsidRDefault="00A115A1" w:rsidP="00782085">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sz w:val="24"/>
                <w:szCs w:val="24"/>
              </w:rPr>
            </w:pPr>
            <w:r w:rsidRPr="00F73C2C">
              <w:rPr>
                <w:rFonts w:asciiTheme="minorBidi" w:hAnsiTheme="minorBidi"/>
                <w:color w:val="auto"/>
                <w:sz w:val="24"/>
                <w:szCs w:val="24"/>
              </w:rPr>
              <w:t>Descripción</w:t>
            </w:r>
          </w:p>
        </w:tc>
        <w:tc>
          <w:tcPr>
            <w:tcW w:w="0" w:type="auto"/>
            <w:hideMark/>
          </w:tcPr>
          <w:p w14:paraId="3D2F62C1" w14:textId="77777777" w:rsidR="00A115A1" w:rsidRPr="00F73C2C" w:rsidRDefault="00A115A1" w:rsidP="00782085">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sz w:val="24"/>
                <w:szCs w:val="24"/>
              </w:rPr>
            </w:pPr>
            <w:r w:rsidRPr="00F73C2C">
              <w:rPr>
                <w:rFonts w:asciiTheme="minorBidi" w:hAnsiTheme="minorBidi"/>
                <w:color w:val="auto"/>
                <w:sz w:val="24"/>
                <w:szCs w:val="24"/>
              </w:rPr>
              <w:t>Responsable</w:t>
            </w:r>
          </w:p>
        </w:tc>
      </w:tr>
      <w:tr w:rsidR="00F73C2C" w:rsidRPr="00F73C2C" w14:paraId="4FD9ECD3" w14:textId="77777777" w:rsidTr="00782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AB9683"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1.1 Aplicación de encuesta SIN-DME</w:t>
            </w:r>
          </w:p>
        </w:tc>
        <w:tc>
          <w:tcPr>
            <w:tcW w:w="0" w:type="auto"/>
            <w:hideMark/>
          </w:tcPr>
          <w:p w14:paraId="27BA03FF"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Aplicación presencial por estaciones y estructura administrativa de la encuesta de riesgo osteomuscular para el 60% de servidores y colaboradores de la UAECOB.</w:t>
            </w:r>
          </w:p>
        </w:tc>
        <w:tc>
          <w:tcPr>
            <w:tcW w:w="0" w:type="auto"/>
            <w:hideMark/>
          </w:tcPr>
          <w:p w14:paraId="26381066"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r w:rsidR="00F73C2C" w:rsidRPr="00F73C2C" w14:paraId="303999C4" w14:textId="77777777" w:rsidTr="00782085">
        <w:tc>
          <w:tcPr>
            <w:cnfStyle w:val="001000000000" w:firstRow="0" w:lastRow="0" w:firstColumn="1" w:lastColumn="0" w:oddVBand="0" w:evenVBand="0" w:oddHBand="0" w:evenHBand="0" w:firstRowFirstColumn="0" w:firstRowLastColumn="0" w:lastRowFirstColumn="0" w:lastRowLastColumn="0"/>
            <w:tcW w:w="0" w:type="auto"/>
            <w:hideMark/>
          </w:tcPr>
          <w:p w14:paraId="765F3756"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1.2 Análisis y clasificación de resultados</w:t>
            </w:r>
          </w:p>
        </w:tc>
        <w:tc>
          <w:tcPr>
            <w:tcW w:w="0" w:type="auto"/>
            <w:hideMark/>
          </w:tcPr>
          <w:p w14:paraId="3DDAD288" w14:textId="1366A7A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 xml:space="preserve">Consolidación de datos, clasificación de nivel de riesgo (bajo, moderado, alto, muy alto) </w:t>
            </w:r>
            <w:r w:rsidR="00F73C2C" w:rsidRPr="00F73C2C">
              <w:rPr>
                <w:rFonts w:asciiTheme="minorBidi" w:hAnsiTheme="minorBidi"/>
                <w:color w:val="auto"/>
                <w:sz w:val="24"/>
                <w:szCs w:val="24"/>
              </w:rPr>
              <w:t>de servidores</w:t>
            </w:r>
            <w:r w:rsidRPr="00F73C2C">
              <w:rPr>
                <w:rFonts w:asciiTheme="minorBidi" w:hAnsiTheme="minorBidi"/>
                <w:color w:val="auto"/>
                <w:sz w:val="24"/>
                <w:szCs w:val="24"/>
              </w:rPr>
              <w:t xml:space="preserve"> y colaboradores de la UAECOB encuestados.</w:t>
            </w:r>
          </w:p>
        </w:tc>
        <w:tc>
          <w:tcPr>
            <w:tcW w:w="0" w:type="auto"/>
            <w:hideMark/>
          </w:tcPr>
          <w:p w14:paraId="0ECB81A7"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r w:rsidR="00F73C2C" w:rsidRPr="00F73C2C" w14:paraId="024608D3" w14:textId="77777777" w:rsidTr="00782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CCD397"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1.3 Selección de grupos focales</w:t>
            </w:r>
          </w:p>
        </w:tc>
        <w:tc>
          <w:tcPr>
            <w:tcW w:w="0" w:type="auto"/>
            <w:hideMark/>
          </w:tcPr>
          <w:p w14:paraId="48DE0419"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Selección de grupos por región anatómica afectada (miembro superior, inferior y espalda)</w:t>
            </w:r>
          </w:p>
        </w:tc>
        <w:tc>
          <w:tcPr>
            <w:tcW w:w="0" w:type="auto"/>
            <w:hideMark/>
          </w:tcPr>
          <w:p w14:paraId="08500E6C"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r w:rsidR="00F73C2C" w:rsidRPr="00F73C2C" w14:paraId="38CCEDEB" w14:textId="77777777" w:rsidTr="00782085">
        <w:tc>
          <w:tcPr>
            <w:cnfStyle w:val="001000000000" w:firstRow="0" w:lastRow="0" w:firstColumn="1" w:lastColumn="0" w:oddVBand="0" w:evenVBand="0" w:oddHBand="0" w:evenHBand="0" w:firstRowFirstColumn="0" w:firstRowLastColumn="0" w:lastRowFirstColumn="0" w:lastRowLastColumn="0"/>
            <w:tcW w:w="0" w:type="auto"/>
            <w:hideMark/>
          </w:tcPr>
          <w:p w14:paraId="53CD33FC"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1.4 Definición de roles de participación</w:t>
            </w:r>
          </w:p>
        </w:tc>
        <w:tc>
          <w:tcPr>
            <w:tcW w:w="0" w:type="auto"/>
            <w:hideMark/>
          </w:tcPr>
          <w:p w14:paraId="02502045"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Asignación de roles y responsabilidades según cada grupo focal.</w:t>
            </w:r>
          </w:p>
        </w:tc>
        <w:tc>
          <w:tcPr>
            <w:tcW w:w="0" w:type="auto"/>
            <w:hideMark/>
          </w:tcPr>
          <w:p w14:paraId="56F2B9C0"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bl>
    <w:p w14:paraId="4AB45707" w14:textId="77777777" w:rsidR="00A115A1" w:rsidRPr="00EA4A88" w:rsidRDefault="00A115A1" w:rsidP="00A115A1">
      <w:pPr>
        <w:spacing w:line="360" w:lineRule="auto"/>
        <w:rPr>
          <w:rFonts w:cs="Arial"/>
          <w:b/>
          <w:bCs/>
          <w:sz w:val="24"/>
          <w:szCs w:val="24"/>
        </w:rPr>
      </w:pPr>
    </w:p>
    <w:p w14:paraId="6F0B4439" w14:textId="77777777" w:rsidR="00BD320C" w:rsidRDefault="00BD320C">
      <w:pPr>
        <w:jc w:val="left"/>
        <w:rPr>
          <w:rFonts w:asciiTheme="minorBidi" w:hAnsiTheme="minorBidi"/>
          <w:b/>
          <w:bCs/>
          <w:color w:val="auto"/>
          <w:sz w:val="24"/>
          <w:szCs w:val="24"/>
        </w:rPr>
      </w:pPr>
      <w:r>
        <w:rPr>
          <w:rFonts w:asciiTheme="minorBidi" w:hAnsiTheme="minorBidi"/>
          <w:b/>
          <w:bCs/>
          <w:color w:val="auto"/>
          <w:sz w:val="24"/>
          <w:szCs w:val="24"/>
        </w:rPr>
        <w:br w:type="page"/>
      </w:r>
    </w:p>
    <w:p w14:paraId="61E73E40" w14:textId="77777777" w:rsidR="00BD320C" w:rsidRDefault="00BD320C" w:rsidP="00A115A1">
      <w:pPr>
        <w:spacing w:line="360" w:lineRule="auto"/>
        <w:rPr>
          <w:rFonts w:asciiTheme="minorBidi" w:hAnsiTheme="minorBidi"/>
          <w:b/>
          <w:bCs/>
          <w:color w:val="auto"/>
          <w:sz w:val="24"/>
          <w:szCs w:val="24"/>
        </w:rPr>
      </w:pPr>
    </w:p>
    <w:p w14:paraId="2488EE88" w14:textId="77777777" w:rsidR="00BD320C" w:rsidRDefault="00BD320C" w:rsidP="00A115A1">
      <w:pPr>
        <w:spacing w:line="360" w:lineRule="auto"/>
        <w:rPr>
          <w:rFonts w:asciiTheme="minorBidi" w:hAnsiTheme="minorBidi"/>
          <w:b/>
          <w:bCs/>
          <w:color w:val="auto"/>
          <w:sz w:val="24"/>
          <w:szCs w:val="24"/>
        </w:rPr>
      </w:pPr>
    </w:p>
    <w:p w14:paraId="3C7462F5" w14:textId="77777777" w:rsidR="00BD320C" w:rsidRDefault="00BD320C" w:rsidP="00A115A1">
      <w:pPr>
        <w:spacing w:line="360" w:lineRule="auto"/>
        <w:rPr>
          <w:rFonts w:asciiTheme="minorBidi" w:hAnsiTheme="minorBidi"/>
          <w:b/>
          <w:bCs/>
          <w:color w:val="auto"/>
          <w:sz w:val="24"/>
          <w:szCs w:val="24"/>
        </w:rPr>
      </w:pPr>
    </w:p>
    <w:p w14:paraId="037B8BCD" w14:textId="3433A602" w:rsidR="00A115A1" w:rsidRPr="00F73C2C" w:rsidRDefault="00A115A1" w:rsidP="00A115A1">
      <w:pPr>
        <w:spacing w:line="360" w:lineRule="auto"/>
        <w:rPr>
          <w:rFonts w:asciiTheme="minorBidi" w:hAnsiTheme="minorBidi"/>
          <w:b/>
          <w:bCs/>
          <w:color w:val="auto"/>
          <w:sz w:val="24"/>
          <w:szCs w:val="24"/>
        </w:rPr>
      </w:pPr>
      <w:r w:rsidRPr="00F73C2C">
        <w:rPr>
          <w:rFonts w:asciiTheme="minorBidi" w:hAnsiTheme="minorBidi"/>
          <w:b/>
          <w:bCs/>
          <w:color w:val="auto"/>
          <w:sz w:val="24"/>
          <w:szCs w:val="24"/>
        </w:rPr>
        <w:t>FASE 2: Planeación Estratégica y Articulación Institucional</w:t>
      </w:r>
    </w:p>
    <w:tbl>
      <w:tblPr>
        <w:tblStyle w:val="Tabladelista2-nfasis2"/>
        <w:tblpPr w:leftFromText="141" w:rightFromText="141" w:vertAnchor="text" w:horzAnchor="margin" w:tblpY="26"/>
        <w:tblW w:w="0" w:type="auto"/>
        <w:tblLook w:val="04A0" w:firstRow="1" w:lastRow="0" w:firstColumn="1" w:lastColumn="0" w:noHBand="0" w:noVBand="1"/>
      </w:tblPr>
      <w:tblGrid>
        <w:gridCol w:w="3011"/>
        <w:gridCol w:w="4958"/>
        <w:gridCol w:w="2569"/>
      </w:tblGrid>
      <w:tr w:rsidR="00F73C2C" w:rsidRPr="00F73C2C" w14:paraId="6BD908E0" w14:textId="77777777" w:rsidTr="00782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AEEC4C" w14:textId="77777777" w:rsidR="00A115A1" w:rsidRPr="00F73C2C" w:rsidRDefault="00A115A1" w:rsidP="00782085">
            <w:pPr>
              <w:spacing w:line="360" w:lineRule="auto"/>
              <w:rPr>
                <w:rFonts w:asciiTheme="minorBidi" w:hAnsiTheme="minorBidi"/>
                <w:b w:val="0"/>
                <w:bCs w:val="0"/>
                <w:color w:val="auto"/>
                <w:sz w:val="24"/>
                <w:szCs w:val="24"/>
              </w:rPr>
            </w:pPr>
            <w:r w:rsidRPr="00F73C2C">
              <w:rPr>
                <w:rFonts w:asciiTheme="minorBidi" w:hAnsiTheme="minorBidi"/>
                <w:color w:val="auto"/>
                <w:sz w:val="24"/>
                <w:szCs w:val="24"/>
              </w:rPr>
              <w:t>Actividad</w:t>
            </w:r>
          </w:p>
        </w:tc>
        <w:tc>
          <w:tcPr>
            <w:tcW w:w="0" w:type="auto"/>
            <w:hideMark/>
          </w:tcPr>
          <w:p w14:paraId="12ABFBA0" w14:textId="77777777" w:rsidR="00A115A1" w:rsidRPr="00F73C2C" w:rsidRDefault="00A115A1" w:rsidP="00782085">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sz w:val="24"/>
                <w:szCs w:val="24"/>
              </w:rPr>
            </w:pPr>
            <w:r w:rsidRPr="00F73C2C">
              <w:rPr>
                <w:rFonts w:asciiTheme="minorBidi" w:hAnsiTheme="minorBidi"/>
                <w:color w:val="auto"/>
                <w:sz w:val="24"/>
                <w:szCs w:val="24"/>
              </w:rPr>
              <w:t>Descripción</w:t>
            </w:r>
          </w:p>
        </w:tc>
        <w:tc>
          <w:tcPr>
            <w:tcW w:w="0" w:type="auto"/>
            <w:hideMark/>
          </w:tcPr>
          <w:p w14:paraId="6AE0DEB2" w14:textId="77777777" w:rsidR="00A115A1" w:rsidRPr="00F73C2C" w:rsidRDefault="00A115A1" w:rsidP="00782085">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4"/>
                <w:szCs w:val="24"/>
              </w:rPr>
            </w:pPr>
          </w:p>
          <w:p w14:paraId="4FCC4DFF" w14:textId="77777777" w:rsidR="00A115A1" w:rsidRPr="00F73C2C" w:rsidRDefault="00A115A1" w:rsidP="00782085">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sz w:val="24"/>
                <w:szCs w:val="24"/>
              </w:rPr>
            </w:pPr>
            <w:r w:rsidRPr="00F73C2C">
              <w:rPr>
                <w:rFonts w:asciiTheme="minorBidi" w:hAnsiTheme="minorBidi"/>
                <w:color w:val="auto"/>
                <w:sz w:val="24"/>
                <w:szCs w:val="24"/>
              </w:rPr>
              <w:t>Responsable</w:t>
            </w:r>
          </w:p>
        </w:tc>
      </w:tr>
      <w:tr w:rsidR="00F73C2C" w:rsidRPr="00F73C2C" w14:paraId="031B4885" w14:textId="77777777" w:rsidTr="00782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66008"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2.1 Reunión de planeación operativa</w:t>
            </w:r>
          </w:p>
        </w:tc>
        <w:tc>
          <w:tcPr>
            <w:tcW w:w="0" w:type="auto"/>
            <w:hideMark/>
          </w:tcPr>
          <w:p w14:paraId="410EC0B0"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Reunión técnica con los actores institucionales para definir cronograma, planta física y alianzas.</w:t>
            </w:r>
          </w:p>
        </w:tc>
        <w:tc>
          <w:tcPr>
            <w:tcW w:w="0" w:type="auto"/>
            <w:hideMark/>
          </w:tcPr>
          <w:p w14:paraId="6E02F91A"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r w:rsidR="00F73C2C" w:rsidRPr="00F73C2C" w14:paraId="25954B6D" w14:textId="77777777" w:rsidTr="00782085">
        <w:tc>
          <w:tcPr>
            <w:cnfStyle w:val="001000000000" w:firstRow="0" w:lastRow="0" w:firstColumn="1" w:lastColumn="0" w:oddVBand="0" w:evenVBand="0" w:oddHBand="0" w:evenHBand="0" w:firstRowFirstColumn="0" w:firstRowLastColumn="0" w:lastRowFirstColumn="0" w:lastRowLastColumn="0"/>
            <w:tcW w:w="0" w:type="auto"/>
            <w:hideMark/>
          </w:tcPr>
          <w:p w14:paraId="48B9C359"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2.2 Articulación con proveedores de la ARL</w:t>
            </w:r>
          </w:p>
        </w:tc>
        <w:tc>
          <w:tcPr>
            <w:tcW w:w="0" w:type="auto"/>
            <w:hideMark/>
          </w:tcPr>
          <w:p w14:paraId="19880D8C"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Solicitud de apoyo para intervención especializada y actividades preventivas.</w:t>
            </w:r>
          </w:p>
        </w:tc>
        <w:tc>
          <w:tcPr>
            <w:tcW w:w="0" w:type="auto"/>
            <w:hideMark/>
          </w:tcPr>
          <w:p w14:paraId="137C60AB"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 xml:space="preserve">Equipo de SST </w:t>
            </w:r>
            <w:proofErr w:type="gramStart"/>
            <w:r w:rsidRPr="00F73C2C">
              <w:rPr>
                <w:rFonts w:asciiTheme="minorBidi" w:hAnsiTheme="minorBidi"/>
                <w:color w:val="auto"/>
                <w:sz w:val="24"/>
                <w:szCs w:val="24"/>
              </w:rPr>
              <w:t>/  Proveedores</w:t>
            </w:r>
            <w:proofErr w:type="gramEnd"/>
            <w:r w:rsidRPr="00F73C2C">
              <w:rPr>
                <w:rFonts w:asciiTheme="minorBidi" w:hAnsiTheme="minorBidi"/>
                <w:color w:val="auto"/>
                <w:sz w:val="24"/>
                <w:szCs w:val="24"/>
              </w:rPr>
              <w:t xml:space="preserve"> de ARL</w:t>
            </w:r>
          </w:p>
        </w:tc>
      </w:tr>
      <w:tr w:rsidR="00F73C2C" w:rsidRPr="00F73C2C" w14:paraId="2A5464E5" w14:textId="77777777" w:rsidTr="00782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7B5D20"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2.3 Formulación de planes de acción específicos</w:t>
            </w:r>
          </w:p>
        </w:tc>
        <w:tc>
          <w:tcPr>
            <w:tcW w:w="0" w:type="auto"/>
            <w:hideMark/>
          </w:tcPr>
          <w:p w14:paraId="76B08E3B"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Elaboración de planes por grupo anatómico, ajustados al diagnóstico, con enfoque preventivo</w:t>
            </w:r>
          </w:p>
        </w:tc>
        <w:tc>
          <w:tcPr>
            <w:tcW w:w="0" w:type="auto"/>
            <w:hideMark/>
          </w:tcPr>
          <w:p w14:paraId="6E4D6624"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r w:rsidR="00F73C2C" w:rsidRPr="00F73C2C" w14:paraId="015344D8" w14:textId="77777777" w:rsidTr="00782085">
        <w:tc>
          <w:tcPr>
            <w:cnfStyle w:val="001000000000" w:firstRow="0" w:lastRow="0" w:firstColumn="1" w:lastColumn="0" w:oddVBand="0" w:evenVBand="0" w:oddHBand="0" w:evenHBand="0" w:firstRowFirstColumn="0" w:firstRowLastColumn="0" w:lastRowFirstColumn="0" w:lastRowLastColumn="0"/>
            <w:tcW w:w="0" w:type="auto"/>
            <w:hideMark/>
          </w:tcPr>
          <w:p w14:paraId="02AF7BBD"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2.4 Diseño de contenido educativo</w:t>
            </w:r>
          </w:p>
        </w:tc>
        <w:tc>
          <w:tcPr>
            <w:tcW w:w="0" w:type="auto"/>
            <w:hideMark/>
          </w:tcPr>
          <w:p w14:paraId="212AAD45"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Material pedagógico sobre autocuidado, higiene postural, ejercicios terapéuticos y estilo de vida saludable.</w:t>
            </w:r>
          </w:p>
        </w:tc>
        <w:tc>
          <w:tcPr>
            <w:tcW w:w="0" w:type="auto"/>
            <w:hideMark/>
          </w:tcPr>
          <w:p w14:paraId="7D45FEF7"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 / Proveedores de ARL</w:t>
            </w:r>
          </w:p>
        </w:tc>
      </w:tr>
    </w:tbl>
    <w:p w14:paraId="77E3D31C" w14:textId="77777777" w:rsidR="00F73C2C" w:rsidRDefault="00F73C2C" w:rsidP="00A115A1">
      <w:pPr>
        <w:spacing w:line="360" w:lineRule="auto"/>
        <w:rPr>
          <w:rFonts w:asciiTheme="minorBidi" w:hAnsiTheme="minorBidi"/>
          <w:b/>
          <w:bCs/>
          <w:color w:val="auto"/>
          <w:sz w:val="24"/>
          <w:szCs w:val="24"/>
        </w:rPr>
      </w:pPr>
    </w:p>
    <w:p w14:paraId="0BD4750D" w14:textId="77777777" w:rsidR="00F73C2C" w:rsidRDefault="00F73C2C">
      <w:pPr>
        <w:jc w:val="left"/>
        <w:rPr>
          <w:rFonts w:asciiTheme="minorBidi" w:hAnsiTheme="minorBidi"/>
          <w:b/>
          <w:bCs/>
          <w:color w:val="auto"/>
          <w:sz w:val="24"/>
          <w:szCs w:val="24"/>
        </w:rPr>
      </w:pPr>
      <w:r>
        <w:rPr>
          <w:rFonts w:asciiTheme="minorBidi" w:hAnsiTheme="minorBidi"/>
          <w:b/>
          <w:bCs/>
          <w:color w:val="auto"/>
          <w:sz w:val="24"/>
          <w:szCs w:val="24"/>
        </w:rPr>
        <w:br w:type="page"/>
      </w:r>
    </w:p>
    <w:p w14:paraId="01EB9F1A" w14:textId="77777777" w:rsidR="00AF2128" w:rsidRDefault="00AF2128" w:rsidP="00A115A1">
      <w:pPr>
        <w:spacing w:line="360" w:lineRule="auto"/>
        <w:rPr>
          <w:rFonts w:asciiTheme="minorBidi" w:hAnsiTheme="minorBidi"/>
          <w:b/>
          <w:bCs/>
          <w:color w:val="auto"/>
          <w:sz w:val="24"/>
          <w:szCs w:val="24"/>
        </w:rPr>
      </w:pPr>
    </w:p>
    <w:p w14:paraId="7E2D1E47" w14:textId="77777777" w:rsidR="00AF2128" w:rsidRDefault="00AF2128" w:rsidP="00A115A1">
      <w:pPr>
        <w:spacing w:line="360" w:lineRule="auto"/>
        <w:rPr>
          <w:rFonts w:asciiTheme="minorBidi" w:hAnsiTheme="minorBidi"/>
          <w:b/>
          <w:bCs/>
          <w:color w:val="auto"/>
          <w:sz w:val="24"/>
          <w:szCs w:val="24"/>
        </w:rPr>
      </w:pPr>
    </w:p>
    <w:p w14:paraId="34912FC9" w14:textId="77777777" w:rsidR="00AF2128" w:rsidRDefault="00AF2128" w:rsidP="00A115A1">
      <w:pPr>
        <w:spacing w:line="360" w:lineRule="auto"/>
        <w:rPr>
          <w:rFonts w:asciiTheme="minorBidi" w:hAnsiTheme="minorBidi"/>
          <w:b/>
          <w:bCs/>
          <w:color w:val="auto"/>
          <w:sz w:val="24"/>
          <w:szCs w:val="24"/>
        </w:rPr>
      </w:pPr>
    </w:p>
    <w:p w14:paraId="178E68D3" w14:textId="23EF7611" w:rsidR="00A115A1" w:rsidRPr="00F73C2C" w:rsidRDefault="00A115A1" w:rsidP="00A115A1">
      <w:pPr>
        <w:spacing w:line="360" w:lineRule="auto"/>
        <w:rPr>
          <w:rFonts w:asciiTheme="minorBidi" w:hAnsiTheme="minorBidi"/>
          <w:b/>
          <w:bCs/>
          <w:color w:val="auto"/>
          <w:sz w:val="24"/>
          <w:szCs w:val="24"/>
        </w:rPr>
      </w:pPr>
      <w:r w:rsidRPr="00F73C2C">
        <w:rPr>
          <w:rFonts w:asciiTheme="minorBidi" w:hAnsiTheme="minorBidi"/>
          <w:b/>
          <w:bCs/>
          <w:color w:val="auto"/>
          <w:sz w:val="24"/>
          <w:szCs w:val="24"/>
        </w:rPr>
        <w:t>FASE 3: Ejecución del Programa de Escuelas Terapéuticas</w:t>
      </w:r>
    </w:p>
    <w:tbl>
      <w:tblPr>
        <w:tblStyle w:val="Tabladelista2-nfasis2"/>
        <w:tblW w:w="0" w:type="auto"/>
        <w:tblLook w:val="04A0" w:firstRow="1" w:lastRow="0" w:firstColumn="1" w:lastColumn="0" w:noHBand="0" w:noVBand="1"/>
      </w:tblPr>
      <w:tblGrid>
        <w:gridCol w:w="3241"/>
        <w:gridCol w:w="4600"/>
        <w:gridCol w:w="2697"/>
      </w:tblGrid>
      <w:tr w:rsidR="00F73C2C" w:rsidRPr="00F73C2C" w14:paraId="43C2F60F" w14:textId="77777777" w:rsidTr="00782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581FF9" w14:textId="77777777" w:rsidR="00A115A1" w:rsidRPr="00F73C2C" w:rsidRDefault="00A115A1" w:rsidP="00782085">
            <w:pPr>
              <w:spacing w:line="360" w:lineRule="auto"/>
              <w:rPr>
                <w:rFonts w:asciiTheme="minorBidi" w:hAnsiTheme="minorBidi"/>
                <w:b w:val="0"/>
                <w:bCs w:val="0"/>
                <w:color w:val="auto"/>
                <w:sz w:val="24"/>
                <w:szCs w:val="24"/>
              </w:rPr>
            </w:pPr>
            <w:r w:rsidRPr="00F73C2C">
              <w:rPr>
                <w:rFonts w:asciiTheme="minorBidi" w:hAnsiTheme="minorBidi"/>
                <w:color w:val="auto"/>
                <w:sz w:val="24"/>
                <w:szCs w:val="24"/>
              </w:rPr>
              <w:t>Actividad</w:t>
            </w:r>
          </w:p>
        </w:tc>
        <w:tc>
          <w:tcPr>
            <w:tcW w:w="0" w:type="auto"/>
            <w:hideMark/>
          </w:tcPr>
          <w:p w14:paraId="48CF6B93" w14:textId="77777777" w:rsidR="00A115A1" w:rsidRPr="00F73C2C" w:rsidRDefault="00A115A1" w:rsidP="00782085">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sz w:val="24"/>
                <w:szCs w:val="24"/>
              </w:rPr>
            </w:pPr>
            <w:r w:rsidRPr="00F73C2C">
              <w:rPr>
                <w:rFonts w:asciiTheme="minorBidi" w:hAnsiTheme="minorBidi"/>
                <w:color w:val="auto"/>
                <w:sz w:val="24"/>
                <w:szCs w:val="24"/>
              </w:rPr>
              <w:t>Descripción</w:t>
            </w:r>
          </w:p>
        </w:tc>
        <w:tc>
          <w:tcPr>
            <w:tcW w:w="0" w:type="auto"/>
            <w:hideMark/>
          </w:tcPr>
          <w:p w14:paraId="585EB141" w14:textId="77777777" w:rsidR="00A115A1" w:rsidRPr="00F73C2C" w:rsidRDefault="00A115A1" w:rsidP="00782085">
            <w:pPr>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color w:val="auto"/>
                <w:sz w:val="24"/>
                <w:szCs w:val="24"/>
              </w:rPr>
            </w:pPr>
            <w:r w:rsidRPr="00F73C2C">
              <w:rPr>
                <w:rFonts w:asciiTheme="minorBidi" w:hAnsiTheme="minorBidi"/>
                <w:color w:val="auto"/>
                <w:sz w:val="24"/>
                <w:szCs w:val="24"/>
              </w:rPr>
              <w:t>Responsable</w:t>
            </w:r>
          </w:p>
        </w:tc>
      </w:tr>
      <w:tr w:rsidR="00F73C2C" w:rsidRPr="00F73C2C" w14:paraId="1A81311E" w14:textId="77777777" w:rsidTr="00782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66896C"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3.1 Implementación de actividades formativas</w:t>
            </w:r>
          </w:p>
        </w:tc>
        <w:tc>
          <w:tcPr>
            <w:tcW w:w="0" w:type="auto"/>
            <w:hideMark/>
          </w:tcPr>
          <w:p w14:paraId="5DB2C442"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Ejecución de las sesiones de las Escuelas Terapéuticas por grupo focal con cronograma definido</w:t>
            </w:r>
          </w:p>
        </w:tc>
        <w:tc>
          <w:tcPr>
            <w:tcW w:w="0" w:type="auto"/>
            <w:hideMark/>
          </w:tcPr>
          <w:p w14:paraId="2E1FF184"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r w:rsidR="00F73C2C" w:rsidRPr="00F73C2C" w14:paraId="51F943DE" w14:textId="77777777" w:rsidTr="00782085">
        <w:tc>
          <w:tcPr>
            <w:cnfStyle w:val="001000000000" w:firstRow="0" w:lastRow="0" w:firstColumn="1" w:lastColumn="0" w:oddVBand="0" w:evenVBand="0" w:oddHBand="0" w:evenHBand="0" w:firstRowFirstColumn="0" w:firstRowLastColumn="0" w:lastRowFirstColumn="0" w:lastRowLastColumn="0"/>
            <w:tcW w:w="0" w:type="auto"/>
            <w:hideMark/>
          </w:tcPr>
          <w:p w14:paraId="69460F68"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3.2 Registro y seguimiento de participación</w:t>
            </w:r>
          </w:p>
        </w:tc>
        <w:tc>
          <w:tcPr>
            <w:tcW w:w="0" w:type="auto"/>
            <w:hideMark/>
          </w:tcPr>
          <w:p w14:paraId="3FC9FBDF"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Control de asistencia y reporte de avances.</w:t>
            </w:r>
          </w:p>
        </w:tc>
        <w:tc>
          <w:tcPr>
            <w:tcW w:w="0" w:type="auto"/>
            <w:hideMark/>
          </w:tcPr>
          <w:p w14:paraId="42D073DA"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 / Proveedores e Intermediario</w:t>
            </w:r>
          </w:p>
        </w:tc>
      </w:tr>
      <w:tr w:rsidR="00F73C2C" w:rsidRPr="00F73C2C" w14:paraId="65974DD3" w14:textId="77777777" w:rsidTr="00782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AD7509"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3.3 Evaluación del impacto y retroalimentación</w:t>
            </w:r>
          </w:p>
        </w:tc>
        <w:tc>
          <w:tcPr>
            <w:tcW w:w="0" w:type="auto"/>
            <w:hideMark/>
          </w:tcPr>
          <w:p w14:paraId="336FCEDC"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Medición de cambios en sintomatología, adherencia al programa.</w:t>
            </w:r>
          </w:p>
        </w:tc>
        <w:tc>
          <w:tcPr>
            <w:tcW w:w="0" w:type="auto"/>
            <w:hideMark/>
          </w:tcPr>
          <w:p w14:paraId="635F99AC" w14:textId="77777777" w:rsidR="00A115A1" w:rsidRPr="00F73C2C" w:rsidRDefault="00A115A1" w:rsidP="00782085">
            <w:p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r w:rsidR="00F73C2C" w:rsidRPr="00F73C2C" w14:paraId="7A8E5631" w14:textId="77777777" w:rsidTr="00782085">
        <w:tc>
          <w:tcPr>
            <w:cnfStyle w:val="001000000000" w:firstRow="0" w:lastRow="0" w:firstColumn="1" w:lastColumn="0" w:oddVBand="0" w:evenVBand="0" w:oddHBand="0" w:evenHBand="0" w:firstRowFirstColumn="0" w:firstRowLastColumn="0" w:lastRowFirstColumn="0" w:lastRowLastColumn="0"/>
            <w:tcW w:w="0" w:type="auto"/>
            <w:hideMark/>
          </w:tcPr>
          <w:p w14:paraId="78917888" w14:textId="77777777" w:rsidR="00A115A1" w:rsidRPr="00F73C2C" w:rsidRDefault="00A115A1" w:rsidP="00782085">
            <w:pPr>
              <w:spacing w:line="360" w:lineRule="auto"/>
              <w:rPr>
                <w:rFonts w:asciiTheme="minorBidi" w:hAnsiTheme="minorBidi"/>
                <w:color w:val="auto"/>
                <w:sz w:val="24"/>
                <w:szCs w:val="24"/>
              </w:rPr>
            </w:pPr>
            <w:r w:rsidRPr="00F73C2C">
              <w:rPr>
                <w:rFonts w:asciiTheme="minorBidi" w:hAnsiTheme="minorBidi"/>
                <w:color w:val="auto"/>
                <w:sz w:val="24"/>
                <w:szCs w:val="24"/>
              </w:rPr>
              <w:t>3.4 Acciones de mejora y análisis de resultados</w:t>
            </w:r>
          </w:p>
        </w:tc>
        <w:tc>
          <w:tcPr>
            <w:tcW w:w="0" w:type="auto"/>
            <w:hideMark/>
          </w:tcPr>
          <w:p w14:paraId="7FC9F449"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Consolidación de resultados, aprendizajes y recomendaciones de mejora.</w:t>
            </w:r>
          </w:p>
        </w:tc>
        <w:tc>
          <w:tcPr>
            <w:tcW w:w="0" w:type="auto"/>
            <w:hideMark/>
          </w:tcPr>
          <w:p w14:paraId="01AD9088" w14:textId="77777777" w:rsidR="00A115A1" w:rsidRPr="00F73C2C" w:rsidRDefault="00A115A1" w:rsidP="00782085">
            <w:pPr>
              <w:spacing w:line="360" w:lineRule="auto"/>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4"/>
                <w:szCs w:val="24"/>
              </w:rPr>
            </w:pPr>
            <w:r w:rsidRPr="00F73C2C">
              <w:rPr>
                <w:rFonts w:asciiTheme="minorBidi" w:hAnsiTheme="minorBidi"/>
                <w:color w:val="auto"/>
                <w:sz w:val="24"/>
                <w:szCs w:val="24"/>
              </w:rPr>
              <w:t>Equipo de SST</w:t>
            </w:r>
          </w:p>
        </w:tc>
      </w:tr>
    </w:tbl>
    <w:p w14:paraId="418D9D20" w14:textId="1EF618EF" w:rsidR="00AF2128" w:rsidRDefault="00AF2128" w:rsidP="00A115A1">
      <w:pPr>
        <w:pStyle w:val="Prrafodelista"/>
        <w:spacing w:line="360" w:lineRule="auto"/>
        <w:rPr>
          <w:rFonts w:cs="Arial"/>
          <w:b/>
          <w:bCs/>
          <w:sz w:val="24"/>
          <w:szCs w:val="24"/>
        </w:rPr>
      </w:pPr>
    </w:p>
    <w:p w14:paraId="62274C55" w14:textId="77777777" w:rsidR="00AF2128" w:rsidRDefault="00AF2128">
      <w:pPr>
        <w:jc w:val="left"/>
        <w:rPr>
          <w:rFonts w:cs="Arial"/>
          <w:b/>
          <w:bCs/>
          <w:sz w:val="24"/>
          <w:szCs w:val="24"/>
        </w:rPr>
      </w:pPr>
      <w:r>
        <w:rPr>
          <w:rFonts w:cs="Arial"/>
          <w:b/>
          <w:bCs/>
          <w:sz w:val="24"/>
          <w:szCs w:val="24"/>
        </w:rPr>
        <w:br w:type="page"/>
      </w:r>
    </w:p>
    <w:p w14:paraId="5FD23989" w14:textId="77777777" w:rsidR="00A115A1" w:rsidRDefault="00A115A1" w:rsidP="00A115A1">
      <w:pPr>
        <w:pStyle w:val="Prrafodelista"/>
        <w:spacing w:line="360" w:lineRule="auto"/>
        <w:rPr>
          <w:rFonts w:cs="Arial"/>
          <w:b/>
          <w:bCs/>
          <w:sz w:val="24"/>
          <w:szCs w:val="24"/>
        </w:rPr>
      </w:pPr>
    </w:p>
    <w:p w14:paraId="74658786" w14:textId="7D36AB60" w:rsidR="00A115A1" w:rsidRPr="00960454" w:rsidRDefault="00904BDB" w:rsidP="00904BDB">
      <w:pPr>
        <w:pStyle w:val="Ttulo1"/>
        <w:numPr>
          <w:ilvl w:val="1"/>
          <w:numId w:val="35"/>
        </w:numPr>
        <w:spacing w:line="360" w:lineRule="auto"/>
        <w:rPr>
          <w:rFonts w:asciiTheme="minorBidi" w:hAnsiTheme="minorBidi" w:cstheme="minorBidi"/>
          <w:color w:val="auto"/>
          <w:sz w:val="24"/>
          <w:szCs w:val="24"/>
        </w:rPr>
      </w:pPr>
      <w:bookmarkStart w:id="26" w:name="_Toc205815924"/>
      <w:r>
        <w:rPr>
          <w:rFonts w:asciiTheme="minorBidi" w:hAnsiTheme="minorBidi" w:cstheme="minorBidi"/>
          <w:color w:val="auto"/>
          <w:sz w:val="24"/>
          <w:szCs w:val="24"/>
        </w:rPr>
        <w:t xml:space="preserve"> </w:t>
      </w:r>
      <w:bookmarkStart w:id="27" w:name="_Toc207282964"/>
      <w:r w:rsidR="00A115A1" w:rsidRPr="00960454">
        <w:rPr>
          <w:rFonts w:asciiTheme="minorBidi" w:hAnsiTheme="minorBidi" w:cstheme="minorBidi"/>
          <w:color w:val="auto"/>
          <w:sz w:val="24"/>
          <w:szCs w:val="24"/>
        </w:rPr>
        <w:t>INDICADORES</w:t>
      </w:r>
      <w:bookmarkEnd w:id="26"/>
      <w:bookmarkEnd w:id="27"/>
      <w:r w:rsidR="00A115A1" w:rsidRPr="00960454">
        <w:rPr>
          <w:rFonts w:asciiTheme="minorBidi" w:hAnsiTheme="minorBidi" w:cstheme="minorBidi"/>
          <w:color w:val="auto"/>
          <w:sz w:val="24"/>
          <w:szCs w:val="24"/>
        </w:rPr>
        <w:t xml:space="preserve"> </w:t>
      </w:r>
    </w:p>
    <w:p w14:paraId="760D1FCE" w14:textId="77777777" w:rsidR="00A115A1" w:rsidRPr="00F73C2C" w:rsidRDefault="00A115A1" w:rsidP="00A115A1">
      <w:pPr>
        <w:spacing w:line="360" w:lineRule="auto"/>
        <w:rPr>
          <w:rFonts w:asciiTheme="minorBidi" w:hAnsiTheme="minorBidi"/>
          <w:color w:val="auto"/>
          <w:sz w:val="24"/>
          <w:szCs w:val="24"/>
        </w:rPr>
      </w:pPr>
    </w:p>
    <w:p w14:paraId="708A130D" w14:textId="77777777" w:rsidR="00A115A1" w:rsidRPr="00F73C2C" w:rsidRDefault="00A115A1" w:rsidP="00A115A1">
      <w:pPr>
        <w:spacing w:line="360" w:lineRule="auto"/>
        <w:rPr>
          <w:rFonts w:asciiTheme="minorBidi" w:hAnsiTheme="minorBidi"/>
          <w:color w:val="auto"/>
          <w:sz w:val="24"/>
          <w:szCs w:val="24"/>
        </w:rPr>
      </w:pPr>
      <w:r w:rsidRPr="00F73C2C">
        <w:rPr>
          <w:rFonts w:asciiTheme="minorBidi" w:hAnsiTheme="minorBidi"/>
          <w:color w:val="auto"/>
          <w:sz w:val="24"/>
          <w:szCs w:val="24"/>
        </w:rPr>
        <w:t>Para la medición del Programa de escuelas terapéuticas de la UAECOB se tendrán en cuenta los siguientes indicadores:</w:t>
      </w:r>
    </w:p>
    <w:p w14:paraId="7C09C53E" w14:textId="77777777" w:rsidR="00A115A1" w:rsidRPr="00F73C2C" w:rsidRDefault="00A115A1" w:rsidP="00A115A1">
      <w:pPr>
        <w:pStyle w:val="Prrafodelista"/>
        <w:spacing w:line="360" w:lineRule="auto"/>
        <w:ind w:left="525"/>
        <w:rPr>
          <w:rFonts w:asciiTheme="minorBidi" w:hAnsiTheme="minorBidi"/>
          <w:b/>
          <w:bCs/>
          <w:color w:val="auto"/>
          <w:sz w:val="24"/>
          <w:szCs w:val="24"/>
        </w:rPr>
      </w:pPr>
      <w:r w:rsidRPr="00F73C2C">
        <w:rPr>
          <w:rFonts w:asciiTheme="minorBidi" w:hAnsiTheme="minorBidi"/>
          <w:b/>
          <w:bCs/>
          <w:color w:val="auto"/>
          <w:sz w:val="24"/>
          <w:szCs w:val="24"/>
        </w:rPr>
        <w:t>Cobertura:</w:t>
      </w:r>
    </w:p>
    <w:p w14:paraId="1DE0CE8A"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color w:val="auto"/>
          <w:sz w:val="24"/>
          <w:szCs w:val="24"/>
        </w:rPr>
        <w:t xml:space="preserve"># de servidores que asisten </w:t>
      </w:r>
    </w:p>
    <w:p w14:paraId="54605714"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b/>
          <w:noProof/>
          <w:color w:val="auto"/>
          <w:sz w:val="24"/>
          <w:szCs w:val="24"/>
          <w:lang w:eastAsia="es-CO"/>
        </w:rPr>
        <mc:AlternateContent>
          <mc:Choice Requires="wps">
            <w:drawing>
              <wp:anchor distT="0" distB="0" distL="114300" distR="114300" simplePos="0" relativeHeight="251680768" behindDoc="0" locked="0" layoutInCell="1" allowOverlap="1" wp14:anchorId="3302E324" wp14:editId="10D09FF7">
                <wp:simplePos x="0" y="0"/>
                <wp:positionH relativeFrom="column">
                  <wp:posOffset>891540</wp:posOffset>
                </wp:positionH>
                <wp:positionV relativeFrom="paragraph">
                  <wp:posOffset>71120</wp:posOffset>
                </wp:positionV>
                <wp:extent cx="4010025" cy="0"/>
                <wp:effectExtent l="0" t="0" r="0" b="0"/>
                <wp:wrapNone/>
                <wp:docPr id="9" name="Conector rect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010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CEFE6" id="Conector recto 9" o:spid="_x0000_s1026" alt="&quot;&quot;"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5.6pt" to="385.9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" strokecolor="black [3213]" strokeweight="1pt">
                <v:stroke joinstyle="miter"/>
              </v:line>
            </w:pict>
          </mc:Fallback>
        </mc:AlternateContent>
      </w:r>
      <w:r w:rsidRPr="00F73C2C">
        <w:rPr>
          <w:rFonts w:asciiTheme="minorBidi" w:hAnsiTheme="minorBidi"/>
          <w:color w:val="auto"/>
          <w:sz w:val="24"/>
          <w:szCs w:val="24"/>
        </w:rPr>
        <w:t xml:space="preserve">                                                                                                  X100                                              </w:t>
      </w:r>
    </w:p>
    <w:p w14:paraId="0EF97708"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color w:val="auto"/>
          <w:sz w:val="24"/>
          <w:szCs w:val="24"/>
        </w:rPr>
        <w:t># de servidores citados</w:t>
      </w:r>
    </w:p>
    <w:p w14:paraId="13581C71" w14:textId="77777777" w:rsidR="00A115A1" w:rsidRPr="00F73C2C" w:rsidRDefault="00A115A1" w:rsidP="00A115A1">
      <w:pPr>
        <w:pStyle w:val="Prrafodelista"/>
        <w:spacing w:line="360" w:lineRule="auto"/>
        <w:ind w:left="525"/>
        <w:rPr>
          <w:rFonts w:asciiTheme="minorBidi" w:hAnsiTheme="minorBidi"/>
          <w:b/>
          <w:bCs/>
          <w:color w:val="auto"/>
          <w:sz w:val="24"/>
          <w:szCs w:val="24"/>
        </w:rPr>
      </w:pPr>
      <w:r w:rsidRPr="00F73C2C">
        <w:rPr>
          <w:rFonts w:asciiTheme="minorBidi" w:hAnsiTheme="minorBidi"/>
          <w:b/>
          <w:bCs/>
          <w:color w:val="auto"/>
          <w:sz w:val="24"/>
          <w:szCs w:val="24"/>
        </w:rPr>
        <w:t>Impacto:</w:t>
      </w:r>
    </w:p>
    <w:p w14:paraId="3647C6CF"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color w:val="auto"/>
          <w:sz w:val="24"/>
          <w:szCs w:val="24"/>
        </w:rPr>
        <w:t xml:space="preserve"># de servidores con reducción de sintomatología </w:t>
      </w:r>
    </w:p>
    <w:p w14:paraId="7AA2D008"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b/>
          <w:noProof/>
          <w:color w:val="auto"/>
          <w:sz w:val="24"/>
          <w:szCs w:val="24"/>
          <w:lang w:eastAsia="es-CO"/>
        </w:rPr>
        <mc:AlternateContent>
          <mc:Choice Requires="wps">
            <w:drawing>
              <wp:anchor distT="0" distB="0" distL="114300" distR="114300" simplePos="0" relativeHeight="251681792" behindDoc="0" locked="0" layoutInCell="1" allowOverlap="1" wp14:anchorId="2E958FF0" wp14:editId="3ABFAF6C">
                <wp:simplePos x="0" y="0"/>
                <wp:positionH relativeFrom="column">
                  <wp:posOffset>1272540</wp:posOffset>
                </wp:positionH>
                <wp:positionV relativeFrom="paragraph">
                  <wp:posOffset>57150</wp:posOffset>
                </wp:positionV>
                <wp:extent cx="3600450" cy="11430"/>
                <wp:effectExtent l="0" t="0" r="19050" b="26670"/>
                <wp:wrapNone/>
                <wp:docPr id="21" name="Conector recto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45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85316" id="Conector recto 21" o:spid="_x0000_s1026" alt="&quot;&quot;"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4.5pt" to="383.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" strokecolor="black [3213]" strokeweight="1pt">
                <v:stroke joinstyle="miter"/>
              </v:line>
            </w:pict>
          </mc:Fallback>
        </mc:AlternateContent>
      </w:r>
      <w:r w:rsidRPr="00F73C2C">
        <w:rPr>
          <w:rFonts w:asciiTheme="minorBidi" w:hAnsiTheme="minorBidi"/>
          <w:color w:val="auto"/>
          <w:sz w:val="24"/>
          <w:szCs w:val="24"/>
        </w:rPr>
        <w:t xml:space="preserve">                                                                                                 X100                                </w:t>
      </w:r>
    </w:p>
    <w:p w14:paraId="5313C521"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color w:val="auto"/>
          <w:sz w:val="24"/>
          <w:szCs w:val="24"/>
        </w:rPr>
        <w:t># de servidores que asisten</w:t>
      </w:r>
    </w:p>
    <w:p w14:paraId="387E7781" w14:textId="77777777" w:rsidR="00A115A1" w:rsidRPr="00F73C2C" w:rsidRDefault="00A115A1" w:rsidP="00A115A1">
      <w:pPr>
        <w:pStyle w:val="Prrafodelista"/>
        <w:spacing w:line="360" w:lineRule="auto"/>
        <w:ind w:left="525"/>
        <w:rPr>
          <w:rFonts w:asciiTheme="minorBidi" w:hAnsiTheme="minorBidi"/>
          <w:b/>
          <w:bCs/>
          <w:color w:val="auto"/>
          <w:sz w:val="24"/>
          <w:szCs w:val="24"/>
        </w:rPr>
      </w:pPr>
      <w:r w:rsidRPr="00F73C2C">
        <w:rPr>
          <w:rFonts w:asciiTheme="minorBidi" w:hAnsiTheme="minorBidi"/>
          <w:b/>
          <w:bCs/>
          <w:color w:val="auto"/>
          <w:sz w:val="24"/>
          <w:szCs w:val="24"/>
        </w:rPr>
        <w:t>Cumplimiento:</w:t>
      </w:r>
    </w:p>
    <w:p w14:paraId="66BB54A5"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color w:val="auto"/>
          <w:sz w:val="24"/>
          <w:szCs w:val="24"/>
        </w:rPr>
        <w:t xml:space="preserve"># de actividades ejecutadas  </w:t>
      </w:r>
    </w:p>
    <w:p w14:paraId="3BAB3467"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b/>
          <w:noProof/>
          <w:color w:val="auto"/>
          <w:sz w:val="24"/>
          <w:szCs w:val="24"/>
          <w:lang w:eastAsia="es-CO"/>
        </w:rPr>
        <mc:AlternateContent>
          <mc:Choice Requires="wps">
            <w:drawing>
              <wp:anchor distT="0" distB="0" distL="114300" distR="114300" simplePos="0" relativeHeight="251682816" behindDoc="0" locked="0" layoutInCell="1" allowOverlap="1" wp14:anchorId="66B995C7" wp14:editId="78B3E16F">
                <wp:simplePos x="0" y="0"/>
                <wp:positionH relativeFrom="column">
                  <wp:posOffset>1272540</wp:posOffset>
                </wp:positionH>
                <wp:positionV relativeFrom="paragraph">
                  <wp:posOffset>57150</wp:posOffset>
                </wp:positionV>
                <wp:extent cx="3600450" cy="11430"/>
                <wp:effectExtent l="0" t="0" r="19050" b="26670"/>
                <wp:wrapNone/>
                <wp:docPr id="59208516" name="Conector recto 592085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450" cy="11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E57F5" id="Conector recto 59208516"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2pt,4.5pt" to="383.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" strokecolor="black [3213]" strokeweight="1pt">
                <v:stroke joinstyle="miter"/>
              </v:line>
            </w:pict>
          </mc:Fallback>
        </mc:AlternateContent>
      </w:r>
      <w:r w:rsidRPr="00F73C2C">
        <w:rPr>
          <w:rFonts w:asciiTheme="minorBidi" w:hAnsiTheme="minorBidi"/>
          <w:color w:val="auto"/>
          <w:sz w:val="24"/>
          <w:szCs w:val="24"/>
        </w:rPr>
        <w:t xml:space="preserve">                                                                                                 X100                                </w:t>
      </w:r>
    </w:p>
    <w:p w14:paraId="320633ED" w14:textId="77777777" w:rsidR="00A115A1" w:rsidRPr="00F73C2C" w:rsidRDefault="00A115A1" w:rsidP="00A115A1">
      <w:pPr>
        <w:spacing w:after="0" w:line="360" w:lineRule="auto"/>
        <w:ind w:left="1440"/>
        <w:rPr>
          <w:rFonts w:asciiTheme="minorBidi" w:hAnsiTheme="minorBidi"/>
          <w:color w:val="auto"/>
          <w:sz w:val="24"/>
          <w:szCs w:val="24"/>
        </w:rPr>
      </w:pPr>
      <w:r w:rsidRPr="00F73C2C">
        <w:rPr>
          <w:rFonts w:asciiTheme="minorBidi" w:hAnsiTheme="minorBidi"/>
          <w:color w:val="auto"/>
          <w:sz w:val="24"/>
          <w:szCs w:val="24"/>
        </w:rPr>
        <w:t xml:space="preserve"># de actividades programadas </w:t>
      </w:r>
    </w:p>
    <w:p w14:paraId="77843454" w14:textId="77777777" w:rsidR="001B1BC0" w:rsidRPr="00F73C2C" w:rsidRDefault="001B1BC0" w:rsidP="0034099B">
      <w:pPr>
        <w:spacing w:after="0" w:line="240" w:lineRule="auto"/>
        <w:jc w:val="center"/>
        <w:rPr>
          <w:rFonts w:asciiTheme="minorBidi" w:hAnsiTheme="minorBidi"/>
          <w:b/>
          <w:color w:val="auto"/>
          <w:sz w:val="24"/>
          <w:szCs w:val="24"/>
        </w:rPr>
      </w:pPr>
    </w:p>
    <w:p w14:paraId="50BB156B" w14:textId="366473AB" w:rsidR="00F66D03" w:rsidRDefault="00F66D03" w:rsidP="00AF2128">
      <w:pPr>
        <w:jc w:val="left"/>
        <w:rPr>
          <w:rFonts w:ascii="Arial" w:hAnsi="Arial" w:cs="Arial"/>
          <w:b/>
          <w:color w:val="auto"/>
          <w:sz w:val="24"/>
        </w:rPr>
      </w:pPr>
    </w:p>
    <w:p w14:paraId="52BBC539" w14:textId="77777777" w:rsidR="00A115A1" w:rsidRPr="00A115A1" w:rsidRDefault="00AE72AC" w:rsidP="00A115A1">
      <w:pPr>
        <w:pStyle w:val="Ttulo1"/>
        <w:numPr>
          <w:ilvl w:val="0"/>
          <w:numId w:val="7"/>
        </w:numPr>
        <w:spacing w:before="0"/>
        <w:rPr>
          <w:rFonts w:ascii="Arial" w:hAnsi="Arial" w:cs="Arial"/>
          <w:color w:val="0D3E69"/>
          <w:sz w:val="24"/>
        </w:rPr>
      </w:pPr>
      <w:bookmarkStart w:id="28" w:name="_Toc207282965"/>
      <w:r w:rsidRPr="00FF05D0">
        <w:rPr>
          <w:rFonts w:ascii="Arial" w:hAnsi="Arial" w:cs="Arial"/>
          <w:color w:val="auto"/>
          <w:sz w:val="24"/>
          <w:szCs w:val="24"/>
        </w:rPr>
        <w:t>DOCUMENTOS INTERNOS</w:t>
      </w:r>
      <w:bookmarkEnd w:id="28"/>
      <w:r w:rsidR="008C7280">
        <w:rPr>
          <w:rFonts w:ascii="Arial" w:hAnsi="Arial" w:cs="Arial"/>
          <w:color w:val="auto"/>
          <w:sz w:val="24"/>
          <w:szCs w:val="24"/>
        </w:rPr>
        <w:t xml:space="preserve"> </w:t>
      </w:r>
    </w:p>
    <w:p w14:paraId="75F2B52C" w14:textId="255BEDBA" w:rsidR="00AE72AC" w:rsidRPr="00FF05D0" w:rsidRDefault="008C7280" w:rsidP="00A115A1">
      <w:pPr>
        <w:pStyle w:val="Ttulo1"/>
        <w:spacing w:before="0"/>
        <w:ind w:left="462" w:firstLine="0"/>
        <w:rPr>
          <w:rFonts w:ascii="Arial" w:hAnsi="Arial" w:cs="Arial"/>
          <w:color w:val="0D3E69"/>
          <w:sz w:val="24"/>
        </w:rPr>
      </w:pPr>
      <w:r>
        <w:rPr>
          <w:rFonts w:ascii="Arial" w:hAnsi="Arial" w:cs="Arial"/>
          <w:color w:val="0D3E69"/>
          <w:sz w:val="24"/>
        </w:rPr>
        <w:tab/>
      </w:r>
    </w:p>
    <w:tbl>
      <w:tblPr>
        <w:tblStyle w:val="Tablaconcuadrcula"/>
        <w:tblW w:w="0" w:type="auto"/>
        <w:jc w:val="center"/>
        <w:tblLook w:val="04A0" w:firstRow="1" w:lastRow="0" w:firstColumn="1" w:lastColumn="0" w:noHBand="0" w:noVBand="1"/>
      </w:tblPr>
      <w:tblGrid>
        <w:gridCol w:w="1413"/>
        <w:gridCol w:w="8227"/>
      </w:tblGrid>
      <w:tr w:rsidR="008C7280" w:rsidRPr="00F66D03" w14:paraId="3E22F23B" w14:textId="77777777" w:rsidTr="00A115A1">
        <w:trPr>
          <w:jc w:val="center"/>
        </w:trPr>
        <w:tc>
          <w:tcPr>
            <w:tcW w:w="1413" w:type="dxa"/>
            <w:shd w:val="clear" w:color="auto" w:fill="FFD966" w:themeFill="accent4" w:themeFillTint="99"/>
            <w:vAlign w:val="center"/>
          </w:tcPr>
          <w:p w14:paraId="7B1D470D" w14:textId="546BE470" w:rsidR="008C7280" w:rsidRPr="00F66D03" w:rsidRDefault="008C7280" w:rsidP="00AE72AC">
            <w:pPr>
              <w:pStyle w:val="TITULO1"/>
              <w:jc w:val="center"/>
              <w:rPr>
                <w:rFonts w:asciiTheme="minorBidi" w:hAnsiTheme="minorBidi" w:cstheme="minorBidi"/>
                <w:bCs w:val="0"/>
                <w:color w:val="auto"/>
                <w:sz w:val="24"/>
                <w:szCs w:val="24"/>
              </w:rPr>
            </w:pPr>
            <w:r w:rsidRPr="00F66D03">
              <w:rPr>
                <w:rFonts w:asciiTheme="minorBidi" w:hAnsiTheme="minorBidi" w:cstheme="minorBidi"/>
                <w:color w:val="auto"/>
                <w:sz w:val="24"/>
                <w:szCs w:val="24"/>
              </w:rPr>
              <w:t>Código</w:t>
            </w:r>
          </w:p>
        </w:tc>
        <w:tc>
          <w:tcPr>
            <w:tcW w:w="8227" w:type="dxa"/>
            <w:shd w:val="clear" w:color="auto" w:fill="FFD966" w:themeFill="accent4" w:themeFillTint="99"/>
            <w:vAlign w:val="center"/>
          </w:tcPr>
          <w:p w14:paraId="66FAC9F7" w14:textId="71B20B40" w:rsidR="008C7280" w:rsidRPr="00F66D03" w:rsidRDefault="008C7280" w:rsidP="00AE72AC">
            <w:pPr>
              <w:pStyle w:val="TITULO1"/>
              <w:jc w:val="center"/>
              <w:rPr>
                <w:rFonts w:asciiTheme="minorBidi" w:hAnsiTheme="minorBidi" w:cstheme="minorBidi"/>
                <w:bCs w:val="0"/>
                <w:color w:val="auto"/>
                <w:sz w:val="24"/>
                <w:szCs w:val="24"/>
              </w:rPr>
            </w:pPr>
            <w:r w:rsidRPr="00F66D03">
              <w:rPr>
                <w:rFonts w:asciiTheme="minorBidi" w:hAnsiTheme="minorBidi" w:cstheme="minorBidi"/>
                <w:color w:val="auto"/>
                <w:sz w:val="24"/>
                <w:szCs w:val="24"/>
              </w:rPr>
              <w:t>Nombre del documento / modelo documental</w:t>
            </w:r>
          </w:p>
        </w:tc>
      </w:tr>
      <w:tr w:rsidR="00F66D03" w:rsidRPr="00F66D03" w14:paraId="1887DA04" w14:textId="77777777" w:rsidTr="00A115A1">
        <w:trPr>
          <w:jc w:val="center"/>
        </w:trPr>
        <w:tc>
          <w:tcPr>
            <w:tcW w:w="1413" w:type="dxa"/>
          </w:tcPr>
          <w:p w14:paraId="5DB391AE" w14:textId="3622148F" w:rsidR="008C7280" w:rsidRPr="00F66D03" w:rsidRDefault="00A115A1" w:rsidP="00A115A1">
            <w:pPr>
              <w:spacing w:line="360" w:lineRule="auto"/>
              <w:rPr>
                <w:rFonts w:asciiTheme="minorBidi" w:hAnsiTheme="minorBidi"/>
                <w:color w:val="auto"/>
                <w:sz w:val="24"/>
                <w:szCs w:val="24"/>
              </w:rPr>
            </w:pPr>
            <w:r w:rsidRPr="00F66D03">
              <w:rPr>
                <w:rFonts w:asciiTheme="minorBidi" w:hAnsiTheme="minorBidi"/>
                <w:color w:val="auto"/>
                <w:sz w:val="24"/>
                <w:szCs w:val="24"/>
              </w:rPr>
              <w:t>GT-GA04</w:t>
            </w:r>
          </w:p>
        </w:tc>
        <w:tc>
          <w:tcPr>
            <w:tcW w:w="8227" w:type="dxa"/>
          </w:tcPr>
          <w:p w14:paraId="158132D5" w14:textId="328A9122" w:rsidR="008C7280" w:rsidRPr="00F66D03" w:rsidRDefault="00D24C02" w:rsidP="00AE72AC">
            <w:pPr>
              <w:pStyle w:val="TITULO1"/>
              <w:jc w:val="left"/>
              <w:rPr>
                <w:rFonts w:asciiTheme="minorBidi" w:hAnsiTheme="minorBidi" w:cstheme="minorBidi"/>
                <w:b w:val="0"/>
                <w:bCs w:val="0"/>
                <w:color w:val="auto"/>
                <w:sz w:val="24"/>
                <w:szCs w:val="24"/>
              </w:rPr>
            </w:pPr>
            <w:r w:rsidRPr="00F66D03">
              <w:rPr>
                <w:rFonts w:asciiTheme="minorBidi" w:hAnsiTheme="minorBidi" w:cstheme="minorBidi"/>
                <w:b w:val="0"/>
                <w:bCs w:val="0"/>
                <w:color w:val="auto"/>
                <w:sz w:val="24"/>
                <w:szCs w:val="24"/>
                <w:lang w:eastAsia="es-CO"/>
              </w:rPr>
              <w:t>Guía del programa de vigilancia epidemiológica de Riesgo cardiovascular</w:t>
            </w:r>
          </w:p>
        </w:tc>
      </w:tr>
    </w:tbl>
    <w:p w14:paraId="39683029" w14:textId="77777777" w:rsidR="00F66D03" w:rsidRDefault="00F66D03" w:rsidP="00AF2128">
      <w:pPr>
        <w:pStyle w:val="Ttulo1"/>
        <w:spacing w:before="0"/>
        <w:ind w:left="0" w:firstLine="0"/>
        <w:rPr>
          <w:rFonts w:ascii="Arial" w:hAnsi="Arial" w:cs="Arial"/>
          <w:color w:val="auto"/>
          <w:sz w:val="24"/>
          <w:szCs w:val="24"/>
        </w:rPr>
      </w:pPr>
    </w:p>
    <w:p w14:paraId="6D6EB4E9" w14:textId="69C298EC" w:rsidR="008C7280" w:rsidRPr="00D24C02" w:rsidRDefault="00C20FAE" w:rsidP="00514719">
      <w:pPr>
        <w:pStyle w:val="Ttulo1"/>
        <w:numPr>
          <w:ilvl w:val="0"/>
          <w:numId w:val="7"/>
        </w:numPr>
        <w:spacing w:before="0"/>
        <w:rPr>
          <w:rFonts w:ascii="Arial" w:hAnsi="Arial" w:cs="Arial"/>
          <w:color w:val="auto"/>
          <w:sz w:val="24"/>
          <w:szCs w:val="24"/>
        </w:rPr>
      </w:pPr>
      <w:bookmarkStart w:id="29" w:name="_Toc207282966"/>
      <w:r w:rsidRPr="00D24C02">
        <w:rPr>
          <w:rFonts w:ascii="Arial" w:hAnsi="Arial" w:cs="Arial"/>
          <w:color w:val="auto"/>
          <w:sz w:val="24"/>
          <w:szCs w:val="24"/>
        </w:rPr>
        <w:t>DOCUMENTOS EXTERNOS</w:t>
      </w:r>
      <w:bookmarkEnd w:id="29"/>
      <w:r w:rsidR="008C7280" w:rsidRPr="00D24C02">
        <w:rPr>
          <w:rFonts w:ascii="Arial" w:hAnsi="Arial" w:cs="Arial"/>
          <w:color w:val="auto"/>
          <w:sz w:val="24"/>
          <w:szCs w:val="24"/>
        </w:rPr>
        <w:t xml:space="preserve"> </w:t>
      </w:r>
    </w:p>
    <w:p w14:paraId="172759F4" w14:textId="77777777" w:rsidR="00C20FAE" w:rsidRPr="00FF05D0" w:rsidRDefault="00C20FAE" w:rsidP="00C20FAE">
      <w:pPr>
        <w:spacing w:after="0" w:line="240" w:lineRule="auto"/>
        <w:rPr>
          <w:rFonts w:ascii="Arial" w:hAnsi="Arial" w:cs="Arial"/>
          <w:color w:val="0D3E69"/>
          <w:sz w:val="24"/>
        </w:rPr>
      </w:pPr>
    </w:p>
    <w:tbl>
      <w:tblPr>
        <w:tblStyle w:val="Tablaconcuadrcula"/>
        <w:tblW w:w="0" w:type="auto"/>
        <w:jc w:val="center"/>
        <w:tblLook w:val="04A0" w:firstRow="1" w:lastRow="0" w:firstColumn="1" w:lastColumn="0" w:noHBand="0" w:noVBand="1"/>
      </w:tblPr>
      <w:tblGrid>
        <w:gridCol w:w="7650"/>
        <w:gridCol w:w="1984"/>
      </w:tblGrid>
      <w:tr w:rsidR="008C7280" w:rsidRPr="00FF05D0" w14:paraId="775D0406" w14:textId="77777777" w:rsidTr="008C7280">
        <w:trPr>
          <w:jc w:val="center"/>
        </w:trPr>
        <w:tc>
          <w:tcPr>
            <w:tcW w:w="7650" w:type="dxa"/>
            <w:shd w:val="clear" w:color="auto" w:fill="FFD966" w:themeFill="accent4" w:themeFillTint="99"/>
            <w:vAlign w:val="center"/>
          </w:tcPr>
          <w:p w14:paraId="5BB2A301" w14:textId="4EFD224A" w:rsidR="008C7280" w:rsidRPr="00FF05D0" w:rsidRDefault="008C7280" w:rsidP="00C20FAE">
            <w:pPr>
              <w:pStyle w:val="TITULO1"/>
              <w:jc w:val="center"/>
              <w:rPr>
                <w:rFonts w:ascii="Arial" w:hAnsi="Arial" w:cs="Arial"/>
                <w:bCs w:val="0"/>
                <w:color w:val="auto"/>
              </w:rPr>
            </w:pPr>
            <w:r w:rsidRPr="00FF05D0">
              <w:rPr>
                <w:rFonts w:ascii="Arial" w:hAnsi="Arial" w:cs="Arial"/>
                <w:color w:val="auto"/>
              </w:rPr>
              <w:t>Nombre del documento</w:t>
            </w:r>
          </w:p>
        </w:tc>
        <w:tc>
          <w:tcPr>
            <w:tcW w:w="1984" w:type="dxa"/>
            <w:shd w:val="clear" w:color="auto" w:fill="FFD966" w:themeFill="accent4" w:themeFillTint="99"/>
            <w:vAlign w:val="center"/>
          </w:tcPr>
          <w:p w14:paraId="6F24547F" w14:textId="65ED0BAB" w:rsidR="008C7280" w:rsidRPr="00FF05D0" w:rsidRDefault="008C7280" w:rsidP="00C20FAE">
            <w:pPr>
              <w:pStyle w:val="TITULO1"/>
              <w:jc w:val="center"/>
              <w:rPr>
                <w:rFonts w:ascii="Arial" w:hAnsi="Arial" w:cs="Arial"/>
                <w:bCs w:val="0"/>
                <w:color w:val="auto"/>
              </w:rPr>
            </w:pPr>
            <w:r>
              <w:rPr>
                <w:rFonts w:ascii="Arial" w:hAnsi="Arial" w:cs="Arial"/>
                <w:bCs w:val="0"/>
                <w:color w:val="auto"/>
              </w:rPr>
              <w:t>Versión / Año</w:t>
            </w:r>
          </w:p>
        </w:tc>
      </w:tr>
      <w:tr w:rsidR="008C7280" w:rsidRPr="00FF05D0" w14:paraId="148D0017" w14:textId="77777777" w:rsidTr="008C7280">
        <w:trPr>
          <w:jc w:val="center"/>
        </w:trPr>
        <w:tc>
          <w:tcPr>
            <w:tcW w:w="7650" w:type="dxa"/>
          </w:tcPr>
          <w:p w14:paraId="46704EC5" w14:textId="374A8B9C" w:rsidR="008C7280" w:rsidRPr="00FF05D0" w:rsidRDefault="003F3450" w:rsidP="00C20FAE">
            <w:pPr>
              <w:pStyle w:val="TITULO1"/>
              <w:jc w:val="left"/>
              <w:rPr>
                <w:rFonts w:ascii="Arial" w:hAnsi="Arial" w:cs="Arial"/>
                <w:b w:val="0"/>
                <w:color w:val="auto"/>
              </w:rPr>
            </w:pPr>
            <w:r>
              <w:rPr>
                <w:rFonts w:ascii="Arial" w:hAnsi="Arial" w:cs="Arial"/>
                <w:b w:val="0"/>
                <w:color w:val="auto"/>
              </w:rPr>
              <w:t>N/A</w:t>
            </w:r>
          </w:p>
        </w:tc>
        <w:tc>
          <w:tcPr>
            <w:tcW w:w="1984" w:type="dxa"/>
          </w:tcPr>
          <w:p w14:paraId="5D8AA751" w14:textId="77777777" w:rsidR="008C7280" w:rsidRPr="00FF05D0" w:rsidRDefault="008C7280" w:rsidP="00C20FAE">
            <w:pPr>
              <w:pStyle w:val="TITULO1"/>
              <w:jc w:val="left"/>
              <w:rPr>
                <w:rFonts w:ascii="Arial" w:hAnsi="Arial" w:cs="Arial"/>
                <w:b w:val="0"/>
                <w:color w:val="auto"/>
              </w:rPr>
            </w:pPr>
          </w:p>
        </w:tc>
      </w:tr>
    </w:tbl>
    <w:p w14:paraId="14BBC1BD" w14:textId="77777777" w:rsidR="001B1BC0" w:rsidRDefault="001B1BC0" w:rsidP="00C20FAE">
      <w:pPr>
        <w:spacing w:after="0" w:line="240" w:lineRule="auto"/>
        <w:rPr>
          <w:rFonts w:ascii="Arial" w:hAnsi="Arial" w:cs="Arial"/>
          <w:color w:val="AEAAAA" w:themeColor="background2" w:themeShade="BF"/>
          <w:sz w:val="24"/>
        </w:rPr>
      </w:pPr>
    </w:p>
    <w:p w14:paraId="14AAAB5F" w14:textId="3D25F4B6" w:rsidR="00BC614B" w:rsidRPr="006A65F0" w:rsidRDefault="00C509BE" w:rsidP="009C79FC">
      <w:pPr>
        <w:pStyle w:val="Ttulo1"/>
        <w:numPr>
          <w:ilvl w:val="0"/>
          <w:numId w:val="7"/>
        </w:numPr>
        <w:spacing w:before="0"/>
        <w:rPr>
          <w:rFonts w:ascii="Arial" w:hAnsi="Arial" w:cs="Arial"/>
          <w:color w:val="0E3E69"/>
          <w:sz w:val="24"/>
        </w:rPr>
      </w:pPr>
      <w:bookmarkStart w:id="30" w:name="_Toc207282967"/>
      <w:bookmarkStart w:id="31" w:name="_Hlk140260292"/>
      <w:bookmarkEnd w:id="21"/>
      <w:r w:rsidRPr="006A65F0">
        <w:rPr>
          <w:rFonts w:ascii="Arial" w:hAnsi="Arial" w:cs="Arial"/>
          <w:color w:val="auto"/>
          <w:sz w:val="24"/>
          <w:szCs w:val="24"/>
        </w:rPr>
        <w:t>CONTROL DE CAMBIOS</w:t>
      </w:r>
      <w:bookmarkEnd w:id="30"/>
      <w:r w:rsidR="008C7280" w:rsidRPr="006A65F0">
        <w:rPr>
          <w:rFonts w:ascii="Arial" w:hAnsi="Arial" w:cs="Arial"/>
          <w:color w:val="auto"/>
          <w:sz w:val="24"/>
          <w:szCs w:val="24"/>
        </w:rPr>
        <w:t xml:space="preserve"> </w:t>
      </w:r>
    </w:p>
    <w:p w14:paraId="57234267" w14:textId="77777777" w:rsidR="006A65F0" w:rsidRPr="006A65F0" w:rsidRDefault="006A65F0" w:rsidP="006A65F0">
      <w:pPr>
        <w:pStyle w:val="Ttulo1"/>
        <w:spacing w:before="0"/>
        <w:ind w:left="462" w:firstLine="0"/>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555"/>
        <w:gridCol w:w="1559"/>
        <w:gridCol w:w="6237"/>
      </w:tblGrid>
      <w:tr w:rsidR="00014B7A" w:rsidRPr="00FF05D0" w14:paraId="0833A254" w14:textId="77777777" w:rsidTr="00F66D03">
        <w:trPr>
          <w:trHeight w:val="212"/>
          <w:jc w:val="center"/>
        </w:trPr>
        <w:tc>
          <w:tcPr>
            <w:tcW w:w="1555"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31"/>
          <w:p w14:paraId="03B0EB87" w14:textId="72E1BF66"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Versión</w:t>
            </w:r>
          </w:p>
        </w:tc>
        <w:tc>
          <w:tcPr>
            <w:tcW w:w="1559"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Descripción de</w:t>
            </w:r>
            <w:r w:rsidR="00FF05D0" w:rsidRPr="00FF05D0">
              <w:rPr>
                <w:rFonts w:ascii="Arial" w:hAnsi="Arial" w:cs="Arial"/>
                <w:b/>
                <w:color w:val="auto"/>
              </w:rPr>
              <w:t xml:space="preserve"> </w:t>
            </w:r>
            <w:r w:rsidRPr="00FF05D0">
              <w:rPr>
                <w:rFonts w:ascii="Arial" w:hAnsi="Arial" w:cs="Arial"/>
                <w:b/>
                <w:color w:val="auto"/>
              </w:rPr>
              <w:t>l</w:t>
            </w:r>
            <w:r w:rsidR="00FF05D0" w:rsidRPr="00FF05D0">
              <w:rPr>
                <w:rFonts w:ascii="Arial" w:hAnsi="Arial" w:cs="Arial"/>
                <w:b/>
                <w:color w:val="auto"/>
              </w:rPr>
              <w:t>a</w:t>
            </w:r>
            <w:r w:rsidRPr="00FF05D0">
              <w:rPr>
                <w:rFonts w:ascii="Arial" w:hAnsi="Arial" w:cs="Arial"/>
                <w:b/>
                <w:color w:val="auto"/>
              </w:rPr>
              <w:t xml:space="preserve"> </w:t>
            </w:r>
            <w:r w:rsidR="008142D8" w:rsidRPr="00FF05D0">
              <w:rPr>
                <w:rFonts w:ascii="Arial" w:hAnsi="Arial" w:cs="Arial"/>
                <w:b/>
                <w:color w:val="auto"/>
              </w:rPr>
              <w:t>M</w:t>
            </w:r>
            <w:r w:rsidRPr="00FF05D0">
              <w:rPr>
                <w:rFonts w:ascii="Arial" w:hAnsi="Arial" w:cs="Arial"/>
                <w:b/>
                <w:color w:val="auto"/>
              </w:rPr>
              <w:t>odificación</w:t>
            </w:r>
          </w:p>
        </w:tc>
      </w:tr>
      <w:tr w:rsidR="00F66D03" w:rsidRPr="00F66D03" w14:paraId="38DD0F5C" w14:textId="77777777" w:rsidTr="00F66D03">
        <w:trPr>
          <w:trHeight w:val="259"/>
          <w:jc w:val="center"/>
        </w:trPr>
        <w:tc>
          <w:tcPr>
            <w:tcW w:w="1555" w:type="dxa"/>
            <w:tcBorders>
              <w:top w:val="single" w:sz="4" w:space="0" w:color="0D2069"/>
              <w:left w:val="single" w:sz="2" w:space="0" w:color="000000"/>
              <w:bottom w:val="single" w:sz="2" w:space="0" w:color="000000"/>
              <w:right w:val="single" w:sz="2" w:space="0" w:color="000000"/>
            </w:tcBorders>
            <w:vAlign w:val="center"/>
          </w:tcPr>
          <w:p w14:paraId="3FE723EB" w14:textId="70AE8A28" w:rsidR="001B1BC0" w:rsidRPr="00F66D03" w:rsidRDefault="00D24C02" w:rsidP="001B1BC0">
            <w:pPr>
              <w:pStyle w:val="Prrafodelista"/>
              <w:ind w:left="0"/>
              <w:jc w:val="center"/>
              <w:rPr>
                <w:rFonts w:asciiTheme="minorBidi" w:hAnsiTheme="minorBidi"/>
                <w:color w:val="auto"/>
                <w:sz w:val="24"/>
                <w:szCs w:val="24"/>
              </w:rPr>
            </w:pPr>
            <w:r w:rsidRPr="00F66D03">
              <w:rPr>
                <w:rFonts w:asciiTheme="minorBidi" w:hAnsiTheme="minorBidi"/>
                <w:color w:val="auto"/>
                <w:sz w:val="24"/>
                <w:szCs w:val="24"/>
              </w:rPr>
              <w:t>01</w:t>
            </w:r>
          </w:p>
        </w:tc>
        <w:tc>
          <w:tcPr>
            <w:tcW w:w="1559" w:type="dxa"/>
            <w:tcBorders>
              <w:top w:val="single" w:sz="4" w:space="0" w:color="0D2069"/>
              <w:left w:val="single" w:sz="2" w:space="0" w:color="000000"/>
              <w:right w:val="single" w:sz="2" w:space="0" w:color="000000"/>
            </w:tcBorders>
            <w:vAlign w:val="center"/>
          </w:tcPr>
          <w:p w14:paraId="2159B914" w14:textId="33746E53" w:rsidR="001B1BC0" w:rsidRPr="00F66D03" w:rsidRDefault="009E5AA3" w:rsidP="001B1BC0">
            <w:pPr>
              <w:pStyle w:val="Prrafodelista"/>
              <w:ind w:left="0"/>
              <w:jc w:val="center"/>
              <w:rPr>
                <w:rFonts w:asciiTheme="minorBidi" w:hAnsiTheme="minorBidi"/>
                <w:color w:val="auto"/>
                <w:sz w:val="24"/>
                <w:szCs w:val="24"/>
              </w:rPr>
            </w:pPr>
            <w:r w:rsidRPr="009E5AA3">
              <w:rPr>
                <w:rFonts w:ascii="Arial" w:hAnsi="Arial" w:cs="Arial"/>
                <w:bCs/>
                <w:color w:val="auto"/>
                <w:sz w:val="20"/>
              </w:rPr>
              <w:t>21/10/2025</w:t>
            </w:r>
          </w:p>
        </w:tc>
        <w:tc>
          <w:tcPr>
            <w:tcW w:w="6237" w:type="dxa"/>
            <w:tcBorders>
              <w:top w:val="single" w:sz="4" w:space="0" w:color="0D2069"/>
              <w:left w:val="single" w:sz="2" w:space="0" w:color="000000"/>
              <w:bottom w:val="single" w:sz="2" w:space="0" w:color="000000"/>
              <w:right w:val="single" w:sz="2" w:space="0" w:color="000000"/>
            </w:tcBorders>
            <w:vAlign w:val="center"/>
          </w:tcPr>
          <w:p w14:paraId="0A1DEB6B" w14:textId="14960C48" w:rsidR="001B1BC0" w:rsidRPr="00F66D03" w:rsidRDefault="00D24C02" w:rsidP="001B1BC0">
            <w:pPr>
              <w:pStyle w:val="TITULO1"/>
              <w:rPr>
                <w:rFonts w:asciiTheme="minorBidi" w:hAnsiTheme="minorBidi" w:cstheme="minorBidi"/>
                <w:b w:val="0"/>
                <w:bCs w:val="0"/>
                <w:color w:val="auto"/>
                <w:sz w:val="24"/>
                <w:szCs w:val="24"/>
              </w:rPr>
            </w:pPr>
            <w:r w:rsidRPr="00F66D03">
              <w:rPr>
                <w:rFonts w:asciiTheme="minorBidi" w:hAnsiTheme="minorBidi" w:cstheme="minorBidi"/>
                <w:b w:val="0"/>
                <w:bCs w:val="0"/>
                <w:color w:val="auto"/>
                <w:sz w:val="24"/>
                <w:szCs w:val="24"/>
              </w:rPr>
              <w:t>Creación</w:t>
            </w:r>
            <w:r w:rsidRPr="00F66D03">
              <w:rPr>
                <w:rFonts w:asciiTheme="minorBidi" w:hAnsiTheme="minorBidi" w:cstheme="minorBidi"/>
                <w:b w:val="0"/>
                <w:bCs w:val="0"/>
                <w:color w:val="auto"/>
                <w:spacing w:val="-2"/>
                <w:sz w:val="24"/>
                <w:szCs w:val="24"/>
              </w:rPr>
              <w:t xml:space="preserve"> </w:t>
            </w:r>
            <w:r w:rsidRPr="00F66D03">
              <w:rPr>
                <w:rFonts w:asciiTheme="minorBidi" w:hAnsiTheme="minorBidi" w:cstheme="minorBidi"/>
                <w:b w:val="0"/>
                <w:bCs w:val="0"/>
                <w:color w:val="auto"/>
                <w:sz w:val="24"/>
                <w:szCs w:val="24"/>
              </w:rPr>
              <w:t>del</w:t>
            </w:r>
            <w:r w:rsidRPr="00F66D03">
              <w:rPr>
                <w:rFonts w:asciiTheme="minorBidi" w:hAnsiTheme="minorBidi" w:cstheme="minorBidi"/>
                <w:b w:val="0"/>
                <w:bCs w:val="0"/>
                <w:color w:val="auto"/>
                <w:spacing w:val="-2"/>
                <w:sz w:val="24"/>
                <w:szCs w:val="24"/>
              </w:rPr>
              <w:t xml:space="preserve"> </w:t>
            </w:r>
            <w:r w:rsidRPr="00F66D03">
              <w:rPr>
                <w:rFonts w:asciiTheme="minorBidi" w:hAnsiTheme="minorBidi" w:cstheme="minorBidi"/>
                <w:b w:val="0"/>
                <w:bCs w:val="0"/>
                <w:color w:val="auto"/>
                <w:sz w:val="24"/>
                <w:szCs w:val="24"/>
              </w:rPr>
              <w:t>documento.</w:t>
            </w:r>
          </w:p>
        </w:tc>
      </w:tr>
    </w:tbl>
    <w:p w14:paraId="77EDDF87" w14:textId="77777777" w:rsidR="006566DD" w:rsidRDefault="006566DD" w:rsidP="006314A5">
      <w:pPr>
        <w:pStyle w:val="Prrafodelista"/>
        <w:spacing w:after="0" w:line="240" w:lineRule="auto"/>
        <w:ind w:left="0"/>
        <w:rPr>
          <w:rFonts w:ascii="Arial" w:hAnsi="Arial" w:cs="Arial"/>
          <w:b/>
          <w:color w:val="0D3E69"/>
          <w:sz w:val="24"/>
        </w:rPr>
      </w:pPr>
    </w:p>
    <w:p w14:paraId="46E5D43D" w14:textId="51568D75" w:rsidR="00FB2AEF" w:rsidRPr="00904BDB" w:rsidRDefault="00FB2AEF" w:rsidP="00C16188">
      <w:pPr>
        <w:pStyle w:val="Prrafodelista"/>
        <w:numPr>
          <w:ilvl w:val="0"/>
          <w:numId w:val="7"/>
        </w:numPr>
        <w:spacing w:after="0" w:line="240" w:lineRule="auto"/>
        <w:rPr>
          <w:rFonts w:ascii="Arial" w:hAnsi="Arial" w:cs="Arial"/>
          <w:b/>
          <w:color w:val="auto"/>
          <w:sz w:val="24"/>
        </w:rPr>
      </w:pPr>
      <w:r w:rsidRPr="00904BDB">
        <w:rPr>
          <w:rFonts w:ascii="Arial" w:hAnsi="Arial" w:cs="Arial"/>
          <w:b/>
          <w:color w:val="auto"/>
          <w:sz w:val="24"/>
        </w:rPr>
        <w:t xml:space="preserve">CONTROL DE FIRMAS </w:t>
      </w:r>
    </w:p>
    <w:p w14:paraId="714C87A4" w14:textId="77777777" w:rsidR="00C54C87" w:rsidRPr="00C54C87" w:rsidRDefault="00C54C87" w:rsidP="00C54C87">
      <w:pPr>
        <w:pStyle w:val="Prrafodelista"/>
        <w:spacing w:after="0" w:line="240" w:lineRule="auto"/>
        <w:ind w:left="462"/>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BB62ED" w:rsidRPr="00F66D03" w14:paraId="2A7B0DB9" w14:textId="77777777" w:rsidTr="659B648C">
        <w:trPr>
          <w:trHeight w:val="212"/>
          <w:jc w:val="center"/>
        </w:trPr>
        <w:tc>
          <w:tcPr>
            <w:tcW w:w="3117" w:type="dxa"/>
            <w:tcBorders>
              <w:top w:val="single" w:sz="4" w:space="0" w:color="0D3E69"/>
              <w:left w:val="single" w:sz="4" w:space="0" w:color="0D3E69"/>
              <w:bottom w:val="single" w:sz="4" w:space="0" w:color="0D3E69"/>
              <w:right w:val="single" w:sz="2" w:space="0" w:color="000000" w:themeColor="text1"/>
            </w:tcBorders>
            <w:shd w:val="clear" w:color="auto" w:fill="FFD966" w:themeFill="accent4" w:themeFillTint="99"/>
          </w:tcPr>
          <w:p w14:paraId="7B29A5DB" w14:textId="252C5B94" w:rsidR="00BB62ED" w:rsidRPr="00F66D03" w:rsidRDefault="00BB62ED" w:rsidP="003C67BF">
            <w:pPr>
              <w:pStyle w:val="Prrafodelista"/>
              <w:ind w:left="0"/>
              <w:jc w:val="center"/>
              <w:rPr>
                <w:rFonts w:asciiTheme="minorBidi" w:hAnsiTheme="minorBidi"/>
                <w:b/>
                <w:color w:val="auto"/>
                <w:sz w:val="24"/>
                <w:szCs w:val="24"/>
              </w:rPr>
            </w:pPr>
            <w:r w:rsidRPr="00F66D03">
              <w:rPr>
                <w:rFonts w:asciiTheme="minorBidi" w:hAnsiTheme="minorBidi"/>
                <w:b/>
                <w:color w:val="auto"/>
                <w:sz w:val="24"/>
                <w:szCs w:val="24"/>
              </w:rPr>
              <w:t>Elaboró</w:t>
            </w:r>
          </w:p>
        </w:tc>
        <w:tc>
          <w:tcPr>
            <w:tcW w:w="3117" w:type="dxa"/>
            <w:tcBorders>
              <w:top w:val="single" w:sz="4" w:space="0" w:color="0D3E69"/>
              <w:left w:val="single" w:sz="2" w:space="0" w:color="000000" w:themeColor="text1"/>
              <w:bottom w:val="single" w:sz="4" w:space="0" w:color="0D3E69"/>
              <w:right w:val="single" w:sz="2" w:space="0" w:color="000000" w:themeColor="text1"/>
            </w:tcBorders>
            <w:shd w:val="clear" w:color="auto" w:fill="FFD966" w:themeFill="accent4" w:themeFillTint="99"/>
            <w:vAlign w:val="center"/>
          </w:tcPr>
          <w:p w14:paraId="07CCB893" w14:textId="491E9601" w:rsidR="00BB62ED" w:rsidRPr="00F66D03" w:rsidRDefault="00BB62ED" w:rsidP="003C67BF">
            <w:pPr>
              <w:pStyle w:val="Prrafodelista"/>
              <w:ind w:left="0"/>
              <w:jc w:val="center"/>
              <w:rPr>
                <w:rFonts w:asciiTheme="minorBidi" w:hAnsiTheme="minorBidi"/>
                <w:b/>
                <w:color w:val="auto"/>
                <w:sz w:val="24"/>
                <w:szCs w:val="24"/>
              </w:rPr>
            </w:pPr>
            <w:r w:rsidRPr="00F66D03">
              <w:rPr>
                <w:rFonts w:asciiTheme="minorBidi" w:hAnsiTheme="minorBidi"/>
                <w:b/>
                <w:color w:val="auto"/>
                <w:sz w:val="24"/>
                <w:szCs w:val="24"/>
              </w:rPr>
              <w:t>Revisó</w:t>
            </w:r>
          </w:p>
        </w:tc>
        <w:tc>
          <w:tcPr>
            <w:tcW w:w="3117" w:type="dxa"/>
            <w:tcBorders>
              <w:top w:val="single" w:sz="4" w:space="0" w:color="0D3E69"/>
              <w:left w:val="single" w:sz="2" w:space="0" w:color="000000" w:themeColor="text1"/>
              <w:bottom w:val="single" w:sz="4" w:space="0" w:color="0D3E69"/>
              <w:right w:val="single" w:sz="4" w:space="0" w:color="0D3E69"/>
            </w:tcBorders>
            <w:shd w:val="clear" w:color="auto" w:fill="FFD966" w:themeFill="accent4" w:themeFillTint="99"/>
            <w:vAlign w:val="center"/>
          </w:tcPr>
          <w:p w14:paraId="53D1962D" w14:textId="0B9EAD85" w:rsidR="00BB62ED" w:rsidRPr="00F66D03" w:rsidRDefault="00BB62ED" w:rsidP="003C67BF">
            <w:pPr>
              <w:pStyle w:val="Prrafodelista"/>
              <w:ind w:left="0"/>
              <w:jc w:val="center"/>
              <w:rPr>
                <w:rFonts w:asciiTheme="minorBidi" w:hAnsiTheme="minorBidi"/>
                <w:b/>
                <w:color w:val="auto"/>
                <w:sz w:val="24"/>
                <w:szCs w:val="24"/>
              </w:rPr>
            </w:pPr>
            <w:r w:rsidRPr="00F66D03">
              <w:rPr>
                <w:rFonts w:asciiTheme="minorBidi" w:hAnsiTheme="minorBidi"/>
                <w:b/>
                <w:color w:val="auto"/>
                <w:sz w:val="24"/>
                <w:szCs w:val="24"/>
              </w:rPr>
              <w:t>Aprobó</w:t>
            </w:r>
          </w:p>
        </w:tc>
      </w:tr>
      <w:tr w:rsidR="00F66D03" w:rsidRPr="00F66D03" w14:paraId="45BFAB30" w14:textId="77777777" w:rsidTr="659B648C">
        <w:trPr>
          <w:trHeight w:val="259"/>
          <w:jc w:val="center"/>
        </w:trPr>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66C26996" w14:textId="577CFDEE" w:rsidR="001B1BC0" w:rsidRPr="00A672BD" w:rsidRDefault="00A672BD" w:rsidP="001B1BC0">
            <w:pPr>
              <w:pStyle w:val="Prrafodelista"/>
              <w:ind w:left="0"/>
              <w:jc w:val="center"/>
              <w:rPr>
                <w:color w:val="auto"/>
              </w:rPr>
            </w:pPr>
            <w:r w:rsidRPr="00A672BD">
              <w:rPr>
                <w:noProof/>
                <w:color w:val="auto"/>
              </w:rPr>
              <w:t>ORIGINAL FIRMADO</w:t>
            </w:r>
          </w:p>
          <w:p w14:paraId="64BDE65F" w14:textId="574B3271" w:rsidR="001B1BC0" w:rsidRPr="00F66D03" w:rsidRDefault="00A80BE8" w:rsidP="001B1BC0">
            <w:pPr>
              <w:pStyle w:val="Prrafodelista"/>
              <w:ind w:left="0"/>
              <w:jc w:val="center"/>
              <w:rPr>
                <w:rFonts w:asciiTheme="minorBidi" w:hAnsiTheme="minorBidi"/>
                <w:b/>
                <w:bCs/>
                <w:color w:val="auto"/>
                <w:sz w:val="24"/>
                <w:szCs w:val="24"/>
              </w:rPr>
            </w:pPr>
            <w:r>
              <w:rPr>
                <w:rFonts w:asciiTheme="minorBidi" w:hAnsiTheme="minorBidi"/>
                <w:b/>
                <w:bCs/>
                <w:color w:val="auto"/>
                <w:sz w:val="24"/>
                <w:szCs w:val="24"/>
              </w:rPr>
              <w:t xml:space="preserve">Angélica Tatiana </w:t>
            </w:r>
            <w:proofErr w:type="spellStart"/>
            <w:r>
              <w:rPr>
                <w:rFonts w:asciiTheme="minorBidi" w:hAnsiTheme="minorBidi"/>
                <w:b/>
                <w:bCs/>
                <w:color w:val="auto"/>
                <w:sz w:val="24"/>
                <w:szCs w:val="24"/>
              </w:rPr>
              <w:t>Sua</w:t>
            </w:r>
            <w:proofErr w:type="spellEnd"/>
            <w:r>
              <w:rPr>
                <w:rFonts w:asciiTheme="minorBidi" w:hAnsiTheme="minorBidi"/>
                <w:b/>
                <w:bCs/>
                <w:color w:val="auto"/>
                <w:sz w:val="24"/>
                <w:szCs w:val="24"/>
              </w:rPr>
              <w:t xml:space="preserve"> Cifuentes</w:t>
            </w:r>
          </w:p>
          <w:p w14:paraId="4DCA2FB9" w14:textId="72250989" w:rsidR="00D24C02" w:rsidRPr="00F66D03" w:rsidRDefault="00D24C02" w:rsidP="001B1BC0">
            <w:pPr>
              <w:pStyle w:val="Prrafodelista"/>
              <w:ind w:left="0"/>
              <w:jc w:val="center"/>
              <w:rPr>
                <w:rFonts w:asciiTheme="minorBidi" w:hAnsiTheme="minorBidi"/>
                <w:color w:val="auto"/>
                <w:sz w:val="24"/>
                <w:szCs w:val="24"/>
              </w:rPr>
            </w:pPr>
            <w:r w:rsidRPr="00F66D03">
              <w:rPr>
                <w:rFonts w:asciiTheme="minorBidi" w:hAnsiTheme="minorBidi"/>
                <w:color w:val="auto"/>
                <w:sz w:val="24"/>
                <w:szCs w:val="24"/>
              </w:rPr>
              <w:t>Profesional</w:t>
            </w:r>
            <w:r w:rsidRPr="00F66D03">
              <w:rPr>
                <w:rFonts w:asciiTheme="minorBidi" w:hAnsiTheme="minorBidi"/>
                <w:color w:val="auto"/>
                <w:spacing w:val="-1"/>
                <w:sz w:val="24"/>
                <w:szCs w:val="24"/>
              </w:rPr>
              <w:t xml:space="preserve"> </w:t>
            </w:r>
            <w:r w:rsidRPr="00F66D03">
              <w:rPr>
                <w:rFonts w:asciiTheme="minorBidi" w:hAnsiTheme="minorBidi"/>
                <w:color w:val="auto"/>
                <w:sz w:val="24"/>
                <w:szCs w:val="24"/>
              </w:rPr>
              <w:t>contratista</w:t>
            </w:r>
            <w:r w:rsidRPr="00F66D03">
              <w:rPr>
                <w:rFonts w:asciiTheme="minorBidi" w:hAnsiTheme="minorBidi"/>
                <w:color w:val="auto"/>
                <w:spacing w:val="-4"/>
                <w:sz w:val="24"/>
                <w:szCs w:val="24"/>
              </w:rPr>
              <w:t xml:space="preserve"> </w:t>
            </w:r>
            <w:r w:rsidRPr="00F66D03">
              <w:rPr>
                <w:rFonts w:asciiTheme="minorBidi" w:hAnsiTheme="minorBidi"/>
                <w:color w:val="auto"/>
                <w:sz w:val="24"/>
                <w:szCs w:val="24"/>
              </w:rPr>
              <w:t>SGH</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0D1230C1" w14:textId="77777777" w:rsidR="00D24C02" w:rsidRPr="00F66D03" w:rsidRDefault="00D24C02" w:rsidP="00D24C02">
            <w:pPr>
              <w:pStyle w:val="Prrafodelista"/>
              <w:ind w:left="0"/>
              <w:jc w:val="center"/>
              <w:rPr>
                <w:rFonts w:asciiTheme="minorBidi" w:hAnsiTheme="minorBidi"/>
                <w:color w:val="auto"/>
                <w:sz w:val="24"/>
                <w:szCs w:val="24"/>
              </w:rPr>
            </w:pPr>
          </w:p>
          <w:p w14:paraId="2A3D26E1" w14:textId="77777777" w:rsidR="00D24C02" w:rsidRPr="00F66D03" w:rsidRDefault="00D24C02" w:rsidP="00D24C02">
            <w:pPr>
              <w:pStyle w:val="Prrafodelista"/>
              <w:ind w:left="0"/>
              <w:jc w:val="center"/>
              <w:rPr>
                <w:rFonts w:asciiTheme="minorBidi" w:hAnsiTheme="minorBidi"/>
                <w:color w:val="auto"/>
                <w:sz w:val="24"/>
                <w:szCs w:val="24"/>
              </w:rPr>
            </w:pPr>
          </w:p>
          <w:p w14:paraId="730A202B" w14:textId="77777777" w:rsidR="00A672BD" w:rsidRPr="00A672BD" w:rsidRDefault="00A672BD" w:rsidP="00A672BD">
            <w:pPr>
              <w:pStyle w:val="Prrafodelista"/>
              <w:ind w:left="0"/>
              <w:jc w:val="center"/>
              <w:rPr>
                <w:color w:val="auto"/>
              </w:rPr>
            </w:pPr>
            <w:r w:rsidRPr="00A672BD">
              <w:rPr>
                <w:noProof/>
                <w:color w:val="auto"/>
              </w:rPr>
              <w:t>ORIGINAL FIRMADO</w:t>
            </w:r>
          </w:p>
          <w:p w14:paraId="0AEFC19C" w14:textId="4BCF840F" w:rsidR="00D24C02" w:rsidRPr="00F66D03" w:rsidRDefault="00D24C02" w:rsidP="00D24C02">
            <w:pPr>
              <w:pStyle w:val="Prrafodelista"/>
              <w:ind w:left="0"/>
              <w:jc w:val="center"/>
            </w:pPr>
          </w:p>
          <w:p w14:paraId="09AFE6FD" w14:textId="07094D86" w:rsidR="00D24C02" w:rsidRPr="00F66D03" w:rsidRDefault="00D24C02" w:rsidP="00D24C02">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Pablo Humberto Hormaza</w:t>
            </w:r>
          </w:p>
          <w:p w14:paraId="2C12B26F" w14:textId="1831E1B8" w:rsidR="00D24C02" w:rsidRDefault="00D24C02" w:rsidP="2CD96AE8">
            <w:pPr>
              <w:pStyle w:val="Prrafodelista"/>
              <w:ind w:left="0"/>
              <w:jc w:val="center"/>
              <w:rPr>
                <w:rFonts w:asciiTheme="minorBidi" w:hAnsiTheme="minorBidi"/>
                <w:color w:val="auto"/>
                <w:sz w:val="24"/>
                <w:szCs w:val="24"/>
              </w:rPr>
            </w:pPr>
            <w:r w:rsidRPr="2CD96AE8">
              <w:rPr>
                <w:rFonts w:asciiTheme="minorBidi" w:hAnsiTheme="minorBidi"/>
                <w:color w:val="auto"/>
                <w:sz w:val="24"/>
                <w:szCs w:val="24"/>
              </w:rPr>
              <w:t>Profesional Especializado Subdirección de Gestión Humana SGH -SST</w:t>
            </w:r>
          </w:p>
          <w:p w14:paraId="1CF440BF" w14:textId="1AE400E3" w:rsidR="00D24C02" w:rsidRDefault="00D24C02" w:rsidP="2CD96AE8">
            <w:pPr>
              <w:pStyle w:val="TableParagraph"/>
              <w:jc w:val="left"/>
              <w:rPr>
                <w:rFonts w:asciiTheme="minorBidi" w:hAnsiTheme="minorBidi" w:cstheme="minorBidi"/>
              </w:rPr>
            </w:pPr>
          </w:p>
          <w:p w14:paraId="562AF410" w14:textId="2A71A512" w:rsidR="00A672BD" w:rsidRPr="00A672BD" w:rsidRDefault="00A672BD" w:rsidP="00A672BD">
            <w:pPr>
              <w:pStyle w:val="Prrafodelista"/>
              <w:ind w:left="0"/>
              <w:rPr>
                <w:color w:val="auto"/>
              </w:rPr>
            </w:pPr>
            <w:r>
              <w:t xml:space="preserve">      </w:t>
            </w:r>
            <w:r w:rsidRPr="00A672BD">
              <w:rPr>
                <w:noProof/>
                <w:color w:val="auto"/>
              </w:rPr>
              <w:t>ORIGINAL FIRMADO</w:t>
            </w:r>
          </w:p>
          <w:p w14:paraId="411A1328" w14:textId="4261DDBF" w:rsidR="00A80BE8" w:rsidRPr="00A80BE8" w:rsidRDefault="00A80BE8" w:rsidP="00A80BE8">
            <w:pPr>
              <w:pStyle w:val="Prrafodelista"/>
              <w:ind w:left="0"/>
              <w:jc w:val="center"/>
              <w:rPr>
                <w:rFonts w:asciiTheme="minorBidi" w:hAnsiTheme="minorBidi"/>
                <w:b/>
                <w:bCs/>
                <w:color w:val="auto"/>
                <w:sz w:val="24"/>
                <w:szCs w:val="24"/>
              </w:rPr>
            </w:pPr>
            <w:r w:rsidRPr="00A80BE8">
              <w:rPr>
                <w:rFonts w:asciiTheme="minorBidi" w:hAnsiTheme="minorBidi"/>
                <w:b/>
                <w:bCs/>
                <w:color w:val="auto"/>
                <w:sz w:val="24"/>
                <w:szCs w:val="24"/>
              </w:rPr>
              <w:t>Diana Milena Sánchez</w:t>
            </w:r>
          </w:p>
          <w:p w14:paraId="41EB7A9B" w14:textId="01CB573E" w:rsidR="00A80BE8" w:rsidRPr="00A80BE8" w:rsidRDefault="00A80BE8" w:rsidP="00A80BE8">
            <w:pPr>
              <w:pStyle w:val="Prrafodelista"/>
              <w:ind w:left="0"/>
              <w:jc w:val="center"/>
              <w:rPr>
                <w:rFonts w:asciiTheme="minorBidi" w:hAnsiTheme="minorBidi"/>
                <w:color w:val="auto"/>
                <w:sz w:val="24"/>
                <w:szCs w:val="24"/>
              </w:rPr>
            </w:pPr>
            <w:r w:rsidRPr="00A80BE8">
              <w:rPr>
                <w:rFonts w:asciiTheme="minorBidi" w:hAnsiTheme="minorBidi"/>
                <w:color w:val="auto"/>
                <w:sz w:val="24"/>
                <w:szCs w:val="24"/>
              </w:rPr>
              <w:t>Profesional contratista SGH</w:t>
            </w:r>
          </w:p>
          <w:p w14:paraId="349442CB" w14:textId="77777777" w:rsidR="00A672BD" w:rsidRDefault="00A672BD" w:rsidP="00A672BD">
            <w:pPr>
              <w:pStyle w:val="Prrafodelista"/>
              <w:ind w:left="0"/>
            </w:pPr>
            <w:r>
              <w:t xml:space="preserve">      </w:t>
            </w:r>
          </w:p>
          <w:p w14:paraId="3BB13F24" w14:textId="19678CE1" w:rsidR="00A672BD" w:rsidRPr="00A672BD" w:rsidRDefault="00A672BD" w:rsidP="00A672BD">
            <w:pPr>
              <w:pStyle w:val="Prrafodelista"/>
              <w:ind w:left="0"/>
              <w:jc w:val="center"/>
              <w:rPr>
                <w:color w:val="auto"/>
              </w:rPr>
            </w:pPr>
            <w:r w:rsidRPr="00A672BD">
              <w:rPr>
                <w:noProof/>
                <w:color w:val="auto"/>
              </w:rPr>
              <w:t>ORIGINAL FIRMADO</w:t>
            </w:r>
          </w:p>
          <w:p w14:paraId="6FEDDCB3" w14:textId="36BF6F39" w:rsidR="00D24C02" w:rsidRPr="00F66D03" w:rsidRDefault="00D24C02" w:rsidP="00D24C02">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 xml:space="preserve">Angela Cifuentes </w:t>
            </w:r>
          </w:p>
          <w:p w14:paraId="7F00B937" w14:textId="2AF06923" w:rsidR="00AE1529" w:rsidRDefault="00D24C02" w:rsidP="00BB4EEA">
            <w:pPr>
              <w:pStyle w:val="Prrafodelista"/>
              <w:ind w:left="0"/>
              <w:jc w:val="center"/>
              <w:rPr>
                <w:rFonts w:asciiTheme="minorBidi" w:hAnsiTheme="minorBidi"/>
                <w:color w:val="auto"/>
                <w:sz w:val="24"/>
                <w:szCs w:val="24"/>
              </w:rPr>
            </w:pPr>
            <w:r w:rsidRPr="00F66D03">
              <w:rPr>
                <w:rFonts w:asciiTheme="minorBidi" w:hAnsiTheme="minorBidi"/>
                <w:color w:val="auto"/>
                <w:sz w:val="24"/>
                <w:szCs w:val="24"/>
              </w:rPr>
              <w:t>Profesional contratista SGH</w:t>
            </w:r>
          </w:p>
          <w:p w14:paraId="2B83A2A6" w14:textId="77777777" w:rsidR="00BB4EEA" w:rsidRDefault="00BB4EEA" w:rsidP="00BB4EEA">
            <w:pPr>
              <w:pStyle w:val="Prrafodelista"/>
              <w:ind w:left="0"/>
              <w:jc w:val="center"/>
              <w:rPr>
                <w:rFonts w:asciiTheme="minorBidi" w:hAnsiTheme="minorBidi"/>
                <w:color w:val="auto"/>
                <w:sz w:val="24"/>
                <w:szCs w:val="24"/>
              </w:rPr>
            </w:pPr>
          </w:p>
          <w:p w14:paraId="44606EC4" w14:textId="1DBEDB72" w:rsidR="00BB4EEA" w:rsidRPr="00A672BD" w:rsidRDefault="00A672BD" w:rsidP="00A672BD">
            <w:pPr>
              <w:pStyle w:val="Prrafodelista"/>
              <w:ind w:left="0"/>
              <w:rPr>
                <w:color w:val="auto"/>
              </w:rPr>
            </w:pPr>
            <w:r>
              <w:t xml:space="preserve">      </w:t>
            </w:r>
            <w:r w:rsidRPr="00A672BD">
              <w:rPr>
                <w:noProof/>
                <w:color w:val="auto"/>
              </w:rPr>
              <w:t>ORIGINAL FIRMADO</w:t>
            </w:r>
          </w:p>
          <w:p w14:paraId="74C3AF3E" w14:textId="783778C3" w:rsidR="00D24C02" w:rsidRPr="00F66D03" w:rsidRDefault="00D24C02" w:rsidP="00D24C02">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Nancy Viviana Hernández</w:t>
            </w:r>
          </w:p>
          <w:p w14:paraId="6095AAEA" w14:textId="76B416BA" w:rsidR="001B1BC0" w:rsidRPr="00F66D03" w:rsidRDefault="00D24C02" w:rsidP="00AF2128">
            <w:pPr>
              <w:pStyle w:val="Prrafodelista"/>
              <w:ind w:left="0"/>
              <w:jc w:val="center"/>
              <w:rPr>
                <w:rFonts w:asciiTheme="minorBidi" w:hAnsiTheme="minorBidi"/>
                <w:color w:val="auto"/>
                <w:sz w:val="24"/>
                <w:szCs w:val="24"/>
              </w:rPr>
            </w:pPr>
            <w:proofErr w:type="spellStart"/>
            <w:r w:rsidRPr="00F66D03">
              <w:rPr>
                <w:rFonts w:asciiTheme="minorBidi" w:hAnsiTheme="minorBidi"/>
                <w:color w:val="auto"/>
                <w:sz w:val="24"/>
                <w:szCs w:val="24"/>
              </w:rPr>
              <w:t>Vo.Bo</w:t>
            </w:r>
            <w:proofErr w:type="spellEnd"/>
            <w:r w:rsidRPr="00F66D03">
              <w:rPr>
                <w:rFonts w:asciiTheme="minorBidi" w:hAnsiTheme="minorBidi"/>
                <w:color w:val="auto"/>
                <w:sz w:val="24"/>
                <w:szCs w:val="24"/>
              </w:rPr>
              <w:t>. de Mejora Continua– OAP</w:t>
            </w:r>
          </w:p>
        </w:tc>
        <w:tc>
          <w:tcPr>
            <w:tcW w:w="3117" w:type="dxa"/>
            <w:tcBorders>
              <w:top w:val="single" w:sz="4" w:space="0" w:color="0D3E69"/>
              <w:left w:val="single" w:sz="2" w:space="0" w:color="000000" w:themeColor="text1"/>
              <w:bottom w:val="single" w:sz="2" w:space="0" w:color="000000" w:themeColor="text1"/>
              <w:right w:val="single" w:sz="2" w:space="0" w:color="000000" w:themeColor="text1"/>
            </w:tcBorders>
            <w:vAlign w:val="center"/>
          </w:tcPr>
          <w:p w14:paraId="3A8ADDE4" w14:textId="5243E458" w:rsidR="001B1BC0" w:rsidRPr="00F66D03" w:rsidRDefault="00A672BD" w:rsidP="001B1BC0">
            <w:pPr>
              <w:jc w:val="center"/>
              <w:rPr>
                <w:rFonts w:asciiTheme="minorBidi" w:hAnsiTheme="minorBidi"/>
                <w:color w:val="auto"/>
                <w:sz w:val="24"/>
                <w:szCs w:val="24"/>
              </w:rPr>
            </w:pPr>
            <w:r w:rsidRPr="00A672BD">
              <w:rPr>
                <w:noProof/>
                <w:color w:val="auto"/>
              </w:rPr>
              <w:t>ORIGINAL FIRMADO</w:t>
            </w:r>
          </w:p>
          <w:p w14:paraId="58C2A27B" w14:textId="77777777" w:rsidR="00A672BD" w:rsidRPr="00C65A00" w:rsidRDefault="00A672BD" w:rsidP="00A672BD">
            <w:pPr>
              <w:jc w:val="center"/>
              <w:rPr>
                <w:rFonts w:asciiTheme="minorBidi" w:hAnsiTheme="minorBidi"/>
                <w:b/>
                <w:bCs/>
                <w:color w:val="auto"/>
                <w:sz w:val="24"/>
                <w:szCs w:val="24"/>
                <w:lang w:val="pt-PT"/>
              </w:rPr>
            </w:pPr>
            <w:r w:rsidRPr="00C65A00">
              <w:rPr>
                <w:rFonts w:asciiTheme="minorBidi" w:hAnsiTheme="minorBidi"/>
                <w:b/>
                <w:bCs/>
                <w:color w:val="auto"/>
                <w:sz w:val="24"/>
                <w:szCs w:val="24"/>
                <w:lang w:val="pt-PT"/>
              </w:rPr>
              <w:t>José Andrés Ponce Caicedo</w:t>
            </w:r>
          </w:p>
          <w:p w14:paraId="68CAC39F" w14:textId="3DE03209" w:rsidR="00D24C02" w:rsidRPr="00F66D03" w:rsidRDefault="00A672BD" w:rsidP="00A672BD">
            <w:pPr>
              <w:jc w:val="center"/>
            </w:pPr>
            <w:r w:rsidRPr="00C65A00">
              <w:rPr>
                <w:rFonts w:asciiTheme="minorBidi" w:hAnsiTheme="minorBidi"/>
                <w:color w:val="auto"/>
              </w:rPr>
              <w:t>Subdirector</w:t>
            </w:r>
            <w:r w:rsidRPr="00C65A00">
              <w:rPr>
                <w:rFonts w:asciiTheme="minorBidi" w:hAnsiTheme="minorBidi"/>
                <w:color w:val="auto"/>
                <w:spacing w:val="-12"/>
              </w:rPr>
              <w:t xml:space="preserve"> </w:t>
            </w:r>
            <w:r w:rsidRPr="00C65A00">
              <w:rPr>
                <w:rFonts w:asciiTheme="minorBidi" w:hAnsiTheme="minorBidi"/>
                <w:color w:val="auto"/>
              </w:rPr>
              <w:t>de</w:t>
            </w:r>
            <w:r w:rsidRPr="00C65A00">
              <w:rPr>
                <w:rFonts w:asciiTheme="minorBidi" w:hAnsiTheme="minorBidi"/>
                <w:color w:val="auto"/>
                <w:spacing w:val="-11"/>
              </w:rPr>
              <w:t xml:space="preserve"> </w:t>
            </w:r>
            <w:r w:rsidRPr="00C65A00">
              <w:rPr>
                <w:rFonts w:asciiTheme="minorBidi" w:hAnsiTheme="minorBidi"/>
                <w:color w:val="auto"/>
              </w:rPr>
              <w:t>Gestión</w:t>
            </w:r>
            <w:r w:rsidRPr="00C65A00">
              <w:rPr>
                <w:rFonts w:asciiTheme="minorBidi" w:hAnsiTheme="minorBidi"/>
                <w:color w:val="auto"/>
                <w:spacing w:val="-11"/>
              </w:rPr>
              <w:t xml:space="preserve"> </w:t>
            </w:r>
            <w:r w:rsidRPr="00C65A00">
              <w:rPr>
                <w:rFonts w:asciiTheme="minorBidi" w:hAnsiTheme="minorBidi"/>
                <w:color w:val="auto"/>
              </w:rPr>
              <w:t>Humana</w:t>
            </w:r>
          </w:p>
        </w:tc>
      </w:tr>
    </w:tbl>
    <w:p w14:paraId="6F54965A" w14:textId="77777777" w:rsidR="00FF6648" w:rsidRPr="00FF6648" w:rsidRDefault="00FF6648" w:rsidP="00950E73">
      <w:pPr>
        <w:rPr>
          <w:rFonts w:asciiTheme="minorHAnsi" w:hAnsiTheme="minorHAnsi"/>
        </w:rPr>
      </w:pPr>
    </w:p>
    <w:sectPr w:rsidR="00FF6648" w:rsidRPr="00FF6648" w:rsidSect="00DB3A95">
      <w:headerReference w:type="default" r:id="rId12"/>
      <w:footerReference w:type="default" r:id="rId13"/>
      <w:headerReference w:type="first" r:id="rId14"/>
      <w:footerReference w:type="first" r:id="rId15"/>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3A41" w14:textId="77777777" w:rsidR="006D2E4C" w:rsidRDefault="006D2E4C" w:rsidP="00384847">
      <w:r>
        <w:separator/>
      </w:r>
    </w:p>
  </w:endnote>
  <w:endnote w:type="continuationSeparator" w:id="0">
    <w:p w14:paraId="39BEFF77" w14:textId="77777777" w:rsidR="006D2E4C" w:rsidRDefault="006D2E4C"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7F8DE2C7" w:rsidR="006D2E4C" w:rsidRPr="007C53EB" w:rsidRDefault="006D2E4C"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w:t>
    </w:r>
    <w:proofErr w:type="gramStart"/>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proofErr w:type="gramEnd"/>
    <w:r>
      <w:rPr>
        <w:rFonts w:cs="Arial"/>
        <w:color w:val="auto"/>
        <w:sz w:val="16"/>
        <w:szCs w:val="16"/>
      </w:rPr>
      <w:t xml:space="preserve"> </w:t>
    </w:r>
    <w:r w:rsidRPr="00DB3A95">
      <w:rPr>
        <w:rFonts w:cs="Arial"/>
        <w:color w:val="auto"/>
        <w:spacing w:val="-27"/>
        <w:sz w:val="16"/>
        <w:szCs w:val="16"/>
      </w:rPr>
      <w:t xml:space="preserve"> </w:t>
    </w:r>
    <w:proofErr w:type="gramStart"/>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proofErr w:type="gramEnd"/>
    <w:r>
      <w:rPr>
        <w:rFonts w:cs="Arial"/>
        <w:color w:val="auto"/>
        <w:sz w:val="16"/>
        <w:szCs w:val="16"/>
      </w:rPr>
      <w:t xml:space="preserve"> </w:t>
    </w:r>
    <w:r w:rsidRPr="00DB3A95">
      <w:rPr>
        <w:rFonts w:cs="Arial"/>
        <w:color w:val="auto"/>
        <w:spacing w:val="-28"/>
        <w:sz w:val="16"/>
        <w:szCs w:val="16"/>
      </w:rPr>
      <w:t xml:space="preserve"> </w:t>
    </w:r>
    <w:proofErr w:type="gramStart"/>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proofErr w:type="gramEnd"/>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proofErr w:type="gramEnd"/>
    <w:r>
      <w:rPr>
        <w:rFonts w:cs="Arial"/>
        <w:color w:val="auto"/>
        <w:sz w:val="16"/>
        <w:szCs w:val="16"/>
      </w:rPr>
      <w:t xml:space="preserve"> </w:t>
    </w:r>
    <w:proofErr w:type="gramStart"/>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proofErr w:type="gramEnd"/>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6D2E4C" w:rsidRPr="00E06C59" w:rsidRDefault="006D2E4C"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6D2E4C" w:rsidRDefault="006D2E4C" w:rsidP="00DB3A95">
    <w:pPr>
      <w:spacing w:before="29" w:line="225" w:lineRule="auto"/>
      <w:ind w:left="586" w:hanging="567"/>
      <w:jc w:val="left"/>
      <w:rPr>
        <w:rFonts w:cs="Arial"/>
        <w:sz w:val="16"/>
        <w:szCs w:val="16"/>
      </w:rPr>
    </w:pPr>
  </w:p>
  <w:p w14:paraId="491C0840" w14:textId="77777777" w:rsidR="006D2E4C" w:rsidRPr="00DB3A95" w:rsidRDefault="006D2E4C"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6D2E4C" w14:paraId="2D27B84E" w14:textId="77777777" w:rsidTr="240E07DC">
      <w:trPr>
        <w:trHeight w:val="300"/>
      </w:trPr>
      <w:tc>
        <w:tcPr>
          <w:tcW w:w="3510" w:type="dxa"/>
        </w:tcPr>
        <w:p w14:paraId="0502B101" w14:textId="3F66E92F" w:rsidR="006D2E4C" w:rsidRDefault="006D2E4C" w:rsidP="240E07DC">
          <w:pPr>
            <w:pStyle w:val="Encabezado"/>
            <w:ind w:left="-115"/>
            <w:jc w:val="left"/>
          </w:pPr>
        </w:p>
      </w:tc>
      <w:tc>
        <w:tcPr>
          <w:tcW w:w="3510" w:type="dxa"/>
        </w:tcPr>
        <w:p w14:paraId="25AFBE71" w14:textId="4D9AD095" w:rsidR="006D2E4C" w:rsidRDefault="006D2E4C" w:rsidP="240E07DC">
          <w:pPr>
            <w:pStyle w:val="Encabezado"/>
            <w:jc w:val="center"/>
          </w:pPr>
        </w:p>
      </w:tc>
      <w:tc>
        <w:tcPr>
          <w:tcW w:w="3510" w:type="dxa"/>
        </w:tcPr>
        <w:p w14:paraId="0744C169" w14:textId="7CFD900A" w:rsidR="006D2E4C" w:rsidRDefault="006D2E4C" w:rsidP="240E07DC">
          <w:pPr>
            <w:pStyle w:val="Encabezado"/>
            <w:ind w:right="-115"/>
            <w:jc w:val="right"/>
          </w:pPr>
        </w:p>
      </w:tc>
    </w:tr>
  </w:tbl>
  <w:p w14:paraId="42399B95" w14:textId="2125F430" w:rsidR="006D2E4C" w:rsidRDefault="006D2E4C"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6089" w14:textId="77777777" w:rsidR="006D2E4C" w:rsidRDefault="006D2E4C" w:rsidP="00384847">
      <w:r>
        <w:separator/>
      </w:r>
    </w:p>
  </w:footnote>
  <w:footnote w:type="continuationSeparator" w:id="0">
    <w:p w14:paraId="409A3A36" w14:textId="77777777" w:rsidR="006D2E4C" w:rsidRDefault="006D2E4C"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7A516D" w:rsidRPr="00D66B34" w14:paraId="4DAE13FE" w14:textId="77777777" w:rsidTr="009D6DBA">
      <w:trPr>
        <w:trHeight w:val="501"/>
      </w:trPr>
      <w:tc>
        <w:tcPr>
          <w:tcW w:w="2120" w:type="dxa"/>
          <w:vMerge w:val="restart"/>
          <w:tcBorders>
            <w:right w:val="single" w:sz="4" w:space="0" w:color="EE0000"/>
          </w:tcBorders>
          <w:hideMark/>
        </w:tcPr>
        <w:p w14:paraId="7ADD6980" w14:textId="77777777" w:rsidR="007A516D" w:rsidRPr="00D66B34" w:rsidRDefault="007A516D" w:rsidP="007A516D">
          <w:pPr>
            <w:spacing w:after="0" w:line="240" w:lineRule="auto"/>
            <w:rPr>
              <w:rFonts w:ascii="Arial" w:eastAsia="Times New Roman" w:hAnsi="Arial" w:cs="Arial"/>
              <w:color w:val="000000"/>
              <w:lang w:eastAsia="zh-TW"/>
            </w:rPr>
          </w:pPr>
          <w:r>
            <w:rPr>
              <w:noProof/>
              <w:lang w:eastAsia="es-CO"/>
            </w:rPr>
            <w:drawing>
              <wp:anchor distT="0" distB="0" distL="114300" distR="114300" simplePos="0" relativeHeight="251659264" behindDoc="0" locked="0" layoutInCell="1" allowOverlap="1" wp14:anchorId="0EBC42D0" wp14:editId="675BE360">
                <wp:simplePos x="0" y="0"/>
                <wp:positionH relativeFrom="column">
                  <wp:posOffset>30480</wp:posOffset>
                </wp:positionH>
                <wp:positionV relativeFrom="paragraph">
                  <wp:posOffset>168910</wp:posOffset>
                </wp:positionV>
                <wp:extent cx="1158240" cy="99822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99822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ascii="Arial" w:eastAsia="Times New Roman" w:hAnsi="Arial"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1B2555BA" w14:textId="77777777" w:rsidR="007A516D" w:rsidRPr="002877B3" w:rsidRDefault="007A516D" w:rsidP="007A516D">
          <w:pPr>
            <w:rPr>
              <w:rFonts w:asciiTheme="minorBidi" w:hAnsiTheme="minorBidi"/>
            </w:rPr>
          </w:pPr>
          <w:r w:rsidRPr="00934E2C">
            <w:rPr>
              <w:rFonts w:asciiTheme="minorBidi" w:hAnsiTheme="minorBidi"/>
            </w:rPr>
            <w:t>Nombre del Proceso</w:t>
          </w:r>
        </w:p>
      </w:tc>
      <w:tc>
        <w:tcPr>
          <w:tcW w:w="2340" w:type="dxa"/>
          <w:tcBorders>
            <w:left w:val="single" w:sz="4" w:space="0" w:color="EE0000"/>
          </w:tcBorders>
          <w:vAlign w:val="center"/>
          <w:hideMark/>
        </w:tcPr>
        <w:p w14:paraId="02568EBA" w14:textId="77777777" w:rsidR="007A516D" w:rsidRPr="00D66B34" w:rsidRDefault="007A516D" w:rsidP="007A516D">
          <w:pPr>
            <w:spacing w:after="0" w:line="240" w:lineRule="auto"/>
            <w:rPr>
              <w:rFonts w:ascii="Arial" w:eastAsia="Times New Roman" w:hAnsi="Arial" w:cs="Arial"/>
              <w:color w:val="000000"/>
              <w:sz w:val="20"/>
              <w:szCs w:val="20"/>
              <w:lang w:eastAsia="zh-TW"/>
            </w:rPr>
          </w:pPr>
        </w:p>
      </w:tc>
    </w:tr>
    <w:tr w:rsidR="007A516D" w:rsidRPr="00D66B34" w14:paraId="5D6C3B3D" w14:textId="77777777" w:rsidTr="009D6DBA">
      <w:trPr>
        <w:trHeight w:val="501"/>
      </w:trPr>
      <w:tc>
        <w:tcPr>
          <w:tcW w:w="2120" w:type="dxa"/>
          <w:vMerge/>
          <w:tcBorders>
            <w:right w:val="single" w:sz="4" w:space="0" w:color="EE0000"/>
          </w:tcBorders>
          <w:vAlign w:val="center"/>
          <w:hideMark/>
        </w:tcPr>
        <w:p w14:paraId="2A41C760" w14:textId="77777777" w:rsidR="007A516D" w:rsidRPr="00D66B34" w:rsidRDefault="007A516D" w:rsidP="007A516D">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388A7F06" w14:textId="77777777" w:rsidR="007A516D" w:rsidRPr="005D69BA" w:rsidRDefault="007A516D" w:rsidP="007A516D">
          <w:pPr>
            <w:spacing w:after="0" w:line="240" w:lineRule="auto"/>
            <w:jc w:val="center"/>
            <w:rPr>
              <w:rFonts w:ascii="Arial" w:eastAsia="Times New Roman" w:hAnsi="Arial" w:cs="Arial"/>
              <w:b/>
              <w:bCs/>
              <w:color w:val="000000"/>
              <w:sz w:val="24"/>
              <w:szCs w:val="24"/>
              <w:lang w:eastAsia="zh-TW"/>
            </w:rPr>
          </w:pPr>
          <w:r>
            <w:rPr>
              <w:rFonts w:cs="Arial"/>
              <w:b/>
              <w:bCs/>
              <w:sz w:val="24"/>
              <w:szCs w:val="24"/>
            </w:rPr>
            <w:t>GESTIÓN DEL TALENTO HUMANO</w:t>
          </w:r>
        </w:p>
      </w:tc>
      <w:tc>
        <w:tcPr>
          <w:tcW w:w="2340" w:type="dxa"/>
          <w:tcBorders>
            <w:left w:val="single" w:sz="4" w:space="0" w:color="EE0000"/>
          </w:tcBorders>
          <w:vAlign w:val="center"/>
          <w:hideMark/>
        </w:tcPr>
        <w:p w14:paraId="3437D828" w14:textId="77777777" w:rsidR="007A516D" w:rsidRPr="00D66B34" w:rsidRDefault="007A516D" w:rsidP="007A516D">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 xml:space="preserve">Versión: </w:t>
          </w:r>
          <w:r>
            <w:rPr>
              <w:rFonts w:cs="Arial"/>
              <w:sz w:val="20"/>
            </w:rPr>
            <w:t>01</w:t>
          </w:r>
        </w:p>
      </w:tc>
    </w:tr>
    <w:tr w:rsidR="007A516D" w:rsidRPr="00D66B34" w14:paraId="504AE759" w14:textId="77777777" w:rsidTr="009D6DBA">
      <w:trPr>
        <w:trHeight w:val="501"/>
      </w:trPr>
      <w:tc>
        <w:tcPr>
          <w:tcW w:w="2120" w:type="dxa"/>
          <w:vMerge/>
          <w:tcBorders>
            <w:right w:val="single" w:sz="4" w:space="0" w:color="EE0000"/>
          </w:tcBorders>
          <w:vAlign w:val="center"/>
          <w:hideMark/>
        </w:tcPr>
        <w:p w14:paraId="1C2982A8" w14:textId="77777777" w:rsidR="007A516D" w:rsidRPr="00D66B34" w:rsidRDefault="007A516D" w:rsidP="007A516D">
          <w:pPr>
            <w:spacing w:after="0" w:line="240" w:lineRule="auto"/>
            <w:rPr>
              <w:rFonts w:ascii="Arial" w:eastAsia="Times New Roman" w:hAnsi="Arial"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7F86254B" w14:textId="77777777" w:rsidR="007A516D" w:rsidRPr="002877B3" w:rsidRDefault="007A516D" w:rsidP="007A516D">
          <w:pPr>
            <w:rPr>
              <w:rFonts w:asciiTheme="minorBidi" w:hAnsiTheme="minorBidi"/>
            </w:rPr>
          </w:pPr>
          <w:r w:rsidRPr="00E45B78">
            <w:rPr>
              <w:rFonts w:asciiTheme="minorBidi" w:hAnsiTheme="minorBidi"/>
            </w:rPr>
            <w:t xml:space="preserve">Nombre del </w:t>
          </w:r>
          <w:r>
            <w:rPr>
              <w:rFonts w:asciiTheme="minorBidi" w:hAnsiTheme="minorBidi"/>
            </w:rPr>
            <w:t>Documento</w:t>
          </w:r>
        </w:p>
      </w:tc>
      <w:tc>
        <w:tcPr>
          <w:tcW w:w="2340" w:type="dxa"/>
          <w:tcBorders>
            <w:left w:val="single" w:sz="4" w:space="0" w:color="EE0000"/>
          </w:tcBorders>
          <w:vAlign w:val="center"/>
          <w:hideMark/>
        </w:tcPr>
        <w:p w14:paraId="5851AC46" w14:textId="77777777" w:rsidR="007A516D" w:rsidRPr="00D66B34" w:rsidRDefault="007A516D" w:rsidP="007A516D">
          <w:pPr>
            <w:spacing w:after="0" w:line="240" w:lineRule="auto"/>
            <w:rPr>
              <w:rFonts w:ascii="Arial" w:eastAsia="Times New Roman" w:hAnsi="Arial" w:cs="Arial"/>
              <w:color w:val="000000"/>
              <w:sz w:val="20"/>
              <w:szCs w:val="20"/>
              <w:lang w:eastAsia="zh-TW"/>
            </w:rPr>
          </w:pPr>
          <w:r w:rsidRPr="00D66B34">
            <w:rPr>
              <w:rFonts w:ascii="Arial" w:eastAsia="Times New Roman" w:hAnsi="Arial" w:cs="Arial"/>
              <w:color w:val="000000"/>
              <w:sz w:val="20"/>
              <w:szCs w:val="20"/>
              <w:lang w:eastAsia="zh-TW"/>
            </w:rPr>
            <w:t xml:space="preserve">Vigencia: </w:t>
          </w:r>
          <w:r w:rsidRPr="009E5AA3">
            <w:rPr>
              <w:rFonts w:ascii="Arial" w:hAnsi="Arial" w:cs="Arial"/>
              <w:bCs/>
              <w:color w:val="auto"/>
              <w:sz w:val="20"/>
            </w:rPr>
            <w:t>21/10/2025</w:t>
          </w:r>
        </w:p>
      </w:tc>
    </w:tr>
    <w:tr w:rsidR="007A516D" w:rsidRPr="00D66B34" w14:paraId="3BED03EC" w14:textId="77777777" w:rsidTr="009D6DBA">
      <w:trPr>
        <w:trHeight w:val="501"/>
      </w:trPr>
      <w:tc>
        <w:tcPr>
          <w:tcW w:w="2120" w:type="dxa"/>
          <w:vMerge/>
          <w:tcBorders>
            <w:right w:val="single" w:sz="4" w:space="0" w:color="EE0000"/>
          </w:tcBorders>
          <w:vAlign w:val="center"/>
          <w:hideMark/>
        </w:tcPr>
        <w:p w14:paraId="649A2D14" w14:textId="77777777" w:rsidR="007A516D" w:rsidRPr="00D66B34" w:rsidRDefault="007A516D" w:rsidP="007A516D">
          <w:pPr>
            <w:spacing w:after="0" w:line="240" w:lineRule="auto"/>
            <w:rPr>
              <w:rFonts w:ascii="Arial" w:eastAsia="Times New Roman" w:hAnsi="Arial"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09C039C0" w14:textId="77777777" w:rsidR="007A516D" w:rsidRPr="004B4131" w:rsidRDefault="007A516D" w:rsidP="007A516D">
          <w:pPr>
            <w:spacing w:after="0" w:line="240" w:lineRule="auto"/>
            <w:jc w:val="center"/>
            <w:rPr>
              <w:rFonts w:ascii="Arial" w:eastAsia="Times New Roman" w:hAnsi="Arial" w:cs="Arial"/>
              <w:b/>
              <w:bCs/>
              <w:color w:val="000000"/>
              <w:sz w:val="24"/>
              <w:szCs w:val="24"/>
              <w:lang w:eastAsia="zh-TW"/>
            </w:rPr>
          </w:pPr>
          <w:r w:rsidRPr="006A65F0">
            <w:rPr>
              <w:rFonts w:asciiTheme="minorBidi" w:hAnsiTheme="minorBidi"/>
              <w:b/>
              <w:sz w:val="24"/>
              <w:szCs w:val="24"/>
            </w:rPr>
            <w:t>PROGRAMA DE ESCUELAS TERAPEUTICAS</w:t>
          </w:r>
        </w:p>
      </w:tc>
      <w:tc>
        <w:tcPr>
          <w:tcW w:w="2340" w:type="dxa"/>
          <w:tcBorders>
            <w:left w:val="single" w:sz="4" w:space="0" w:color="EE0000"/>
          </w:tcBorders>
          <w:vAlign w:val="center"/>
          <w:hideMark/>
        </w:tcPr>
        <w:p w14:paraId="2E743A4A" w14:textId="77777777" w:rsidR="007A516D" w:rsidRPr="00D66B34" w:rsidRDefault="007A516D" w:rsidP="007A516D">
          <w:pPr>
            <w:spacing w:after="0" w:line="240" w:lineRule="auto"/>
            <w:rPr>
              <w:rFonts w:ascii="Arial" w:eastAsia="Times New Roman" w:hAnsi="Arial" w:cs="Arial"/>
              <w:color w:val="000000"/>
              <w:sz w:val="20"/>
              <w:szCs w:val="20"/>
              <w:lang w:eastAsia="zh-TW"/>
            </w:rPr>
          </w:pPr>
          <w:r w:rsidRPr="00316322">
            <w:rPr>
              <w:rFonts w:ascii="Arial" w:eastAsia="Times New Roman" w:hAnsi="Arial" w:cs="Arial"/>
              <w:color w:val="000000"/>
              <w:sz w:val="20"/>
              <w:szCs w:val="20"/>
              <w:lang w:eastAsia="zh-TW"/>
            </w:rPr>
            <w:t xml:space="preserve">Página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PAGE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eastAsia="zh-TW"/>
            </w:rPr>
            <w:t>1</w:t>
          </w:r>
          <w:r w:rsidRPr="00316322">
            <w:rPr>
              <w:rFonts w:ascii="Arial" w:eastAsia="Times New Roman" w:hAnsi="Arial" w:cs="Arial"/>
              <w:b/>
              <w:bCs/>
              <w:color w:val="000000"/>
              <w:sz w:val="20"/>
              <w:szCs w:val="20"/>
              <w:lang w:eastAsia="zh-TW"/>
            </w:rPr>
            <w:fldChar w:fldCharType="end"/>
          </w:r>
          <w:r w:rsidRPr="00316322">
            <w:rPr>
              <w:rFonts w:ascii="Arial" w:eastAsia="Times New Roman" w:hAnsi="Arial" w:cs="Arial"/>
              <w:color w:val="000000"/>
              <w:sz w:val="20"/>
              <w:szCs w:val="20"/>
              <w:lang w:eastAsia="zh-TW"/>
            </w:rPr>
            <w:t xml:space="preserve"> de </w:t>
          </w:r>
          <w:r w:rsidRPr="00316322">
            <w:rPr>
              <w:rFonts w:ascii="Arial" w:eastAsia="Times New Roman" w:hAnsi="Arial" w:cs="Arial"/>
              <w:b/>
              <w:bCs/>
              <w:color w:val="000000"/>
              <w:sz w:val="20"/>
              <w:szCs w:val="20"/>
              <w:lang w:eastAsia="zh-TW"/>
            </w:rPr>
            <w:fldChar w:fldCharType="begin"/>
          </w:r>
          <w:r w:rsidRPr="00316322">
            <w:rPr>
              <w:rFonts w:ascii="Arial" w:eastAsia="Times New Roman" w:hAnsi="Arial" w:cs="Arial"/>
              <w:b/>
              <w:bCs/>
              <w:color w:val="000000"/>
              <w:sz w:val="20"/>
              <w:szCs w:val="20"/>
              <w:lang w:eastAsia="zh-TW"/>
            </w:rPr>
            <w:instrText>NUMPAGES  \* Arabic  \* MERGEFORMAT</w:instrText>
          </w:r>
          <w:r w:rsidRPr="00316322">
            <w:rPr>
              <w:rFonts w:ascii="Arial" w:eastAsia="Times New Roman" w:hAnsi="Arial" w:cs="Arial"/>
              <w:b/>
              <w:bCs/>
              <w:color w:val="000000"/>
              <w:sz w:val="20"/>
              <w:szCs w:val="20"/>
              <w:lang w:eastAsia="zh-TW"/>
            </w:rPr>
            <w:fldChar w:fldCharType="separate"/>
          </w:r>
          <w:r w:rsidRPr="00316322">
            <w:rPr>
              <w:rFonts w:ascii="Arial" w:eastAsia="Times New Roman" w:hAnsi="Arial" w:cs="Arial"/>
              <w:b/>
              <w:bCs/>
              <w:color w:val="000000"/>
              <w:sz w:val="20"/>
              <w:szCs w:val="20"/>
              <w:lang w:eastAsia="zh-TW"/>
            </w:rPr>
            <w:t>2</w:t>
          </w:r>
          <w:r w:rsidRPr="00316322">
            <w:rPr>
              <w:rFonts w:ascii="Arial" w:eastAsia="Times New Roman" w:hAnsi="Arial" w:cs="Arial"/>
              <w:b/>
              <w:bCs/>
              <w:color w:val="000000"/>
              <w:sz w:val="20"/>
              <w:szCs w:val="20"/>
              <w:lang w:eastAsia="zh-TW"/>
            </w:rPr>
            <w:fldChar w:fldCharType="end"/>
          </w:r>
        </w:p>
      </w:tc>
    </w:tr>
  </w:tbl>
  <w:p w14:paraId="1DAC7F80" w14:textId="738C30BD" w:rsidR="006D2E4C" w:rsidRDefault="006D2E4C" w:rsidP="00384847">
    <w:pPr>
      <w:pStyle w:val="Encabezado"/>
    </w:pPr>
  </w:p>
  <w:p w14:paraId="6436B227" w14:textId="77777777" w:rsidR="006D2E4C" w:rsidRPr="00FE2D53" w:rsidRDefault="006D2E4C"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6D2E4C" w:rsidRDefault="006D2E4C" w:rsidP="00D4116C">
    <w:pPr>
      <w:pStyle w:val="Encabezado"/>
      <w:tabs>
        <w:tab w:val="left" w:pos="6955"/>
        <w:tab w:val="right" w:pos="9355"/>
      </w:tabs>
      <w:jc w:val="right"/>
    </w:pPr>
    <w:bookmarkStart w:id="32" w:name="_Hlk139876152"/>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66A4215"/>
    <w:multiLevelType w:val="hybridMultilevel"/>
    <w:tmpl w:val="BDEEFD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2E85417"/>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034259F"/>
    <w:multiLevelType w:val="hybridMultilevel"/>
    <w:tmpl w:val="FB92B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7"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365546"/>
    <w:multiLevelType w:val="multilevel"/>
    <w:tmpl w:val="37FC4CD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A771999"/>
    <w:multiLevelType w:val="hybridMultilevel"/>
    <w:tmpl w:val="61F2EB48"/>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147881"/>
    <w:multiLevelType w:val="hybridMultilevel"/>
    <w:tmpl w:val="A566D680"/>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A91680"/>
    <w:multiLevelType w:val="hybridMultilevel"/>
    <w:tmpl w:val="B936E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64F0786"/>
    <w:multiLevelType w:val="multilevel"/>
    <w:tmpl w:val="81C26E76"/>
    <w:lvl w:ilvl="0">
      <w:start w:val="7"/>
      <w:numFmt w:val="decimal"/>
      <w:lvlText w:val="%1"/>
      <w:lvlJc w:val="left"/>
      <w:pPr>
        <w:ind w:left="360" w:hanging="360"/>
      </w:pPr>
      <w:rPr>
        <w:rFonts w:hint="default"/>
      </w:rPr>
    </w:lvl>
    <w:lvl w:ilvl="1">
      <w:start w:val="2"/>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466" w:hanging="108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750" w:hanging="144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5034" w:hanging="1800"/>
      </w:pPr>
      <w:rPr>
        <w:rFonts w:hint="default"/>
      </w:rPr>
    </w:lvl>
    <w:lvl w:ilvl="8">
      <w:start w:val="1"/>
      <w:numFmt w:val="decimal"/>
      <w:lvlText w:val="%1.%2.%3.%4.%5.%6.%7.%8.%9"/>
      <w:lvlJc w:val="left"/>
      <w:pPr>
        <w:ind w:left="5496" w:hanging="1800"/>
      </w:pPr>
      <w:rPr>
        <w:rFonts w:hint="default"/>
      </w:rPr>
    </w:lvl>
  </w:abstractNum>
  <w:abstractNum w:abstractNumId="29" w15:restartNumberingAfterBreak="0">
    <w:nsid w:val="78005BC7"/>
    <w:multiLevelType w:val="hybridMultilevel"/>
    <w:tmpl w:val="7BBAF7C6"/>
    <w:lvl w:ilvl="0" w:tplc="FFFFFFFF">
      <w:start w:val="1"/>
      <w:numFmt w:val="decimal"/>
      <w:lvlText w:val="%1."/>
      <w:lvlJc w:val="left"/>
      <w:pPr>
        <w:ind w:left="720" w:hanging="360"/>
      </w:pPr>
      <w:rPr>
        <w:rFonts w:hint="default"/>
      </w:rPr>
    </w:lvl>
    <w:lvl w:ilvl="1" w:tplc="240A0001">
      <w:start w:val="1"/>
      <w:numFmt w:val="bullet"/>
      <w:lvlText w:val=""/>
      <w:lvlJc w:val="left"/>
      <w:pPr>
        <w:ind w:left="720" w:hanging="360"/>
      </w:pPr>
      <w:rPr>
        <w:rFonts w:ascii="Symbol" w:hAnsi="Symbol" w:hint="default"/>
      </w:r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1"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32" w15:restartNumberingAfterBreak="0">
    <w:nsid w:val="7E112330"/>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E9330D3"/>
    <w:multiLevelType w:val="hybridMultilevel"/>
    <w:tmpl w:val="61F2EB48"/>
    <w:lvl w:ilvl="0" w:tplc="E2DA6DE6">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240A001B">
      <w:start w:val="1"/>
      <w:numFmt w:val="lowerRoman"/>
      <w:lvlText w:val="%3."/>
      <w:lvlJc w:val="right"/>
      <w:pPr>
        <w:ind w:left="2340" w:hanging="36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63862233">
    <w:abstractNumId w:val="11"/>
  </w:num>
  <w:num w:numId="2" w16cid:durableId="2042827710">
    <w:abstractNumId w:val="18"/>
  </w:num>
  <w:num w:numId="3" w16cid:durableId="1566719156">
    <w:abstractNumId w:val="4"/>
  </w:num>
  <w:num w:numId="4" w16cid:durableId="340395376">
    <w:abstractNumId w:val="9"/>
  </w:num>
  <w:num w:numId="5" w16cid:durableId="2063406230">
    <w:abstractNumId w:val="2"/>
  </w:num>
  <w:num w:numId="6" w16cid:durableId="920722173">
    <w:abstractNumId w:val="12"/>
  </w:num>
  <w:num w:numId="7" w16cid:durableId="1319991149">
    <w:abstractNumId w:val="0"/>
  </w:num>
  <w:num w:numId="8" w16cid:durableId="649138581">
    <w:abstractNumId w:val="30"/>
  </w:num>
  <w:num w:numId="9" w16cid:durableId="1284773352">
    <w:abstractNumId w:val="10"/>
  </w:num>
  <w:num w:numId="10" w16cid:durableId="589122933">
    <w:abstractNumId w:val="24"/>
  </w:num>
  <w:num w:numId="11" w16cid:durableId="1724718124">
    <w:abstractNumId w:val="17"/>
  </w:num>
  <w:num w:numId="12" w16cid:durableId="1292396316">
    <w:abstractNumId w:val="3"/>
  </w:num>
  <w:num w:numId="13" w16cid:durableId="1074160088">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814490399">
    <w:abstractNumId w:val="15"/>
  </w:num>
  <w:num w:numId="15" w16cid:durableId="215242933">
    <w:abstractNumId w:val="6"/>
  </w:num>
  <w:num w:numId="16" w16cid:durableId="2099478379">
    <w:abstractNumId w:val="7"/>
  </w:num>
  <w:num w:numId="17" w16cid:durableId="1189953272">
    <w:abstractNumId w:val="19"/>
  </w:num>
  <w:num w:numId="18" w16cid:durableId="110322232">
    <w:abstractNumId w:val="21"/>
  </w:num>
  <w:num w:numId="19" w16cid:durableId="791630233">
    <w:abstractNumId w:val="5"/>
  </w:num>
  <w:num w:numId="20" w16cid:durableId="1572351220">
    <w:abstractNumId w:val="25"/>
  </w:num>
  <w:num w:numId="21" w16cid:durableId="606035854">
    <w:abstractNumId w:val="22"/>
  </w:num>
  <w:num w:numId="22" w16cid:durableId="663169746">
    <w:abstractNumId w:val="13"/>
  </w:num>
  <w:num w:numId="23" w16cid:durableId="1997608445">
    <w:abstractNumId w:val="16"/>
  </w:num>
  <w:num w:numId="24" w16cid:durableId="80301459">
    <w:abstractNumId w:val="31"/>
  </w:num>
  <w:num w:numId="25" w16cid:durableId="2039427354">
    <w:abstractNumId w:val="33"/>
  </w:num>
  <w:num w:numId="26" w16cid:durableId="1555003546">
    <w:abstractNumId w:val="27"/>
  </w:num>
  <w:num w:numId="27" w16cid:durableId="476069350">
    <w:abstractNumId w:val="26"/>
  </w:num>
  <w:num w:numId="28" w16cid:durableId="492452065">
    <w:abstractNumId w:val="1"/>
  </w:num>
  <w:num w:numId="29" w16cid:durableId="139032722">
    <w:abstractNumId w:val="8"/>
  </w:num>
  <w:num w:numId="30" w16cid:durableId="928200682">
    <w:abstractNumId w:val="29"/>
  </w:num>
  <w:num w:numId="31" w16cid:durableId="514344583">
    <w:abstractNumId w:val="32"/>
  </w:num>
  <w:num w:numId="32" w16cid:durableId="1028406420">
    <w:abstractNumId w:val="23"/>
  </w:num>
  <w:num w:numId="33" w16cid:durableId="1242258550">
    <w:abstractNumId w:val="20"/>
  </w:num>
  <w:num w:numId="34" w16cid:durableId="1923755296">
    <w:abstractNumId w:val="14"/>
  </w:num>
  <w:num w:numId="35" w16cid:durableId="17631235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0" w:nlCheck="1" w:checkStyle="0"/>
  <w:activeWritingStyle w:appName="MSWord" w:lang="es-ES" w:vendorID="64" w:dllVersion="0" w:nlCheck="1" w:checkStyle="0"/>
  <w:activeWritingStyle w:appName="MSWord" w:lang="pt-PT" w:vendorID="64" w:dllVersion="0"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2DAE"/>
    <w:rsid w:val="00022E49"/>
    <w:rsid w:val="000250F4"/>
    <w:rsid w:val="0003252B"/>
    <w:rsid w:val="00033235"/>
    <w:rsid w:val="00033484"/>
    <w:rsid w:val="00033B8C"/>
    <w:rsid w:val="00034842"/>
    <w:rsid w:val="00034B84"/>
    <w:rsid w:val="00034C1F"/>
    <w:rsid w:val="00034EC1"/>
    <w:rsid w:val="00035A0D"/>
    <w:rsid w:val="00035CF5"/>
    <w:rsid w:val="000375E2"/>
    <w:rsid w:val="000378E3"/>
    <w:rsid w:val="00042319"/>
    <w:rsid w:val="00044DE4"/>
    <w:rsid w:val="00044E15"/>
    <w:rsid w:val="00045EDF"/>
    <w:rsid w:val="00047A3A"/>
    <w:rsid w:val="00051F25"/>
    <w:rsid w:val="000564B9"/>
    <w:rsid w:val="00056E47"/>
    <w:rsid w:val="00062F9F"/>
    <w:rsid w:val="00063CAA"/>
    <w:rsid w:val="00064E2D"/>
    <w:rsid w:val="00065FB7"/>
    <w:rsid w:val="00067405"/>
    <w:rsid w:val="0007445B"/>
    <w:rsid w:val="00074B5E"/>
    <w:rsid w:val="00077CAA"/>
    <w:rsid w:val="00080E03"/>
    <w:rsid w:val="00084A40"/>
    <w:rsid w:val="000850D6"/>
    <w:rsid w:val="00087A82"/>
    <w:rsid w:val="00091B86"/>
    <w:rsid w:val="000939F5"/>
    <w:rsid w:val="00094F83"/>
    <w:rsid w:val="00096BE7"/>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D0466"/>
    <w:rsid w:val="000D4011"/>
    <w:rsid w:val="000D6695"/>
    <w:rsid w:val="000D729D"/>
    <w:rsid w:val="000D7381"/>
    <w:rsid w:val="000E2F0F"/>
    <w:rsid w:val="000E3BDA"/>
    <w:rsid w:val="000E67EB"/>
    <w:rsid w:val="000E6C7A"/>
    <w:rsid w:val="000F043D"/>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726C"/>
    <w:rsid w:val="00117BD7"/>
    <w:rsid w:val="00124522"/>
    <w:rsid w:val="0012523B"/>
    <w:rsid w:val="00125381"/>
    <w:rsid w:val="00130E4E"/>
    <w:rsid w:val="001312F4"/>
    <w:rsid w:val="00131E2C"/>
    <w:rsid w:val="00132721"/>
    <w:rsid w:val="00132825"/>
    <w:rsid w:val="00133C51"/>
    <w:rsid w:val="001345F8"/>
    <w:rsid w:val="001377A8"/>
    <w:rsid w:val="00137C67"/>
    <w:rsid w:val="00140CCC"/>
    <w:rsid w:val="00150417"/>
    <w:rsid w:val="0015093C"/>
    <w:rsid w:val="00150E07"/>
    <w:rsid w:val="0015224F"/>
    <w:rsid w:val="001524BD"/>
    <w:rsid w:val="00155318"/>
    <w:rsid w:val="00155BFC"/>
    <w:rsid w:val="00161F3B"/>
    <w:rsid w:val="001625EE"/>
    <w:rsid w:val="00162BC9"/>
    <w:rsid w:val="00166BD2"/>
    <w:rsid w:val="001676D7"/>
    <w:rsid w:val="00173123"/>
    <w:rsid w:val="00177A72"/>
    <w:rsid w:val="00180A3C"/>
    <w:rsid w:val="00181039"/>
    <w:rsid w:val="00181B73"/>
    <w:rsid w:val="00183EBB"/>
    <w:rsid w:val="00184044"/>
    <w:rsid w:val="001847FC"/>
    <w:rsid w:val="001848DA"/>
    <w:rsid w:val="001859F6"/>
    <w:rsid w:val="0018731D"/>
    <w:rsid w:val="00192A83"/>
    <w:rsid w:val="00193B28"/>
    <w:rsid w:val="0019605E"/>
    <w:rsid w:val="001970B4"/>
    <w:rsid w:val="001A16F6"/>
    <w:rsid w:val="001A1C65"/>
    <w:rsid w:val="001A2A46"/>
    <w:rsid w:val="001A676B"/>
    <w:rsid w:val="001B0F05"/>
    <w:rsid w:val="001B17F8"/>
    <w:rsid w:val="001B1823"/>
    <w:rsid w:val="001B1BC0"/>
    <w:rsid w:val="001B1EEA"/>
    <w:rsid w:val="001B2DD7"/>
    <w:rsid w:val="001B54AA"/>
    <w:rsid w:val="001B6421"/>
    <w:rsid w:val="001B6737"/>
    <w:rsid w:val="001C04C1"/>
    <w:rsid w:val="001C0DBB"/>
    <w:rsid w:val="001C1F1D"/>
    <w:rsid w:val="001C2CB1"/>
    <w:rsid w:val="001C5CDD"/>
    <w:rsid w:val="001C6E29"/>
    <w:rsid w:val="001D411D"/>
    <w:rsid w:val="001D6B37"/>
    <w:rsid w:val="001D7034"/>
    <w:rsid w:val="001D72AF"/>
    <w:rsid w:val="001E0E2E"/>
    <w:rsid w:val="001E2276"/>
    <w:rsid w:val="001E3631"/>
    <w:rsid w:val="001E3BF0"/>
    <w:rsid w:val="001E5B9D"/>
    <w:rsid w:val="001F0B4B"/>
    <w:rsid w:val="001F1019"/>
    <w:rsid w:val="001F259A"/>
    <w:rsid w:val="001F56A7"/>
    <w:rsid w:val="001F6BED"/>
    <w:rsid w:val="00200CED"/>
    <w:rsid w:val="00202329"/>
    <w:rsid w:val="002074D3"/>
    <w:rsid w:val="00214C43"/>
    <w:rsid w:val="002207F3"/>
    <w:rsid w:val="0022108C"/>
    <w:rsid w:val="0022251E"/>
    <w:rsid w:val="00223D96"/>
    <w:rsid w:val="002246FC"/>
    <w:rsid w:val="00226B51"/>
    <w:rsid w:val="00232BE8"/>
    <w:rsid w:val="002339E7"/>
    <w:rsid w:val="00235363"/>
    <w:rsid w:val="00242D71"/>
    <w:rsid w:val="00244012"/>
    <w:rsid w:val="002477C7"/>
    <w:rsid w:val="00247A18"/>
    <w:rsid w:val="00251B84"/>
    <w:rsid w:val="00253F8E"/>
    <w:rsid w:val="00254B80"/>
    <w:rsid w:val="00257EBF"/>
    <w:rsid w:val="00270E2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FC5"/>
    <w:rsid w:val="002940E8"/>
    <w:rsid w:val="0029738F"/>
    <w:rsid w:val="002A2399"/>
    <w:rsid w:val="002A46EB"/>
    <w:rsid w:val="002A60E6"/>
    <w:rsid w:val="002A689A"/>
    <w:rsid w:val="002A71D9"/>
    <w:rsid w:val="002B155E"/>
    <w:rsid w:val="002B175E"/>
    <w:rsid w:val="002B2044"/>
    <w:rsid w:val="002B23E9"/>
    <w:rsid w:val="002B2616"/>
    <w:rsid w:val="002B26B2"/>
    <w:rsid w:val="002B42DC"/>
    <w:rsid w:val="002B4786"/>
    <w:rsid w:val="002B484E"/>
    <w:rsid w:val="002B5D05"/>
    <w:rsid w:val="002B739A"/>
    <w:rsid w:val="002B7AF3"/>
    <w:rsid w:val="002C4A59"/>
    <w:rsid w:val="002C5F63"/>
    <w:rsid w:val="002C6142"/>
    <w:rsid w:val="002C77C2"/>
    <w:rsid w:val="002D01F8"/>
    <w:rsid w:val="002D0665"/>
    <w:rsid w:val="002D0D05"/>
    <w:rsid w:val="002D2B89"/>
    <w:rsid w:val="002D2E6B"/>
    <w:rsid w:val="002D38D8"/>
    <w:rsid w:val="002D67C7"/>
    <w:rsid w:val="002D7DE6"/>
    <w:rsid w:val="002E0A4A"/>
    <w:rsid w:val="002E39FB"/>
    <w:rsid w:val="002E3ADF"/>
    <w:rsid w:val="002E54B7"/>
    <w:rsid w:val="002E6267"/>
    <w:rsid w:val="002F01BC"/>
    <w:rsid w:val="002F2CA4"/>
    <w:rsid w:val="002F4CB8"/>
    <w:rsid w:val="002F4F9B"/>
    <w:rsid w:val="002F6C6A"/>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41A2"/>
    <w:rsid w:val="00344F66"/>
    <w:rsid w:val="003452D0"/>
    <w:rsid w:val="00345DC6"/>
    <w:rsid w:val="00346487"/>
    <w:rsid w:val="0034686F"/>
    <w:rsid w:val="00346F2C"/>
    <w:rsid w:val="00350F74"/>
    <w:rsid w:val="00351E29"/>
    <w:rsid w:val="003532D4"/>
    <w:rsid w:val="003535C1"/>
    <w:rsid w:val="00354E2D"/>
    <w:rsid w:val="00357443"/>
    <w:rsid w:val="003577DE"/>
    <w:rsid w:val="003579B6"/>
    <w:rsid w:val="003650D9"/>
    <w:rsid w:val="00367D6F"/>
    <w:rsid w:val="00370737"/>
    <w:rsid w:val="003719A2"/>
    <w:rsid w:val="00371F5F"/>
    <w:rsid w:val="0037254F"/>
    <w:rsid w:val="00375F2F"/>
    <w:rsid w:val="00380F5B"/>
    <w:rsid w:val="003831DD"/>
    <w:rsid w:val="00384847"/>
    <w:rsid w:val="00384FC9"/>
    <w:rsid w:val="00385C84"/>
    <w:rsid w:val="00387198"/>
    <w:rsid w:val="00390951"/>
    <w:rsid w:val="00392F56"/>
    <w:rsid w:val="00394557"/>
    <w:rsid w:val="003A1F6A"/>
    <w:rsid w:val="003A21C2"/>
    <w:rsid w:val="003A3758"/>
    <w:rsid w:val="003A459E"/>
    <w:rsid w:val="003B1D09"/>
    <w:rsid w:val="003B21BC"/>
    <w:rsid w:val="003B2435"/>
    <w:rsid w:val="003B4529"/>
    <w:rsid w:val="003B7A8C"/>
    <w:rsid w:val="003B7F27"/>
    <w:rsid w:val="003C2163"/>
    <w:rsid w:val="003C451D"/>
    <w:rsid w:val="003C67BF"/>
    <w:rsid w:val="003D001F"/>
    <w:rsid w:val="003D1251"/>
    <w:rsid w:val="003D4FAC"/>
    <w:rsid w:val="003D57DB"/>
    <w:rsid w:val="003D74C4"/>
    <w:rsid w:val="003E0F66"/>
    <w:rsid w:val="003E1F26"/>
    <w:rsid w:val="003E2E51"/>
    <w:rsid w:val="003F1CFE"/>
    <w:rsid w:val="003F258A"/>
    <w:rsid w:val="003F3450"/>
    <w:rsid w:val="003F46B3"/>
    <w:rsid w:val="003F48E2"/>
    <w:rsid w:val="003F54FC"/>
    <w:rsid w:val="003F62F9"/>
    <w:rsid w:val="003F6A3A"/>
    <w:rsid w:val="003F7BEF"/>
    <w:rsid w:val="00400278"/>
    <w:rsid w:val="00400412"/>
    <w:rsid w:val="0040112F"/>
    <w:rsid w:val="00401B3D"/>
    <w:rsid w:val="00401D2C"/>
    <w:rsid w:val="0040268F"/>
    <w:rsid w:val="00412707"/>
    <w:rsid w:val="0041365C"/>
    <w:rsid w:val="00415DD9"/>
    <w:rsid w:val="004161F3"/>
    <w:rsid w:val="00421658"/>
    <w:rsid w:val="00422DFE"/>
    <w:rsid w:val="00423793"/>
    <w:rsid w:val="00424640"/>
    <w:rsid w:val="00424913"/>
    <w:rsid w:val="0042613F"/>
    <w:rsid w:val="00426CAA"/>
    <w:rsid w:val="00430E80"/>
    <w:rsid w:val="00433E64"/>
    <w:rsid w:val="004350C9"/>
    <w:rsid w:val="004352E3"/>
    <w:rsid w:val="0043631B"/>
    <w:rsid w:val="00442214"/>
    <w:rsid w:val="00442517"/>
    <w:rsid w:val="00442CED"/>
    <w:rsid w:val="00452A0C"/>
    <w:rsid w:val="00454029"/>
    <w:rsid w:val="00454862"/>
    <w:rsid w:val="004562A3"/>
    <w:rsid w:val="004577DF"/>
    <w:rsid w:val="00460FBF"/>
    <w:rsid w:val="0046405A"/>
    <w:rsid w:val="00466581"/>
    <w:rsid w:val="004665A3"/>
    <w:rsid w:val="004667C5"/>
    <w:rsid w:val="0047101A"/>
    <w:rsid w:val="004721B5"/>
    <w:rsid w:val="00480472"/>
    <w:rsid w:val="0048070F"/>
    <w:rsid w:val="00481076"/>
    <w:rsid w:val="00481610"/>
    <w:rsid w:val="004821CF"/>
    <w:rsid w:val="004841B1"/>
    <w:rsid w:val="004843AD"/>
    <w:rsid w:val="004848DC"/>
    <w:rsid w:val="00490A89"/>
    <w:rsid w:val="00492F7A"/>
    <w:rsid w:val="004939D6"/>
    <w:rsid w:val="00497EA0"/>
    <w:rsid w:val="00497EF1"/>
    <w:rsid w:val="004A0DEF"/>
    <w:rsid w:val="004A114F"/>
    <w:rsid w:val="004A1AF2"/>
    <w:rsid w:val="004A1DBB"/>
    <w:rsid w:val="004A22D0"/>
    <w:rsid w:val="004A27C4"/>
    <w:rsid w:val="004A4EF9"/>
    <w:rsid w:val="004A5AA9"/>
    <w:rsid w:val="004B1F7C"/>
    <w:rsid w:val="004B20B4"/>
    <w:rsid w:val="004B3907"/>
    <w:rsid w:val="004B4811"/>
    <w:rsid w:val="004B7563"/>
    <w:rsid w:val="004C0104"/>
    <w:rsid w:val="004C1750"/>
    <w:rsid w:val="004C1EAF"/>
    <w:rsid w:val="004C4029"/>
    <w:rsid w:val="004C5896"/>
    <w:rsid w:val="004C704E"/>
    <w:rsid w:val="004D073B"/>
    <w:rsid w:val="004D26E7"/>
    <w:rsid w:val="004D5C58"/>
    <w:rsid w:val="004D5F08"/>
    <w:rsid w:val="004D6DAE"/>
    <w:rsid w:val="004D71E0"/>
    <w:rsid w:val="004E3BD1"/>
    <w:rsid w:val="004E6932"/>
    <w:rsid w:val="004E7535"/>
    <w:rsid w:val="004E7833"/>
    <w:rsid w:val="004E7E24"/>
    <w:rsid w:val="004F261B"/>
    <w:rsid w:val="004F4078"/>
    <w:rsid w:val="004F48CE"/>
    <w:rsid w:val="004F7487"/>
    <w:rsid w:val="00503317"/>
    <w:rsid w:val="005037CC"/>
    <w:rsid w:val="00504950"/>
    <w:rsid w:val="00504ABA"/>
    <w:rsid w:val="00504CA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7ED5"/>
    <w:rsid w:val="00540B4B"/>
    <w:rsid w:val="005425CD"/>
    <w:rsid w:val="005463C8"/>
    <w:rsid w:val="00547C33"/>
    <w:rsid w:val="00547E53"/>
    <w:rsid w:val="005517FD"/>
    <w:rsid w:val="0055433F"/>
    <w:rsid w:val="005662CF"/>
    <w:rsid w:val="0057215D"/>
    <w:rsid w:val="005721EA"/>
    <w:rsid w:val="00574D41"/>
    <w:rsid w:val="0057501E"/>
    <w:rsid w:val="00576488"/>
    <w:rsid w:val="00576F45"/>
    <w:rsid w:val="00580E92"/>
    <w:rsid w:val="005812F9"/>
    <w:rsid w:val="00581875"/>
    <w:rsid w:val="00582030"/>
    <w:rsid w:val="00582210"/>
    <w:rsid w:val="00583138"/>
    <w:rsid w:val="00583A9E"/>
    <w:rsid w:val="00583CD7"/>
    <w:rsid w:val="00590517"/>
    <w:rsid w:val="00590BEB"/>
    <w:rsid w:val="00590DFD"/>
    <w:rsid w:val="00591185"/>
    <w:rsid w:val="0059210A"/>
    <w:rsid w:val="0059303D"/>
    <w:rsid w:val="00596E07"/>
    <w:rsid w:val="00597419"/>
    <w:rsid w:val="005A01BD"/>
    <w:rsid w:val="005A0890"/>
    <w:rsid w:val="005A0FCD"/>
    <w:rsid w:val="005A1864"/>
    <w:rsid w:val="005A3E53"/>
    <w:rsid w:val="005A43E0"/>
    <w:rsid w:val="005A4B5C"/>
    <w:rsid w:val="005A6469"/>
    <w:rsid w:val="005A65E5"/>
    <w:rsid w:val="005A680D"/>
    <w:rsid w:val="005B0A54"/>
    <w:rsid w:val="005B0A6C"/>
    <w:rsid w:val="005B26E5"/>
    <w:rsid w:val="005B332A"/>
    <w:rsid w:val="005B512F"/>
    <w:rsid w:val="005B6F96"/>
    <w:rsid w:val="005C016A"/>
    <w:rsid w:val="005C20D2"/>
    <w:rsid w:val="005C345C"/>
    <w:rsid w:val="005C3FA7"/>
    <w:rsid w:val="005C4E14"/>
    <w:rsid w:val="005C5803"/>
    <w:rsid w:val="005D1E97"/>
    <w:rsid w:val="005D4081"/>
    <w:rsid w:val="005D5FA5"/>
    <w:rsid w:val="005D65B0"/>
    <w:rsid w:val="005D71C8"/>
    <w:rsid w:val="005D7516"/>
    <w:rsid w:val="005E018E"/>
    <w:rsid w:val="005E0E78"/>
    <w:rsid w:val="005E1DD3"/>
    <w:rsid w:val="005E20AA"/>
    <w:rsid w:val="005E519A"/>
    <w:rsid w:val="005F0AE0"/>
    <w:rsid w:val="005F0BF9"/>
    <w:rsid w:val="005F10A6"/>
    <w:rsid w:val="005F49B2"/>
    <w:rsid w:val="00602D29"/>
    <w:rsid w:val="00602D31"/>
    <w:rsid w:val="00604BA0"/>
    <w:rsid w:val="00605498"/>
    <w:rsid w:val="00607EA2"/>
    <w:rsid w:val="00611021"/>
    <w:rsid w:val="006119D5"/>
    <w:rsid w:val="00614E87"/>
    <w:rsid w:val="006151BD"/>
    <w:rsid w:val="006156E5"/>
    <w:rsid w:val="00616041"/>
    <w:rsid w:val="0061680B"/>
    <w:rsid w:val="00617D41"/>
    <w:rsid w:val="00617DC5"/>
    <w:rsid w:val="00620BF4"/>
    <w:rsid w:val="006230C9"/>
    <w:rsid w:val="006264F0"/>
    <w:rsid w:val="006270D9"/>
    <w:rsid w:val="0062714D"/>
    <w:rsid w:val="006314A5"/>
    <w:rsid w:val="00636054"/>
    <w:rsid w:val="00637B31"/>
    <w:rsid w:val="00642A6A"/>
    <w:rsid w:val="006439D8"/>
    <w:rsid w:val="00646AE9"/>
    <w:rsid w:val="00647015"/>
    <w:rsid w:val="00647105"/>
    <w:rsid w:val="006474A6"/>
    <w:rsid w:val="00647579"/>
    <w:rsid w:val="00652B7F"/>
    <w:rsid w:val="00652CEB"/>
    <w:rsid w:val="006537E7"/>
    <w:rsid w:val="00655E09"/>
    <w:rsid w:val="006566DD"/>
    <w:rsid w:val="00657063"/>
    <w:rsid w:val="0066066D"/>
    <w:rsid w:val="00660B66"/>
    <w:rsid w:val="00662444"/>
    <w:rsid w:val="00671E7A"/>
    <w:rsid w:val="00672755"/>
    <w:rsid w:val="00674CB4"/>
    <w:rsid w:val="0067567E"/>
    <w:rsid w:val="00676C45"/>
    <w:rsid w:val="00676FB3"/>
    <w:rsid w:val="00680A61"/>
    <w:rsid w:val="00682F2A"/>
    <w:rsid w:val="006846A1"/>
    <w:rsid w:val="00687A6C"/>
    <w:rsid w:val="0069149F"/>
    <w:rsid w:val="00691DC6"/>
    <w:rsid w:val="00692AB7"/>
    <w:rsid w:val="00695877"/>
    <w:rsid w:val="006963AB"/>
    <w:rsid w:val="006A1C8E"/>
    <w:rsid w:val="006A230F"/>
    <w:rsid w:val="006A4FE6"/>
    <w:rsid w:val="006A5CED"/>
    <w:rsid w:val="006A5FB9"/>
    <w:rsid w:val="006A65F0"/>
    <w:rsid w:val="006A72E8"/>
    <w:rsid w:val="006B482E"/>
    <w:rsid w:val="006B5643"/>
    <w:rsid w:val="006B73A4"/>
    <w:rsid w:val="006B7A64"/>
    <w:rsid w:val="006C1416"/>
    <w:rsid w:val="006C50FC"/>
    <w:rsid w:val="006C5A92"/>
    <w:rsid w:val="006D0041"/>
    <w:rsid w:val="006D1E34"/>
    <w:rsid w:val="006D2E4C"/>
    <w:rsid w:val="006D532F"/>
    <w:rsid w:val="006D6B40"/>
    <w:rsid w:val="006E1B27"/>
    <w:rsid w:val="006E1B62"/>
    <w:rsid w:val="006E1C8A"/>
    <w:rsid w:val="006E2A1E"/>
    <w:rsid w:val="006F084E"/>
    <w:rsid w:val="006F0AB7"/>
    <w:rsid w:val="006F2E73"/>
    <w:rsid w:val="006F332A"/>
    <w:rsid w:val="006F47DF"/>
    <w:rsid w:val="006F512B"/>
    <w:rsid w:val="006F5D9C"/>
    <w:rsid w:val="006F5EE6"/>
    <w:rsid w:val="006F6047"/>
    <w:rsid w:val="00703146"/>
    <w:rsid w:val="00704C83"/>
    <w:rsid w:val="0070594C"/>
    <w:rsid w:val="00712D6D"/>
    <w:rsid w:val="007142A9"/>
    <w:rsid w:val="00715A4F"/>
    <w:rsid w:val="007167D0"/>
    <w:rsid w:val="007174C6"/>
    <w:rsid w:val="0072058F"/>
    <w:rsid w:val="007207A0"/>
    <w:rsid w:val="00721E94"/>
    <w:rsid w:val="007230ED"/>
    <w:rsid w:val="00723DF6"/>
    <w:rsid w:val="00725181"/>
    <w:rsid w:val="00726F9C"/>
    <w:rsid w:val="007309F3"/>
    <w:rsid w:val="00730AE1"/>
    <w:rsid w:val="007357B5"/>
    <w:rsid w:val="007366D8"/>
    <w:rsid w:val="007402AE"/>
    <w:rsid w:val="00743D91"/>
    <w:rsid w:val="007455F7"/>
    <w:rsid w:val="00746082"/>
    <w:rsid w:val="00750F2E"/>
    <w:rsid w:val="00751A6E"/>
    <w:rsid w:val="00752A7A"/>
    <w:rsid w:val="00761689"/>
    <w:rsid w:val="00761D1E"/>
    <w:rsid w:val="00761E02"/>
    <w:rsid w:val="00762377"/>
    <w:rsid w:val="0076367D"/>
    <w:rsid w:val="007713B5"/>
    <w:rsid w:val="007714CA"/>
    <w:rsid w:val="0077174C"/>
    <w:rsid w:val="00771953"/>
    <w:rsid w:val="00773826"/>
    <w:rsid w:val="00774403"/>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1060"/>
    <w:rsid w:val="007A2262"/>
    <w:rsid w:val="007A3E52"/>
    <w:rsid w:val="007A4C41"/>
    <w:rsid w:val="007A516D"/>
    <w:rsid w:val="007A5684"/>
    <w:rsid w:val="007A6C94"/>
    <w:rsid w:val="007B0884"/>
    <w:rsid w:val="007B11DD"/>
    <w:rsid w:val="007B1E5C"/>
    <w:rsid w:val="007B4D81"/>
    <w:rsid w:val="007B5D75"/>
    <w:rsid w:val="007C0CAA"/>
    <w:rsid w:val="007C2552"/>
    <w:rsid w:val="007C2CF6"/>
    <w:rsid w:val="007C53EB"/>
    <w:rsid w:val="007C58BE"/>
    <w:rsid w:val="007C7D2A"/>
    <w:rsid w:val="007C7F54"/>
    <w:rsid w:val="007D08B6"/>
    <w:rsid w:val="007D142A"/>
    <w:rsid w:val="007D2080"/>
    <w:rsid w:val="007D452E"/>
    <w:rsid w:val="007D567F"/>
    <w:rsid w:val="007D6970"/>
    <w:rsid w:val="007E1E52"/>
    <w:rsid w:val="007E26CB"/>
    <w:rsid w:val="007E2913"/>
    <w:rsid w:val="007E3D85"/>
    <w:rsid w:val="007E3E65"/>
    <w:rsid w:val="007E48B7"/>
    <w:rsid w:val="007E4CBE"/>
    <w:rsid w:val="007E56FE"/>
    <w:rsid w:val="007F0765"/>
    <w:rsid w:val="007F162D"/>
    <w:rsid w:val="007F196B"/>
    <w:rsid w:val="007F749B"/>
    <w:rsid w:val="00800519"/>
    <w:rsid w:val="00802599"/>
    <w:rsid w:val="008027D0"/>
    <w:rsid w:val="00804485"/>
    <w:rsid w:val="00805B5E"/>
    <w:rsid w:val="00805D09"/>
    <w:rsid w:val="00807A01"/>
    <w:rsid w:val="00807A6A"/>
    <w:rsid w:val="00811E29"/>
    <w:rsid w:val="008142D8"/>
    <w:rsid w:val="00814D29"/>
    <w:rsid w:val="00814E85"/>
    <w:rsid w:val="008168B2"/>
    <w:rsid w:val="00816ABC"/>
    <w:rsid w:val="0081798D"/>
    <w:rsid w:val="0082117A"/>
    <w:rsid w:val="008214EC"/>
    <w:rsid w:val="008219BF"/>
    <w:rsid w:val="00822726"/>
    <w:rsid w:val="008227DD"/>
    <w:rsid w:val="00826589"/>
    <w:rsid w:val="00826A27"/>
    <w:rsid w:val="008304E8"/>
    <w:rsid w:val="00830809"/>
    <w:rsid w:val="00831C66"/>
    <w:rsid w:val="008332F0"/>
    <w:rsid w:val="00835365"/>
    <w:rsid w:val="00835AF5"/>
    <w:rsid w:val="00837003"/>
    <w:rsid w:val="0083703F"/>
    <w:rsid w:val="00837FE6"/>
    <w:rsid w:val="008421B3"/>
    <w:rsid w:val="00843AEA"/>
    <w:rsid w:val="00844BAE"/>
    <w:rsid w:val="008475B3"/>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E5"/>
    <w:rsid w:val="00880CCD"/>
    <w:rsid w:val="00885C1A"/>
    <w:rsid w:val="00885D9B"/>
    <w:rsid w:val="00885EE7"/>
    <w:rsid w:val="00890AAE"/>
    <w:rsid w:val="0089304A"/>
    <w:rsid w:val="008938DD"/>
    <w:rsid w:val="00894034"/>
    <w:rsid w:val="008A0441"/>
    <w:rsid w:val="008A1114"/>
    <w:rsid w:val="008A1161"/>
    <w:rsid w:val="008A187E"/>
    <w:rsid w:val="008A4509"/>
    <w:rsid w:val="008A6356"/>
    <w:rsid w:val="008B3DBB"/>
    <w:rsid w:val="008B57C6"/>
    <w:rsid w:val="008C00D8"/>
    <w:rsid w:val="008C0BD8"/>
    <w:rsid w:val="008C0FA6"/>
    <w:rsid w:val="008C1A73"/>
    <w:rsid w:val="008C4217"/>
    <w:rsid w:val="008C4754"/>
    <w:rsid w:val="008C595B"/>
    <w:rsid w:val="008C6E44"/>
    <w:rsid w:val="008C7280"/>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0A53"/>
    <w:rsid w:val="009014E5"/>
    <w:rsid w:val="00903B59"/>
    <w:rsid w:val="00904BDB"/>
    <w:rsid w:val="00905C83"/>
    <w:rsid w:val="00906292"/>
    <w:rsid w:val="009105BF"/>
    <w:rsid w:val="009149AA"/>
    <w:rsid w:val="00914D90"/>
    <w:rsid w:val="00917779"/>
    <w:rsid w:val="00917C73"/>
    <w:rsid w:val="0092039D"/>
    <w:rsid w:val="00924E0B"/>
    <w:rsid w:val="00925980"/>
    <w:rsid w:val="00926A90"/>
    <w:rsid w:val="00927DD1"/>
    <w:rsid w:val="00931D95"/>
    <w:rsid w:val="00933832"/>
    <w:rsid w:val="00934590"/>
    <w:rsid w:val="00934C90"/>
    <w:rsid w:val="009350F9"/>
    <w:rsid w:val="0093576C"/>
    <w:rsid w:val="00937AC4"/>
    <w:rsid w:val="00937B89"/>
    <w:rsid w:val="00941609"/>
    <w:rsid w:val="00944DA6"/>
    <w:rsid w:val="00945170"/>
    <w:rsid w:val="009458A3"/>
    <w:rsid w:val="00947F27"/>
    <w:rsid w:val="00950E73"/>
    <w:rsid w:val="00951433"/>
    <w:rsid w:val="00952513"/>
    <w:rsid w:val="009541C4"/>
    <w:rsid w:val="009561E0"/>
    <w:rsid w:val="009563C7"/>
    <w:rsid w:val="0095655C"/>
    <w:rsid w:val="00957041"/>
    <w:rsid w:val="00960454"/>
    <w:rsid w:val="009636AE"/>
    <w:rsid w:val="0096387B"/>
    <w:rsid w:val="00963A9E"/>
    <w:rsid w:val="00963C95"/>
    <w:rsid w:val="009648B2"/>
    <w:rsid w:val="00964C51"/>
    <w:rsid w:val="0096528E"/>
    <w:rsid w:val="009662CA"/>
    <w:rsid w:val="009675C2"/>
    <w:rsid w:val="009679B0"/>
    <w:rsid w:val="009718E9"/>
    <w:rsid w:val="009764C4"/>
    <w:rsid w:val="009767A4"/>
    <w:rsid w:val="0098631E"/>
    <w:rsid w:val="009865C0"/>
    <w:rsid w:val="00990099"/>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66C4"/>
    <w:rsid w:val="009D00D6"/>
    <w:rsid w:val="009D0A72"/>
    <w:rsid w:val="009D0E63"/>
    <w:rsid w:val="009D39CB"/>
    <w:rsid w:val="009D5BAA"/>
    <w:rsid w:val="009D7B5D"/>
    <w:rsid w:val="009D7BF6"/>
    <w:rsid w:val="009E21D8"/>
    <w:rsid w:val="009E236A"/>
    <w:rsid w:val="009E23E2"/>
    <w:rsid w:val="009E3333"/>
    <w:rsid w:val="009E3448"/>
    <w:rsid w:val="009E5480"/>
    <w:rsid w:val="009E5AA3"/>
    <w:rsid w:val="009E5F71"/>
    <w:rsid w:val="009E60C3"/>
    <w:rsid w:val="009E697C"/>
    <w:rsid w:val="009F08ED"/>
    <w:rsid w:val="009F13EF"/>
    <w:rsid w:val="009F43D8"/>
    <w:rsid w:val="009F7A24"/>
    <w:rsid w:val="00A01163"/>
    <w:rsid w:val="00A017EF"/>
    <w:rsid w:val="00A02873"/>
    <w:rsid w:val="00A02FDA"/>
    <w:rsid w:val="00A05D89"/>
    <w:rsid w:val="00A064CE"/>
    <w:rsid w:val="00A10744"/>
    <w:rsid w:val="00A115A1"/>
    <w:rsid w:val="00A13012"/>
    <w:rsid w:val="00A13329"/>
    <w:rsid w:val="00A1396D"/>
    <w:rsid w:val="00A147C6"/>
    <w:rsid w:val="00A14EF2"/>
    <w:rsid w:val="00A16816"/>
    <w:rsid w:val="00A23019"/>
    <w:rsid w:val="00A2504F"/>
    <w:rsid w:val="00A2769F"/>
    <w:rsid w:val="00A3496D"/>
    <w:rsid w:val="00A372DF"/>
    <w:rsid w:val="00A41802"/>
    <w:rsid w:val="00A419CB"/>
    <w:rsid w:val="00A42B53"/>
    <w:rsid w:val="00A4449D"/>
    <w:rsid w:val="00A4701D"/>
    <w:rsid w:val="00A51426"/>
    <w:rsid w:val="00A56A41"/>
    <w:rsid w:val="00A5741E"/>
    <w:rsid w:val="00A6234F"/>
    <w:rsid w:val="00A672BD"/>
    <w:rsid w:val="00A67952"/>
    <w:rsid w:val="00A71F98"/>
    <w:rsid w:val="00A7203A"/>
    <w:rsid w:val="00A72763"/>
    <w:rsid w:val="00A72E8E"/>
    <w:rsid w:val="00A73EFE"/>
    <w:rsid w:val="00A742ED"/>
    <w:rsid w:val="00A74F82"/>
    <w:rsid w:val="00A7502A"/>
    <w:rsid w:val="00A75F76"/>
    <w:rsid w:val="00A80BE8"/>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34EC"/>
    <w:rsid w:val="00AA4161"/>
    <w:rsid w:val="00AA4222"/>
    <w:rsid w:val="00AA5BAC"/>
    <w:rsid w:val="00AA6536"/>
    <w:rsid w:val="00AB0021"/>
    <w:rsid w:val="00AB2737"/>
    <w:rsid w:val="00AB4162"/>
    <w:rsid w:val="00AB65B7"/>
    <w:rsid w:val="00AD478B"/>
    <w:rsid w:val="00AD52C9"/>
    <w:rsid w:val="00AD5EC1"/>
    <w:rsid w:val="00AD7EF6"/>
    <w:rsid w:val="00AE1529"/>
    <w:rsid w:val="00AE48AB"/>
    <w:rsid w:val="00AE508C"/>
    <w:rsid w:val="00AE5541"/>
    <w:rsid w:val="00AE5BAD"/>
    <w:rsid w:val="00AE71EE"/>
    <w:rsid w:val="00AE72AC"/>
    <w:rsid w:val="00AF0A96"/>
    <w:rsid w:val="00AF1E85"/>
    <w:rsid w:val="00AF2128"/>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A07"/>
    <w:rsid w:val="00B32D57"/>
    <w:rsid w:val="00B35BC8"/>
    <w:rsid w:val="00B4207C"/>
    <w:rsid w:val="00B42F91"/>
    <w:rsid w:val="00B444B0"/>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39BF"/>
    <w:rsid w:val="00B73B27"/>
    <w:rsid w:val="00B75B06"/>
    <w:rsid w:val="00B76324"/>
    <w:rsid w:val="00B76C4F"/>
    <w:rsid w:val="00B82626"/>
    <w:rsid w:val="00B83594"/>
    <w:rsid w:val="00B837BD"/>
    <w:rsid w:val="00B85F72"/>
    <w:rsid w:val="00B86286"/>
    <w:rsid w:val="00B927E9"/>
    <w:rsid w:val="00B941C8"/>
    <w:rsid w:val="00BA1EF7"/>
    <w:rsid w:val="00BA3BF3"/>
    <w:rsid w:val="00BA4622"/>
    <w:rsid w:val="00BA4CE7"/>
    <w:rsid w:val="00BA4DCE"/>
    <w:rsid w:val="00BA5C6A"/>
    <w:rsid w:val="00BA7B32"/>
    <w:rsid w:val="00BB097F"/>
    <w:rsid w:val="00BB2044"/>
    <w:rsid w:val="00BB239C"/>
    <w:rsid w:val="00BB4EEA"/>
    <w:rsid w:val="00BB5D8D"/>
    <w:rsid w:val="00BB62ED"/>
    <w:rsid w:val="00BC0B3D"/>
    <w:rsid w:val="00BC0DBF"/>
    <w:rsid w:val="00BC614B"/>
    <w:rsid w:val="00BC6D40"/>
    <w:rsid w:val="00BC7D36"/>
    <w:rsid w:val="00BC7EF8"/>
    <w:rsid w:val="00BD053F"/>
    <w:rsid w:val="00BD060B"/>
    <w:rsid w:val="00BD320C"/>
    <w:rsid w:val="00BD4F06"/>
    <w:rsid w:val="00BD5D59"/>
    <w:rsid w:val="00BD6838"/>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79F2"/>
    <w:rsid w:val="00C00AEC"/>
    <w:rsid w:val="00C00B1B"/>
    <w:rsid w:val="00C032E9"/>
    <w:rsid w:val="00C03D8E"/>
    <w:rsid w:val="00C03FCB"/>
    <w:rsid w:val="00C060DB"/>
    <w:rsid w:val="00C111F1"/>
    <w:rsid w:val="00C12063"/>
    <w:rsid w:val="00C14983"/>
    <w:rsid w:val="00C14BEC"/>
    <w:rsid w:val="00C1598A"/>
    <w:rsid w:val="00C15A23"/>
    <w:rsid w:val="00C16014"/>
    <w:rsid w:val="00C20FAE"/>
    <w:rsid w:val="00C217EA"/>
    <w:rsid w:val="00C231C2"/>
    <w:rsid w:val="00C2323B"/>
    <w:rsid w:val="00C245E6"/>
    <w:rsid w:val="00C273CA"/>
    <w:rsid w:val="00C31C97"/>
    <w:rsid w:val="00C32457"/>
    <w:rsid w:val="00C36972"/>
    <w:rsid w:val="00C4034D"/>
    <w:rsid w:val="00C40AAE"/>
    <w:rsid w:val="00C43C02"/>
    <w:rsid w:val="00C44474"/>
    <w:rsid w:val="00C469A5"/>
    <w:rsid w:val="00C479FB"/>
    <w:rsid w:val="00C509BE"/>
    <w:rsid w:val="00C50F87"/>
    <w:rsid w:val="00C51EF0"/>
    <w:rsid w:val="00C538F8"/>
    <w:rsid w:val="00C54C87"/>
    <w:rsid w:val="00C5657B"/>
    <w:rsid w:val="00C574CB"/>
    <w:rsid w:val="00C57E26"/>
    <w:rsid w:val="00C61C88"/>
    <w:rsid w:val="00C622A9"/>
    <w:rsid w:val="00C6254D"/>
    <w:rsid w:val="00C6420D"/>
    <w:rsid w:val="00C649DC"/>
    <w:rsid w:val="00C6593F"/>
    <w:rsid w:val="00C65A00"/>
    <w:rsid w:val="00C66B73"/>
    <w:rsid w:val="00C67E9A"/>
    <w:rsid w:val="00C7413F"/>
    <w:rsid w:val="00C75662"/>
    <w:rsid w:val="00C7759E"/>
    <w:rsid w:val="00C8168E"/>
    <w:rsid w:val="00C81A0F"/>
    <w:rsid w:val="00C82B05"/>
    <w:rsid w:val="00C8678B"/>
    <w:rsid w:val="00C872C5"/>
    <w:rsid w:val="00C93D00"/>
    <w:rsid w:val="00C958B9"/>
    <w:rsid w:val="00C95E8A"/>
    <w:rsid w:val="00CA2C46"/>
    <w:rsid w:val="00CA6458"/>
    <w:rsid w:val="00CB0DB9"/>
    <w:rsid w:val="00CB29C1"/>
    <w:rsid w:val="00CB2EC4"/>
    <w:rsid w:val="00CB4FFE"/>
    <w:rsid w:val="00CB6BAF"/>
    <w:rsid w:val="00CC0BCE"/>
    <w:rsid w:val="00CC1135"/>
    <w:rsid w:val="00CC1F73"/>
    <w:rsid w:val="00CC24AA"/>
    <w:rsid w:val="00CC4651"/>
    <w:rsid w:val="00CC54BD"/>
    <w:rsid w:val="00CC5B70"/>
    <w:rsid w:val="00CC5D68"/>
    <w:rsid w:val="00CD06DF"/>
    <w:rsid w:val="00CD4C96"/>
    <w:rsid w:val="00CD6F18"/>
    <w:rsid w:val="00CD7129"/>
    <w:rsid w:val="00CE0219"/>
    <w:rsid w:val="00CE1CDA"/>
    <w:rsid w:val="00CE1D39"/>
    <w:rsid w:val="00CE6ABE"/>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4C02"/>
    <w:rsid w:val="00D2605D"/>
    <w:rsid w:val="00D26596"/>
    <w:rsid w:val="00D31778"/>
    <w:rsid w:val="00D32A5A"/>
    <w:rsid w:val="00D348B0"/>
    <w:rsid w:val="00D4116C"/>
    <w:rsid w:val="00D41D11"/>
    <w:rsid w:val="00D4412F"/>
    <w:rsid w:val="00D44DBF"/>
    <w:rsid w:val="00D46383"/>
    <w:rsid w:val="00D46F3B"/>
    <w:rsid w:val="00D47AB0"/>
    <w:rsid w:val="00D47D9E"/>
    <w:rsid w:val="00D50187"/>
    <w:rsid w:val="00D51A0A"/>
    <w:rsid w:val="00D533BB"/>
    <w:rsid w:val="00D53A8C"/>
    <w:rsid w:val="00D54E60"/>
    <w:rsid w:val="00D560BD"/>
    <w:rsid w:val="00D5673B"/>
    <w:rsid w:val="00D60869"/>
    <w:rsid w:val="00D61979"/>
    <w:rsid w:val="00D62D1E"/>
    <w:rsid w:val="00D64B7B"/>
    <w:rsid w:val="00D66389"/>
    <w:rsid w:val="00D67DDC"/>
    <w:rsid w:val="00D71196"/>
    <w:rsid w:val="00D75A7F"/>
    <w:rsid w:val="00D76286"/>
    <w:rsid w:val="00D77191"/>
    <w:rsid w:val="00D77787"/>
    <w:rsid w:val="00D77F83"/>
    <w:rsid w:val="00D8241A"/>
    <w:rsid w:val="00D8487C"/>
    <w:rsid w:val="00D92980"/>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634C"/>
    <w:rsid w:val="00E276F0"/>
    <w:rsid w:val="00E30C75"/>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6FC7"/>
    <w:rsid w:val="00E82AC8"/>
    <w:rsid w:val="00E8526E"/>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7DA0"/>
    <w:rsid w:val="00EC4110"/>
    <w:rsid w:val="00EC4301"/>
    <w:rsid w:val="00EC4EA7"/>
    <w:rsid w:val="00EC58FE"/>
    <w:rsid w:val="00ED0D08"/>
    <w:rsid w:val="00ED1415"/>
    <w:rsid w:val="00ED6857"/>
    <w:rsid w:val="00ED761E"/>
    <w:rsid w:val="00EE003D"/>
    <w:rsid w:val="00EE611F"/>
    <w:rsid w:val="00EE77DC"/>
    <w:rsid w:val="00EF023A"/>
    <w:rsid w:val="00EF0F37"/>
    <w:rsid w:val="00EF1C00"/>
    <w:rsid w:val="00EF6881"/>
    <w:rsid w:val="00EF7420"/>
    <w:rsid w:val="00F00F8D"/>
    <w:rsid w:val="00F07517"/>
    <w:rsid w:val="00F10C9C"/>
    <w:rsid w:val="00F114E7"/>
    <w:rsid w:val="00F11B23"/>
    <w:rsid w:val="00F1476E"/>
    <w:rsid w:val="00F1483D"/>
    <w:rsid w:val="00F14A12"/>
    <w:rsid w:val="00F16CD8"/>
    <w:rsid w:val="00F20286"/>
    <w:rsid w:val="00F232E6"/>
    <w:rsid w:val="00F23382"/>
    <w:rsid w:val="00F241EE"/>
    <w:rsid w:val="00F24A2E"/>
    <w:rsid w:val="00F24DBC"/>
    <w:rsid w:val="00F3108E"/>
    <w:rsid w:val="00F3441E"/>
    <w:rsid w:val="00F35423"/>
    <w:rsid w:val="00F365F3"/>
    <w:rsid w:val="00F36F46"/>
    <w:rsid w:val="00F37857"/>
    <w:rsid w:val="00F41F49"/>
    <w:rsid w:val="00F428E3"/>
    <w:rsid w:val="00F4499C"/>
    <w:rsid w:val="00F44B18"/>
    <w:rsid w:val="00F44B1C"/>
    <w:rsid w:val="00F45235"/>
    <w:rsid w:val="00F5342D"/>
    <w:rsid w:val="00F55A1C"/>
    <w:rsid w:val="00F61CFE"/>
    <w:rsid w:val="00F621A5"/>
    <w:rsid w:val="00F62EF8"/>
    <w:rsid w:val="00F643BD"/>
    <w:rsid w:val="00F64918"/>
    <w:rsid w:val="00F651D6"/>
    <w:rsid w:val="00F66D03"/>
    <w:rsid w:val="00F67187"/>
    <w:rsid w:val="00F676D0"/>
    <w:rsid w:val="00F67AB5"/>
    <w:rsid w:val="00F7077C"/>
    <w:rsid w:val="00F710F3"/>
    <w:rsid w:val="00F73C2C"/>
    <w:rsid w:val="00F80276"/>
    <w:rsid w:val="00F82334"/>
    <w:rsid w:val="00F827F6"/>
    <w:rsid w:val="00F82A0B"/>
    <w:rsid w:val="00F82F78"/>
    <w:rsid w:val="00F83733"/>
    <w:rsid w:val="00F854A8"/>
    <w:rsid w:val="00F860A6"/>
    <w:rsid w:val="00F923C8"/>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740F"/>
    <w:rsid w:val="00FE0C7D"/>
    <w:rsid w:val="00FE15B0"/>
    <w:rsid w:val="00FE18EB"/>
    <w:rsid w:val="00FE2D53"/>
    <w:rsid w:val="00FE57CD"/>
    <w:rsid w:val="00FF05D0"/>
    <w:rsid w:val="00FF142B"/>
    <w:rsid w:val="00FF2A12"/>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7C6D94E"/>
    <w:rsid w:val="07E534E5"/>
    <w:rsid w:val="081F58DA"/>
    <w:rsid w:val="0868BAEE"/>
    <w:rsid w:val="0869AEC0"/>
    <w:rsid w:val="0A1570DB"/>
    <w:rsid w:val="0A8A2004"/>
    <w:rsid w:val="0AE8482A"/>
    <w:rsid w:val="0B389635"/>
    <w:rsid w:val="0C668151"/>
    <w:rsid w:val="0DFEEA0C"/>
    <w:rsid w:val="0E45FA67"/>
    <w:rsid w:val="0ED6AE9E"/>
    <w:rsid w:val="0EEDFE2C"/>
    <w:rsid w:val="0F80ED6F"/>
    <w:rsid w:val="0FB9D910"/>
    <w:rsid w:val="0FEC40BC"/>
    <w:rsid w:val="112A7617"/>
    <w:rsid w:val="11CFC27C"/>
    <w:rsid w:val="12869D86"/>
    <w:rsid w:val="12AC8D5C"/>
    <w:rsid w:val="163F9C59"/>
    <w:rsid w:val="164BD6C8"/>
    <w:rsid w:val="16F82737"/>
    <w:rsid w:val="174DCDD3"/>
    <w:rsid w:val="18BDFCA6"/>
    <w:rsid w:val="19EBF115"/>
    <w:rsid w:val="1BBC3E89"/>
    <w:rsid w:val="1C6523B6"/>
    <w:rsid w:val="1D76B578"/>
    <w:rsid w:val="1E32B254"/>
    <w:rsid w:val="209EED11"/>
    <w:rsid w:val="20C0CC5A"/>
    <w:rsid w:val="21E1C6EF"/>
    <w:rsid w:val="2281F493"/>
    <w:rsid w:val="240E07DC"/>
    <w:rsid w:val="247D04ED"/>
    <w:rsid w:val="2574CC9A"/>
    <w:rsid w:val="25B5DBEA"/>
    <w:rsid w:val="266038A3"/>
    <w:rsid w:val="26A32B72"/>
    <w:rsid w:val="2810895E"/>
    <w:rsid w:val="28B7AE97"/>
    <w:rsid w:val="29771AF3"/>
    <w:rsid w:val="2AA2B440"/>
    <w:rsid w:val="2B86F275"/>
    <w:rsid w:val="2B979235"/>
    <w:rsid w:val="2CD96AE8"/>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308203"/>
    <w:rsid w:val="48D6852C"/>
    <w:rsid w:val="49463C4D"/>
    <w:rsid w:val="4B2BFBF0"/>
    <w:rsid w:val="4BC62856"/>
    <w:rsid w:val="4C7477EA"/>
    <w:rsid w:val="4D4A45C4"/>
    <w:rsid w:val="4DEC72B0"/>
    <w:rsid w:val="4E095EC1"/>
    <w:rsid w:val="500D09E5"/>
    <w:rsid w:val="5130221F"/>
    <w:rsid w:val="53886925"/>
    <w:rsid w:val="53CED120"/>
    <w:rsid w:val="53D176D3"/>
    <w:rsid w:val="54C790D9"/>
    <w:rsid w:val="54E09789"/>
    <w:rsid w:val="55839C6E"/>
    <w:rsid w:val="5673FFF6"/>
    <w:rsid w:val="567A3111"/>
    <w:rsid w:val="56A72718"/>
    <w:rsid w:val="56AA5A14"/>
    <w:rsid w:val="56FD27B5"/>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59B648C"/>
    <w:rsid w:val="6607AB35"/>
    <w:rsid w:val="6757DF8A"/>
    <w:rsid w:val="68A906EB"/>
    <w:rsid w:val="68CA67FF"/>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4C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iPriority w:val="99"/>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2-nfasis2">
    <w:name w:val="List Table 2 Accent 2"/>
    <w:basedOn w:val="Tablanormal"/>
    <w:uiPriority w:val="47"/>
    <w:rsid w:val="00A115A1"/>
    <w:pPr>
      <w:spacing w:after="0" w:line="240" w:lineRule="auto"/>
    </w:pPr>
    <w:rPr>
      <w:lang w:val="es-CO"/>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Paragraph">
    <w:name w:val="Table Paragraph"/>
    <w:basedOn w:val="Normal"/>
    <w:uiPriority w:val="1"/>
    <w:qFormat/>
    <w:rsid w:val="00D24C02"/>
    <w:pPr>
      <w:widowControl w:val="0"/>
      <w:autoSpaceDE w:val="0"/>
      <w:autoSpaceDN w:val="0"/>
      <w:spacing w:before="100" w:beforeAutospacing="1" w:after="100" w:afterAutospacing="1" w:line="240" w:lineRule="auto"/>
      <w:jc w:val="center"/>
    </w:pPr>
    <w:rPr>
      <w:rFonts w:ascii="Arial" w:eastAsia="Times New Roman" w:hAnsi="Arial" w:cs="Arial"/>
      <w:color w:val="auto"/>
      <w:sz w:val="24"/>
      <w:szCs w:val="24"/>
      <w:lang w:val="es-CO" w:eastAsia="es-CO"/>
    </w:rPr>
  </w:style>
  <w:style w:type="character" w:customStyle="1" w:styleId="Ttulo3Car">
    <w:name w:val="Título 3 Car"/>
    <w:basedOn w:val="Fuentedeprrafopredeter"/>
    <w:link w:val="Ttulo3"/>
    <w:uiPriority w:val="9"/>
    <w:semiHidden/>
    <w:rsid w:val="00D24C0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Props1.xml><?xml version="1.0" encoding="utf-8"?>
<ds:datastoreItem xmlns:ds="http://schemas.openxmlformats.org/officeDocument/2006/customXml" ds:itemID="{0DACCDDD-5469-4DD7-B617-5D72AADA38E7}">
  <ds:schemaRef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d41bea9d-4be0-4f4a-bc88-811cf6c3ef7c"/>
    <ds:schemaRef ds:uri="7cdfca83-3a27-4d1e-95da-8ca01850ddbe"/>
  </ds:schemaRefs>
</ds:datastoreItem>
</file>

<file path=customXml/itemProps2.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3.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FD640-8DC7-4C8D-AECE-3639067D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2976</Words>
  <Characters>16371</Characters>
  <Application>Microsoft Office Word</Application>
  <DocSecurity>0</DocSecurity>
  <Lines>136</Lines>
  <Paragraphs>38</Paragraphs>
  <ScaleCrop>false</ScaleCrop>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Angecla Cristina Cifuentes Corredor</cp:lastModifiedBy>
  <cp:revision>6</cp:revision>
  <cp:lastPrinted>2025-10-16T19:08:00Z</cp:lastPrinted>
  <dcterms:created xsi:type="dcterms:W3CDTF">2025-10-16T19:09:00Z</dcterms:created>
  <dcterms:modified xsi:type="dcterms:W3CDTF">2025-10-16T20:15:00Z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