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6C5" w14:textId="6D353C43" w:rsidR="001E0E2E" w:rsidRPr="00C9374E" w:rsidRDefault="00B56E36" w:rsidP="00033484">
      <w:pPr>
        <w:pStyle w:val="TITULO1"/>
        <w:ind w:left="765"/>
        <w:rPr>
          <w:rFonts w:ascii="Arial" w:hAnsi="Arial" w:cs="Arial"/>
          <w:color w:val="auto"/>
          <w:sz w:val="24"/>
          <w:szCs w:val="24"/>
        </w:rPr>
      </w:pPr>
      <w:r w:rsidRPr="00C9374E">
        <w:rPr>
          <w:rFonts w:ascii="Arial" w:hAnsi="Arial" w:cs="Arial"/>
          <w:noProof/>
          <w:color w:val="auto"/>
          <w:sz w:val="24"/>
          <w:szCs w:val="24"/>
          <w:lang w:val="es-CO" w:eastAsia="es-CO"/>
        </w:rPr>
        <w:drawing>
          <wp:anchor distT="0" distB="0" distL="114300" distR="114300" simplePos="0" relativeHeight="251678720" behindDoc="1" locked="0" layoutInCell="1" allowOverlap="1" wp14:anchorId="02861BD7" wp14:editId="79AA78A9">
            <wp:simplePos x="0" y="0"/>
            <wp:positionH relativeFrom="page">
              <wp:posOffset>22181</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00C9374E">
        <w:rPr>
          <w:rFonts w:ascii="Arial" w:hAnsi="Arial" w:cs="Arial"/>
          <w:noProof/>
          <w:color w:val="auto"/>
          <w:sz w:val="24"/>
          <w:szCs w:val="24"/>
          <w:lang w:val="es-CO" w:eastAsia="es-CO"/>
        </w:rPr>
        <w:t xml:space="preserve">                          </w:t>
      </w:r>
      <w:r w:rsidR="00033484" w:rsidRPr="00C9374E">
        <w:rPr>
          <w:rFonts w:ascii="Arial" w:hAnsi="Arial" w:cs="Arial"/>
          <w:noProof/>
          <w:color w:val="auto"/>
          <w:sz w:val="24"/>
          <w:szCs w:val="24"/>
          <w:lang w:val="es-CO" w:eastAsia="es-CO"/>
        </w:rPr>
        <w:t xml:space="preserve"> </w:t>
      </w:r>
    </w:p>
    <w:p w14:paraId="4873B71A" w14:textId="3D0D81D9" w:rsidR="001E0E2E" w:rsidRPr="00C9374E" w:rsidRDefault="001E0E2E" w:rsidP="00D0261B">
      <w:pPr>
        <w:pStyle w:val="TITULO1"/>
        <w:ind w:left="765"/>
        <w:rPr>
          <w:rFonts w:ascii="Arial" w:hAnsi="Arial" w:cs="Arial"/>
          <w:color w:val="auto"/>
          <w:sz w:val="24"/>
          <w:szCs w:val="24"/>
        </w:rPr>
      </w:pPr>
    </w:p>
    <w:p w14:paraId="211F96F3" w14:textId="7ED78797" w:rsidR="001E0E2E" w:rsidRPr="00C9374E" w:rsidRDefault="001E0E2E" w:rsidP="00D0261B">
      <w:pPr>
        <w:pStyle w:val="TITULO1"/>
        <w:ind w:left="765"/>
        <w:rPr>
          <w:rFonts w:ascii="Arial" w:hAnsi="Arial" w:cs="Arial"/>
          <w:color w:val="auto"/>
          <w:sz w:val="24"/>
          <w:szCs w:val="24"/>
        </w:rPr>
      </w:pPr>
    </w:p>
    <w:p w14:paraId="3889E632" w14:textId="5AD9B658" w:rsidR="001E0E2E" w:rsidRPr="00C9374E" w:rsidRDefault="001E0E2E" w:rsidP="00D0261B">
      <w:pPr>
        <w:pStyle w:val="TITULO1"/>
        <w:ind w:left="765"/>
        <w:rPr>
          <w:rFonts w:ascii="Arial" w:hAnsi="Arial" w:cs="Arial"/>
          <w:color w:val="auto"/>
          <w:sz w:val="24"/>
          <w:szCs w:val="24"/>
        </w:rPr>
      </w:pPr>
    </w:p>
    <w:p w14:paraId="3F7001DD" w14:textId="15741E6A" w:rsidR="001E0E2E" w:rsidRPr="00C9374E" w:rsidRDefault="001E0E2E" w:rsidP="00D0261B">
      <w:pPr>
        <w:pStyle w:val="TITULO1"/>
        <w:ind w:left="765"/>
        <w:rPr>
          <w:rFonts w:ascii="Arial" w:hAnsi="Arial" w:cs="Arial"/>
          <w:color w:val="auto"/>
          <w:sz w:val="24"/>
          <w:szCs w:val="24"/>
        </w:rPr>
      </w:pPr>
    </w:p>
    <w:p w14:paraId="22BF81FB" w14:textId="19CE26EE" w:rsidR="00CB2EC4" w:rsidRPr="00C9374E" w:rsidRDefault="00CB2EC4" w:rsidP="00D0261B">
      <w:pPr>
        <w:pStyle w:val="TITULO1"/>
        <w:ind w:left="765"/>
        <w:rPr>
          <w:rFonts w:ascii="Arial" w:hAnsi="Arial" w:cs="Arial"/>
          <w:color w:val="auto"/>
          <w:sz w:val="24"/>
          <w:szCs w:val="24"/>
        </w:rPr>
      </w:pPr>
    </w:p>
    <w:p w14:paraId="14B82DBD" w14:textId="27F7E178" w:rsidR="00CB2EC4" w:rsidRPr="00C9374E" w:rsidRDefault="00CB2EC4" w:rsidP="00D0261B">
      <w:pPr>
        <w:pStyle w:val="TITULO1"/>
        <w:ind w:left="765"/>
        <w:rPr>
          <w:rFonts w:ascii="Arial" w:hAnsi="Arial" w:cs="Arial"/>
          <w:color w:val="auto"/>
          <w:sz w:val="24"/>
          <w:szCs w:val="24"/>
        </w:rPr>
      </w:pPr>
    </w:p>
    <w:p w14:paraId="427CB47E" w14:textId="614705D6" w:rsidR="00CB2EC4" w:rsidRPr="00C9374E" w:rsidRDefault="00CB2EC4" w:rsidP="00D0261B">
      <w:pPr>
        <w:pStyle w:val="TITULO1"/>
        <w:ind w:left="765"/>
        <w:rPr>
          <w:rFonts w:ascii="Arial" w:hAnsi="Arial" w:cs="Arial"/>
          <w:color w:val="auto"/>
          <w:sz w:val="24"/>
          <w:szCs w:val="24"/>
        </w:rPr>
      </w:pPr>
      <w:bookmarkStart w:id="0" w:name="_Hlk140233177"/>
      <w:bookmarkEnd w:id="0"/>
    </w:p>
    <w:p w14:paraId="550391FD" w14:textId="06879624" w:rsidR="00CB2EC4" w:rsidRPr="00C9374E" w:rsidRDefault="00CB2EC4" w:rsidP="00D0261B">
      <w:pPr>
        <w:pStyle w:val="TITULO1"/>
        <w:ind w:left="765"/>
        <w:rPr>
          <w:rFonts w:ascii="Arial" w:hAnsi="Arial" w:cs="Arial"/>
          <w:color w:val="auto"/>
          <w:sz w:val="24"/>
          <w:szCs w:val="24"/>
        </w:rPr>
      </w:pPr>
    </w:p>
    <w:p w14:paraId="08431A17" w14:textId="77777777" w:rsidR="00CB2EC4" w:rsidRPr="00C9374E" w:rsidRDefault="00CB2EC4" w:rsidP="00D0261B">
      <w:pPr>
        <w:pStyle w:val="TITULO1"/>
        <w:ind w:left="765"/>
        <w:rPr>
          <w:rFonts w:ascii="Arial" w:hAnsi="Arial" w:cs="Arial"/>
          <w:color w:val="auto"/>
          <w:sz w:val="24"/>
          <w:szCs w:val="24"/>
        </w:rPr>
      </w:pPr>
    </w:p>
    <w:p w14:paraId="44E47515" w14:textId="77777777" w:rsidR="001E0E2E" w:rsidRPr="00C9374E" w:rsidRDefault="001E0E2E" w:rsidP="00D0261B">
      <w:pPr>
        <w:pStyle w:val="TITULO1"/>
        <w:ind w:left="765"/>
        <w:rPr>
          <w:rFonts w:ascii="Arial" w:hAnsi="Arial" w:cs="Arial"/>
          <w:color w:val="auto"/>
          <w:sz w:val="24"/>
          <w:szCs w:val="24"/>
        </w:rPr>
      </w:pPr>
    </w:p>
    <w:p w14:paraId="32B5DA40" w14:textId="559A2537" w:rsidR="001E0E2E" w:rsidRPr="00C9374E" w:rsidRDefault="001E0E2E" w:rsidP="00D0261B">
      <w:pPr>
        <w:pStyle w:val="TITULO1"/>
        <w:ind w:left="765"/>
        <w:rPr>
          <w:rFonts w:ascii="Arial" w:hAnsi="Arial" w:cs="Arial"/>
          <w:color w:val="auto"/>
          <w:sz w:val="24"/>
          <w:szCs w:val="24"/>
        </w:rPr>
      </w:pPr>
    </w:p>
    <w:p w14:paraId="0D103947" w14:textId="19E201C8" w:rsidR="001F1019" w:rsidRPr="00C9374E" w:rsidRDefault="001F1019" w:rsidP="00F67AB5">
      <w:pPr>
        <w:pStyle w:val="TITULO1"/>
        <w:ind w:firstLine="142"/>
        <w:rPr>
          <w:rFonts w:ascii="Arial" w:hAnsi="Arial" w:cs="Arial"/>
          <w:color w:val="auto"/>
          <w:sz w:val="24"/>
          <w:szCs w:val="24"/>
        </w:rPr>
      </w:pPr>
    </w:p>
    <w:p w14:paraId="37588F5F" w14:textId="7F7004CC" w:rsidR="001E0E2E" w:rsidRPr="00C9374E" w:rsidRDefault="001E0E2E" w:rsidP="00D0261B">
      <w:pPr>
        <w:pStyle w:val="TITULO1"/>
        <w:ind w:left="765"/>
        <w:rPr>
          <w:rFonts w:ascii="Arial" w:hAnsi="Arial" w:cs="Arial"/>
          <w:color w:val="auto"/>
          <w:sz w:val="24"/>
          <w:szCs w:val="24"/>
        </w:rPr>
      </w:pPr>
    </w:p>
    <w:p w14:paraId="7C9C8ADB" w14:textId="5851198A" w:rsidR="001E0E2E" w:rsidRPr="00C9374E" w:rsidRDefault="001E0E2E" w:rsidP="00D0261B">
      <w:pPr>
        <w:pStyle w:val="TITULO1"/>
        <w:ind w:left="765"/>
        <w:rPr>
          <w:rFonts w:ascii="Arial" w:hAnsi="Arial" w:cs="Arial"/>
          <w:color w:val="auto"/>
          <w:sz w:val="24"/>
          <w:szCs w:val="24"/>
        </w:rPr>
      </w:pPr>
    </w:p>
    <w:p w14:paraId="3A4D9E2C" w14:textId="65A0E128" w:rsidR="001E0E2E" w:rsidRPr="00C9374E" w:rsidRDefault="001E0E2E" w:rsidP="00D0261B">
      <w:pPr>
        <w:pStyle w:val="TITULO1"/>
        <w:ind w:left="765"/>
        <w:rPr>
          <w:rFonts w:ascii="Arial" w:hAnsi="Arial" w:cs="Arial"/>
          <w:color w:val="auto"/>
          <w:sz w:val="24"/>
          <w:szCs w:val="24"/>
        </w:rPr>
      </w:pPr>
    </w:p>
    <w:p w14:paraId="246F1DA6" w14:textId="2BEE7F6A" w:rsidR="00CB2EC4" w:rsidRPr="00C9374E" w:rsidRDefault="00CB2EC4" w:rsidP="00D0261B">
      <w:pPr>
        <w:pStyle w:val="TITULO1"/>
        <w:ind w:left="765"/>
        <w:rPr>
          <w:rFonts w:ascii="Arial" w:hAnsi="Arial" w:cs="Arial"/>
          <w:color w:val="auto"/>
          <w:sz w:val="24"/>
          <w:szCs w:val="24"/>
        </w:rPr>
      </w:pPr>
    </w:p>
    <w:p w14:paraId="1496E622" w14:textId="4DEF54E5" w:rsidR="00CB2EC4" w:rsidRPr="00C9374E" w:rsidRDefault="00CB2EC4" w:rsidP="00D0261B">
      <w:pPr>
        <w:pStyle w:val="TITULO1"/>
        <w:ind w:left="765"/>
        <w:rPr>
          <w:rFonts w:ascii="Arial" w:hAnsi="Arial" w:cs="Arial"/>
          <w:color w:val="auto"/>
          <w:sz w:val="24"/>
          <w:szCs w:val="24"/>
        </w:rPr>
      </w:pPr>
    </w:p>
    <w:p w14:paraId="60E36DCA" w14:textId="06F262B0" w:rsidR="00CB2EC4" w:rsidRPr="00C9374E" w:rsidRDefault="00CB2EC4" w:rsidP="00D0261B">
      <w:pPr>
        <w:pStyle w:val="TITULO1"/>
        <w:ind w:left="765"/>
        <w:rPr>
          <w:rFonts w:ascii="Arial" w:hAnsi="Arial" w:cs="Arial"/>
          <w:color w:val="auto"/>
          <w:sz w:val="24"/>
          <w:szCs w:val="24"/>
        </w:rPr>
      </w:pPr>
    </w:p>
    <w:p w14:paraId="2DE1AEB1" w14:textId="743C4E25" w:rsidR="00CB2EC4" w:rsidRPr="00C9374E" w:rsidRDefault="00CB2EC4" w:rsidP="00D0261B">
      <w:pPr>
        <w:pStyle w:val="TITULO1"/>
        <w:ind w:left="765"/>
        <w:rPr>
          <w:rFonts w:ascii="Arial" w:hAnsi="Arial" w:cs="Arial"/>
          <w:color w:val="auto"/>
          <w:sz w:val="24"/>
          <w:szCs w:val="24"/>
        </w:rPr>
      </w:pPr>
    </w:p>
    <w:p w14:paraId="420925A3" w14:textId="1C21C932" w:rsidR="00CB2EC4" w:rsidRPr="00C9374E" w:rsidRDefault="00CB2EC4" w:rsidP="00D0261B">
      <w:pPr>
        <w:pStyle w:val="TITULO1"/>
        <w:ind w:left="765"/>
        <w:rPr>
          <w:rFonts w:ascii="Arial" w:hAnsi="Arial" w:cs="Arial"/>
          <w:color w:val="auto"/>
          <w:sz w:val="24"/>
          <w:szCs w:val="24"/>
        </w:rPr>
      </w:pPr>
    </w:p>
    <w:p w14:paraId="324CDDA9" w14:textId="171DC2D0" w:rsidR="00CB2EC4" w:rsidRPr="00C9374E" w:rsidRDefault="00CB2EC4" w:rsidP="00D0261B">
      <w:pPr>
        <w:pStyle w:val="TITULO1"/>
        <w:ind w:left="765"/>
        <w:rPr>
          <w:rFonts w:ascii="Arial" w:hAnsi="Arial" w:cs="Arial"/>
          <w:color w:val="auto"/>
          <w:sz w:val="24"/>
          <w:szCs w:val="24"/>
        </w:rPr>
      </w:pPr>
    </w:p>
    <w:p w14:paraId="3F535971" w14:textId="4BF9AFA0" w:rsidR="00CB2EC4" w:rsidRPr="00C9374E" w:rsidRDefault="00CB2EC4" w:rsidP="00D0261B">
      <w:pPr>
        <w:pStyle w:val="TITULO1"/>
        <w:ind w:left="765"/>
        <w:rPr>
          <w:rFonts w:ascii="Arial" w:hAnsi="Arial" w:cs="Arial"/>
          <w:color w:val="auto"/>
          <w:sz w:val="24"/>
          <w:szCs w:val="24"/>
        </w:rPr>
      </w:pPr>
    </w:p>
    <w:p w14:paraId="0607E5D6" w14:textId="6BC774C2" w:rsidR="00CB2EC4" w:rsidRPr="00C9374E" w:rsidRDefault="00D26F40" w:rsidP="00D0261B">
      <w:pPr>
        <w:pStyle w:val="TITULO1"/>
        <w:ind w:left="765"/>
        <w:rPr>
          <w:rFonts w:ascii="Arial" w:hAnsi="Arial" w:cs="Arial"/>
          <w:color w:val="auto"/>
          <w:sz w:val="24"/>
          <w:szCs w:val="24"/>
        </w:rPr>
      </w:pPr>
      <w:r w:rsidRPr="00C9374E">
        <w:rPr>
          <w:rFonts w:ascii="Arial" w:hAnsi="Arial" w:cs="Arial"/>
          <w:noProof/>
          <w:color w:val="auto"/>
          <w:sz w:val="24"/>
          <w:szCs w:val="24"/>
          <w:lang w:val="es-CO" w:eastAsia="es-CO"/>
        </w:rPr>
        <mc:AlternateContent>
          <mc:Choice Requires="wps">
            <w:drawing>
              <wp:anchor distT="0" distB="0" distL="114300" distR="114300" simplePos="0" relativeHeight="251665408" behindDoc="0" locked="0" layoutInCell="1" allowOverlap="1" wp14:anchorId="4BC396AD" wp14:editId="5DD73674">
                <wp:simplePos x="0" y="0"/>
                <wp:positionH relativeFrom="page">
                  <wp:align>right</wp:align>
                </wp:positionH>
                <wp:positionV relativeFrom="paragraph">
                  <wp:posOffset>95250</wp:posOffset>
                </wp:positionV>
                <wp:extent cx="5153025" cy="13335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333500"/>
                        </a:xfrm>
                        <a:prstGeom prst="rect">
                          <a:avLst/>
                        </a:prstGeom>
                        <a:noFill/>
                        <a:ln w="6350">
                          <a:noFill/>
                        </a:ln>
                      </wps:spPr>
                      <wps:txbx>
                        <w:txbxContent>
                          <w:p w14:paraId="6335C201" w14:textId="261AAD48" w:rsidR="006D2E4C" w:rsidRPr="00B6436D" w:rsidRDefault="00D26F40" w:rsidP="00A83D96">
                            <w:pPr>
                              <w:jc w:val="center"/>
                              <w:rPr>
                                <w:rFonts w:ascii="Arial" w:hAnsi="Arial" w:cs="Arial"/>
                                <w:b/>
                                <w:color w:val="C00000"/>
                                <w:sz w:val="48"/>
                                <w:szCs w:val="48"/>
                                <w:lang w:val="es-CO"/>
                              </w:rPr>
                            </w:pPr>
                            <w:r w:rsidRPr="00D26F40">
                              <w:rPr>
                                <w:rFonts w:ascii="Arial" w:hAnsi="Arial" w:cs="Arial"/>
                                <w:b/>
                                <w:bCs/>
                                <w:color w:val="FF0000"/>
                                <w:sz w:val="48"/>
                                <w:szCs w:val="48"/>
                              </w:rPr>
                              <w:t xml:space="preserve">PROTOCOLO </w:t>
                            </w:r>
                            <w:r w:rsidR="00A83D96">
                              <w:rPr>
                                <w:rFonts w:ascii="Arial" w:hAnsi="Arial" w:cs="Arial"/>
                                <w:b/>
                                <w:bCs/>
                                <w:color w:val="FF0000"/>
                                <w:sz w:val="48"/>
                                <w:szCs w:val="48"/>
                              </w:rPr>
                              <w:t>DE</w:t>
                            </w:r>
                            <w:r w:rsidRPr="00D26F40">
                              <w:rPr>
                                <w:rFonts w:ascii="Arial" w:hAnsi="Arial" w:cs="Arial"/>
                                <w:b/>
                                <w:bCs/>
                                <w:color w:val="FF0000"/>
                                <w:sz w:val="48"/>
                                <w:szCs w:val="48"/>
                              </w:rPr>
                              <w:t xml:space="preserve"> PREVENCIÓN Y ATENCIÓN DEL ACOSO SEXUAL LABORAL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354.55pt;margin-top:7.5pt;width:405.75pt;height:10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" filled="f" stroked="f" strokeweight=".5pt">
                <v:textbox>
                  <w:txbxContent>
                    <w:p w14:paraId="6335C201" w14:textId="261AAD48" w:rsidR="006D2E4C" w:rsidRPr="00B6436D" w:rsidRDefault="00D26F40" w:rsidP="00A83D96">
                      <w:pPr>
                        <w:jc w:val="center"/>
                        <w:rPr>
                          <w:rFonts w:ascii="Arial" w:hAnsi="Arial" w:cs="Arial"/>
                          <w:b/>
                          <w:color w:val="C00000"/>
                          <w:sz w:val="48"/>
                          <w:szCs w:val="48"/>
                          <w:lang w:val="es-CO"/>
                        </w:rPr>
                      </w:pPr>
                      <w:r w:rsidRPr="00D26F40">
                        <w:rPr>
                          <w:rFonts w:ascii="Arial" w:hAnsi="Arial" w:cs="Arial"/>
                          <w:b/>
                          <w:bCs/>
                          <w:color w:val="FF0000"/>
                          <w:sz w:val="48"/>
                          <w:szCs w:val="48"/>
                        </w:rPr>
                        <w:t xml:space="preserve">PROTOCOLO </w:t>
                      </w:r>
                      <w:r w:rsidR="00A83D96">
                        <w:rPr>
                          <w:rFonts w:ascii="Arial" w:hAnsi="Arial" w:cs="Arial"/>
                          <w:b/>
                          <w:bCs/>
                          <w:color w:val="FF0000"/>
                          <w:sz w:val="48"/>
                          <w:szCs w:val="48"/>
                        </w:rPr>
                        <w:t>DE</w:t>
                      </w:r>
                      <w:r w:rsidRPr="00D26F40">
                        <w:rPr>
                          <w:rFonts w:ascii="Arial" w:hAnsi="Arial" w:cs="Arial"/>
                          <w:b/>
                          <w:bCs/>
                          <w:color w:val="FF0000"/>
                          <w:sz w:val="48"/>
                          <w:szCs w:val="48"/>
                        </w:rPr>
                        <w:t xml:space="preserve"> PREVENCIÓN Y ATENCIÓN DEL ACOSO SEXUAL LABORAL</w:t>
                      </w:r>
                    </w:p>
                  </w:txbxContent>
                </v:textbox>
                <w10:wrap anchorx="page"/>
              </v:shape>
            </w:pict>
          </mc:Fallback>
        </mc:AlternateContent>
      </w:r>
    </w:p>
    <w:p w14:paraId="09F49E5E" w14:textId="1F3824B2" w:rsidR="00CB2EC4" w:rsidRPr="00C9374E" w:rsidRDefault="00CB2EC4" w:rsidP="00D0261B">
      <w:pPr>
        <w:pStyle w:val="TITULO1"/>
        <w:ind w:left="765"/>
        <w:rPr>
          <w:rFonts w:ascii="Arial" w:hAnsi="Arial" w:cs="Arial"/>
          <w:color w:val="auto"/>
          <w:sz w:val="24"/>
          <w:szCs w:val="24"/>
        </w:rPr>
      </w:pPr>
    </w:p>
    <w:p w14:paraId="2A7DE505" w14:textId="77777777" w:rsidR="0052543F" w:rsidRPr="00C9374E" w:rsidRDefault="0052543F" w:rsidP="00D0261B">
      <w:pPr>
        <w:pStyle w:val="TITULO1"/>
        <w:ind w:left="765"/>
        <w:rPr>
          <w:rFonts w:ascii="Arial" w:hAnsi="Arial" w:cs="Arial"/>
          <w:color w:val="auto"/>
          <w:sz w:val="24"/>
          <w:szCs w:val="24"/>
        </w:rPr>
      </w:pPr>
    </w:p>
    <w:p w14:paraId="348741D5" w14:textId="14493BA5" w:rsidR="00CB2EC4" w:rsidRPr="00C9374E" w:rsidRDefault="00CB2EC4" w:rsidP="00033484">
      <w:pPr>
        <w:pStyle w:val="TITULO1"/>
        <w:ind w:left="765"/>
        <w:jc w:val="right"/>
        <w:rPr>
          <w:rFonts w:ascii="Arial" w:hAnsi="Arial" w:cs="Arial"/>
          <w:color w:val="auto"/>
          <w:sz w:val="24"/>
          <w:szCs w:val="24"/>
        </w:rPr>
      </w:pPr>
    </w:p>
    <w:p w14:paraId="5BE2C7F9" w14:textId="1CF1A3E1" w:rsidR="00033484" w:rsidRPr="00C9374E" w:rsidRDefault="00033484" w:rsidP="00F67AB5">
      <w:pPr>
        <w:pStyle w:val="TITULO1"/>
        <w:ind w:left="765"/>
        <w:rPr>
          <w:rFonts w:ascii="Arial" w:hAnsi="Arial" w:cs="Arial"/>
          <w:b w:val="0"/>
          <w:bCs w:val="0"/>
          <w:color w:val="auto"/>
          <w:sz w:val="24"/>
          <w:szCs w:val="24"/>
        </w:rPr>
      </w:pPr>
    </w:p>
    <w:p w14:paraId="7D28AAFA" w14:textId="1C343A86" w:rsidR="00033484" w:rsidRPr="00C9374E" w:rsidRDefault="00033484" w:rsidP="00F67AB5">
      <w:pPr>
        <w:pStyle w:val="TITULO1"/>
        <w:ind w:left="765"/>
        <w:rPr>
          <w:rFonts w:ascii="Arial" w:hAnsi="Arial" w:cs="Arial"/>
          <w:b w:val="0"/>
          <w:bCs w:val="0"/>
          <w:color w:val="auto"/>
          <w:sz w:val="24"/>
          <w:szCs w:val="24"/>
        </w:rPr>
      </w:pPr>
    </w:p>
    <w:p w14:paraId="1AB5EA58" w14:textId="30C011A2" w:rsidR="00033484" w:rsidRPr="00C9374E" w:rsidRDefault="00033484" w:rsidP="00F67AB5">
      <w:pPr>
        <w:pStyle w:val="TITULO1"/>
        <w:ind w:left="765"/>
        <w:rPr>
          <w:rFonts w:ascii="Arial" w:hAnsi="Arial" w:cs="Arial"/>
          <w:color w:val="auto"/>
          <w:sz w:val="24"/>
          <w:szCs w:val="24"/>
        </w:rPr>
      </w:pPr>
    </w:p>
    <w:p w14:paraId="27EDB6AA" w14:textId="3169AA5C" w:rsidR="00033484" w:rsidRPr="00C9374E" w:rsidRDefault="00033484" w:rsidP="00F67AB5">
      <w:pPr>
        <w:pStyle w:val="TITULO1"/>
        <w:ind w:left="765"/>
        <w:rPr>
          <w:rFonts w:ascii="Arial" w:hAnsi="Arial" w:cs="Arial"/>
          <w:b w:val="0"/>
          <w:bCs w:val="0"/>
          <w:color w:val="auto"/>
          <w:sz w:val="24"/>
          <w:szCs w:val="24"/>
        </w:rPr>
      </w:pPr>
    </w:p>
    <w:p w14:paraId="4A47390F" w14:textId="30E72FFC" w:rsidR="00033484" w:rsidRPr="00C9374E" w:rsidRDefault="00033484" w:rsidP="00F67AB5">
      <w:pPr>
        <w:pStyle w:val="TITULO1"/>
        <w:ind w:left="765"/>
        <w:rPr>
          <w:rFonts w:ascii="Arial" w:hAnsi="Arial" w:cs="Arial"/>
          <w:b w:val="0"/>
          <w:bCs w:val="0"/>
          <w:color w:val="auto"/>
          <w:sz w:val="24"/>
          <w:szCs w:val="24"/>
        </w:rPr>
      </w:pPr>
    </w:p>
    <w:p w14:paraId="191FF784" w14:textId="3DB94C03" w:rsidR="00033484" w:rsidRPr="00C9374E" w:rsidRDefault="009448D4" w:rsidP="00F67AB5">
      <w:pPr>
        <w:pStyle w:val="TITULO1"/>
        <w:ind w:left="765"/>
        <w:rPr>
          <w:rFonts w:ascii="Arial" w:hAnsi="Arial" w:cs="Arial"/>
          <w:b w:val="0"/>
          <w:bCs w:val="0"/>
          <w:color w:val="auto"/>
          <w:sz w:val="24"/>
          <w:szCs w:val="24"/>
        </w:rPr>
      </w:pPr>
      <w:r w:rsidRPr="00C9374E">
        <w:rPr>
          <w:rFonts w:ascii="Arial" w:hAnsi="Arial" w:cs="Arial"/>
          <w:b w:val="0"/>
          <w:bCs w:val="0"/>
          <w:noProof/>
          <w:color w:val="auto"/>
          <w:sz w:val="24"/>
          <w:szCs w:val="24"/>
          <w:lang w:val="es-CO" w:eastAsia="es-CO"/>
        </w:rPr>
        <mc:AlternateContent>
          <mc:Choice Requires="wps">
            <w:drawing>
              <wp:anchor distT="0" distB="0" distL="114300" distR="114300" simplePos="0" relativeHeight="251676672" behindDoc="0" locked="0" layoutInCell="1" allowOverlap="1" wp14:anchorId="79FDB1CD" wp14:editId="295CB435">
                <wp:simplePos x="0" y="0"/>
                <wp:positionH relativeFrom="page">
                  <wp:posOffset>5084445</wp:posOffset>
                </wp:positionH>
                <wp:positionV relativeFrom="paragraph">
                  <wp:posOffset>83820</wp:posOffset>
                </wp:positionV>
                <wp:extent cx="219075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90750" cy="838200"/>
                        </a:xfrm>
                        <a:prstGeom prst="rect">
                          <a:avLst/>
                        </a:prstGeom>
                        <a:noFill/>
                        <a:ln w="6350">
                          <a:noFill/>
                        </a:ln>
                      </wps:spPr>
                      <wps:txbx>
                        <w:txbxContent>
                          <w:p w14:paraId="01872192" w14:textId="77777777" w:rsidR="00D60869" w:rsidRDefault="006D2E4C">
                            <w:pPr>
                              <w:rPr>
                                <w:b/>
                                <w:sz w:val="40"/>
                                <w:lang w:val="es-CO"/>
                              </w:rPr>
                            </w:pPr>
                            <w:r>
                              <w:rPr>
                                <w:b/>
                                <w:sz w:val="40"/>
                                <w:lang w:val="es-CO"/>
                              </w:rPr>
                              <w:t>CODIGO –</w:t>
                            </w:r>
                          </w:p>
                          <w:p w14:paraId="56EB2AE3" w14:textId="33145A63" w:rsidR="006D2E4C" w:rsidRPr="00E1441F" w:rsidRDefault="00D60869">
                            <w:pPr>
                              <w:rPr>
                                <w:b/>
                                <w:sz w:val="40"/>
                                <w:lang w:val="es-CO"/>
                              </w:rPr>
                            </w:pPr>
                            <w:r w:rsidRPr="00D60869">
                              <w:rPr>
                                <w:b/>
                                <w:sz w:val="28"/>
                                <w:szCs w:val="16"/>
                                <w:lang w:val="es-CO"/>
                              </w:rPr>
                              <w:t>Versión</w:t>
                            </w:r>
                            <w:r w:rsidR="006D2E4C">
                              <w:rPr>
                                <w:b/>
                                <w:sz w:val="40"/>
                                <w:lang w:val="es-CO"/>
                              </w:rPr>
                              <w:t xml:space="preserve"> </w:t>
                            </w:r>
                            <w:r w:rsidR="009448D4">
                              <w:rPr>
                                <w:b/>
                                <w:sz w:val="40"/>
                                <w:lang w:val="es-CO"/>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400.35pt;margin-top:6.6pt;width:172.5pt;height: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" filled="f" stroked="f" strokeweight=".5pt">
                <v:textbox>
                  <w:txbxContent>
                    <w:p w14:paraId="01872192" w14:textId="77777777" w:rsidR="00D60869" w:rsidRDefault="006D2E4C">
                      <w:pPr>
                        <w:rPr>
                          <w:b/>
                          <w:sz w:val="40"/>
                          <w:lang w:val="es-CO"/>
                        </w:rPr>
                      </w:pPr>
                      <w:r>
                        <w:rPr>
                          <w:b/>
                          <w:sz w:val="40"/>
                          <w:lang w:val="es-CO"/>
                        </w:rPr>
                        <w:t>CODIGO –</w:t>
                      </w:r>
                    </w:p>
                    <w:p w14:paraId="56EB2AE3" w14:textId="33145A63" w:rsidR="006D2E4C" w:rsidRPr="00E1441F" w:rsidRDefault="00D60869">
                      <w:pPr>
                        <w:rPr>
                          <w:b/>
                          <w:sz w:val="40"/>
                          <w:lang w:val="es-CO"/>
                        </w:rPr>
                      </w:pPr>
                      <w:r w:rsidRPr="00D60869">
                        <w:rPr>
                          <w:b/>
                          <w:sz w:val="28"/>
                          <w:szCs w:val="16"/>
                          <w:lang w:val="es-CO"/>
                        </w:rPr>
                        <w:t>Versión</w:t>
                      </w:r>
                      <w:r w:rsidR="006D2E4C">
                        <w:rPr>
                          <w:b/>
                          <w:sz w:val="40"/>
                          <w:lang w:val="es-CO"/>
                        </w:rPr>
                        <w:t xml:space="preserve"> </w:t>
                      </w:r>
                      <w:r w:rsidR="009448D4">
                        <w:rPr>
                          <w:b/>
                          <w:sz w:val="40"/>
                          <w:lang w:val="es-CO"/>
                        </w:rPr>
                        <w:t>1</w:t>
                      </w:r>
                    </w:p>
                  </w:txbxContent>
                </v:textbox>
                <w10:wrap anchorx="page"/>
              </v:shape>
            </w:pict>
          </mc:Fallback>
        </mc:AlternateContent>
      </w:r>
    </w:p>
    <w:p w14:paraId="68C49BE9" w14:textId="6C7E2093" w:rsidR="00033484" w:rsidRPr="00C9374E" w:rsidRDefault="00033484" w:rsidP="00033484">
      <w:pPr>
        <w:pStyle w:val="TITULO1"/>
        <w:tabs>
          <w:tab w:val="left" w:pos="6575"/>
        </w:tabs>
        <w:ind w:left="765"/>
        <w:rPr>
          <w:rFonts w:ascii="Arial" w:hAnsi="Arial" w:cs="Arial"/>
          <w:b w:val="0"/>
          <w:bCs w:val="0"/>
          <w:color w:val="auto"/>
          <w:sz w:val="24"/>
          <w:szCs w:val="24"/>
        </w:rPr>
      </w:pPr>
      <w:r w:rsidRPr="00C9374E">
        <w:rPr>
          <w:rFonts w:ascii="Arial" w:hAnsi="Arial" w:cs="Arial"/>
          <w:b w:val="0"/>
          <w:bCs w:val="0"/>
          <w:color w:val="auto"/>
          <w:sz w:val="24"/>
          <w:szCs w:val="24"/>
        </w:rPr>
        <w:tab/>
      </w:r>
    </w:p>
    <w:p w14:paraId="2263B671" w14:textId="3391238E" w:rsidR="00033484" w:rsidRPr="00C9374E" w:rsidRDefault="00033484" w:rsidP="00F67AB5">
      <w:pPr>
        <w:pStyle w:val="TITULO1"/>
        <w:ind w:left="765"/>
        <w:rPr>
          <w:rFonts w:ascii="Arial" w:hAnsi="Arial" w:cs="Arial"/>
          <w:b w:val="0"/>
          <w:bCs w:val="0"/>
          <w:color w:val="auto"/>
          <w:sz w:val="24"/>
          <w:szCs w:val="24"/>
        </w:rPr>
      </w:pPr>
    </w:p>
    <w:p w14:paraId="4658E185" w14:textId="5AD0895A" w:rsidR="00033484" w:rsidRPr="00C9374E" w:rsidRDefault="00033484" w:rsidP="00F67AB5">
      <w:pPr>
        <w:pStyle w:val="TITULO1"/>
        <w:ind w:left="765"/>
        <w:rPr>
          <w:rFonts w:ascii="Arial" w:hAnsi="Arial" w:cs="Arial"/>
          <w:b w:val="0"/>
          <w:bCs w:val="0"/>
          <w:color w:val="auto"/>
          <w:sz w:val="24"/>
          <w:szCs w:val="24"/>
        </w:rPr>
      </w:pPr>
    </w:p>
    <w:p w14:paraId="0D3219F7" w14:textId="561ACB28" w:rsidR="00033484" w:rsidRPr="00C9374E" w:rsidRDefault="00033484" w:rsidP="00F67AB5">
      <w:pPr>
        <w:pStyle w:val="TITULO1"/>
        <w:ind w:left="765"/>
        <w:rPr>
          <w:rFonts w:ascii="Arial" w:hAnsi="Arial" w:cs="Arial"/>
          <w:b w:val="0"/>
          <w:bCs w:val="0"/>
          <w:color w:val="auto"/>
          <w:sz w:val="24"/>
          <w:szCs w:val="24"/>
        </w:rPr>
      </w:pPr>
    </w:p>
    <w:p w14:paraId="5CF0A0BC" w14:textId="77777777" w:rsidR="00033484" w:rsidRPr="00C9374E" w:rsidRDefault="00033484" w:rsidP="00033484">
      <w:pPr>
        <w:pStyle w:val="Textoindependiente"/>
        <w:rPr>
          <w:rFonts w:ascii="Arial" w:hAnsi="Arial" w:cs="Arial"/>
          <w:color w:val="auto"/>
          <w:sz w:val="24"/>
        </w:rPr>
      </w:pPr>
    </w:p>
    <w:p w14:paraId="7C63B54D" w14:textId="77777777" w:rsidR="00033484" w:rsidRPr="00C9374E" w:rsidRDefault="00033484" w:rsidP="00F67AB5">
      <w:pPr>
        <w:pStyle w:val="TITULO1"/>
        <w:ind w:left="765"/>
        <w:rPr>
          <w:rFonts w:ascii="Arial" w:hAnsi="Arial" w:cs="Arial"/>
          <w:b w:val="0"/>
          <w:bCs w:val="0"/>
          <w:color w:val="auto"/>
          <w:sz w:val="24"/>
          <w:szCs w:val="24"/>
        </w:rPr>
      </w:pPr>
    </w:p>
    <w:p w14:paraId="3B7F6458" w14:textId="41E73D07" w:rsidR="001E0E2E" w:rsidRPr="00C9374E" w:rsidRDefault="001E0E2E" w:rsidP="00D0261B">
      <w:pPr>
        <w:pStyle w:val="TITULO1"/>
        <w:ind w:left="765"/>
        <w:rPr>
          <w:rFonts w:ascii="Arial" w:hAnsi="Arial" w:cs="Arial"/>
          <w:color w:val="auto"/>
          <w:sz w:val="24"/>
          <w:szCs w:val="24"/>
        </w:rPr>
      </w:pPr>
    </w:p>
    <w:p w14:paraId="46BF2188" w14:textId="2D7642E3" w:rsidR="00D50187" w:rsidRPr="00C9374E" w:rsidRDefault="00D50187" w:rsidP="00D0261B">
      <w:pPr>
        <w:pStyle w:val="TITULO1"/>
        <w:ind w:left="765"/>
        <w:rPr>
          <w:rFonts w:ascii="Arial" w:hAnsi="Arial" w:cs="Arial"/>
          <w:color w:val="auto"/>
          <w:sz w:val="24"/>
          <w:szCs w:val="24"/>
        </w:rPr>
      </w:pPr>
    </w:p>
    <w:p w14:paraId="2CF0C832" w14:textId="77777777" w:rsidR="00D50187" w:rsidRPr="00C9374E" w:rsidRDefault="00D50187" w:rsidP="00D0261B">
      <w:pPr>
        <w:pStyle w:val="TITULO1"/>
        <w:ind w:left="765"/>
        <w:rPr>
          <w:rFonts w:ascii="Arial" w:hAnsi="Arial" w:cs="Arial"/>
          <w:color w:val="auto"/>
          <w:sz w:val="24"/>
          <w:szCs w:val="24"/>
        </w:rPr>
      </w:pPr>
    </w:p>
    <w:p w14:paraId="1041F52C" w14:textId="77777777" w:rsidR="009B6AB4" w:rsidRPr="00C9374E" w:rsidRDefault="009B6AB4" w:rsidP="00D0261B">
      <w:pPr>
        <w:pStyle w:val="TITULO1"/>
        <w:rPr>
          <w:rFonts w:ascii="Arial" w:hAnsi="Arial" w:cs="Arial"/>
          <w:color w:val="auto"/>
          <w:sz w:val="24"/>
          <w:szCs w:val="24"/>
        </w:rPr>
      </w:pPr>
    </w:p>
    <w:p w14:paraId="0EE14116" w14:textId="77777777" w:rsidR="009B6AB4" w:rsidRPr="00C9374E" w:rsidRDefault="009B6AB4" w:rsidP="00D0261B">
      <w:pPr>
        <w:pStyle w:val="TITULO1"/>
        <w:rPr>
          <w:rFonts w:ascii="Arial" w:hAnsi="Arial" w:cs="Arial"/>
          <w:color w:val="auto"/>
          <w:sz w:val="24"/>
          <w:szCs w:val="24"/>
        </w:rPr>
      </w:pPr>
    </w:p>
    <w:p w14:paraId="4A5F5C3D" w14:textId="77777777" w:rsidR="009B6AB4" w:rsidRPr="00C9374E" w:rsidRDefault="009B6AB4" w:rsidP="00D0261B">
      <w:pPr>
        <w:pStyle w:val="TITULO1"/>
        <w:rPr>
          <w:rFonts w:ascii="Arial" w:hAnsi="Arial" w:cs="Arial"/>
          <w:color w:val="auto"/>
          <w:sz w:val="24"/>
          <w:szCs w:val="24"/>
        </w:rPr>
      </w:pPr>
    </w:p>
    <w:p w14:paraId="7CDAF904" w14:textId="77777777" w:rsidR="003C0BA7" w:rsidRDefault="003C0BA7" w:rsidP="240E07DC">
      <w:pPr>
        <w:pStyle w:val="TITULO1"/>
        <w:rPr>
          <w:rFonts w:ascii="Arial" w:hAnsi="Arial" w:cs="Arial"/>
          <w:color w:val="auto"/>
          <w:sz w:val="24"/>
          <w:szCs w:val="24"/>
        </w:rPr>
      </w:pPr>
    </w:p>
    <w:p w14:paraId="6CDF9128" w14:textId="77777777" w:rsidR="003C0BA7" w:rsidRDefault="003C0BA7" w:rsidP="240E07DC">
      <w:pPr>
        <w:pStyle w:val="TITULO1"/>
        <w:rPr>
          <w:rFonts w:ascii="Arial" w:hAnsi="Arial" w:cs="Arial"/>
          <w:color w:val="auto"/>
          <w:sz w:val="24"/>
          <w:szCs w:val="24"/>
        </w:rPr>
      </w:pPr>
    </w:p>
    <w:p w14:paraId="768AD464" w14:textId="77777777" w:rsidR="003C0BA7" w:rsidRDefault="003C0BA7" w:rsidP="240E07DC">
      <w:pPr>
        <w:pStyle w:val="TITULO1"/>
        <w:rPr>
          <w:rFonts w:ascii="Arial" w:hAnsi="Arial" w:cs="Arial"/>
          <w:color w:val="auto"/>
          <w:sz w:val="24"/>
          <w:szCs w:val="24"/>
        </w:rPr>
      </w:pPr>
    </w:p>
    <w:p w14:paraId="69B5A2AA" w14:textId="77777777" w:rsidR="00481B34" w:rsidRDefault="00481B34" w:rsidP="003C0BA7">
      <w:pPr>
        <w:pStyle w:val="TITULO1"/>
        <w:jc w:val="center"/>
        <w:rPr>
          <w:rFonts w:ascii="Arial" w:hAnsi="Arial" w:cs="Arial"/>
          <w:color w:val="auto"/>
          <w:sz w:val="24"/>
          <w:szCs w:val="24"/>
        </w:rPr>
      </w:pPr>
    </w:p>
    <w:p w14:paraId="2E7AA0E5" w14:textId="438BEAA5" w:rsidR="00D61979" w:rsidRPr="00C9374E" w:rsidRDefault="00D61979" w:rsidP="003C0BA7">
      <w:pPr>
        <w:pStyle w:val="TITULO1"/>
        <w:jc w:val="center"/>
        <w:rPr>
          <w:rFonts w:ascii="Arial" w:hAnsi="Arial" w:cs="Arial"/>
          <w:color w:val="auto"/>
          <w:sz w:val="24"/>
          <w:szCs w:val="24"/>
        </w:rPr>
      </w:pPr>
      <w:r w:rsidRPr="00C9374E">
        <w:rPr>
          <w:rFonts w:ascii="Arial" w:hAnsi="Arial" w:cs="Arial"/>
          <w:color w:val="auto"/>
          <w:sz w:val="24"/>
          <w:szCs w:val="24"/>
        </w:rPr>
        <w:t>TABLA DE CONTENIDO</w:t>
      </w:r>
      <w:bookmarkStart w:id="1" w:name="_GoBack"/>
      <w:bookmarkEnd w:id="1"/>
    </w:p>
    <w:p w14:paraId="4D5EFB5D" w14:textId="4FDDF879" w:rsidR="00D50187" w:rsidRPr="00C9374E" w:rsidRDefault="00D50187" w:rsidP="00D50187">
      <w:pPr>
        <w:pStyle w:val="Sinespaciado"/>
        <w:rPr>
          <w:rFonts w:ascii="Arial" w:hAnsi="Arial" w:cs="Arial"/>
          <w:sz w:val="24"/>
          <w:szCs w:val="24"/>
        </w:rPr>
      </w:pPr>
    </w:p>
    <w:sdt>
      <w:sdtPr>
        <w:rPr>
          <w:rFonts w:ascii="Work Sans" w:eastAsiaTheme="minorEastAsia" w:hAnsi="Work Sans" w:cstheme="minorBidi"/>
          <w:color w:val="1F3864" w:themeColor="accent5" w:themeShade="80"/>
          <w:sz w:val="22"/>
          <w:szCs w:val="22"/>
          <w:lang w:val="es-ES" w:eastAsia="en-US"/>
        </w:rPr>
        <w:id w:val="761573696"/>
        <w:docPartObj>
          <w:docPartGallery w:val="Table of Contents"/>
          <w:docPartUnique/>
        </w:docPartObj>
      </w:sdtPr>
      <w:sdtEndPr>
        <w:rPr>
          <w:b/>
          <w:bCs/>
        </w:rPr>
      </w:sdtEndPr>
      <w:sdtContent>
        <w:p w14:paraId="753C1274" w14:textId="758E586E" w:rsidR="00D712FB" w:rsidRPr="00C646EA" w:rsidRDefault="003F1A97" w:rsidP="003F1A97">
          <w:pPr>
            <w:pStyle w:val="TtuloTDC"/>
            <w:tabs>
              <w:tab w:val="left" w:pos="792"/>
            </w:tabs>
          </w:pPr>
          <w:r>
            <w:rPr>
              <w:rFonts w:ascii="Work Sans" w:eastAsiaTheme="minorHAnsi" w:hAnsi="Work Sans" w:cstheme="minorBidi"/>
              <w:color w:val="1F3864" w:themeColor="accent5" w:themeShade="80"/>
              <w:sz w:val="22"/>
              <w:szCs w:val="22"/>
              <w:lang w:val="es-ES" w:eastAsia="en-US"/>
            </w:rPr>
            <w:tab/>
          </w:r>
        </w:p>
        <w:p w14:paraId="6E84A909" w14:textId="0F30DB24" w:rsidR="005A05A5" w:rsidRPr="005A05A5" w:rsidRDefault="00D712FB">
          <w:pPr>
            <w:pStyle w:val="TDC1"/>
            <w:rPr>
              <w:rFonts w:asciiTheme="minorHAnsi" w:eastAsiaTheme="minorEastAsia" w:hAnsiTheme="minorHAnsi" w:cstheme="minorBidi"/>
              <w:kern w:val="2"/>
              <w:sz w:val="24"/>
              <w:szCs w:val="24"/>
              <w:lang w:val="es-CO" w:eastAsia="zh-CN"/>
              <w14:ligatures w14:val="standardContextual"/>
            </w:rPr>
          </w:pPr>
          <w:r w:rsidRPr="00C646EA">
            <w:rPr>
              <w:bCs w:val="0"/>
            </w:rPr>
            <w:fldChar w:fldCharType="begin"/>
          </w:r>
          <w:r w:rsidRPr="00C646EA">
            <w:rPr>
              <w:bCs w:val="0"/>
            </w:rPr>
            <w:instrText xml:space="preserve"> TOC \o "1-3" \h \z \u </w:instrText>
          </w:r>
          <w:r w:rsidRPr="00C646EA">
            <w:rPr>
              <w:bCs w:val="0"/>
            </w:rPr>
            <w:fldChar w:fldCharType="separate"/>
          </w:r>
          <w:hyperlink w:anchor="_Toc214885923" w:history="1">
            <w:r w:rsidR="005A05A5" w:rsidRPr="005A05A5">
              <w:rPr>
                <w:rStyle w:val="Hipervnculo"/>
                <w:color w:val="auto"/>
                <w:lang w:bidi="es-ES"/>
              </w:rPr>
              <w:t>1.</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INTRODUCCIÓN</w:t>
            </w:r>
            <w:r w:rsidR="005A05A5" w:rsidRPr="005A05A5">
              <w:rPr>
                <w:webHidden/>
              </w:rPr>
              <w:tab/>
            </w:r>
            <w:r w:rsidR="005A05A5" w:rsidRPr="005A05A5">
              <w:rPr>
                <w:webHidden/>
              </w:rPr>
              <w:fldChar w:fldCharType="begin"/>
            </w:r>
            <w:r w:rsidR="005A05A5" w:rsidRPr="005A05A5">
              <w:rPr>
                <w:webHidden/>
              </w:rPr>
              <w:instrText xml:space="preserve"> PAGEREF _Toc214885923 \h </w:instrText>
            </w:r>
            <w:r w:rsidR="005A05A5" w:rsidRPr="005A05A5">
              <w:rPr>
                <w:webHidden/>
              </w:rPr>
            </w:r>
            <w:r w:rsidR="005A05A5" w:rsidRPr="005A05A5">
              <w:rPr>
                <w:webHidden/>
              </w:rPr>
              <w:fldChar w:fldCharType="separate"/>
            </w:r>
            <w:r w:rsidR="004A580E">
              <w:rPr>
                <w:webHidden/>
              </w:rPr>
              <w:t>4</w:t>
            </w:r>
            <w:r w:rsidR="005A05A5" w:rsidRPr="005A05A5">
              <w:rPr>
                <w:webHidden/>
              </w:rPr>
              <w:fldChar w:fldCharType="end"/>
            </w:r>
          </w:hyperlink>
        </w:p>
        <w:p w14:paraId="7255B447" w14:textId="41D0B610"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24" w:history="1">
            <w:r w:rsidR="005A05A5" w:rsidRPr="005A05A5">
              <w:rPr>
                <w:rStyle w:val="Hipervnculo"/>
                <w:color w:val="auto"/>
                <w:lang w:bidi="es-ES"/>
              </w:rPr>
              <w:t>2.</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OBJETIVOS</w:t>
            </w:r>
            <w:r w:rsidR="005A05A5" w:rsidRPr="005A05A5">
              <w:rPr>
                <w:webHidden/>
              </w:rPr>
              <w:tab/>
            </w:r>
            <w:r w:rsidR="005A05A5" w:rsidRPr="005A05A5">
              <w:rPr>
                <w:webHidden/>
              </w:rPr>
              <w:fldChar w:fldCharType="begin"/>
            </w:r>
            <w:r w:rsidR="005A05A5" w:rsidRPr="005A05A5">
              <w:rPr>
                <w:webHidden/>
              </w:rPr>
              <w:instrText xml:space="preserve"> PAGEREF _Toc214885924 \h </w:instrText>
            </w:r>
            <w:r w:rsidR="005A05A5" w:rsidRPr="005A05A5">
              <w:rPr>
                <w:webHidden/>
              </w:rPr>
            </w:r>
            <w:r w:rsidR="005A05A5" w:rsidRPr="005A05A5">
              <w:rPr>
                <w:webHidden/>
              </w:rPr>
              <w:fldChar w:fldCharType="separate"/>
            </w:r>
            <w:r w:rsidR="004A580E">
              <w:rPr>
                <w:webHidden/>
              </w:rPr>
              <w:t>4</w:t>
            </w:r>
            <w:r w:rsidR="005A05A5" w:rsidRPr="005A05A5">
              <w:rPr>
                <w:webHidden/>
              </w:rPr>
              <w:fldChar w:fldCharType="end"/>
            </w:r>
          </w:hyperlink>
        </w:p>
        <w:p w14:paraId="5CF20B4A" w14:textId="3FC55E2A" w:rsidR="005A05A5" w:rsidRPr="005A05A5" w:rsidRDefault="0091516D">
          <w:pPr>
            <w:pStyle w:val="TDC2"/>
            <w:tabs>
              <w:tab w:val="left" w:pos="960"/>
              <w:tab w:val="right" w:leader="dot" w:pos="10528"/>
            </w:tabs>
            <w:rPr>
              <w:rFonts w:asciiTheme="minorHAnsi" w:eastAsiaTheme="minorEastAsia" w:hAnsiTheme="minorHAnsi"/>
              <w:bCs/>
              <w:noProof/>
              <w:color w:val="auto"/>
              <w:kern w:val="2"/>
              <w:sz w:val="24"/>
              <w:szCs w:val="24"/>
              <w:lang w:val="es-CO" w:eastAsia="zh-CN"/>
              <w14:ligatures w14:val="standardContextual"/>
            </w:rPr>
          </w:pPr>
          <w:hyperlink w:anchor="_Toc214885925" w:history="1">
            <w:r w:rsidR="005A05A5" w:rsidRPr="005A05A5">
              <w:rPr>
                <w:rStyle w:val="Hipervnculo"/>
                <w:rFonts w:ascii="Arial" w:hAnsi="Arial" w:cs="Arial"/>
                <w:bCs/>
                <w:noProof/>
                <w:color w:val="auto"/>
              </w:rPr>
              <w:t>2.1.</w:t>
            </w:r>
            <w:r w:rsidR="005A05A5" w:rsidRPr="005A05A5">
              <w:rPr>
                <w:rFonts w:asciiTheme="minorHAnsi" w:eastAsiaTheme="minorEastAsia" w:hAnsiTheme="minorHAnsi"/>
                <w:bCs/>
                <w:noProof/>
                <w:color w:val="auto"/>
                <w:kern w:val="2"/>
                <w:sz w:val="24"/>
                <w:szCs w:val="24"/>
                <w:lang w:val="es-CO" w:eastAsia="zh-CN"/>
                <w14:ligatures w14:val="standardContextual"/>
              </w:rPr>
              <w:tab/>
            </w:r>
            <w:r w:rsidR="005A05A5" w:rsidRPr="005A05A5">
              <w:rPr>
                <w:rStyle w:val="Hipervnculo"/>
                <w:rFonts w:ascii="Arial" w:hAnsi="Arial" w:cs="Arial"/>
                <w:bCs/>
                <w:noProof/>
                <w:color w:val="auto"/>
              </w:rPr>
              <w:t>Objetivo General</w:t>
            </w:r>
            <w:r w:rsidR="005A05A5" w:rsidRPr="005A05A5">
              <w:rPr>
                <w:bCs/>
                <w:noProof/>
                <w:webHidden/>
                <w:color w:val="auto"/>
              </w:rPr>
              <w:tab/>
            </w:r>
            <w:r w:rsidR="005A05A5" w:rsidRPr="005A05A5">
              <w:rPr>
                <w:bCs/>
                <w:noProof/>
                <w:webHidden/>
                <w:color w:val="auto"/>
              </w:rPr>
              <w:fldChar w:fldCharType="begin"/>
            </w:r>
            <w:r w:rsidR="005A05A5" w:rsidRPr="005A05A5">
              <w:rPr>
                <w:bCs/>
                <w:noProof/>
                <w:webHidden/>
                <w:color w:val="auto"/>
              </w:rPr>
              <w:instrText xml:space="preserve"> PAGEREF _Toc214885925 \h </w:instrText>
            </w:r>
            <w:r w:rsidR="005A05A5" w:rsidRPr="005A05A5">
              <w:rPr>
                <w:bCs/>
                <w:noProof/>
                <w:webHidden/>
                <w:color w:val="auto"/>
              </w:rPr>
            </w:r>
            <w:r w:rsidR="005A05A5" w:rsidRPr="005A05A5">
              <w:rPr>
                <w:bCs/>
                <w:noProof/>
                <w:webHidden/>
                <w:color w:val="auto"/>
              </w:rPr>
              <w:fldChar w:fldCharType="separate"/>
            </w:r>
            <w:r w:rsidR="004A580E">
              <w:rPr>
                <w:bCs/>
                <w:noProof/>
                <w:webHidden/>
                <w:color w:val="auto"/>
              </w:rPr>
              <w:t>4</w:t>
            </w:r>
            <w:r w:rsidR="005A05A5" w:rsidRPr="005A05A5">
              <w:rPr>
                <w:bCs/>
                <w:noProof/>
                <w:webHidden/>
                <w:color w:val="auto"/>
              </w:rPr>
              <w:fldChar w:fldCharType="end"/>
            </w:r>
          </w:hyperlink>
        </w:p>
        <w:p w14:paraId="4CA80DB1" w14:textId="307E6B2C" w:rsidR="005A05A5" w:rsidRPr="005A05A5" w:rsidRDefault="0091516D">
          <w:pPr>
            <w:pStyle w:val="TDC2"/>
            <w:tabs>
              <w:tab w:val="left" w:pos="960"/>
              <w:tab w:val="right" w:leader="dot" w:pos="10528"/>
            </w:tabs>
            <w:rPr>
              <w:rFonts w:asciiTheme="minorHAnsi" w:eastAsiaTheme="minorEastAsia" w:hAnsiTheme="minorHAnsi"/>
              <w:bCs/>
              <w:noProof/>
              <w:color w:val="auto"/>
              <w:kern w:val="2"/>
              <w:sz w:val="24"/>
              <w:szCs w:val="24"/>
              <w:lang w:val="es-CO" w:eastAsia="zh-CN"/>
              <w14:ligatures w14:val="standardContextual"/>
            </w:rPr>
          </w:pPr>
          <w:hyperlink w:anchor="_Toc214885926" w:history="1">
            <w:r w:rsidR="005A05A5" w:rsidRPr="005A05A5">
              <w:rPr>
                <w:rStyle w:val="Hipervnculo"/>
                <w:rFonts w:ascii="Arial" w:hAnsi="Arial" w:cs="Arial"/>
                <w:bCs/>
                <w:noProof/>
                <w:color w:val="auto"/>
              </w:rPr>
              <w:t>2.2.</w:t>
            </w:r>
            <w:r w:rsidR="005A05A5" w:rsidRPr="005A05A5">
              <w:rPr>
                <w:rFonts w:asciiTheme="minorHAnsi" w:eastAsiaTheme="minorEastAsia" w:hAnsiTheme="minorHAnsi"/>
                <w:bCs/>
                <w:noProof/>
                <w:color w:val="auto"/>
                <w:kern w:val="2"/>
                <w:sz w:val="24"/>
                <w:szCs w:val="24"/>
                <w:lang w:val="es-CO" w:eastAsia="zh-CN"/>
                <w14:ligatures w14:val="standardContextual"/>
              </w:rPr>
              <w:tab/>
            </w:r>
            <w:r w:rsidR="005A05A5" w:rsidRPr="005A05A5">
              <w:rPr>
                <w:rStyle w:val="Hipervnculo"/>
                <w:rFonts w:ascii="Arial" w:hAnsi="Arial" w:cs="Arial"/>
                <w:bCs/>
                <w:noProof/>
                <w:color w:val="auto"/>
              </w:rPr>
              <w:t>Objetivos específicos</w:t>
            </w:r>
            <w:r w:rsidR="005A05A5" w:rsidRPr="005A05A5">
              <w:rPr>
                <w:bCs/>
                <w:noProof/>
                <w:webHidden/>
                <w:color w:val="auto"/>
              </w:rPr>
              <w:tab/>
            </w:r>
            <w:r w:rsidR="005A05A5" w:rsidRPr="005A05A5">
              <w:rPr>
                <w:bCs/>
                <w:noProof/>
                <w:webHidden/>
                <w:color w:val="auto"/>
              </w:rPr>
              <w:fldChar w:fldCharType="begin"/>
            </w:r>
            <w:r w:rsidR="005A05A5" w:rsidRPr="005A05A5">
              <w:rPr>
                <w:bCs/>
                <w:noProof/>
                <w:webHidden/>
                <w:color w:val="auto"/>
              </w:rPr>
              <w:instrText xml:space="preserve"> PAGEREF _Toc214885926 \h </w:instrText>
            </w:r>
            <w:r w:rsidR="005A05A5" w:rsidRPr="005A05A5">
              <w:rPr>
                <w:bCs/>
                <w:noProof/>
                <w:webHidden/>
                <w:color w:val="auto"/>
              </w:rPr>
            </w:r>
            <w:r w:rsidR="005A05A5" w:rsidRPr="005A05A5">
              <w:rPr>
                <w:bCs/>
                <w:noProof/>
                <w:webHidden/>
                <w:color w:val="auto"/>
              </w:rPr>
              <w:fldChar w:fldCharType="separate"/>
            </w:r>
            <w:r w:rsidR="004A580E">
              <w:rPr>
                <w:bCs/>
                <w:noProof/>
                <w:webHidden/>
                <w:color w:val="auto"/>
              </w:rPr>
              <w:t>4</w:t>
            </w:r>
            <w:r w:rsidR="005A05A5" w:rsidRPr="005A05A5">
              <w:rPr>
                <w:bCs/>
                <w:noProof/>
                <w:webHidden/>
                <w:color w:val="auto"/>
              </w:rPr>
              <w:fldChar w:fldCharType="end"/>
            </w:r>
          </w:hyperlink>
        </w:p>
        <w:p w14:paraId="66222A26" w14:textId="0FE4D01B"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27" w:history="1">
            <w:r w:rsidR="005A05A5" w:rsidRPr="005A05A5">
              <w:rPr>
                <w:rStyle w:val="Hipervnculo"/>
                <w:color w:val="auto"/>
                <w:lang w:bidi="es-ES"/>
              </w:rPr>
              <w:t>3.</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ALCANCE Y APLICACIÓN</w:t>
            </w:r>
            <w:r w:rsidR="005A05A5" w:rsidRPr="005A05A5">
              <w:rPr>
                <w:webHidden/>
              </w:rPr>
              <w:tab/>
            </w:r>
            <w:r w:rsidR="005A05A5" w:rsidRPr="005A05A5">
              <w:rPr>
                <w:webHidden/>
              </w:rPr>
              <w:fldChar w:fldCharType="begin"/>
            </w:r>
            <w:r w:rsidR="005A05A5" w:rsidRPr="005A05A5">
              <w:rPr>
                <w:webHidden/>
              </w:rPr>
              <w:instrText xml:space="preserve"> PAGEREF _Toc214885927 \h </w:instrText>
            </w:r>
            <w:r w:rsidR="005A05A5" w:rsidRPr="005A05A5">
              <w:rPr>
                <w:webHidden/>
              </w:rPr>
            </w:r>
            <w:r w:rsidR="005A05A5" w:rsidRPr="005A05A5">
              <w:rPr>
                <w:webHidden/>
              </w:rPr>
              <w:fldChar w:fldCharType="separate"/>
            </w:r>
            <w:r w:rsidR="004A580E">
              <w:rPr>
                <w:webHidden/>
              </w:rPr>
              <w:t>5</w:t>
            </w:r>
            <w:r w:rsidR="005A05A5" w:rsidRPr="005A05A5">
              <w:rPr>
                <w:webHidden/>
              </w:rPr>
              <w:fldChar w:fldCharType="end"/>
            </w:r>
          </w:hyperlink>
        </w:p>
        <w:p w14:paraId="47B7CE65" w14:textId="05486EFD"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28" w:history="1">
            <w:r w:rsidR="005A05A5" w:rsidRPr="005A05A5">
              <w:rPr>
                <w:rStyle w:val="Hipervnculo"/>
                <w:color w:val="auto"/>
                <w:lang w:val="es-CO" w:bidi="es-ES"/>
              </w:rPr>
              <w:t>4.</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val="es-CO" w:bidi="es-ES"/>
              </w:rPr>
              <w:t>NORMATIVIDAD</w:t>
            </w:r>
            <w:r w:rsidR="005A05A5" w:rsidRPr="005A05A5">
              <w:rPr>
                <w:webHidden/>
              </w:rPr>
              <w:tab/>
            </w:r>
            <w:r w:rsidR="005A05A5" w:rsidRPr="005A05A5">
              <w:rPr>
                <w:webHidden/>
              </w:rPr>
              <w:fldChar w:fldCharType="begin"/>
            </w:r>
            <w:r w:rsidR="005A05A5" w:rsidRPr="005A05A5">
              <w:rPr>
                <w:webHidden/>
              </w:rPr>
              <w:instrText xml:space="preserve"> PAGEREF _Toc214885928 \h </w:instrText>
            </w:r>
            <w:r w:rsidR="005A05A5" w:rsidRPr="005A05A5">
              <w:rPr>
                <w:webHidden/>
              </w:rPr>
            </w:r>
            <w:r w:rsidR="005A05A5" w:rsidRPr="005A05A5">
              <w:rPr>
                <w:webHidden/>
              </w:rPr>
              <w:fldChar w:fldCharType="separate"/>
            </w:r>
            <w:r w:rsidR="004A580E">
              <w:rPr>
                <w:webHidden/>
              </w:rPr>
              <w:t>5</w:t>
            </w:r>
            <w:r w:rsidR="005A05A5" w:rsidRPr="005A05A5">
              <w:rPr>
                <w:webHidden/>
              </w:rPr>
              <w:fldChar w:fldCharType="end"/>
            </w:r>
          </w:hyperlink>
        </w:p>
        <w:p w14:paraId="7175C351" w14:textId="2FE9D9C3"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29" w:history="1">
            <w:r w:rsidR="005A05A5" w:rsidRPr="005A05A5">
              <w:rPr>
                <w:rStyle w:val="Hipervnculo"/>
                <w:color w:val="auto"/>
                <w:lang w:val="es-CO" w:bidi="es-ES"/>
              </w:rPr>
              <w:t>5.</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DEFINICIONES/ PALABRAS CLAVES</w:t>
            </w:r>
            <w:r w:rsidR="005A05A5" w:rsidRPr="005A05A5">
              <w:rPr>
                <w:webHidden/>
              </w:rPr>
              <w:tab/>
            </w:r>
            <w:r w:rsidR="005A05A5" w:rsidRPr="005A05A5">
              <w:rPr>
                <w:webHidden/>
              </w:rPr>
              <w:fldChar w:fldCharType="begin"/>
            </w:r>
            <w:r w:rsidR="005A05A5" w:rsidRPr="005A05A5">
              <w:rPr>
                <w:webHidden/>
              </w:rPr>
              <w:instrText xml:space="preserve"> PAGEREF _Toc214885929 \h </w:instrText>
            </w:r>
            <w:r w:rsidR="005A05A5" w:rsidRPr="005A05A5">
              <w:rPr>
                <w:webHidden/>
              </w:rPr>
            </w:r>
            <w:r w:rsidR="005A05A5" w:rsidRPr="005A05A5">
              <w:rPr>
                <w:webHidden/>
              </w:rPr>
              <w:fldChar w:fldCharType="separate"/>
            </w:r>
            <w:r w:rsidR="004A580E">
              <w:rPr>
                <w:webHidden/>
              </w:rPr>
              <w:t>9</w:t>
            </w:r>
            <w:r w:rsidR="005A05A5" w:rsidRPr="005A05A5">
              <w:rPr>
                <w:webHidden/>
              </w:rPr>
              <w:fldChar w:fldCharType="end"/>
            </w:r>
          </w:hyperlink>
        </w:p>
        <w:p w14:paraId="4DD2F755" w14:textId="5E798318"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30" w:history="1">
            <w:r w:rsidR="005A05A5" w:rsidRPr="005A05A5">
              <w:rPr>
                <w:rStyle w:val="Hipervnculo"/>
                <w:color w:val="auto"/>
                <w:lang w:bidi="es-ES"/>
              </w:rPr>
              <w:t>6.</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POLÍTICAS DE OPERACIÓN</w:t>
            </w:r>
            <w:r w:rsidR="005A05A5" w:rsidRPr="005A05A5">
              <w:rPr>
                <w:webHidden/>
              </w:rPr>
              <w:tab/>
            </w:r>
            <w:r w:rsidR="005A05A5" w:rsidRPr="005A05A5">
              <w:rPr>
                <w:webHidden/>
              </w:rPr>
              <w:fldChar w:fldCharType="begin"/>
            </w:r>
            <w:r w:rsidR="005A05A5" w:rsidRPr="005A05A5">
              <w:rPr>
                <w:webHidden/>
              </w:rPr>
              <w:instrText xml:space="preserve"> PAGEREF _Toc214885930 \h </w:instrText>
            </w:r>
            <w:r w:rsidR="005A05A5" w:rsidRPr="005A05A5">
              <w:rPr>
                <w:webHidden/>
              </w:rPr>
            </w:r>
            <w:r w:rsidR="005A05A5" w:rsidRPr="005A05A5">
              <w:rPr>
                <w:webHidden/>
              </w:rPr>
              <w:fldChar w:fldCharType="separate"/>
            </w:r>
            <w:r w:rsidR="004A580E">
              <w:rPr>
                <w:webHidden/>
              </w:rPr>
              <w:t>11</w:t>
            </w:r>
            <w:r w:rsidR="005A05A5" w:rsidRPr="005A05A5">
              <w:rPr>
                <w:webHidden/>
              </w:rPr>
              <w:fldChar w:fldCharType="end"/>
            </w:r>
          </w:hyperlink>
        </w:p>
        <w:p w14:paraId="316749ED" w14:textId="042EA1B5"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31" w:history="1">
            <w:r w:rsidR="005A05A5" w:rsidRPr="005A05A5">
              <w:rPr>
                <w:rStyle w:val="Hipervnculo"/>
                <w:color w:val="auto"/>
                <w:lang w:bidi="es-ES"/>
              </w:rPr>
              <w:t>7.</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ROLES Y RESPONSABILIDADES</w:t>
            </w:r>
            <w:r w:rsidR="005A05A5" w:rsidRPr="005A05A5">
              <w:rPr>
                <w:webHidden/>
              </w:rPr>
              <w:tab/>
            </w:r>
            <w:r w:rsidR="005A05A5" w:rsidRPr="005A05A5">
              <w:rPr>
                <w:webHidden/>
              </w:rPr>
              <w:fldChar w:fldCharType="begin"/>
            </w:r>
            <w:r w:rsidR="005A05A5" w:rsidRPr="005A05A5">
              <w:rPr>
                <w:webHidden/>
              </w:rPr>
              <w:instrText xml:space="preserve"> PAGEREF _Toc214885931 \h </w:instrText>
            </w:r>
            <w:r w:rsidR="005A05A5" w:rsidRPr="005A05A5">
              <w:rPr>
                <w:webHidden/>
              </w:rPr>
            </w:r>
            <w:r w:rsidR="005A05A5" w:rsidRPr="005A05A5">
              <w:rPr>
                <w:webHidden/>
              </w:rPr>
              <w:fldChar w:fldCharType="separate"/>
            </w:r>
            <w:r w:rsidR="004A580E">
              <w:rPr>
                <w:webHidden/>
              </w:rPr>
              <w:t>11</w:t>
            </w:r>
            <w:r w:rsidR="005A05A5" w:rsidRPr="005A05A5">
              <w:rPr>
                <w:webHidden/>
              </w:rPr>
              <w:fldChar w:fldCharType="end"/>
            </w:r>
          </w:hyperlink>
        </w:p>
        <w:p w14:paraId="628BDEF7" w14:textId="3641BA24"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32" w:history="1">
            <w:r w:rsidR="005A05A5" w:rsidRPr="005A05A5">
              <w:rPr>
                <w:rStyle w:val="Hipervnculo"/>
                <w:color w:val="auto"/>
                <w:lang w:bidi="es-ES"/>
              </w:rPr>
              <w:t>8.</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lang w:bidi="es-ES"/>
              </w:rPr>
              <w:t>CAMPO DE APLICACIÓN</w:t>
            </w:r>
            <w:r w:rsidR="005A05A5" w:rsidRPr="005A05A5">
              <w:rPr>
                <w:webHidden/>
              </w:rPr>
              <w:tab/>
            </w:r>
            <w:r w:rsidR="005A05A5" w:rsidRPr="005A05A5">
              <w:rPr>
                <w:webHidden/>
              </w:rPr>
              <w:fldChar w:fldCharType="begin"/>
            </w:r>
            <w:r w:rsidR="005A05A5" w:rsidRPr="005A05A5">
              <w:rPr>
                <w:webHidden/>
              </w:rPr>
              <w:instrText xml:space="preserve"> PAGEREF _Toc214885932 \h </w:instrText>
            </w:r>
            <w:r w:rsidR="005A05A5" w:rsidRPr="005A05A5">
              <w:rPr>
                <w:webHidden/>
              </w:rPr>
            </w:r>
            <w:r w:rsidR="005A05A5" w:rsidRPr="005A05A5">
              <w:rPr>
                <w:webHidden/>
              </w:rPr>
              <w:fldChar w:fldCharType="separate"/>
            </w:r>
            <w:r w:rsidR="004A580E">
              <w:rPr>
                <w:webHidden/>
              </w:rPr>
              <w:t>11</w:t>
            </w:r>
            <w:r w:rsidR="005A05A5" w:rsidRPr="005A05A5">
              <w:rPr>
                <w:webHidden/>
              </w:rPr>
              <w:fldChar w:fldCharType="end"/>
            </w:r>
          </w:hyperlink>
        </w:p>
        <w:p w14:paraId="2AF589B7" w14:textId="0B116322"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33" w:history="1">
            <w:r w:rsidR="005A05A5" w:rsidRPr="005A05A5">
              <w:rPr>
                <w:rStyle w:val="Hipervnculo"/>
                <w:rFonts w:eastAsiaTheme="majorEastAsia"/>
                <w:color w:val="auto"/>
              </w:rPr>
              <w:t>9.</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EL ACOSO SEXUAL LABORAL PUEDE PRESENTARSE EN LAS SIGUIENTES MODALIDADES</w:t>
            </w:r>
            <w:r w:rsidR="005A05A5" w:rsidRPr="005A05A5">
              <w:rPr>
                <w:webHidden/>
              </w:rPr>
              <w:tab/>
            </w:r>
            <w:r w:rsidR="005A05A5" w:rsidRPr="005A05A5">
              <w:rPr>
                <w:webHidden/>
              </w:rPr>
              <w:fldChar w:fldCharType="begin"/>
            </w:r>
            <w:r w:rsidR="005A05A5" w:rsidRPr="005A05A5">
              <w:rPr>
                <w:webHidden/>
              </w:rPr>
              <w:instrText xml:space="preserve"> PAGEREF _Toc214885933 \h </w:instrText>
            </w:r>
            <w:r w:rsidR="005A05A5" w:rsidRPr="005A05A5">
              <w:rPr>
                <w:webHidden/>
              </w:rPr>
            </w:r>
            <w:r w:rsidR="005A05A5" w:rsidRPr="005A05A5">
              <w:rPr>
                <w:webHidden/>
              </w:rPr>
              <w:fldChar w:fldCharType="separate"/>
            </w:r>
            <w:r w:rsidR="004A580E">
              <w:rPr>
                <w:webHidden/>
              </w:rPr>
              <w:t>13</w:t>
            </w:r>
            <w:r w:rsidR="005A05A5" w:rsidRPr="005A05A5">
              <w:rPr>
                <w:webHidden/>
              </w:rPr>
              <w:fldChar w:fldCharType="end"/>
            </w:r>
          </w:hyperlink>
        </w:p>
        <w:p w14:paraId="28B0FF1C" w14:textId="7A9F785F"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42" w:history="1">
            <w:r w:rsidR="005A05A5" w:rsidRPr="005A05A5">
              <w:rPr>
                <w:rStyle w:val="Hipervnculo"/>
                <w:rFonts w:eastAsiaTheme="majorEastAsia"/>
                <w:color w:val="auto"/>
              </w:rPr>
              <w:t>10.</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QUÉ TIPO DE COMPORTAMIENTOS PUEDEN CONSIDERARSE ACOSO SEXUAL</w:t>
            </w:r>
            <w:r w:rsidR="005A05A5" w:rsidRPr="005A05A5">
              <w:rPr>
                <w:webHidden/>
              </w:rPr>
              <w:tab/>
            </w:r>
            <w:r w:rsidR="005A05A5" w:rsidRPr="005A05A5">
              <w:rPr>
                <w:webHidden/>
              </w:rPr>
              <w:fldChar w:fldCharType="begin"/>
            </w:r>
            <w:r w:rsidR="005A05A5" w:rsidRPr="005A05A5">
              <w:rPr>
                <w:webHidden/>
              </w:rPr>
              <w:instrText xml:space="preserve"> PAGEREF _Toc214885942 \h </w:instrText>
            </w:r>
            <w:r w:rsidR="005A05A5" w:rsidRPr="005A05A5">
              <w:rPr>
                <w:webHidden/>
              </w:rPr>
            </w:r>
            <w:r w:rsidR="005A05A5" w:rsidRPr="005A05A5">
              <w:rPr>
                <w:webHidden/>
              </w:rPr>
              <w:fldChar w:fldCharType="separate"/>
            </w:r>
            <w:r w:rsidR="004A580E">
              <w:rPr>
                <w:webHidden/>
              </w:rPr>
              <w:t>13</w:t>
            </w:r>
            <w:r w:rsidR="005A05A5" w:rsidRPr="005A05A5">
              <w:rPr>
                <w:webHidden/>
              </w:rPr>
              <w:fldChar w:fldCharType="end"/>
            </w:r>
          </w:hyperlink>
        </w:p>
        <w:p w14:paraId="29378F8B" w14:textId="08918FF1"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43" w:history="1">
            <w:r w:rsidR="005A05A5" w:rsidRPr="005A05A5">
              <w:rPr>
                <w:rStyle w:val="Hipervnculo"/>
                <w:rFonts w:eastAsiaTheme="majorEastAsia"/>
                <w:color w:val="auto"/>
              </w:rPr>
              <w:t>11.</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CÓMO IDENTIFICAR EL ACOSO SEXUAL LABORAL</w:t>
            </w:r>
            <w:r w:rsidR="005A05A5" w:rsidRPr="005A05A5">
              <w:rPr>
                <w:webHidden/>
              </w:rPr>
              <w:tab/>
            </w:r>
            <w:r w:rsidR="005A05A5" w:rsidRPr="005A05A5">
              <w:rPr>
                <w:webHidden/>
              </w:rPr>
              <w:fldChar w:fldCharType="begin"/>
            </w:r>
            <w:r w:rsidR="005A05A5" w:rsidRPr="005A05A5">
              <w:rPr>
                <w:webHidden/>
              </w:rPr>
              <w:instrText xml:space="preserve"> PAGEREF _Toc214885943 \h </w:instrText>
            </w:r>
            <w:r w:rsidR="005A05A5" w:rsidRPr="005A05A5">
              <w:rPr>
                <w:webHidden/>
              </w:rPr>
            </w:r>
            <w:r w:rsidR="005A05A5" w:rsidRPr="005A05A5">
              <w:rPr>
                <w:webHidden/>
              </w:rPr>
              <w:fldChar w:fldCharType="separate"/>
            </w:r>
            <w:r w:rsidR="004A580E">
              <w:rPr>
                <w:webHidden/>
              </w:rPr>
              <w:t>14</w:t>
            </w:r>
            <w:r w:rsidR="005A05A5" w:rsidRPr="005A05A5">
              <w:rPr>
                <w:webHidden/>
              </w:rPr>
              <w:fldChar w:fldCharType="end"/>
            </w:r>
          </w:hyperlink>
        </w:p>
        <w:p w14:paraId="538A8E14" w14:textId="1A1F8F93"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44" w:history="1">
            <w:r w:rsidR="005A05A5" w:rsidRPr="005A05A5">
              <w:rPr>
                <w:rStyle w:val="Hipervnculo"/>
                <w:rFonts w:eastAsiaTheme="majorEastAsia"/>
                <w:color w:val="auto"/>
              </w:rPr>
              <w:t>12.</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QUIENES PUEDEN VERSE INVOLUCRADOS EN UNA SITUACIÓN DE ACOSO SEXUAL LABORAL</w:t>
            </w:r>
            <w:r w:rsidR="005A05A5" w:rsidRPr="005A05A5">
              <w:rPr>
                <w:webHidden/>
              </w:rPr>
              <w:tab/>
            </w:r>
            <w:r w:rsidR="005A05A5">
              <w:rPr>
                <w:webHidden/>
              </w:rPr>
              <w:t>……………………………………………………………………………………………………………………..</w:t>
            </w:r>
            <w:r w:rsidR="005A05A5" w:rsidRPr="005A05A5">
              <w:rPr>
                <w:webHidden/>
              </w:rPr>
              <w:fldChar w:fldCharType="begin"/>
            </w:r>
            <w:r w:rsidR="005A05A5" w:rsidRPr="005A05A5">
              <w:rPr>
                <w:webHidden/>
              </w:rPr>
              <w:instrText xml:space="preserve"> PAGEREF _Toc214885944 \h </w:instrText>
            </w:r>
            <w:r w:rsidR="005A05A5" w:rsidRPr="005A05A5">
              <w:rPr>
                <w:webHidden/>
              </w:rPr>
            </w:r>
            <w:r w:rsidR="005A05A5" w:rsidRPr="005A05A5">
              <w:rPr>
                <w:webHidden/>
              </w:rPr>
              <w:fldChar w:fldCharType="separate"/>
            </w:r>
            <w:r w:rsidR="004A580E">
              <w:rPr>
                <w:webHidden/>
              </w:rPr>
              <w:t>15</w:t>
            </w:r>
            <w:r w:rsidR="005A05A5" w:rsidRPr="005A05A5">
              <w:rPr>
                <w:webHidden/>
              </w:rPr>
              <w:fldChar w:fldCharType="end"/>
            </w:r>
          </w:hyperlink>
        </w:p>
        <w:p w14:paraId="05797328" w14:textId="20E769B6"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45" w:history="1">
            <w:r w:rsidR="005A05A5" w:rsidRPr="005A05A5">
              <w:rPr>
                <w:rStyle w:val="Hipervnculo"/>
                <w:rFonts w:eastAsiaTheme="majorEastAsia"/>
                <w:color w:val="auto"/>
              </w:rPr>
              <w:t>13.</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DERECHOS DE LOS SUJETOS</w:t>
            </w:r>
            <w:r w:rsidR="005A05A5" w:rsidRPr="005A05A5">
              <w:rPr>
                <w:webHidden/>
              </w:rPr>
              <w:tab/>
            </w:r>
            <w:r w:rsidR="005A05A5" w:rsidRPr="005A05A5">
              <w:rPr>
                <w:webHidden/>
              </w:rPr>
              <w:fldChar w:fldCharType="begin"/>
            </w:r>
            <w:r w:rsidR="005A05A5" w:rsidRPr="005A05A5">
              <w:rPr>
                <w:webHidden/>
              </w:rPr>
              <w:instrText xml:space="preserve"> PAGEREF _Toc214885945 \h </w:instrText>
            </w:r>
            <w:r w:rsidR="005A05A5" w:rsidRPr="005A05A5">
              <w:rPr>
                <w:webHidden/>
              </w:rPr>
            </w:r>
            <w:r w:rsidR="005A05A5" w:rsidRPr="005A05A5">
              <w:rPr>
                <w:webHidden/>
              </w:rPr>
              <w:fldChar w:fldCharType="separate"/>
            </w:r>
            <w:r w:rsidR="004A580E">
              <w:rPr>
                <w:webHidden/>
              </w:rPr>
              <w:t>15</w:t>
            </w:r>
            <w:r w:rsidR="005A05A5" w:rsidRPr="005A05A5">
              <w:rPr>
                <w:webHidden/>
              </w:rPr>
              <w:fldChar w:fldCharType="end"/>
            </w:r>
          </w:hyperlink>
        </w:p>
        <w:p w14:paraId="1F436980" w14:textId="6F8A3FB8"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46" w:history="1">
            <w:r w:rsidR="005A05A5" w:rsidRPr="005A05A5">
              <w:rPr>
                <w:rStyle w:val="Hipervnculo"/>
                <w:rFonts w:eastAsiaTheme="majorEastAsia"/>
                <w:color w:val="auto"/>
              </w:rPr>
              <w:t>14.</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PROCEDIMIENTO PARA DENUNCIAR EL ACOSO SEXUAL EN LA UAECOB ENTIDADES EXTERNAS</w:t>
            </w:r>
            <w:r w:rsidR="005A05A5" w:rsidRPr="005A05A5">
              <w:rPr>
                <w:webHidden/>
              </w:rPr>
              <w:tab/>
            </w:r>
            <w:r w:rsidR="005A05A5">
              <w:rPr>
                <w:webHidden/>
              </w:rPr>
              <w:t>……………………………………………………………………………………………………………………..</w:t>
            </w:r>
            <w:r w:rsidR="005A05A5" w:rsidRPr="005A05A5">
              <w:rPr>
                <w:webHidden/>
              </w:rPr>
              <w:fldChar w:fldCharType="begin"/>
            </w:r>
            <w:r w:rsidR="005A05A5" w:rsidRPr="005A05A5">
              <w:rPr>
                <w:webHidden/>
              </w:rPr>
              <w:instrText xml:space="preserve"> PAGEREF _Toc214885946 \h </w:instrText>
            </w:r>
            <w:r w:rsidR="005A05A5" w:rsidRPr="005A05A5">
              <w:rPr>
                <w:webHidden/>
              </w:rPr>
            </w:r>
            <w:r w:rsidR="005A05A5" w:rsidRPr="005A05A5">
              <w:rPr>
                <w:webHidden/>
              </w:rPr>
              <w:fldChar w:fldCharType="separate"/>
            </w:r>
            <w:r w:rsidR="004A580E">
              <w:rPr>
                <w:webHidden/>
              </w:rPr>
              <w:t>17</w:t>
            </w:r>
            <w:r w:rsidR="005A05A5" w:rsidRPr="005A05A5">
              <w:rPr>
                <w:webHidden/>
              </w:rPr>
              <w:fldChar w:fldCharType="end"/>
            </w:r>
          </w:hyperlink>
        </w:p>
        <w:p w14:paraId="78330E2A" w14:textId="243F1596"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47" w:history="1">
            <w:r w:rsidR="005A05A5" w:rsidRPr="005A05A5">
              <w:rPr>
                <w:rStyle w:val="Hipervnculo"/>
                <w:color w:val="auto"/>
              </w:rPr>
              <w:t>15.</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PRESENTACIÓN DE QUEJA</w:t>
            </w:r>
            <w:r w:rsidR="005A05A5" w:rsidRPr="005A05A5">
              <w:rPr>
                <w:webHidden/>
              </w:rPr>
              <w:tab/>
            </w:r>
            <w:r w:rsidR="005A05A5" w:rsidRPr="005A05A5">
              <w:rPr>
                <w:webHidden/>
              </w:rPr>
              <w:fldChar w:fldCharType="begin"/>
            </w:r>
            <w:r w:rsidR="005A05A5" w:rsidRPr="005A05A5">
              <w:rPr>
                <w:webHidden/>
              </w:rPr>
              <w:instrText xml:space="preserve"> PAGEREF _Toc214885947 \h </w:instrText>
            </w:r>
            <w:r w:rsidR="005A05A5" w:rsidRPr="005A05A5">
              <w:rPr>
                <w:webHidden/>
              </w:rPr>
            </w:r>
            <w:r w:rsidR="005A05A5" w:rsidRPr="005A05A5">
              <w:rPr>
                <w:webHidden/>
              </w:rPr>
              <w:fldChar w:fldCharType="separate"/>
            </w:r>
            <w:r w:rsidR="004A580E">
              <w:rPr>
                <w:webHidden/>
              </w:rPr>
              <w:t>20</w:t>
            </w:r>
            <w:r w:rsidR="005A05A5" w:rsidRPr="005A05A5">
              <w:rPr>
                <w:webHidden/>
              </w:rPr>
              <w:fldChar w:fldCharType="end"/>
            </w:r>
          </w:hyperlink>
        </w:p>
        <w:p w14:paraId="59B36A13" w14:textId="67B4B7F4" w:rsidR="005A05A5" w:rsidRPr="005A05A5" w:rsidRDefault="0091516D">
          <w:pPr>
            <w:pStyle w:val="TDC2"/>
            <w:tabs>
              <w:tab w:val="right" w:leader="dot" w:pos="10528"/>
            </w:tabs>
            <w:rPr>
              <w:rFonts w:asciiTheme="minorHAnsi" w:eastAsiaTheme="minorEastAsia" w:hAnsiTheme="minorHAnsi"/>
              <w:bCs/>
              <w:noProof/>
              <w:color w:val="auto"/>
              <w:kern w:val="2"/>
              <w:sz w:val="24"/>
              <w:szCs w:val="24"/>
              <w:lang w:val="es-CO" w:eastAsia="zh-CN"/>
              <w14:ligatures w14:val="standardContextual"/>
            </w:rPr>
          </w:pPr>
          <w:hyperlink w:anchor="_Toc214885948" w:history="1">
            <w:r w:rsidR="005A05A5" w:rsidRPr="005A05A5">
              <w:rPr>
                <w:rStyle w:val="Hipervnculo"/>
                <w:rFonts w:ascii="Arial" w:hAnsi="Arial" w:cs="Arial"/>
                <w:bCs/>
                <w:noProof/>
                <w:color w:val="auto"/>
              </w:rPr>
              <w:t>15.1 Queja escrita:</w:t>
            </w:r>
            <w:r w:rsidR="005A05A5" w:rsidRPr="005A05A5">
              <w:rPr>
                <w:bCs/>
                <w:noProof/>
                <w:webHidden/>
                <w:color w:val="auto"/>
              </w:rPr>
              <w:tab/>
            </w:r>
            <w:r w:rsidR="005A05A5" w:rsidRPr="005A05A5">
              <w:rPr>
                <w:bCs/>
                <w:noProof/>
                <w:webHidden/>
                <w:color w:val="auto"/>
              </w:rPr>
              <w:fldChar w:fldCharType="begin"/>
            </w:r>
            <w:r w:rsidR="005A05A5" w:rsidRPr="005A05A5">
              <w:rPr>
                <w:bCs/>
                <w:noProof/>
                <w:webHidden/>
                <w:color w:val="auto"/>
              </w:rPr>
              <w:instrText xml:space="preserve"> PAGEREF _Toc214885948 \h </w:instrText>
            </w:r>
            <w:r w:rsidR="005A05A5" w:rsidRPr="005A05A5">
              <w:rPr>
                <w:bCs/>
                <w:noProof/>
                <w:webHidden/>
                <w:color w:val="auto"/>
              </w:rPr>
            </w:r>
            <w:r w:rsidR="005A05A5" w:rsidRPr="005A05A5">
              <w:rPr>
                <w:bCs/>
                <w:noProof/>
                <w:webHidden/>
                <w:color w:val="auto"/>
              </w:rPr>
              <w:fldChar w:fldCharType="separate"/>
            </w:r>
            <w:r w:rsidR="004A580E">
              <w:rPr>
                <w:bCs/>
                <w:noProof/>
                <w:webHidden/>
                <w:color w:val="auto"/>
              </w:rPr>
              <w:t>20</w:t>
            </w:r>
            <w:r w:rsidR="005A05A5" w:rsidRPr="005A05A5">
              <w:rPr>
                <w:bCs/>
                <w:noProof/>
                <w:webHidden/>
                <w:color w:val="auto"/>
              </w:rPr>
              <w:fldChar w:fldCharType="end"/>
            </w:r>
          </w:hyperlink>
        </w:p>
        <w:p w14:paraId="52F94ED1" w14:textId="38621115" w:rsidR="005A05A5" w:rsidRPr="005A05A5" w:rsidRDefault="0091516D">
          <w:pPr>
            <w:pStyle w:val="TDC2"/>
            <w:tabs>
              <w:tab w:val="right" w:leader="dot" w:pos="10528"/>
            </w:tabs>
            <w:rPr>
              <w:rFonts w:asciiTheme="minorHAnsi" w:eastAsiaTheme="minorEastAsia" w:hAnsiTheme="minorHAnsi"/>
              <w:bCs/>
              <w:noProof/>
              <w:color w:val="auto"/>
              <w:kern w:val="2"/>
              <w:sz w:val="24"/>
              <w:szCs w:val="24"/>
              <w:lang w:val="es-CO" w:eastAsia="zh-CN"/>
              <w14:ligatures w14:val="standardContextual"/>
            </w:rPr>
          </w:pPr>
          <w:hyperlink w:anchor="_Toc214885949" w:history="1">
            <w:r w:rsidR="005A05A5" w:rsidRPr="005A05A5">
              <w:rPr>
                <w:rStyle w:val="Hipervnculo"/>
                <w:rFonts w:ascii="Arial" w:hAnsi="Arial" w:cs="Arial"/>
                <w:bCs/>
                <w:noProof/>
                <w:color w:val="auto"/>
              </w:rPr>
              <w:t>15.2.  Queja verbal:</w:t>
            </w:r>
            <w:r w:rsidR="005A05A5" w:rsidRPr="005A05A5">
              <w:rPr>
                <w:bCs/>
                <w:noProof/>
                <w:webHidden/>
                <w:color w:val="auto"/>
              </w:rPr>
              <w:tab/>
            </w:r>
            <w:r w:rsidR="005A05A5" w:rsidRPr="005A05A5">
              <w:rPr>
                <w:bCs/>
                <w:noProof/>
                <w:webHidden/>
                <w:color w:val="auto"/>
              </w:rPr>
              <w:fldChar w:fldCharType="begin"/>
            </w:r>
            <w:r w:rsidR="005A05A5" w:rsidRPr="005A05A5">
              <w:rPr>
                <w:bCs/>
                <w:noProof/>
                <w:webHidden/>
                <w:color w:val="auto"/>
              </w:rPr>
              <w:instrText xml:space="preserve"> PAGEREF _Toc214885949 \h </w:instrText>
            </w:r>
            <w:r w:rsidR="005A05A5" w:rsidRPr="005A05A5">
              <w:rPr>
                <w:bCs/>
                <w:noProof/>
                <w:webHidden/>
                <w:color w:val="auto"/>
              </w:rPr>
            </w:r>
            <w:r w:rsidR="005A05A5" w:rsidRPr="005A05A5">
              <w:rPr>
                <w:bCs/>
                <w:noProof/>
                <w:webHidden/>
                <w:color w:val="auto"/>
              </w:rPr>
              <w:fldChar w:fldCharType="separate"/>
            </w:r>
            <w:r w:rsidR="004A580E">
              <w:rPr>
                <w:bCs/>
                <w:noProof/>
                <w:webHidden/>
                <w:color w:val="auto"/>
              </w:rPr>
              <w:t>21</w:t>
            </w:r>
            <w:r w:rsidR="005A05A5" w:rsidRPr="005A05A5">
              <w:rPr>
                <w:bCs/>
                <w:noProof/>
                <w:webHidden/>
                <w:color w:val="auto"/>
              </w:rPr>
              <w:fldChar w:fldCharType="end"/>
            </w:r>
          </w:hyperlink>
        </w:p>
        <w:p w14:paraId="415181B1" w14:textId="280783C7"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50" w:history="1">
            <w:r w:rsidR="005A05A5" w:rsidRPr="005A05A5">
              <w:rPr>
                <w:rStyle w:val="Hipervnculo"/>
                <w:rFonts w:eastAsiaTheme="majorEastAsia"/>
                <w:color w:val="auto"/>
              </w:rPr>
              <w:t>16.</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FUNCIONES Y RESPONSABILIDADES DEL PROFESIONAL ESPECIALIZADO – LÍDER DEL SISTEMA DE SEGURIDAD Y SALUD EN EL TRABAJO (SST)</w:t>
            </w:r>
            <w:r w:rsidR="005A05A5" w:rsidRPr="005A05A5">
              <w:rPr>
                <w:webHidden/>
              </w:rPr>
              <w:tab/>
            </w:r>
            <w:r w:rsidR="005A05A5" w:rsidRPr="005A05A5">
              <w:rPr>
                <w:webHidden/>
              </w:rPr>
              <w:fldChar w:fldCharType="begin"/>
            </w:r>
            <w:r w:rsidR="005A05A5" w:rsidRPr="005A05A5">
              <w:rPr>
                <w:webHidden/>
              </w:rPr>
              <w:instrText xml:space="preserve"> PAGEREF _Toc214885950 \h </w:instrText>
            </w:r>
            <w:r w:rsidR="005A05A5" w:rsidRPr="005A05A5">
              <w:rPr>
                <w:webHidden/>
              </w:rPr>
            </w:r>
            <w:r w:rsidR="005A05A5" w:rsidRPr="005A05A5">
              <w:rPr>
                <w:webHidden/>
              </w:rPr>
              <w:fldChar w:fldCharType="separate"/>
            </w:r>
            <w:r w:rsidR="004A580E">
              <w:rPr>
                <w:webHidden/>
              </w:rPr>
              <w:t>21</w:t>
            </w:r>
            <w:r w:rsidR="005A05A5" w:rsidRPr="005A05A5">
              <w:rPr>
                <w:webHidden/>
              </w:rPr>
              <w:fldChar w:fldCharType="end"/>
            </w:r>
          </w:hyperlink>
        </w:p>
        <w:p w14:paraId="6EE92E00" w14:textId="05C5A061"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51" w:history="1">
            <w:r w:rsidR="005A05A5" w:rsidRPr="005A05A5">
              <w:rPr>
                <w:rStyle w:val="Hipervnculo"/>
                <w:rFonts w:eastAsiaTheme="majorEastAsia"/>
                <w:color w:val="auto"/>
              </w:rPr>
              <w:t>17.</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QUÉ ACCIONES ADMINISTRATIVAS PUEDE TOMAR LA UAECOB FRENTE A UN CASO DE ACOSO SEXUAL LABORAL</w:t>
            </w:r>
            <w:r w:rsidR="005A05A5" w:rsidRPr="005A05A5">
              <w:rPr>
                <w:webHidden/>
              </w:rPr>
              <w:tab/>
            </w:r>
            <w:r w:rsidR="005A05A5" w:rsidRPr="005A05A5">
              <w:rPr>
                <w:webHidden/>
              </w:rPr>
              <w:fldChar w:fldCharType="begin"/>
            </w:r>
            <w:r w:rsidR="005A05A5" w:rsidRPr="005A05A5">
              <w:rPr>
                <w:webHidden/>
              </w:rPr>
              <w:instrText xml:space="preserve"> PAGEREF _Toc214885951 \h </w:instrText>
            </w:r>
            <w:r w:rsidR="005A05A5" w:rsidRPr="005A05A5">
              <w:rPr>
                <w:webHidden/>
              </w:rPr>
            </w:r>
            <w:r w:rsidR="005A05A5" w:rsidRPr="005A05A5">
              <w:rPr>
                <w:webHidden/>
              </w:rPr>
              <w:fldChar w:fldCharType="separate"/>
            </w:r>
            <w:r w:rsidR="004A580E">
              <w:rPr>
                <w:webHidden/>
              </w:rPr>
              <w:t>23</w:t>
            </w:r>
            <w:r w:rsidR="005A05A5" w:rsidRPr="005A05A5">
              <w:rPr>
                <w:webHidden/>
              </w:rPr>
              <w:fldChar w:fldCharType="end"/>
            </w:r>
          </w:hyperlink>
        </w:p>
        <w:p w14:paraId="0296B9E1" w14:textId="50D7AC47" w:rsidR="005A05A5" w:rsidRPr="005A05A5" w:rsidRDefault="0091516D">
          <w:pPr>
            <w:pStyle w:val="TDC2"/>
            <w:tabs>
              <w:tab w:val="left" w:pos="960"/>
              <w:tab w:val="right" w:leader="dot" w:pos="10528"/>
            </w:tabs>
            <w:rPr>
              <w:rFonts w:asciiTheme="minorHAnsi" w:eastAsiaTheme="minorEastAsia" w:hAnsiTheme="minorHAnsi"/>
              <w:bCs/>
              <w:noProof/>
              <w:color w:val="auto"/>
              <w:kern w:val="2"/>
              <w:sz w:val="24"/>
              <w:szCs w:val="24"/>
              <w:lang w:val="es-CO" w:eastAsia="zh-CN"/>
              <w14:ligatures w14:val="standardContextual"/>
            </w:rPr>
          </w:pPr>
          <w:hyperlink w:anchor="_Toc214885952" w:history="1">
            <w:r w:rsidR="005A05A5" w:rsidRPr="005A05A5">
              <w:rPr>
                <w:rStyle w:val="Hipervnculo"/>
                <w:rFonts w:ascii="Arial" w:hAnsi="Arial" w:cs="Arial"/>
                <w:bCs/>
                <w:noProof/>
                <w:color w:val="auto"/>
              </w:rPr>
              <w:t>17.1.</w:t>
            </w:r>
            <w:r w:rsidR="005A05A5" w:rsidRPr="005A05A5">
              <w:rPr>
                <w:rFonts w:asciiTheme="minorHAnsi" w:eastAsiaTheme="minorEastAsia" w:hAnsiTheme="minorHAnsi"/>
                <w:bCs/>
                <w:noProof/>
                <w:color w:val="auto"/>
                <w:kern w:val="2"/>
                <w:sz w:val="24"/>
                <w:szCs w:val="24"/>
                <w:lang w:val="es-CO" w:eastAsia="zh-CN"/>
                <w14:ligatures w14:val="standardContextual"/>
              </w:rPr>
              <w:tab/>
            </w:r>
            <w:r w:rsidR="005A05A5" w:rsidRPr="005A05A5">
              <w:rPr>
                <w:rStyle w:val="Hipervnculo"/>
                <w:rFonts w:ascii="Arial" w:hAnsi="Arial" w:cs="Arial"/>
                <w:bCs/>
                <w:noProof/>
                <w:color w:val="auto"/>
              </w:rPr>
              <w:t>Medidas Administrativas Posibles</w:t>
            </w:r>
            <w:r w:rsidR="005A05A5" w:rsidRPr="005A05A5">
              <w:rPr>
                <w:bCs/>
                <w:noProof/>
                <w:webHidden/>
                <w:color w:val="auto"/>
              </w:rPr>
              <w:tab/>
            </w:r>
            <w:r w:rsidR="005A05A5" w:rsidRPr="005A05A5">
              <w:rPr>
                <w:bCs/>
                <w:noProof/>
                <w:webHidden/>
                <w:color w:val="auto"/>
              </w:rPr>
              <w:fldChar w:fldCharType="begin"/>
            </w:r>
            <w:r w:rsidR="005A05A5" w:rsidRPr="005A05A5">
              <w:rPr>
                <w:bCs/>
                <w:noProof/>
                <w:webHidden/>
                <w:color w:val="auto"/>
              </w:rPr>
              <w:instrText xml:space="preserve"> PAGEREF _Toc214885952 \h </w:instrText>
            </w:r>
            <w:r w:rsidR="005A05A5" w:rsidRPr="005A05A5">
              <w:rPr>
                <w:bCs/>
                <w:noProof/>
                <w:webHidden/>
                <w:color w:val="auto"/>
              </w:rPr>
            </w:r>
            <w:r w:rsidR="005A05A5" w:rsidRPr="005A05A5">
              <w:rPr>
                <w:bCs/>
                <w:noProof/>
                <w:webHidden/>
                <w:color w:val="auto"/>
              </w:rPr>
              <w:fldChar w:fldCharType="separate"/>
            </w:r>
            <w:r w:rsidR="004A580E">
              <w:rPr>
                <w:bCs/>
                <w:noProof/>
                <w:webHidden/>
                <w:color w:val="auto"/>
              </w:rPr>
              <w:t>23</w:t>
            </w:r>
            <w:r w:rsidR="005A05A5" w:rsidRPr="005A05A5">
              <w:rPr>
                <w:bCs/>
                <w:noProof/>
                <w:webHidden/>
                <w:color w:val="auto"/>
              </w:rPr>
              <w:fldChar w:fldCharType="end"/>
            </w:r>
          </w:hyperlink>
        </w:p>
        <w:p w14:paraId="6B659439" w14:textId="778D6203"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53" w:history="1">
            <w:r w:rsidR="005A05A5" w:rsidRPr="005A05A5">
              <w:rPr>
                <w:rStyle w:val="Hipervnculo"/>
                <w:rFonts w:eastAsiaTheme="majorEastAsia"/>
                <w:color w:val="auto"/>
              </w:rPr>
              <w:t>18.</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QUÉ DEBE HACER LA UAECOB FRENTE A CASOS DE ACOSO SEXUAL LABORAL</w:t>
            </w:r>
            <w:r w:rsidR="005A05A5" w:rsidRPr="005A05A5">
              <w:rPr>
                <w:webHidden/>
              </w:rPr>
              <w:tab/>
            </w:r>
            <w:r w:rsidR="005A05A5" w:rsidRPr="005A05A5">
              <w:rPr>
                <w:webHidden/>
              </w:rPr>
              <w:fldChar w:fldCharType="begin"/>
            </w:r>
            <w:r w:rsidR="005A05A5" w:rsidRPr="005A05A5">
              <w:rPr>
                <w:webHidden/>
              </w:rPr>
              <w:instrText xml:space="preserve"> PAGEREF _Toc214885953 \h </w:instrText>
            </w:r>
            <w:r w:rsidR="005A05A5" w:rsidRPr="005A05A5">
              <w:rPr>
                <w:webHidden/>
              </w:rPr>
            </w:r>
            <w:r w:rsidR="005A05A5" w:rsidRPr="005A05A5">
              <w:rPr>
                <w:webHidden/>
              </w:rPr>
              <w:fldChar w:fldCharType="separate"/>
            </w:r>
            <w:r w:rsidR="004A580E">
              <w:rPr>
                <w:webHidden/>
              </w:rPr>
              <w:t>24</w:t>
            </w:r>
            <w:r w:rsidR="005A05A5" w:rsidRPr="005A05A5">
              <w:rPr>
                <w:webHidden/>
              </w:rPr>
              <w:fldChar w:fldCharType="end"/>
            </w:r>
          </w:hyperlink>
        </w:p>
        <w:p w14:paraId="32F44459" w14:textId="48216DC1" w:rsidR="005A05A5" w:rsidRDefault="0091516D">
          <w:pPr>
            <w:pStyle w:val="TDC1"/>
            <w:rPr>
              <w:rFonts w:asciiTheme="minorHAnsi" w:eastAsiaTheme="minorEastAsia" w:hAnsiTheme="minorHAnsi" w:cstheme="minorBidi"/>
              <w:bCs w:val="0"/>
              <w:kern w:val="2"/>
              <w:sz w:val="24"/>
              <w:szCs w:val="24"/>
              <w:lang w:val="es-CO" w:eastAsia="zh-CN"/>
              <w14:ligatures w14:val="standardContextual"/>
            </w:rPr>
          </w:pPr>
          <w:hyperlink w:anchor="_Toc214885954" w:history="1">
            <w:r w:rsidR="005A05A5" w:rsidRPr="005A05A5">
              <w:rPr>
                <w:rStyle w:val="Hipervnculo"/>
                <w:rFonts w:eastAsiaTheme="majorEastAsia"/>
                <w:color w:val="auto"/>
              </w:rPr>
              <w:t>19.</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color w:val="auto"/>
              </w:rPr>
              <w:t>REFERENCIAS</w:t>
            </w:r>
            <w:r w:rsidR="005A05A5" w:rsidRPr="005A05A5">
              <w:rPr>
                <w:webHidden/>
              </w:rPr>
              <w:tab/>
            </w:r>
            <w:r w:rsidR="005A05A5" w:rsidRPr="005A05A5">
              <w:rPr>
                <w:webHidden/>
              </w:rPr>
              <w:fldChar w:fldCharType="begin"/>
            </w:r>
            <w:r w:rsidR="005A05A5" w:rsidRPr="005A05A5">
              <w:rPr>
                <w:webHidden/>
              </w:rPr>
              <w:instrText xml:space="preserve"> PAGEREF _Toc214885954 \h </w:instrText>
            </w:r>
            <w:r w:rsidR="005A05A5" w:rsidRPr="005A05A5">
              <w:rPr>
                <w:webHidden/>
              </w:rPr>
            </w:r>
            <w:r w:rsidR="005A05A5" w:rsidRPr="005A05A5">
              <w:rPr>
                <w:webHidden/>
              </w:rPr>
              <w:fldChar w:fldCharType="separate"/>
            </w:r>
            <w:r w:rsidR="004A580E">
              <w:rPr>
                <w:webHidden/>
              </w:rPr>
              <w:t>27</w:t>
            </w:r>
            <w:r w:rsidR="005A05A5" w:rsidRPr="005A05A5">
              <w:rPr>
                <w:webHidden/>
              </w:rPr>
              <w:fldChar w:fldCharType="end"/>
            </w:r>
          </w:hyperlink>
        </w:p>
        <w:p w14:paraId="5FEEDBA1" w14:textId="526A04BF"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66" w:history="1">
            <w:r w:rsidR="005A05A5" w:rsidRPr="005A05A5">
              <w:rPr>
                <w:rStyle w:val="Hipervnculo"/>
                <w:lang w:bidi="es-ES"/>
              </w:rPr>
              <w:t>20.</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lang w:bidi="es-ES"/>
              </w:rPr>
              <w:t>DOCUMENTOS EXTERNOS</w:t>
            </w:r>
            <w:r w:rsidR="005A05A5" w:rsidRPr="005A05A5">
              <w:rPr>
                <w:webHidden/>
              </w:rPr>
              <w:tab/>
            </w:r>
            <w:r w:rsidR="005A05A5" w:rsidRPr="005A05A5">
              <w:rPr>
                <w:webHidden/>
              </w:rPr>
              <w:fldChar w:fldCharType="begin"/>
            </w:r>
            <w:r w:rsidR="005A05A5" w:rsidRPr="005A05A5">
              <w:rPr>
                <w:webHidden/>
              </w:rPr>
              <w:instrText xml:space="preserve"> PAGEREF _Toc214885966 \h </w:instrText>
            </w:r>
            <w:r w:rsidR="005A05A5" w:rsidRPr="005A05A5">
              <w:rPr>
                <w:webHidden/>
              </w:rPr>
            </w:r>
            <w:r w:rsidR="005A05A5" w:rsidRPr="005A05A5">
              <w:rPr>
                <w:webHidden/>
              </w:rPr>
              <w:fldChar w:fldCharType="separate"/>
            </w:r>
            <w:r w:rsidR="004A580E">
              <w:rPr>
                <w:webHidden/>
              </w:rPr>
              <w:t>29</w:t>
            </w:r>
            <w:r w:rsidR="005A05A5" w:rsidRPr="005A05A5">
              <w:rPr>
                <w:webHidden/>
              </w:rPr>
              <w:fldChar w:fldCharType="end"/>
            </w:r>
          </w:hyperlink>
        </w:p>
        <w:p w14:paraId="696C8C66" w14:textId="19DFDE21"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67" w:history="1">
            <w:r w:rsidR="005A05A5" w:rsidRPr="005A05A5">
              <w:rPr>
                <w:rStyle w:val="Hipervnculo"/>
              </w:rPr>
              <w:t>21.</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rPr>
              <w:t>CONTROL DE CAMBIOS</w:t>
            </w:r>
            <w:r w:rsidR="005A05A5" w:rsidRPr="005A05A5">
              <w:rPr>
                <w:webHidden/>
              </w:rPr>
              <w:tab/>
            </w:r>
            <w:r w:rsidR="005A05A5" w:rsidRPr="005A05A5">
              <w:rPr>
                <w:webHidden/>
              </w:rPr>
              <w:fldChar w:fldCharType="begin"/>
            </w:r>
            <w:r w:rsidR="005A05A5" w:rsidRPr="005A05A5">
              <w:rPr>
                <w:webHidden/>
              </w:rPr>
              <w:instrText xml:space="preserve"> PAGEREF _Toc214885967 \h </w:instrText>
            </w:r>
            <w:r w:rsidR="005A05A5" w:rsidRPr="005A05A5">
              <w:rPr>
                <w:webHidden/>
              </w:rPr>
            </w:r>
            <w:r w:rsidR="005A05A5" w:rsidRPr="005A05A5">
              <w:rPr>
                <w:webHidden/>
              </w:rPr>
              <w:fldChar w:fldCharType="separate"/>
            </w:r>
            <w:r w:rsidR="004A580E">
              <w:rPr>
                <w:webHidden/>
              </w:rPr>
              <w:t>29</w:t>
            </w:r>
            <w:r w:rsidR="005A05A5" w:rsidRPr="005A05A5">
              <w:rPr>
                <w:webHidden/>
              </w:rPr>
              <w:fldChar w:fldCharType="end"/>
            </w:r>
          </w:hyperlink>
        </w:p>
        <w:p w14:paraId="045307E4" w14:textId="4AECEC2B" w:rsidR="005A05A5" w:rsidRPr="005A05A5" w:rsidRDefault="0091516D">
          <w:pPr>
            <w:pStyle w:val="TDC1"/>
            <w:rPr>
              <w:rFonts w:asciiTheme="minorHAnsi" w:eastAsiaTheme="minorEastAsia" w:hAnsiTheme="minorHAnsi" w:cstheme="minorBidi"/>
              <w:kern w:val="2"/>
              <w:sz w:val="24"/>
              <w:szCs w:val="24"/>
              <w:lang w:val="es-CO" w:eastAsia="zh-CN"/>
              <w14:ligatures w14:val="standardContextual"/>
            </w:rPr>
          </w:pPr>
          <w:hyperlink w:anchor="_Toc214885968" w:history="1">
            <w:r w:rsidR="005A05A5" w:rsidRPr="005A05A5">
              <w:rPr>
                <w:rStyle w:val="Hipervnculo"/>
              </w:rPr>
              <w:t>22.</w:t>
            </w:r>
            <w:r w:rsidR="005A05A5" w:rsidRPr="005A05A5">
              <w:rPr>
                <w:rFonts w:asciiTheme="minorHAnsi" w:eastAsiaTheme="minorEastAsia" w:hAnsiTheme="minorHAnsi" w:cstheme="minorBidi"/>
                <w:kern w:val="2"/>
                <w:sz w:val="24"/>
                <w:szCs w:val="24"/>
                <w:lang w:val="es-CO" w:eastAsia="zh-CN"/>
                <w14:ligatures w14:val="standardContextual"/>
              </w:rPr>
              <w:tab/>
            </w:r>
            <w:r w:rsidR="005A05A5" w:rsidRPr="005A05A5">
              <w:rPr>
                <w:rStyle w:val="Hipervnculo"/>
              </w:rPr>
              <w:t>CONTROL DE FIRMAS</w:t>
            </w:r>
            <w:r w:rsidR="005A05A5" w:rsidRPr="005A05A5">
              <w:rPr>
                <w:webHidden/>
              </w:rPr>
              <w:tab/>
            </w:r>
            <w:r w:rsidR="005A05A5" w:rsidRPr="005A05A5">
              <w:rPr>
                <w:webHidden/>
              </w:rPr>
              <w:fldChar w:fldCharType="begin"/>
            </w:r>
            <w:r w:rsidR="005A05A5" w:rsidRPr="005A05A5">
              <w:rPr>
                <w:webHidden/>
              </w:rPr>
              <w:instrText xml:space="preserve"> PAGEREF _Toc214885968 \h </w:instrText>
            </w:r>
            <w:r w:rsidR="005A05A5" w:rsidRPr="005A05A5">
              <w:rPr>
                <w:webHidden/>
              </w:rPr>
            </w:r>
            <w:r w:rsidR="005A05A5" w:rsidRPr="005A05A5">
              <w:rPr>
                <w:webHidden/>
              </w:rPr>
              <w:fldChar w:fldCharType="separate"/>
            </w:r>
            <w:r w:rsidR="004A580E">
              <w:rPr>
                <w:webHidden/>
              </w:rPr>
              <w:t>29</w:t>
            </w:r>
            <w:r w:rsidR="005A05A5" w:rsidRPr="005A05A5">
              <w:rPr>
                <w:webHidden/>
              </w:rPr>
              <w:fldChar w:fldCharType="end"/>
            </w:r>
          </w:hyperlink>
        </w:p>
        <w:p w14:paraId="1C9CE4DA" w14:textId="00625959" w:rsidR="00D712FB" w:rsidRDefault="00D712FB">
          <w:r w:rsidRPr="00C646EA">
            <w:fldChar w:fldCharType="end"/>
          </w:r>
        </w:p>
      </w:sdtContent>
    </w:sdt>
    <w:p w14:paraId="1192240F" w14:textId="2E7E0EB8" w:rsidR="00D50187" w:rsidRPr="00C9374E" w:rsidRDefault="00D50187" w:rsidP="00D50187">
      <w:pPr>
        <w:pStyle w:val="Sinespaciado"/>
        <w:rPr>
          <w:rFonts w:ascii="Arial" w:hAnsi="Arial" w:cs="Arial"/>
          <w:sz w:val="24"/>
          <w:szCs w:val="24"/>
        </w:rPr>
      </w:pPr>
    </w:p>
    <w:p w14:paraId="6A3CB602" w14:textId="2258EC9A" w:rsidR="00FB6392" w:rsidRDefault="00FB6392">
      <w:pPr>
        <w:jc w:val="left"/>
        <w:rPr>
          <w:rFonts w:ascii="Arial" w:eastAsia="Calibri" w:hAnsi="Arial" w:cs="Arial"/>
          <w:color w:val="auto"/>
          <w:sz w:val="24"/>
          <w:szCs w:val="24"/>
        </w:rPr>
      </w:pPr>
    </w:p>
    <w:p w14:paraId="4F94B357" w14:textId="77777777" w:rsidR="00535C4E" w:rsidRDefault="00535C4E" w:rsidP="00FB6392">
      <w:pPr>
        <w:pStyle w:val="Sinespaciado"/>
        <w:jc w:val="center"/>
        <w:rPr>
          <w:rFonts w:ascii="Arial" w:hAnsi="Arial" w:cs="Arial"/>
          <w:b/>
          <w:bCs/>
          <w:sz w:val="24"/>
          <w:szCs w:val="24"/>
        </w:rPr>
      </w:pPr>
    </w:p>
    <w:p w14:paraId="701F42DB" w14:textId="6A40B60B" w:rsidR="00424913" w:rsidRPr="005A05A5" w:rsidRDefault="00FB6392" w:rsidP="00FB6392">
      <w:pPr>
        <w:pStyle w:val="Sinespaciado"/>
        <w:jc w:val="center"/>
        <w:rPr>
          <w:rFonts w:ascii="Arial" w:hAnsi="Arial" w:cs="Arial"/>
          <w:b/>
          <w:bCs/>
        </w:rPr>
      </w:pPr>
      <w:r w:rsidRPr="005A05A5">
        <w:rPr>
          <w:rFonts w:ascii="Arial" w:hAnsi="Arial" w:cs="Arial"/>
          <w:b/>
          <w:bCs/>
        </w:rPr>
        <w:t>LISTADO DE TABLAS</w:t>
      </w:r>
    </w:p>
    <w:p w14:paraId="76530897" w14:textId="77777777" w:rsidR="00FB6392" w:rsidRPr="005A05A5" w:rsidRDefault="00FB6392" w:rsidP="00D50187">
      <w:pPr>
        <w:pStyle w:val="Sinespaciado"/>
        <w:rPr>
          <w:rFonts w:ascii="Arial" w:hAnsi="Arial" w:cs="Arial"/>
        </w:rPr>
      </w:pPr>
    </w:p>
    <w:p w14:paraId="1DD591A9" w14:textId="2541C9E7" w:rsidR="00424913" w:rsidRPr="005A05A5" w:rsidRDefault="00424913" w:rsidP="00D50187">
      <w:pPr>
        <w:pStyle w:val="Sinespaciado"/>
        <w:rPr>
          <w:rFonts w:ascii="Arial" w:hAnsi="Arial" w:cs="Arial"/>
        </w:rPr>
      </w:pPr>
    </w:p>
    <w:p w14:paraId="6B5FF618" w14:textId="29260B4C" w:rsidR="00E52A9D" w:rsidRPr="005A05A5" w:rsidRDefault="00FB6392">
      <w:pPr>
        <w:pStyle w:val="Tabladeilustraciones"/>
        <w:tabs>
          <w:tab w:val="right" w:leader="dot" w:pos="10528"/>
        </w:tabs>
        <w:rPr>
          <w:rFonts w:ascii="Arial" w:eastAsiaTheme="minorEastAsia" w:hAnsi="Arial" w:cs="Arial"/>
          <w:noProof/>
          <w:color w:val="auto"/>
          <w:lang w:val="es-CO" w:eastAsia="es-CO"/>
        </w:rPr>
      </w:pPr>
      <w:r w:rsidRPr="005A05A5">
        <w:rPr>
          <w:rFonts w:ascii="Arial" w:hAnsi="Arial" w:cs="Arial"/>
        </w:rPr>
        <w:fldChar w:fldCharType="begin"/>
      </w:r>
      <w:r w:rsidRPr="005A05A5">
        <w:rPr>
          <w:rFonts w:ascii="Arial" w:hAnsi="Arial" w:cs="Arial"/>
        </w:rPr>
        <w:instrText xml:space="preserve"> TOC \h \z \c "Tabla" </w:instrText>
      </w:r>
      <w:r w:rsidRPr="005A05A5">
        <w:rPr>
          <w:rFonts w:ascii="Arial" w:hAnsi="Arial" w:cs="Arial"/>
        </w:rPr>
        <w:fldChar w:fldCharType="separate"/>
      </w:r>
      <w:hyperlink w:anchor="_Toc213928048" w:history="1">
        <w:r w:rsidR="00E52A9D" w:rsidRPr="005A05A5">
          <w:rPr>
            <w:rStyle w:val="Hipervnculo"/>
            <w:rFonts w:ascii="Arial" w:hAnsi="Arial" w:cs="Arial"/>
            <w:noProof/>
            <w:color w:val="auto"/>
          </w:rPr>
          <w:t xml:space="preserve">Tabla 1. </w:t>
        </w:r>
        <w:r w:rsidR="00E52A9D" w:rsidRPr="005A05A5">
          <w:rPr>
            <w:rStyle w:val="Hipervnculo"/>
            <w:rFonts w:ascii="Arial" w:hAnsi="Arial" w:cs="Arial"/>
            <w:bCs/>
            <w:noProof/>
            <w:color w:val="auto"/>
          </w:rPr>
          <w:t>Sujetos Involucrados en el Acoso Sexual Laboral</w:t>
        </w:r>
        <w:r w:rsidR="00E52A9D" w:rsidRPr="005A05A5">
          <w:rPr>
            <w:rFonts w:ascii="Arial" w:hAnsi="Arial" w:cs="Arial"/>
            <w:noProof/>
            <w:webHidden/>
            <w:color w:val="auto"/>
          </w:rPr>
          <w:tab/>
        </w:r>
        <w:r w:rsidR="00E52A9D" w:rsidRPr="005A05A5">
          <w:rPr>
            <w:rFonts w:ascii="Arial" w:hAnsi="Arial" w:cs="Arial"/>
            <w:noProof/>
            <w:webHidden/>
            <w:color w:val="auto"/>
          </w:rPr>
          <w:fldChar w:fldCharType="begin"/>
        </w:r>
        <w:r w:rsidR="00E52A9D" w:rsidRPr="005A05A5">
          <w:rPr>
            <w:rFonts w:ascii="Arial" w:hAnsi="Arial" w:cs="Arial"/>
            <w:noProof/>
            <w:webHidden/>
            <w:color w:val="auto"/>
          </w:rPr>
          <w:instrText xml:space="preserve"> PAGEREF _Toc213928048 \h </w:instrText>
        </w:r>
        <w:r w:rsidR="00E52A9D" w:rsidRPr="005A05A5">
          <w:rPr>
            <w:rFonts w:ascii="Arial" w:hAnsi="Arial" w:cs="Arial"/>
            <w:noProof/>
            <w:webHidden/>
            <w:color w:val="auto"/>
          </w:rPr>
        </w:r>
        <w:r w:rsidR="00E52A9D" w:rsidRPr="005A05A5">
          <w:rPr>
            <w:rFonts w:ascii="Arial" w:hAnsi="Arial" w:cs="Arial"/>
            <w:noProof/>
            <w:webHidden/>
            <w:color w:val="auto"/>
          </w:rPr>
          <w:fldChar w:fldCharType="separate"/>
        </w:r>
        <w:r w:rsidR="004A580E">
          <w:rPr>
            <w:rFonts w:ascii="Arial" w:hAnsi="Arial" w:cs="Arial"/>
            <w:noProof/>
            <w:webHidden/>
            <w:color w:val="auto"/>
          </w:rPr>
          <w:t>15</w:t>
        </w:r>
        <w:r w:rsidR="00E52A9D" w:rsidRPr="005A05A5">
          <w:rPr>
            <w:rFonts w:ascii="Arial" w:hAnsi="Arial" w:cs="Arial"/>
            <w:noProof/>
            <w:webHidden/>
            <w:color w:val="auto"/>
          </w:rPr>
          <w:fldChar w:fldCharType="end"/>
        </w:r>
      </w:hyperlink>
    </w:p>
    <w:p w14:paraId="5B70EDC7" w14:textId="25C13BE9" w:rsidR="00E52A9D" w:rsidRPr="005A05A5" w:rsidRDefault="0091516D">
      <w:pPr>
        <w:pStyle w:val="Tabladeilustraciones"/>
        <w:tabs>
          <w:tab w:val="right" w:leader="dot" w:pos="10528"/>
        </w:tabs>
        <w:rPr>
          <w:rFonts w:ascii="Arial" w:eastAsiaTheme="minorEastAsia" w:hAnsi="Arial" w:cs="Arial"/>
          <w:noProof/>
          <w:color w:val="auto"/>
          <w:lang w:val="es-CO" w:eastAsia="es-CO"/>
        </w:rPr>
      </w:pPr>
      <w:hyperlink w:anchor="_Toc213928049" w:history="1">
        <w:r w:rsidR="00E52A9D" w:rsidRPr="005A05A5">
          <w:rPr>
            <w:rStyle w:val="Hipervnculo"/>
            <w:rFonts w:ascii="Arial" w:hAnsi="Arial" w:cs="Arial"/>
            <w:noProof/>
            <w:color w:val="auto"/>
          </w:rPr>
          <w:t xml:space="preserve">Tabla 2. </w:t>
        </w:r>
        <w:r w:rsidR="00E52A9D" w:rsidRPr="005A05A5">
          <w:rPr>
            <w:rStyle w:val="Hipervnculo"/>
            <w:rFonts w:ascii="Arial" w:hAnsi="Arial" w:cs="Arial"/>
            <w:bCs/>
            <w:noProof/>
            <w:color w:val="auto"/>
          </w:rPr>
          <w:t>Derechos de los Sujetos</w:t>
        </w:r>
        <w:r w:rsidR="00E52A9D" w:rsidRPr="005A05A5">
          <w:rPr>
            <w:rFonts w:ascii="Arial" w:hAnsi="Arial" w:cs="Arial"/>
            <w:noProof/>
            <w:webHidden/>
            <w:color w:val="auto"/>
          </w:rPr>
          <w:tab/>
        </w:r>
        <w:r w:rsidR="00E52A9D" w:rsidRPr="005A05A5">
          <w:rPr>
            <w:rFonts w:ascii="Arial" w:hAnsi="Arial" w:cs="Arial"/>
            <w:noProof/>
            <w:webHidden/>
            <w:color w:val="auto"/>
          </w:rPr>
          <w:fldChar w:fldCharType="begin"/>
        </w:r>
        <w:r w:rsidR="00E52A9D" w:rsidRPr="005A05A5">
          <w:rPr>
            <w:rFonts w:ascii="Arial" w:hAnsi="Arial" w:cs="Arial"/>
            <w:noProof/>
            <w:webHidden/>
            <w:color w:val="auto"/>
          </w:rPr>
          <w:instrText xml:space="preserve"> PAGEREF _Toc213928049 \h </w:instrText>
        </w:r>
        <w:r w:rsidR="00E52A9D" w:rsidRPr="005A05A5">
          <w:rPr>
            <w:rFonts w:ascii="Arial" w:hAnsi="Arial" w:cs="Arial"/>
            <w:noProof/>
            <w:webHidden/>
            <w:color w:val="auto"/>
          </w:rPr>
        </w:r>
        <w:r w:rsidR="00E52A9D" w:rsidRPr="005A05A5">
          <w:rPr>
            <w:rFonts w:ascii="Arial" w:hAnsi="Arial" w:cs="Arial"/>
            <w:noProof/>
            <w:webHidden/>
            <w:color w:val="auto"/>
          </w:rPr>
          <w:fldChar w:fldCharType="separate"/>
        </w:r>
        <w:r w:rsidR="004A580E">
          <w:rPr>
            <w:rFonts w:ascii="Arial" w:hAnsi="Arial" w:cs="Arial"/>
            <w:noProof/>
            <w:webHidden/>
            <w:color w:val="auto"/>
          </w:rPr>
          <w:t>16</w:t>
        </w:r>
        <w:r w:rsidR="00E52A9D" w:rsidRPr="005A05A5">
          <w:rPr>
            <w:rFonts w:ascii="Arial" w:hAnsi="Arial" w:cs="Arial"/>
            <w:noProof/>
            <w:webHidden/>
            <w:color w:val="auto"/>
          </w:rPr>
          <w:fldChar w:fldCharType="end"/>
        </w:r>
      </w:hyperlink>
    </w:p>
    <w:p w14:paraId="165EDD43" w14:textId="5F434DFE" w:rsidR="00E52A9D" w:rsidRPr="005A05A5" w:rsidRDefault="0091516D">
      <w:pPr>
        <w:pStyle w:val="Tabladeilustraciones"/>
        <w:tabs>
          <w:tab w:val="right" w:leader="dot" w:pos="10528"/>
        </w:tabs>
        <w:rPr>
          <w:rFonts w:ascii="Arial" w:eastAsiaTheme="minorEastAsia" w:hAnsi="Arial" w:cs="Arial"/>
          <w:noProof/>
          <w:color w:val="auto"/>
          <w:lang w:val="es-CO" w:eastAsia="es-CO"/>
        </w:rPr>
      </w:pPr>
      <w:hyperlink w:anchor="_Toc213928050" w:history="1">
        <w:r w:rsidR="00E52A9D" w:rsidRPr="005A05A5">
          <w:rPr>
            <w:rStyle w:val="Hipervnculo"/>
            <w:rFonts w:ascii="Arial" w:hAnsi="Arial" w:cs="Arial"/>
            <w:noProof/>
            <w:color w:val="auto"/>
          </w:rPr>
          <w:t xml:space="preserve">Tabla 3. </w:t>
        </w:r>
        <w:r w:rsidR="00E52A9D" w:rsidRPr="005A05A5">
          <w:rPr>
            <w:rStyle w:val="Hipervnculo"/>
            <w:rFonts w:ascii="Arial" w:hAnsi="Arial" w:cs="Arial"/>
            <w:bCs/>
            <w:noProof/>
            <w:color w:val="auto"/>
          </w:rPr>
          <w:t>Rutas Internas y Externas</w:t>
        </w:r>
        <w:r w:rsidR="00E52A9D" w:rsidRPr="005A05A5">
          <w:rPr>
            <w:rFonts w:ascii="Arial" w:hAnsi="Arial" w:cs="Arial"/>
            <w:noProof/>
            <w:webHidden/>
            <w:color w:val="auto"/>
          </w:rPr>
          <w:tab/>
        </w:r>
        <w:r w:rsidR="00E52A9D" w:rsidRPr="005A05A5">
          <w:rPr>
            <w:rFonts w:ascii="Arial" w:hAnsi="Arial" w:cs="Arial"/>
            <w:noProof/>
            <w:webHidden/>
            <w:color w:val="auto"/>
          </w:rPr>
          <w:fldChar w:fldCharType="begin"/>
        </w:r>
        <w:r w:rsidR="00E52A9D" w:rsidRPr="005A05A5">
          <w:rPr>
            <w:rFonts w:ascii="Arial" w:hAnsi="Arial" w:cs="Arial"/>
            <w:noProof/>
            <w:webHidden/>
            <w:color w:val="auto"/>
          </w:rPr>
          <w:instrText xml:space="preserve"> PAGEREF _Toc213928050 \h </w:instrText>
        </w:r>
        <w:r w:rsidR="00E52A9D" w:rsidRPr="005A05A5">
          <w:rPr>
            <w:rFonts w:ascii="Arial" w:hAnsi="Arial" w:cs="Arial"/>
            <w:noProof/>
            <w:webHidden/>
            <w:color w:val="auto"/>
          </w:rPr>
        </w:r>
        <w:r w:rsidR="00E52A9D" w:rsidRPr="005A05A5">
          <w:rPr>
            <w:rFonts w:ascii="Arial" w:hAnsi="Arial" w:cs="Arial"/>
            <w:noProof/>
            <w:webHidden/>
            <w:color w:val="auto"/>
          </w:rPr>
          <w:fldChar w:fldCharType="separate"/>
        </w:r>
        <w:r w:rsidR="004A580E">
          <w:rPr>
            <w:rFonts w:ascii="Arial" w:hAnsi="Arial" w:cs="Arial"/>
            <w:noProof/>
            <w:webHidden/>
            <w:color w:val="auto"/>
          </w:rPr>
          <w:t>17</w:t>
        </w:r>
        <w:r w:rsidR="00E52A9D" w:rsidRPr="005A05A5">
          <w:rPr>
            <w:rFonts w:ascii="Arial" w:hAnsi="Arial" w:cs="Arial"/>
            <w:noProof/>
            <w:webHidden/>
            <w:color w:val="auto"/>
          </w:rPr>
          <w:fldChar w:fldCharType="end"/>
        </w:r>
      </w:hyperlink>
    </w:p>
    <w:p w14:paraId="67EB5DA9" w14:textId="11CFC908" w:rsidR="00424913" w:rsidRPr="005A05A5" w:rsidRDefault="00FB6392" w:rsidP="00D50187">
      <w:pPr>
        <w:pStyle w:val="Sinespaciado"/>
        <w:rPr>
          <w:rFonts w:ascii="Arial" w:hAnsi="Arial" w:cs="Arial"/>
        </w:rPr>
      </w:pPr>
      <w:r w:rsidRPr="005A05A5">
        <w:rPr>
          <w:rFonts w:ascii="Arial" w:hAnsi="Arial" w:cs="Arial"/>
        </w:rPr>
        <w:fldChar w:fldCharType="end"/>
      </w:r>
    </w:p>
    <w:p w14:paraId="2ACB0779" w14:textId="49EA8645" w:rsidR="006F5D9C" w:rsidRPr="00C9374E" w:rsidRDefault="006F5D9C" w:rsidP="00D50187">
      <w:pPr>
        <w:pStyle w:val="Sinespaciado"/>
        <w:rPr>
          <w:rFonts w:ascii="Arial" w:hAnsi="Arial" w:cs="Arial"/>
          <w:sz w:val="24"/>
          <w:szCs w:val="24"/>
        </w:rPr>
      </w:pPr>
    </w:p>
    <w:p w14:paraId="452DF2B0" w14:textId="77777777" w:rsidR="006F5D9C" w:rsidRPr="00C9374E" w:rsidRDefault="006F5D9C" w:rsidP="00D50187">
      <w:pPr>
        <w:pStyle w:val="Sinespaciado"/>
        <w:rPr>
          <w:rFonts w:ascii="Arial" w:hAnsi="Arial" w:cs="Arial"/>
          <w:sz w:val="24"/>
          <w:szCs w:val="24"/>
        </w:rPr>
      </w:pPr>
    </w:p>
    <w:p w14:paraId="40405EB4" w14:textId="007DEB39" w:rsidR="00E86D5A" w:rsidRPr="00C9374E" w:rsidRDefault="00E86D5A" w:rsidP="00D50187">
      <w:pPr>
        <w:pStyle w:val="Sinespaciado"/>
        <w:rPr>
          <w:rFonts w:ascii="Arial" w:hAnsi="Arial" w:cs="Arial"/>
          <w:sz w:val="24"/>
          <w:szCs w:val="24"/>
        </w:rPr>
      </w:pPr>
    </w:p>
    <w:p w14:paraId="79B59649" w14:textId="465371A5" w:rsidR="00E86D5A" w:rsidRPr="00C9374E" w:rsidRDefault="00E86D5A" w:rsidP="00D50187">
      <w:pPr>
        <w:pStyle w:val="Sinespaciado"/>
        <w:rPr>
          <w:rFonts w:ascii="Arial" w:hAnsi="Arial" w:cs="Arial"/>
          <w:sz w:val="24"/>
          <w:szCs w:val="24"/>
        </w:rPr>
      </w:pPr>
    </w:p>
    <w:p w14:paraId="0A3BA761" w14:textId="254C90F7" w:rsidR="00E86D5A" w:rsidRDefault="00E86D5A" w:rsidP="00D50187">
      <w:pPr>
        <w:pStyle w:val="Sinespaciado"/>
        <w:rPr>
          <w:rFonts w:ascii="Arial" w:hAnsi="Arial" w:cs="Arial"/>
          <w:sz w:val="24"/>
          <w:szCs w:val="24"/>
        </w:rPr>
      </w:pPr>
    </w:p>
    <w:p w14:paraId="05621C31" w14:textId="1FE029B7" w:rsidR="00E33E09" w:rsidRDefault="00E33E09" w:rsidP="00D50187">
      <w:pPr>
        <w:pStyle w:val="Sinespaciado"/>
        <w:rPr>
          <w:rFonts w:ascii="Arial" w:hAnsi="Arial" w:cs="Arial"/>
          <w:sz w:val="24"/>
          <w:szCs w:val="24"/>
        </w:rPr>
      </w:pPr>
    </w:p>
    <w:p w14:paraId="75AD27DF" w14:textId="0EDF806A" w:rsidR="00E33E09" w:rsidRDefault="00E33E09" w:rsidP="00D50187">
      <w:pPr>
        <w:pStyle w:val="Sinespaciado"/>
        <w:rPr>
          <w:rFonts w:ascii="Arial" w:hAnsi="Arial" w:cs="Arial"/>
          <w:sz w:val="24"/>
          <w:szCs w:val="24"/>
        </w:rPr>
      </w:pPr>
    </w:p>
    <w:p w14:paraId="2F4E134A" w14:textId="6146BADF" w:rsidR="00E33E09" w:rsidRDefault="00E33E09" w:rsidP="00D50187">
      <w:pPr>
        <w:pStyle w:val="Sinespaciado"/>
        <w:rPr>
          <w:rFonts w:ascii="Arial" w:hAnsi="Arial" w:cs="Arial"/>
          <w:sz w:val="24"/>
          <w:szCs w:val="24"/>
        </w:rPr>
      </w:pPr>
    </w:p>
    <w:p w14:paraId="717BF7AB" w14:textId="3BD94239" w:rsidR="00E33E09" w:rsidRDefault="00E33E09" w:rsidP="00D50187">
      <w:pPr>
        <w:pStyle w:val="Sinespaciado"/>
        <w:rPr>
          <w:rFonts w:ascii="Arial" w:hAnsi="Arial" w:cs="Arial"/>
          <w:sz w:val="24"/>
          <w:szCs w:val="24"/>
        </w:rPr>
      </w:pPr>
    </w:p>
    <w:p w14:paraId="18CE5C27" w14:textId="3FB1F6AC" w:rsidR="00E33E09" w:rsidRDefault="00E33E09" w:rsidP="00D50187">
      <w:pPr>
        <w:pStyle w:val="Sinespaciado"/>
        <w:rPr>
          <w:rFonts w:ascii="Arial" w:hAnsi="Arial" w:cs="Arial"/>
          <w:sz w:val="24"/>
          <w:szCs w:val="24"/>
        </w:rPr>
      </w:pPr>
    </w:p>
    <w:p w14:paraId="2950E84C" w14:textId="1FEC6DD9" w:rsidR="00E33E09" w:rsidRDefault="00E33E09" w:rsidP="00D50187">
      <w:pPr>
        <w:pStyle w:val="Sinespaciado"/>
        <w:rPr>
          <w:rFonts w:ascii="Arial" w:hAnsi="Arial" w:cs="Arial"/>
          <w:sz w:val="24"/>
          <w:szCs w:val="24"/>
        </w:rPr>
      </w:pPr>
    </w:p>
    <w:p w14:paraId="4C3EE730" w14:textId="2437EF9C" w:rsidR="00E33E09" w:rsidRDefault="00E33E09" w:rsidP="00D50187">
      <w:pPr>
        <w:pStyle w:val="Sinespaciado"/>
        <w:rPr>
          <w:rFonts w:ascii="Arial" w:hAnsi="Arial" w:cs="Arial"/>
          <w:sz w:val="24"/>
          <w:szCs w:val="24"/>
        </w:rPr>
      </w:pPr>
    </w:p>
    <w:p w14:paraId="10EFFEFA" w14:textId="62158559" w:rsidR="00E33E09" w:rsidRDefault="00E33E09" w:rsidP="00D50187">
      <w:pPr>
        <w:pStyle w:val="Sinespaciado"/>
        <w:rPr>
          <w:rFonts w:ascii="Arial" w:hAnsi="Arial" w:cs="Arial"/>
          <w:sz w:val="24"/>
          <w:szCs w:val="24"/>
        </w:rPr>
      </w:pPr>
    </w:p>
    <w:p w14:paraId="6EA9A0F0" w14:textId="7C900FD2" w:rsidR="00E33E09" w:rsidRDefault="00E33E09" w:rsidP="00D50187">
      <w:pPr>
        <w:pStyle w:val="Sinespaciado"/>
        <w:rPr>
          <w:rFonts w:ascii="Arial" w:hAnsi="Arial" w:cs="Arial"/>
          <w:sz w:val="24"/>
          <w:szCs w:val="24"/>
        </w:rPr>
      </w:pPr>
    </w:p>
    <w:p w14:paraId="3DBBD636" w14:textId="6A15B73F" w:rsidR="00E33E09" w:rsidRDefault="00E33E09" w:rsidP="00D50187">
      <w:pPr>
        <w:pStyle w:val="Sinespaciado"/>
        <w:rPr>
          <w:rFonts w:ascii="Arial" w:hAnsi="Arial" w:cs="Arial"/>
          <w:sz w:val="24"/>
          <w:szCs w:val="24"/>
        </w:rPr>
      </w:pPr>
    </w:p>
    <w:p w14:paraId="5E23DFB9" w14:textId="214AB55E" w:rsidR="00E33E09" w:rsidRDefault="00E33E09" w:rsidP="00D50187">
      <w:pPr>
        <w:pStyle w:val="Sinespaciado"/>
        <w:rPr>
          <w:rFonts w:ascii="Arial" w:hAnsi="Arial" w:cs="Arial"/>
          <w:sz w:val="24"/>
          <w:szCs w:val="24"/>
        </w:rPr>
      </w:pPr>
    </w:p>
    <w:p w14:paraId="4A1CA5F9" w14:textId="48181E98" w:rsidR="00E33E09" w:rsidRDefault="00E33E09" w:rsidP="00D50187">
      <w:pPr>
        <w:pStyle w:val="Sinespaciado"/>
        <w:rPr>
          <w:rFonts w:ascii="Arial" w:hAnsi="Arial" w:cs="Arial"/>
          <w:sz w:val="24"/>
          <w:szCs w:val="24"/>
        </w:rPr>
      </w:pPr>
    </w:p>
    <w:p w14:paraId="605A7E97" w14:textId="0AB74ABD" w:rsidR="00E33E09" w:rsidRDefault="00E33E09" w:rsidP="00D50187">
      <w:pPr>
        <w:pStyle w:val="Sinespaciado"/>
        <w:rPr>
          <w:rFonts w:ascii="Arial" w:hAnsi="Arial" w:cs="Arial"/>
          <w:sz w:val="24"/>
          <w:szCs w:val="24"/>
        </w:rPr>
      </w:pPr>
    </w:p>
    <w:p w14:paraId="34BAED02" w14:textId="02232FFC" w:rsidR="00E33E09" w:rsidRDefault="00E33E09" w:rsidP="00D50187">
      <w:pPr>
        <w:pStyle w:val="Sinespaciado"/>
        <w:rPr>
          <w:rFonts w:ascii="Arial" w:hAnsi="Arial" w:cs="Arial"/>
          <w:sz w:val="24"/>
          <w:szCs w:val="24"/>
        </w:rPr>
      </w:pPr>
    </w:p>
    <w:p w14:paraId="1AF48A40" w14:textId="32687978" w:rsidR="00E33E09" w:rsidRDefault="00E33E09" w:rsidP="00D50187">
      <w:pPr>
        <w:pStyle w:val="Sinespaciado"/>
        <w:rPr>
          <w:rFonts w:ascii="Arial" w:hAnsi="Arial" w:cs="Arial"/>
          <w:sz w:val="24"/>
          <w:szCs w:val="24"/>
        </w:rPr>
      </w:pPr>
    </w:p>
    <w:p w14:paraId="7F8455C8" w14:textId="78EF8F03" w:rsidR="005E0E78" w:rsidRPr="006F66E6" w:rsidRDefault="00064E2D" w:rsidP="00E25E6E">
      <w:pPr>
        <w:pStyle w:val="Ttulo1"/>
        <w:numPr>
          <w:ilvl w:val="0"/>
          <w:numId w:val="39"/>
        </w:numPr>
        <w:rPr>
          <w:rFonts w:ascii="Arial" w:hAnsi="Arial" w:cs="Arial"/>
          <w:color w:val="auto"/>
          <w:sz w:val="24"/>
          <w:szCs w:val="24"/>
        </w:rPr>
      </w:pPr>
      <w:bookmarkStart w:id="2" w:name="_Toc214885923"/>
      <w:r w:rsidRPr="00D712FB">
        <w:rPr>
          <w:rFonts w:ascii="Arial" w:hAnsi="Arial" w:cs="Arial"/>
          <w:color w:val="auto"/>
          <w:sz w:val="24"/>
          <w:szCs w:val="24"/>
        </w:rPr>
        <w:lastRenderedPageBreak/>
        <w:t>INTRODUCCIÓN</w:t>
      </w:r>
      <w:bookmarkStart w:id="3" w:name="_Toc22022260"/>
      <w:bookmarkStart w:id="4" w:name="_Toc22042475"/>
      <w:bookmarkEnd w:id="3"/>
      <w:bookmarkEnd w:id="4"/>
      <w:bookmarkEnd w:id="2"/>
    </w:p>
    <w:p w14:paraId="1D558D4A" w14:textId="77777777" w:rsidR="00D712FB" w:rsidRDefault="0085579C" w:rsidP="001D5045">
      <w:pPr>
        <w:pStyle w:val="NormalWeb"/>
        <w:spacing w:before="240" w:beforeAutospacing="0" w:after="0" w:afterAutospacing="0"/>
        <w:jc w:val="both"/>
        <w:rPr>
          <w:rFonts w:ascii="Arial" w:hAnsi="Arial" w:cs="Arial"/>
        </w:rPr>
      </w:pPr>
      <w:r w:rsidRPr="00C9374E">
        <w:rPr>
          <w:rFonts w:ascii="Arial" w:hAnsi="Arial" w:cs="Arial"/>
        </w:rPr>
        <w:t xml:space="preserve">Comprometida con la defensa de los derechos humanos, la equidad de género y el bienestar integral de todas las personas que la conforman, y en cumplimiento de la normativa vigente, la </w:t>
      </w:r>
      <w:r w:rsidRPr="00C9374E">
        <w:rPr>
          <w:rStyle w:val="Textoennegrita"/>
          <w:rFonts w:ascii="Arial" w:eastAsiaTheme="majorEastAsia" w:hAnsi="Arial" w:cs="Arial"/>
          <w:b w:val="0"/>
          <w:bCs w:val="0"/>
        </w:rPr>
        <w:t>Unidad Administrativa Especial Cuerpo Oficial de Bomberos de Bogotá – UAECOB</w:t>
      </w:r>
      <w:r w:rsidRPr="00C9374E">
        <w:rPr>
          <w:rFonts w:ascii="Arial" w:hAnsi="Arial" w:cs="Arial"/>
          <w:b/>
          <w:bCs/>
        </w:rPr>
        <w:t xml:space="preserve"> </w:t>
      </w:r>
      <w:r w:rsidRPr="00C9374E">
        <w:rPr>
          <w:rFonts w:ascii="Arial" w:hAnsi="Arial" w:cs="Arial"/>
        </w:rPr>
        <w:t xml:space="preserve">adopta este </w:t>
      </w:r>
      <w:r w:rsidRPr="00C9374E">
        <w:rPr>
          <w:rStyle w:val="Textoennegrita"/>
          <w:rFonts w:ascii="Arial" w:eastAsiaTheme="majorEastAsia" w:hAnsi="Arial" w:cs="Arial"/>
          <w:b w:val="0"/>
          <w:bCs w:val="0"/>
        </w:rPr>
        <w:t>Protocolo Institucional para la Prevención y Atención del Acoso Sexual Laboral</w:t>
      </w:r>
      <w:r w:rsidRPr="00C9374E">
        <w:rPr>
          <w:rFonts w:ascii="Arial" w:hAnsi="Arial" w:cs="Arial"/>
        </w:rPr>
        <w:t xml:space="preserve"> como un instrumento fundamental de su gestión organizacional.</w:t>
      </w:r>
    </w:p>
    <w:p w14:paraId="7A2B43C0" w14:textId="11379B82" w:rsidR="0085579C" w:rsidRPr="00C9374E" w:rsidRDefault="0085579C" w:rsidP="001D5045">
      <w:pPr>
        <w:pStyle w:val="NormalWeb"/>
        <w:spacing w:before="240" w:beforeAutospacing="0" w:after="0" w:afterAutospacing="0"/>
        <w:jc w:val="both"/>
        <w:rPr>
          <w:rFonts w:ascii="Arial" w:hAnsi="Arial" w:cs="Arial"/>
        </w:rPr>
      </w:pPr>
      <w:r w:rsidRPr="00C9374E">
        <w:rPr>
          <w:rFonts w:ascii="Arial" w:hAnsi="Arial" w:cs="Arial"/>
        </w:rPr>
        <w:t>Guiado por los principios de</w:t>
      </w:r>
      <w:r w:rsidRPr="00C9374E">
        <w:rPr>
          <w:rFonts w:ascii="Arial" w:hAnsi="Arial" w:cs="Arial"/>
          <w:b/>
          <w:bCs/>
        </w:rPr>
        <w:t xml:space="preserve"> </w:t>
      </w:r>
      <w:r w:rsidRPr="00C9374E">
        <w:rPr>
          <w:rStyle w:val="Textoennegrita"/>
          <w:rFonts w:ascii="Arial" w:eastAsiaTheme="majorEastAsia" w:hAnsi="Arial" w:cs="Arial"/>
          <w:b w:val="0"/>
          <w:bCs w:val="0"/>
        </w:rPr>
        <w:t>confidencialidad, debido proceso, no revictimización y debida diligencia</w:t>
      </w:r>
      <w:r w:rsidRPr="00C9374E">
        <w:rPr>
          <w:rFonts w:ascii="Arial" w:hAnsi="Arial" w:cs="Arial"/>
        </w:rPr>
        <w:t xml:space="preserve">, este protocolo establece </w:t>
      </w:r>
      <w:r w:rsidRPr="00C9374E">
        <w:rPr>
          <w:rStyle w:val="Textoennegrita"/>
          <w:rFonts w:ascii="Arial" w:eastAsiaTheme="majorEastAsia" w:hAnsi="Arial" w:cs="Arial"/>
          <w:b w:val="0"/>
          <w:bCs w:val="0"/>
        </w:rPr>
        <w:t>mecanismos claros para la prevención, atención y protección</w:t>
      </w:r>
      <w:r w:rsidRPr="00C9374E">
        <w:rPr>
          <w:rFonts w:ascii="Arial" w:hAnsi="Arial" w:cs="Arial"/>
          <w:b/>
          <w:bCs/>
        </w:rPr>
        <w:t xml:space="preserve">, </w:t>
      </w:r>
      <w:r w:rsidRPr="00C9374E">
        <w:rPr>
          <w:rFonts w:ascii="Arial" w:hAnsi="Arial" w:cs="Arial"/>
        </w:rPr>
        <w:t>garantizando un entorno laboral</w:t>
      </w:r>
      <w:r w:rsidRPr="00C9374E">
        <w:rPr>
          <w:rFonts w:ascii="Arial" w:hAnsi="Arial" w:cs="Arial"/>
          <w:b/>
          <w:bCs/>
        </w:rPr>
        <w:t xml:space="preserve"> </w:t>
      </w:r>
      <w:r w:rsidRPr="00C9374E">
        <w:rPr>
          <w:rStyle w:val="Textoennegrita"/>
          <w:rFonts w:ascii="Arial" w:eastAsiaTheme="majorEastAsia" w:hAnsi="Arial" w:cs="Arial"/>
          <w:b w:val="0"/>
          <w:bCs w:val="0"/>
        </w:rPr>
        <w:t>seguro, digno y respetuoso</w:t>
      </w:r>
      <w:r w:rsidRPr="00C9374E">
        <w:rPr>
          <w:rFonts w:ascii="Arial" w:hAnsi="Arial" w:cs="Arial"/>
        </w:rPr>
        <w:t xml:space="preserve"> para todas y todos.</w:t>
      </w:r>
    </w:p>
    <w:p w14:paraId="2BCC38FF" w14:textId="008B9740" w:rsidR="005C3C3E" w:rsidRDefault="0085579C" w:rsidP="005C3C3E">
      <w:pPr>
        <w:pStyle w:val="NormalWeb"/>
        <w:spacing w:before="240" w:beforeAutospacing="0" w:after="0" w:afterAutospacing="0"/>
        <w:jc w:val="both"/>
        <w:rPr>
          <w:rFonts w:ascii="Arial" w:hAnsi="Arial" w:cs="Arial"/>
        </w:rPr>
      </w:pPr>
      <w:r w:rsidRPr="00C9374E">
        <w:rPr>
          <w:rFonts w:ascii="Arial" w:hAnsi="Arial" w:cs="Arial"/>
        </w:rPr>
        <w:t xml:space="preserve">Con esto, la UAECOB reafirma su compromiso con la construcción de una </w:t>
      </w:r>
      <w:r w:rsidRPr="00C9374E">
        <w:rPr>
          <w:rStyle w:val="Textoennegrita"/>
          <w:rFonts w:ascii="Arial" w:eastAsiaTheme="majorEastAsia" w:hAnsi="Arial" w:cs="Arial"/>
          <w:b w:val="0"/>
          <w:bCs w:val="0"/>
        </w:rPr>
        <w:t>cultura de respeto, corresponsabilidad e igualdad de oportunidades</w:t>
      </w:r>
      <w:r w:rsidRPr="00C9374E">
        <w:rPr>
          <w:rFonts w:ascii="Arial" w:hAnsi="Arial" w:cs="Arial"/>
          <w:b/>
          <w:bCs/>
        </w:rPr>
        <w:t>,</w:t>
      </w:r>
      <w:r w:rsidRPr="00C9374E">
        <w:rPr>
          <w:rFonts w:ascii="Arial" w:hAnsi="Arial" w:cs="Arial"/>
        </w:rPr>
        <w:t xml:space="preserve"> promoviendo la </w:t>
      </w:r>
      <w:r w:rsidRPr="00C9374E">
        <w:rPr>
          <w:rStyle w:val="Textoennegrita"/>
          <w:rFonts w:ascii="Arial" w:eastAsiaTheme="majorEastAsia" w:hAnsi="Arial" w:cs="Arial"/>
          <w:b w:val="0"/>
          <w:bCs w:val="0"/>
        </w:rPr>
        <w:t>concientización, formación y el desarrollo continuo</w:t>
      </w:r>
      <w:r w:rsidRPr="00C9374E">
        <w:rPr>
          <w:rFonts w:ascii="Arial" w:hAnsi="Arial" w:cs="Arial"/>
        </w:rPr>
        <w:t xml:space="preserve"> de su personal para prevenir el acoso sexual y actuar de manera efectiva ante cualquier situación que vulnere la </w:t>
      </w:r>
      <w:r w:rsidRPr="00C9374E">
        <w:rPr>
          <w:rStyle w:val="Textoennegrita"/>
          <w:rFonts w:ascii="Arial" w:eastAsiaTheme="majorEastAsia" w:hAnsi="Arial" w:cs="Arial"/>
          <w:b w:val="0"/>
          <w:bCs w:val="0"/>
        </w:rPr>
        <w:t>integridad, dignidad o bienestar</w:t>
      </w:r>
      <w:r w:rsidRPr="00C9374E">
        <w:rPr>
          <w:rFonts w:ascii="Arial" w:hAnsi="Arial" w:cs="Arial"/>
          <w:b/>
          <w:bCs/>
        </w:rPr>
        <w:t xml:space="preserve"> </w:t>
      </w:r>
      <w:r w:rsidRPr="00C9374E">
        <w:rPr>
          <w:rFonts w:ascii="Arial" w:hAnsi="Arial" w:cs="Arial"/>
        </w:rPr>
        <w:t>de quienes hacen parte de la entidad.</w:t>
      </w:r>
    </w:p>
    <w:p w14:paraId="6851CB39" w14:textId="77777777" w:rsidR="005C3C3E" w:rsidRPr="00C9374E" w:rsidRDefault="005C3C3E" w:rsidP="005C3C3E">
      <w:pPr>
        <w:pStyle w:val="NormalWeb"/>
        <w:spacing w:before="240" w:beforeAutospacing="0" w:after="0" w:afterAutospacing="0"/>
        <w:jc w:val="both"/>
        <w:rPr>
          <w:rFonts w:ascii="Arial" w:hAnsi="Arial" w:cs="Arial"/>
        </w:rPr>
      </w:pPr>
    </w:p>
    <w:p w14:paraId="4BB2A2AF" w14:textId="77777777" w:rsidR="00B6436D" w:rsidRPr="00C9374E" w:rsidRDefault="00B6436D" w:rsidP="00F67AB5">
      <w:pPr>
        <w:pStyle w:val="TITULO1"/>
        <w:tabs>
          <w:tab w:val="left" w:pos="3030"/>
        </w:tabs>
        <w:rPr>
          <w:rFonts w:ascii="Arial" w:hAnsi="Arial" w:cs="Arial"/>
          <w:color w:val="auto"/>
          <w:sz w:val="24"/>
          <w:szCs w:val="24"/>
        </w:rPr>
      </w:pPr>
    </w:p>
    <w:p w14:paraId="3C10225A" w14:textId="700ECC34" w:rsidR="00B83DC9" w:rsidRDefault="007E4CBE" w:rsidP="00E25E6E">
      <w:pPr>
        <w:pStyle w:val="Ttulo1"/>
        <w:numPr>
          <w:ilvl w:val="0"/>
          <w:numId w:val="3"/>
        </w:numPr>
        <w:spacing w:before="0"/>
        <w:rPr>
          <w:rFonts w:ascii="Arial" w:hAnsi="Arial" w:cs="Arial"/>
          <w:color w:val="auto"/>
          <w:sz w:val="24"/>
          <w:szCs w:val="24"/>
        </w:rPr>
      </w:pPr>
      <w:bookmarkStart w:id="5" w:name="_Toc214885924"/>
      <w:r w:rsidRPr="00C9374E">
        <w:rPr>
          <w:rFonts w:ascii="Arial" w:hAnsi="Arial" w:cs="Arial"/>
          <w:color w:val="auto"/>
          <w:sz w:val="24"/>
          <w:szCs w:val="24"/>
        </w:rPr>
        <w:t>OBJETIVO</w:t>
      </w:r>
      <w:r w:rsidR="007F7A80">
        <w:rPr>
          <w:rFonts w:ascii="Arial" w:hAnsi="Arial" w:cs="Arial"/>
          <w:color w:val="auto"/>
          <w:sz w:val="24"/>
          <w:szCs w:val="24"/>
        </w:rPr>
        <w:t>S</w:t>
      </w:r>
      <w:bookmarkEnd w:id="5"/>
    </w:p>
    <w:p w14:paraId="0542C7B2" w14:textId="77777777" w:rsidR="001D4284" w:rsidRPr="00B83DC9" w:rsidRDefault="001D4284" w:rsidP="001D4284">
      <w:pPr>
        <w:pStyle w:val="Ttulo1"/>
        <w:spacing w:before="0"/>
        <w:rPr>
          <w:rFonts w:ascii="Arial" w:hAnsi="Arial" w:cs="Arial"/>
          <w:color w:val="auto"/>
          <w:sz w:val="24"/>
          <w:szCs w:val="24"/>
        </w:rPr>
      </w:pPr>
    </w:p>
    <w:p w14:paraId="6EF913B0" w14:textId="33046E16" w:rsidR="0085579C" w:rsidRPr="00C9374E" w:rsidRDefault="0085579C" w:rsidP="00E25E6E">
      <w:pPr>
        <w:pStyle w:val="NormalWeb"/>
        <w:numPr>
          <w:ilvl w:val="1"/>
          <w:numId w:val="3"/>
        </w:numPr>
        <w:jc w:val="both"/>
        <w:outlineLvl w:val="1"/>
        <w:rPr>
          <w:rFonts w:ascii="Arial" w:hAnsi="Arial" w:cs="Arial"/>
        </w:rPr>
      </w:pPr>
      <w:bookmarkStart w:id="6" w:name="_Toc214885925"/>
      <w:r w:rsidRPr="00C9374E">
        <w:rPr>
          <w:rFonts w:ascii="Arial" w:hAnsi="Arial" w:cs="Arial"/>
          <w:b/>
          <w:bCs/>
        </w:rPr>
        <w:t>Objetivo General</w:t>
      </w:r>
      <w:bookmarkEnd w:id="6"/>
    </w:p>
    <w:p w14:paraId="64753E4C" w14:textId="5702A83F" w:rsidR="0085579C" w:rsidRPr="00C9374E" w:rsidRDefault="0085579C" w:rsidP="0085579C">
      <w:pPr>
        <w:pStyle w:val="NormalWeb"/>
        <w:ind w:left="360"/>
        <w:jc w:val="both"/>
        <w:rPr>
          <w:rFonts w:ascii="Arial" w:hAnsi="Arial" w:cs="Arial"/>
        </w:rPr>
      </w:pPr>
      <w:r w:rsidRPr="00C9374E">
        <w:rPr>
          <w:rFonts w:ascii="Arial" w:hAnsi="Arial" w:cs="Arial"/>
        </w:rPr>
        <w:t>Establecer las directrices, mecanismos y procedimientos necesarios para prevenir, identificar y atender casos de acoso sexual en el ámbito laboral. Este protocolo busca garantizar un entorno de trabajo seguro, respetuoso, libre de violencia y discriminación, promoviendo la dignidad, la igualdad y el bienestar de todas las personas que integran la UAECOB.</w:t>
      </w:r>
    </w:p>
    <w:p w14:paraId="62CE1F0C" w14:textId="77777777" w:rsidR="0085579C" w:rsidRPr="00C9374E" w:rsidRDefault="0085579C" w:rsidP="00E25E6E">
      <w:pPr>
        <w:pStyle w:val="NormalWeb"/>
        <w:numPr>
          <w:ilvl w:val="1"/>
          <w:numId w:val="3"/>
        </w:numPr>
        <w:jc w:val="both"/>
        <w:outlineLvl w:val="1"/>
        <w:rPr>
          <w:rFonts w:ascii="Arial" w:hAnsi="Arial" w:cs="Arial"/>
        </w:rPr>
      </w:pPr>
      <w:bookmarkStart w:id="7" w:name="_Toc214885926"/>
      <w:r w:rsidRPr="00C9374E">
        <w:rPr>
          <w:rFonts w:ascii="Arial" w:hAnsi="Arial" w:cs="Arial"/>
          <w:b/>
          <w:bCs/>
        </w:rPr>
        <w:t>Objetivos específicos</w:t>
      </w:r>
      <w:bookmarkEnd w:id="7"/>
    </w:p>
    <w:p w14:paraId="1889FF15" w14:textId="77777777" w:rsidR="0085579C" w:rsidRPr="00C9374E" w:rsidRDefault="0085579C" w:rsidP="00E25E6E">
      <w:pPr>
        <w:pStyle w:val="NormalWeb"/>
        <w:numPr>
          <w:ilvl w:val="0"/>
          <w:numId w:val="4"/>
        </w:numPr>
        <w:jc w:val="both"/>
        <w:rPr>
          <w:rFonts w:ascii="Arial" w:hAnsi="Arial" w:cs="Arial"/>
        </w:rPr>
      </w:pPr>
      <w:r w:rsidRPr="00C9374E">
        <w:rPr>
          <w:rStyle w:val="Textoennegrita"/>
          <w:rFonts w:ascii="Arial" w:eastAsiaTheme="majorEastAsia" w:hAnsi="Arial" w:cs="Arial"/>
          <w:b w:val="0"/>
          <w:bCs w:val="0"/>
        </w:rPr>
        <w:t>Prevenir</w:t>
      </w:r>
      <w:r w:rsidRPr="00C9374E">
        <w:rPr>
          <w:rFonts w:ascii="Arial" w:hAnsi="Arial" w:cs="Arial"/>
          <w:b/>
          <w:bCs/>
        </w:rPr>
        <w:t xml:space="preserve"> </w:t>
      </w:r>
      <w:r w:rsidRPr="00C9374E">
        <w:rPr>
          <w:rFonts w:ascii="Arial" w:hAnsi="Arial" w:cs="Arial"/>
        </w:rPr>
        <w:t xml:space="preserve">la ocurrencia de acoso sexual laboral mediante </w:t>
      </w:r>
      <w:r w:rsidRPr="00C9374E">
        <w:rPr>
          <w:rStyle w:val="Textoennegrita"/>
          <w:rFonts w:ascii="Arial" w:eastAsiaTheme="majorEastAsia" w:hAnsi="Arial" w:cs="Arial"/>
          <w:b w:val="0"/>
          <w:bCs w:val="0"/>
        </w:rPr>
        <w:t>procesos permanentes de sensibilización, capacitación y promoción</w:t>
      </w:r>
      <w:r w:rsidRPr="00C9374E">
        <w:rPr>
          <w:rFonts w:ascii="Arial" w:hAnsi="Arial" w:cs="Arial"/>
        </w:rPr>
        <w:t xml:space="preserve"> de una cultura de respeto, igualdad y corresponsabilidad entre todas las personas de la entidad.</w:t>
      </w:r>
    </w:p>
    <w:p w14:paraId="010B7571" w14:textId="77777777" w:rsidR="0085579C" w:rsidRPr="00D712F7" w:rsidRDefault="0085579C" w:rsidP="00E25E6E">
      <w:pPr>
        <w:pStyle w:val="NormalWeb"/>
        <w:numPr>
          <w:ilvl w:val="0"/>
          <w:numId w:val="4"/>
        </w:numPr>
        <w:jc w:val="both"/>
        <w:rPr>
          <w:rFonts w:ascii="Arial" w:hAnsi="Arial" w:cs="Arial"/>
          <w:b/>
          <w:bCs/>
        </w:rPr>
      </w:pPr>
      <w:r w:rsidRPr="00C9374E">
        <w:rPr>
          <w:rStyle w:val="Textoennegrita"/>
          <w:rFonts w:ascii="Arial" w:eastAsiaTheme="majorEastAsia" w:hAnsi="Arial" w:cs="Arial"/>
          <w:b w:val="0"/>
          <w:bCs w:val="0"/>
        </w:rPr>
        <w:t>Establecer</w:t>
      </w:r>
      <w:r w:rsidRPr="00C9374E">
        <w:rPr>
          <w:rFonts w:ascii="Arial" w:hAnsi="Arial" w:cs="Arial"/>
        </w:rPr>
        <w:t xml:space="preserve"> procedimientos </w:t>
      </w:r>
      <w:r w:rsidRPr="00D712F7">
        <w:rPr>
          <w:rStyle w:val="Textoennegrita"/>
          <w:rFonts w:ascii="Arial" w:eastAsiaTheme="majorEastAsia" w:hAnsi="Arial" w:cs="Arial"/>
          <w:b w:val="0"/>
          <w:bCs w:val="0"/>
        </w:rPr>
        <w:t>claros, confidenciales y accesibles</w:t>
      </w:r>
      <w:r w:rsidRPr="00D712F7">
        <w:rPr>
          <w:rFonts w:ascii="Arial" w:hAnsi="Arial" w:cs="Arial"/>
          <w:b/>
          <w:bCs/>
        </w:rPr>
        <w:t xml:space="preserve"> </w:t>
      </w:r>
      <w:r w:rsidRPr="00D712F7">
        <w:rPr>
          <w:rFonts w:ascii="Arial" w:hAnsi="Arial" w:cs="Arial"/>
        </w:rPr>
        <w:t xml:space="preserve">para la orientación, denuncia, atención, protección y seguimiento de los casos, asegurando el </w:t>
      </w:r>
      <w:r w:rsidRPr="00D712F7">
        <w:rPr>
          <w:rStyle w:val="Textoennegrita"/>
          <w:rFonts w:ascii="Arial" w:eastAsiaTheme="majorEastAsia" w:hAnsi="Arial" w:cs="Arial"/>
          <w:b w:val="0"/>
          <w:bCs w:val="0"/>
        </w:rPr>
        <w:t>debido proceso, la confidencialidad, la no revictimización y la debida diligencia institucional</w:t>
      </w:r>
      <w:r w:rsidRPr="00D712F7">
        <w:rPr>
          <w:rFonts w:ascii="Arial" w:hAnsi="Arial" w:cs="Arial"/>
          <w:b/>
          <w:bCs/>
        </w:rPr>
        <w:t>.</w:t>
      </w:r>
    </w:p>
    <w:p w14:paraId="62DFF92D" w14:textId="7D3714C8" w:rsidR="00481B34" w:rsidRDefault="0085579C" w:rsidP="00E25E6E">
      <w:pPr>
        <w:pStyle w:val="NormalWeb"/>
        <w:numPr>
          <w:ilvl w:val="0"/>
          <w:numId w:val="4"/>
        </w:numPr>
        <w:jc w:val="both"/>
        <w:rPr>
          <w:rFonts w:ascii="Arial" w:hAnsi="Arial" w:cs="Arial"/>
        </w:rPr>
      </w:pPr>
      <w:r w:rsidRPr="00D712F7">
        <w:rPr>
          <w:rStyle w:val="Textoennegrita"/>
          <w:rFonts w:ascii="Arial" w:eastAsiaTheme="majorEastAsia" w:hAnsi="Arial" w:cs="Arial"/>
          <w:b w:val="0"/>
          <w:bCs w:val="0"/>
        </w:rPr>
        <w:t>Fortalecer</w:t>
      </w:r>
      <w:r w:rsidRPr="00D712F7">
        <w:rPr>
          <w:rFonts w:ascii="Arial" w:hAnsi="Arial" w:cs="Arial"/>
        </w:rPr>
        <w:t xml:space="preserve"> la capacidad institucional para la </w:t>
      </w:r>
      <w:r w:rsidRPr="00D712F7">
        <w:rPr>
          <w:rStyle w:val="Textoennegrita"/>
          <w:rFonts w:ascii="Arial" w:eastAsiaTheme="majorEastAsia" w:hAnsi="Arial" w:cs="Arial"/>
          <w:b w:val="0"/>
          <w:bCs w:val="0"/>
        </w:rPr>
        <w:t>prevención, detección temprana y atención oportuna</w:t>
      </w:r>
      <w:r w:rsidRPr="00D712F7">
        <w:rPr>
          <w:rFonts w:ascii="Arial" w:hAnsi="Arial" w:cs="Arial"/>
          <w:b/>
          <w:bCs/>
        </w:rPr>
        <w:t xml:space="preserve"> </w:t>
      </w:r>
      <w:r w:rsidRPr="00D712F7">
        <w:rPr>
          <w:rFonts w:ascii="Arial" w:hAnsi="Arial" w:cs="Arial"/>
        </w:rPr>
        <w:t>de situaciones de acoso sexual, en</w:t>
      </w:r>
      <w:r w:rsidRPr="00C9374E">
        <w:rPr>
          <w:rFonts w:ascii="Arial" w:hAnsi="Arial" w:cs="Arial"/>
        </w:rPr>
        <w:t xml:space="preserve"> cumplimiento de los </w:t>
      </w:r>
      <w:r w:rsidRPr="00C9374E">
        <w:rPr>
          <w:rStyle w:val="Textoennegrita"/>
          <w:rFonts w:ascii="Arial" w:eastAsiaTheme="majorEastAsia" w:hAnsi="Arial" w:cs="Arial"/>
          <w:b w:val="0"/>
          <w:bCs w:val="0"/>
        </w:rPr>
        <w:t xml:space="preserve">estándares internacionales </w:t>
      </w:r>
      <w:r w:rsidRPr="00C9374E">
        <w:rPr>
          <w:rStyle w:val="Textoennegrita"/>
          <w:rFonts w:ascii="Arial" w:eastAsiaTheme="majorEastAsia" w:hAnsi="Arial" w:cs="Arial"/>
          <w:b w:val="0"/>
          <w:bCs w:val="0"/>
        </w:rPr>
        <w:lastRenderedPageBreak/>
        <w:t>de derechos humanos</w:t>
      </w:r>
      <w:r w:rsidRPr="00C9374E">
        <w:rPr>
          <w:rFonts w:ascii="Arial" w:hAnsi="Arial" w:cs="Arial"/>
          <w:b/>
          <w:bCs/>
        </w:rPr>
        <w:t xml:space="preserve">, </w:t>
      </w:r>
      <w:r w:rsidRPr="00C9374E">
        <w:rPr>
          <w:rFonts w:ascii="Arial" w:hAnsi="Arial" w:cs="Arial"/>
        </w:rPr>
        <w:t>la</w:t>
      </w:r>
      <w:r w:rsidRPr="00C9374E">
        <w:rPr>
          <w:rFonts w:ascii="Arial" w:hAnsi="Arial" w:cs="Arial"/>
          <w:b/>
          <w:bCs/>
        </w:rPr>
        <w:t xml:space="preserve"> </w:t>
      </w:r>
      <w:r w:rsidRPr="00C9374E">
        <w:rPr>
          <w:rStyle w:val="Textoennegrita"/>
          <w:rFonts w:ascii="Arial" w:eastAsiaTheme="majorEastAsia" w:hAnsi="Arial" w:cs="Arial"/>
          <w:b w:val="0"/>
          <w:bCs w:val="0"/>
        </w:rPr>
        <w:t>normativa nacional vigente</w:t>
      </w:r>
      <w:r w:rsidRPr="00C9374E">
        <w:rPr>
          <w:rFonts w:ascii="Arial" w:hAnsi="Arial" w:cs="Arial"/>
          <w:b/>
          <w:bCs/>
        </w:rPr>
        <w:t xml:space="preserve"> </w:t>
      </w:r>
      <w:r w:rsidRPr="00C9374E">
        <w:rPr>
          <w:rFonts w:ascii="Arial" w:hAnsi="Arial" w:cs="Arial"/>
        </w:rPr>
        <w:t>y los</w:t>
      </w:r>
      <w:r w:rsidRPr="00C9374E">
        <w:rPr>
          <w:rFonts w:ascii="Arial" w:hAnsi="Arial" w:cs="Arial"/>
          <w:b/>
          <w:bCs/>
        </w:rPr>
        <w:t xml:space="preserve"> </w:t>
      </w:r>
      <w:r w:rsidRPr="00C9374E">
        <w:rPr>
          <w:rStyle w:val="Textoennegrita"/>
          <w:rFonts w:ascii="Arial" w:eastAsiaTheme="majorEastAsia" w:hAnsi="Arial" w:cs="Arial"/>
          <w:b w:val="0"/>
          <w:bCs w:val="0"/>
        </w:rPr>
        <w:t>principios de igualdad, dignidad y respeto</w:t>
      </w:r>
      <w:r w:rsidRPr="00C9374E">
        <w:rPr>
          <w:rFonts w:ascii="Arial" w:hAnsi="Arial" w:cs="Arial"/>
        </w:rPr>
        <w:t xml:space="preserve"> en el entorno laboral.</w:t>
      </w:r>
    </w:p>
    <w:p w14:paraId="7F29AF4D" w14:textId="24EE29F3" w:rsidR="00D26596" w:rsidRPr="00481B34" w:rsidRDefault="00D26596" w:rsidP="00481B34">
      <w:pPr>
        <w:jc w:val="left"/>
        <w:rPr>
          <w:rFonts w:ascii="Arial" w:eastAsia="Times New Roman" w:hAnsi="Arial" w:cs="Arial"/>
          <w:color w:val="auto"/>
          <w:sz w:val="24"/>
          <w:szCs w:val="24"/>
          <w:lang w:eastAsia="es-ES"/>
        </w:rPr>
      </w:pPr>
    </w:p>
    <w:p w14:paraId="0694E281" w14:textId="1B596E34" w:rsidR="009C6F9B" w:rsidRDefault="007E4CBE" w:rsidP="00E25E6E">
      <w:pPr>
        <w:pStyle w:val="Ttulo1"/>
        <w:numPr>
          <w:ilvl w:val="0"/>
          <w:numId w:val="3"/>
        </w:numPr>
        <w:spacing w:before="0"/>
        <w:rPr>
          <w:rFonts w:ascii="Arial" w:hAnsi="Arial" w:cs="Arial"/>
          <w:bCs w:val="0"/>
          <w:color w:val="auto"/>
          <w:sz w:val="24"/>
          <w:szCs w:val="24"/>
        </w:rPr>
      </w:pPr>
      <w:bookmarkStart w:id="8" w:name="_Toc214885927"/>
      <w:r w:rsidRPr="00C9374E">
        <w:rPr>
          <w:rFonts w:ascii="Arial" w:hAnsi="Arial" w:cs="Arial"/>
          <w:color w:val="auto"/>
          <w:sz w:val="24"/>
          <w:szCs w:val="24"/>
        </w:rPr>
        <w:t>ALCANCE</w:t>
      </w:r>
      <w:r w:rsidR="002A2399" w:rsidRPr="00C9374E">
        <w:rPr>
          <w:rFonts w:ascii="Arial" w:hAnsi="Arial" w:cs="Arial"/>
          <w:color w:val="auto"/>
          <w:sz w:val="24"/>
          <w:szCs w:val="24"/>
        </w:rPr>
        <w:t xml:space="preserve"> </w:t>
      </w:r>
      <w:r w:rsidR="009C6F9B" w:rsidRPr="00C9374E">
        <w:rPr>
          <w:rFonts w:ascii="Arial" w:hAnsi="Arial" w:cs="Arial"/>
          <w:bCs w:val="0"/>
          <w:color w:val="auto"/>
          <w:sz w:val="24"/>
          <w:szCs w:val="24"/>
        </w:rPr>
        <w:t>Y APLICACIÓN</w:t>
      </w:r>
      <w:bookmarkStart w:id="9" w:name="_Toc139582604"/>
      <w:bookmarkEnd w:id="8"/>
    </w:p>
    <w:p w14:paraId="50E589DF" w14:textId="6F6C7810" w:rsidR="006F66E6" w:rsidRDefault="00F00E28" w:rsidP="00F00E28">
      <w:pPr>
        <w:pStyle w:val="Ttulo1"/>
        <w:tabs>
          <w:tab w:val="left" w:pos="4740"/>
        </w:tabs>
        <w:spacing w:before="0"/>
        <w:ind w:left="360" w:firstLine="0"/>
        <w:rPr>
          <w:rFonts w:ascii="Arial" w:hAnsi="Arial" w:cs="Arial"/>
          <w:bCs w:val="0"/>
          <w:color w:val="auto"/>
          <w:sz w:val="24"/>
          <w:szCs w:val="24"/>
        </w:rPr>
      </w:pPr>
      <w:r>
        <w:rPr>
          <w:rFonts w:ascii="Arial" w:hAnsi="Arial" w:cs="Arial"/>
          <w:bCs w:val="0"/>
          <w:color w:val="auto"/>
          <w:sz w:val="24"/>
          <w:szCs w:val="24"/>
        </w:rPr>
        <w:tab/>
      </w:r>
    </w:p>
    <w:p w14:paraId="2F46E238" w14:textId="77777777" w:rsidR="00F00E28" w:rsidRPr="006F66E6" w:rsidRDefault="00F00E28" w:rsidP="00F00E28">
      <w:pPr>
        <w:pStyle w:val="Ttulo1"/>
        <w:tabs>
          <w:tab w:val="left" w:pos="4740"/>
        </w:tabs>
        <w:spacing w:before="0"/>
        <w:ind w:left="360" w:firstLine="0"/>
        <w:rPr>
          <w:rFonts w:ascii="Arial" w:hAnsi="Arial" w:cs="Arial"/>
          <w:bCs w:val="0"/>
          <w:color w:val="auto"/>
          <w:sz w:val="24"/>
          <w:szCs w:val="24"/>
        </w:rPr>
      </w:pPr>
    </w:p>
    <w:p w14:paraId="18C22676" w14:textId="77777777"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Las medidas adoptadas no podrán en ningún caso afectar negativamente las condiciones laborales o contractuales de la víctima.</w:t>
      </w:r>
    </w:p>
    <w:p w14:paraId="6B4A4E29" w14:textId="77777777"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Su trámite se adelantará conforme a los procedimientos internos vigentes en la UAECOB, garantizando la confidencialidad, el respeto a la dignidad humana y la protección del derecho al trabajo.</w:t>
      </w:r>
    </w:p>
    <w:p w14:paraId="1CA57E2C" w14:textId="70968DE8"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Estas medidas también podrán extenderse a testigos o terceros denunciantes cuando resulte estrictamente necesario para asegurar su colaboración en los procesos de investigación.</w:t>
      </w:r>
    </w:p>
    <w:p w14:paraId="48D76AEB" w14:textId="408C6C7E" w:rsidR="00D712FB"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Las medidas preventivas, de protección y los servicios especializados podrán aplicarse también a víctimas de acoso sexual o violencias basadas en género ocurridas con anterioridad a la vigencia del presente protocolo, siempre que se evidencien afectaciones o riesgos derivados de los hechos.</w:t>
      </w:r>
    </w:p>
    <w:p w14:paraId="70C8E53C" w14:textId="77777777" w:rsidR="005C3C3E" w:rsidRPr="006F66E6" w:rsidRDefault="005C3C3E" w:rsidP="00E25E6E">
      <w:pPr>
        <w:pStyle w:val="Prrafodelista"/>
        <w:numPr>
          <w:ilvl w:val="0"/>
          <w:numId w:val="28"/>
        </w:numPr>
        <w:spacing w:line="278" w:lineRule="auto"/>
        <w:rPr>
          <w:rFonts w:ascii="Arial" w:hAnsi="Arial" w:cs="Arial"/>
          <w:color w:val="auto"/>
          <w:sz w:val="24"/>
          <w:szCs w:val="24"/>
        </w:rPr>
      </w:pPr>
    </w:p>
    <w:p w14:paraId="006C5B30" w14:textId="28B1B749" w:rsidR="00F328D2" w:rsidRPr="00F328D2" w:rsidRDefault="00F328D2" w:rsidP="00E25E6E">
      <w:pPr>
        <w:pStyle w:val="Ttulo1"/>
        <w:numPr>
          <w:ilvl w:val="0"/>
          <w:numId w:val="3"/>
        </w:numPr>
        <w:adjustRightInd w:val="0"/>
        <w:spacing w:before="0"/>
        <w:jc w:val="left"/>
        <w:rPr>
          <w:rFonts w:ascii="Arial" w:hAnsi="Arial" w:cs="Arial"/>
          <w:color w:val="auto"/>
          <w:sz w:val="24"/>
          <w:szCs w:val="24"/>
          <w:lang w:val="es-CO"/>
        </w:rPr>
      </w:pPr>
      <w:bookmarkStart w:id="10" w:name="_Toc214885928"/>
      <w:r w:rsidRPr="00F328D2">
        <w:rPr>
          <w:rFonts w:ascii="Arial" w:hAnsi="Arial" w:cs="Arial"/>
          <w:color w:val="auto"/>
          <w:sz w:val="24"/>
          <w:szCs w:val="24"/>
          <w:lang w:val="es-CO"/>
        </w:rPr>
        <w:t>NORMATIVIDAD</w:t>
      </w:r>
      <w:bookmarkEnd w:id="10"/>
    </w:p>
    <w:p w14:paraId="44D13EB1" w14:textId="3B8D29A9" w:rsidR="00F328D2" w:rsidRDefault="00F328D2" w:rsidP="00F328D2">
      <w:pPr>
        <w:pStyle w:val="Ttulo1"/>
        <w:adjustRightInd w:val="0"/>
        <w:spacing w:before="0"/>
        <w:ind w:left="360" w:firstLine="0"/>
        <w:jc w:val="left"/>
        <w:rPr>
          <w:rFonts w:ascii="Arial" w:hAnsi="Arial" w:cs="Arial"/>
          <w:color w:val="auto"/>
          <w:sz w:val="32"/>
          <w:szCs w:val="24"/>
          <w:lang w:val="es-CO"/>
        </w:rPr>
      </w:pPr>
    </w:p>
    <w:tbl>
      <w:tblPr>
        <w:tblW w:w="9506" w:type="dxa"/>
        <w:jc w:val="center"/>
        <w:tblCellMar>
          <w:left w:w="70" w:type="dxa"/>
          <w:right w:w="70" w:type="dxa"/>
        </w:tblCellMar>
        <w:tblLook w:val="04A0" w:firstRow="1" w:lastRow="0" w:firstColumn="1" w:lastColumn="0" w:noHBand="0" w:noVBand="1"/>
      </w:tblPr>
      <w:tblGrid>
        <w:gridCol w:w="2362"/>
        <w:gridCol w:w="2016"/>
        <w:gridCol w:w="5128"/>
      </w:tblGrid>
      <w:tr w:rsidR="006019E9" w:rsidRPr="006019E9" w14:paraId="6BBEA1E7" w14:textId="77777777" w:rsidTr="006019E9">
        <w:trPr>
          <w:trHeight w:val="289"/>
          <w:tblHeader/>
          <w:jc w:val="center"/>
        </w:trPr>
        <w:tc>
          <w:tcPr>
            <w:tcW w:w="4378" w:type="dxa"/>
            <w:gridSpan w:val="2"/>
            <w:tcBorders>
              <w:top w:val="single" w:sz="4" w:space="0" w:color="auto"/>
              <w:left w:val="single" w:sz="4" w:space="0" w:color="auto"/>
              <w:bottom w:val="single" w:sz="4" w:space="0" w:color="auto"/>
              <w:right w:val="single" w:sz="4" w:space="0" w:color="auto"/>
            </w:tcBorders>
            <w:vAlign w:val="center"/>
            <w:hideMark/>
          </w:tcPr>
          <w:p w14:paraId="6749E83B" w14:textId="7CC36C51" w:rsidR="006019E9" w:rsidRPr="006019E9" w:rsidRDefault="00C646EA" w:rsidP="006019E9">
            <w:pPr>
              <w:spacing w:after="0" w:line="240" w:lineRule="auto"/>
              <w:jc w:val="center"/>
              <w:rPr>
                <w:rFonts w:ascii="Arial" w:eastAsia="Times New Roman" w:hAnsi="Arial" w:cs="Arial"/>
                <w:b/>
                <w:bCs/>
                <w:color w:val="auto"/>
                <w:sz w:val="24"/>
                <w:szCs w:val="24"/>
                <w:lang w:val="es-CO" w:eastAsia="zh-CN"/>
              </w:rPr>
            </w:pPr>
            <w:r>
              <w:rPr>
                <w:rFonts w:ascii="Arial" w:eastAsia="Times New Roman" w:hAnsi="Arial" w:cs="Arial"/>
                <w:b/>
                <w:bCs/>
                <w:color w:val="auto"/>
                <w:sz w:val="24"/>
                <w:szCs w:val="24"/>
                <w:lang w:eastAsia="zh-CN"/>
              </w:rPr>
              <w:t>Referencia normativa</w:t>
            </w:r>
          </w:p>
        </w:tc>
        <w:tc>
          <w:tcPr>
            <w:tcW w:w="5128" w:type="dxa"/>
            <w:tcBorders>
              <w:top w:val="single" w:sz="4" w:space="0" w:color="auto"/>
              <w:left w:val="single" w:sz="4" w:space="0" w:color="auto"/>
              <w:bottom w:val="single" w:sz="4" w:space="0" w:color="auto"/>
              <w:right w:val="single" w:sz="4" w:space="0" w:color="auto"/>
            </w:tcBorders>
            <w:vAlign w:val="center"/>
            <w:hideMark/>
          </w:tcPr>
          <w:p w14:paraId="195EFA8D" w14:textId="77777777" w:rsidR="006019E9" w:rsidRPr="006019E9" w:rsidRDefault="006019E9" w:rsidP="006019E9">
            <w:pPr>
              <w:spacing w:after="0" w:line="240" w:lineRule="auto"/>
              <w:jc w:val="center"/>
              <w:rPr>
                <w:rFonts w:ascii="Arial" w:eastAsia="Times New Roman" w:hAnsi="Arial" w:cs="Arial"/>
                <w:b/>
                <w:bCs/>
                <w:color w:val="auto"/>
                <w:sz w:val="24"/>
                <w:szCs w:val="24"/>
                <w:lang w:val="es-CO" w:eastAsia="zh-CN"/>
              </w:rPr>
            </w:pPr>
            <w:r w:rsidRPr="006019E9">
              <w:rPr>
                <w:rFonts w:ascii="Arial" w:eastAsia="Times New Roman" w:hAnsi="Arial" w:cs="Arial"/>
                <w:b/>
                <w:bCs/>
                <w:color w:val="auto"/>
                <w:sz w:val="24"/>
                <w:szCs w:val="24"/>
                <w:lang w:eastAsia="zh-CN"/>
              </w:rPr>
              <w:t>Descripción</w:t>
            </w:r>
          </w:p>
        </w:tc>
      </w:tr>
      <w:tr w:rsidR="006019E9" w:rsidRPr="006019E9" w14:paraId="78436826" w14:textId="77777777" w:rsidTr="006019E9">
        <w:trPr>
          <w:trHeight w:val="1326"/>
          <w:jc w:val="center"/>
        </w:trPr>
        <w:tc>
          <w:tcPr>
            <w:tcW w:w="2362" w:type="dxa"/>
            <w:vMerge w:val="restart"/>
            <w:tcBorders>
              <w:top w:val="nil"/>
              <w:left w:val="single" w:sz="4" w:space="0" w:color="auto"/>
              <w:bottom w:val="single" w:sz="4" w:space="0" w:color="000000"/>
              <w:right w:val="single" w:sz="4" w:space="0" w:color="auto"/>
            </w:tcBorders>
            <w:vAlign w:val="center"/>
            <w:hideMark/>
          </w:tcPr>
          <w:p w14:paraId="0B55FAFB"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Convenciones</w:t>
            </w:r>
          </w:p>
        </w:tc>
        <w:tc>
          <w:tcPr>
            <w:tcW w:w="2015" w:type="dxa"/>
            <w:vMerge w:val="restart"/>
            <w:tcBorders>
              <w:top w:val="nil"/>
              <w:left w:val="single" w:sz="4" w:space="0" w:color="auto"/>
              <w:bottom w:val="single" w:sz="4" w:space="0" w:color="auto"/>
              <w:right w:val="single" w:sz="4" w:space="0" w:color="auto"/>
            </w:tcBorders>
            <w:vAlign w:val="center"/>
            <w:hideMark/>
          </w:tcPr>
          <w:p w14:paraId="7C8A1D90"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Convención sobre la Eliminación de Todas las Formas de Discriminación Contra la Mujer – y su comité CEDAW (1979)</w:t>
            </w:r>
          </w:p>
        </w:tc>
        <w:tc>
          <w:tcPr>
            <w:tcW w:w="5128" w:type="dxa"/>
            <w:tcBorders>
              <w:top w:val="nil"/>
              <w:left w:val="nil"/>
              <w:bottom w:val="single" w:sz="4" w:space="0" w:color="auto"/>
              <w:right w:val="single" w:sz="4" w:space="0" w:color="auto"/>
            </w:tcBorders>
            <w:vAlign w:val="center"/>
            <w:hideMark/>
          </w:tcPr>
          <w:p w14:paraId="599D07DC"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Aprobada en Colombia mediante la Ley 51 de 1981. Define la discriminación en contra de la mujer y establece el deber de los Estados de adoptar medidas para su eliminación.</w:t>
            </w:r>
          </w:p>
        </w:tc>
      </w:tr>
      <w:tr w:rsidR="006019E9" w:rsidRPr="006019E9" w14:paraId="779232EA" w14:textId="77777777" w:rsidTr="006019E9">
        <w:trPr>
          <w:trHeight w:val="2387"/>
          <w:jc w:val="center"/>
        </w:trPr>
        <w:tc>
          <w:tcPr>
            <w:tcW w:w="2362" w:type="dxa"/>
            <w:vMerge/>
            <w:tcBorders>
              <w:top w:val="nil"/>
              <w:left w:val="single" w:sz="4" w:space="0" w:color="auto"/>
              <w:bottom w:val="single" w:sz="4" w:space="0" w:color="000000"/>
              <w:right w:val="single" w:sz="4" w:space="0" w:color="auto"/>
            </w:tcBorders>
            <w:vAlign w:val="center"/>
            <w:hideMark/>
          </w:tcPr>
          <w:p w14:paraId="4CFF62DB"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vMerge/>
            <w:tcBorders>
              <w:top w:val="nil"/>
              <w:left w:val="single" w:sz="4" w:space="0" w:color="auto"/>
              <w:bottom w:val="single" w:sz="4" w:space="0" w:color="auto"/>
              <w:right w:val="single" w:sz="4" w:space="0" w:color="auto"/>
            </w:tcBorders>
            <w:vAlign w:val="center"/>
            <w:hideMark/>
          </w:tcPr>
          <w:p w14:paraId="7C803882"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c>
          <w:tcPr>
            <w:tcW w:w="5128" w:type="dxa"/>
            <w:tcBorders>
              <w:top w:val="nil"/>
              <w:left w:val="nil"/>
              <w:bottom w:val="single" w:sz="4" w:space="0" w:color="auto"/>
              <w:right w:val="single" w:sz="4" w:space="0" w:color="auto"/>
            </w:tcBorders>
            <w:vAlign w:val="center"/>
            <w:hideMark/>
          </w:tcPr>
          <w:p w14:paraId="5E04C1F8"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Recomendación General No.19, emitida por el Comité para la Eliminación de la Discriminación contra la Mujer, define el hostigamiento sexual e indica que la igualdad en el empleo puede verse perjudicada cuando a las mujeres por su condición de mujeres, se las somete a violencia, por ejemplo, el hostigamiento sexual en el lugar de trabajo.</w:t>
            </w:r>
          </w:p>
        </w:tc>
      </w:tr>
      <w:tr w:rsidR="006019E9" w:rsidRPr="006019E9" w14:paraId="1A981729" w14:textId="77777777" w:rsidTr="006019E9">
        <w:trPr>
          <w:trHeight w:val="1591"/>
          <w:jc w:val="center"/>
        </w:trPr>
        <w:tc>
          <w:tcPr>
            <w:tcW w:w="2362" w:type="dxa"/>
            <w:vMerge/>
            <w:tcBorders>
              <w:top w:val="nil"/>
              <w:left w:val="single" w:sz="4" w:space="0" w:color="auto"/>
              <w:bottom w:val="single" w:sz="4" w:space="0" w:color="000000"/>
              <w:right w:val="single" w:sz="4" w:space="0" w:color="auto"/>
            </w:tcBorders>
            <w:vAlign w:val="center"/>
            <w:hideMark/>
          </w:tcPr>
          <w:p w14:paraId="3EB82375"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vMerge/>
            <w:tcBorders>
              <w:top w:val="nil"/>
              <w:left w:val="single" w:sz="4" w:space="0" w:color="auto"/>
              <w:bottom w:val="single" w:sz="4" w:space="0" w:color="auto"/>
              <w:right w:val="single" w:sz="4" w:space="0" w:color="auto"/>
            </w:tcBorders>
            <w:vAlign w:val="center"/>
            <w:hideMark/>
          </w:tcPr>
          <w:p w14:paraId="39352170"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c>
          <w:tcPr>
            <w:tcW w:w="5128" w:type="dxa"/>
            <w:tcBorders>
              <w:top w:val="nil"/>
              <w:left w:val="nil"/>
              <w:bottom w:val="single" w:sz="4" w:space="0" w:color="auto"/>
              <w:right w:val="single" w:sz="4" w:space="0" w:color="auto"/>
            </w:tcBorders>
            <w:vAlign w:val="center"/>
            <w:hideMark/>
          </w:tcPr>
          <w:p w14:paraId="465088AC"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La Recomendación No. 35, actualización de la No. 19, señala que para eliminar la violencia por razón de género que se manifiesta en el lugar de trabajo, es preciso que las empresas generen procedimientos de denuncia internos eficaces y accesibles.</w:t>
            </w:r>
          </w:p>
        </w:tc>
      </w:tr>
      <w:tr w:rsidR="006019E9" w:rsidRPr="006019E9" w14:paraId="1E131286" w14:textId="77777777" w:rsidTr="006019E9">
        <w:trPr>
          <w:trHeight w:val="2919"/>
          <w:jc w:val="center"/>
        </w:trPr>
        <w:tc>
          <w:tcPr>
            <w:tcW w:w="2362" w:type="dxa"/>
            <w:vMerge/>
            <w:tcBorders>
              <w:top w:val="nil"/>
              <w:left w:val="single" w:sz="4" w:space="0" w:color="auto"/>
              <w:bottom w:val="single" w:sz="4" w:space="0" w:color="000000"/>
              <w:right w:val="single" w:sz="4" w:space="0" w:color="auto"/>
            </w:tcBorders>
            <w:vAlign w:val="center"/>
            <w:hideMark/>
          </w:tcPr>
          <w:p w14:paraId="57BD5037"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14BB4365"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Convención Interamericana para Prevenir, Sancionar y Erradicar la Violencia Contra la Mujer – Belem do Pará (1994)</w:t>
            </w:r>
          </w:p>
        </w:tc>
        <w:tc>
          <w:tcPr>
            <w:tcW w:w="5128" w:type="dxa"/>
            <w:tcBorders>
              <w:top w:val="nil"/>
              <w:left w:val="nil"/>
              <w:bottom w:val="single" w:sz="4" w:space="0" w:color="auto"/>
              <w:right w:val="single" w:sz="4" w:space="0" w:color="auto"/>
            </w:tcBorders>
            <w:vAlign w:val="center"/>
            <w:hideMark/>
          </w:tcPr>
          <w:p w14:paraId="6F15455E"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Define la violencia contra la mujer y consagra el acoso sexual laboral como una de sus manifestaciones. También insta a los Estados a modificar los patrones socioculturales de conducta de hombres y mujeres, con miras a alcanzar la eliminación de los prejuicios y las prácticas basados en la idea de la inferioridad o superioridad de cualquiera de los sexos o en funciones estereotipadas de hombres y mujeres.</w:t>
            </w:r>
          </w:p>
        </w:tc>
      </w:tr>
      <w:tr w:rsidR="006019E9" w:rsidRPr="006019E9" w14:paraId="3BAF14DF" w14:textId="77777777" w:rsidTr="006019E9">
        <w:trPr>
          <w:trHeight w:val="1591"/>
          <w:jc w:val="center"/>
        </w:trPr>
        <w:tc>
          <w:tcPr>
            <w:tcW w:w="2362" w:type="dxa"/>
            <w:tcBorders>
              <w:top w:val="nil"/>
              <w:left w:val="single" w:sz="4" w:space="0" w:color="auto"/>
              <w:bottom w:val="single" w:sz="4" w:space="0" w:color="auto"/>
              <w:right w:val="single" w:sz="4" w:space="0" w:color="auto"/>
            </w:tcBorders>
            <w:vAlign w:val="center"/>
            <w:hideMark/>
          </w:tcPr>
          <w:p w14:paraId="5CBA5D65"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Conferencia</w:t>
            </w:r>
          </w:p>
        </w:tc>
        <w:tc>
          <w:tcPr>
            <w:tcW w:w="2015" w:type="dxa"/>
            <w:tcBorders>
              <w:top w:val="nil"/>
              <w:left w:val="nil"/>
              <w:bottom w:val="single" w:sz="4" w:space="0" w:color="auto"/>
              <w:right w:val="single" w:sz="4" w:space="0" w:color="auto"/>
            </w:tcBorders>
            <w:vAlign w:val="center"/>
            <w:hideMark/>
          </w:tcPr>
          <w:p w14:paraId="749DC6CD"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Plataforma de Acción de la IV Conferencia Mundial sobre la Mujer (</w:t>
            </w:r>
            <w:proofErr w:type="spellStart"/>
            <w:r w:rsidRPr="006019E9">
              <w:rPr>
                <w:rFonts w:ascii="Arial" w:eastAsia="Times New Roman" w:hAnsi="Arial" w:cs="Arial"/>
                <w:color w:val="auto"/>
                <w:sz w:val="20"/>
                <w:szCs w:val="24"/>
                <w:lang w:eastAsia="zh-CN"/>
              </w:rPr>
              <w:t>Bejiing</w:t>
            </w:r>
            <w:proofErr w:type="spellEnd"/>
            <w:r w:rsidRPr="006019E9">
              <w:rPr>
                <w:rFonts w:ascii="Arial" w:eastAsia="Times New Roman" w:hAnsi="Arial" w:cs="Arial"/>
                <w:color w:val="auto"/>
                <w:sz w:val="20"/>
                <w:szCs w:val="24"/>
                <w:lang w:eastAsia="zh-CN"/>
              </w:rPr>
              <w:t>, 1995)</w:t>
            </w:r>
          </w:p>
        </w:tc>
        <w:tc>
          <w:tcPr>
            <w:tcW w:w="5128" w:type="dxa"/>
            <w:tcBorders>
              <w:top w:val="nil"/>
              <w:left w:val="nil"/>
              <w:bottom w:val="single" w:sz="4" w:space="0" w:color="auto"/>
              <w:right w:val="single" w:sz="4" w:space="0" w:color="auto"/>
            </w:tcBorders>
            <w:vAlign w:val="center"/>
            <w:hideMark/>
          </w:tcPr>
          <w:p w14:paraId="63E0A1E1"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Compromete a los Estados a promulgar y aplicar leyes para luchar contra el acoso sexual.</w:t>
            </w:r>
          </w:p>
        </w:tc>
      </w:tr>
      <w:tr w:rsidR="006019E9" w:rsidRPr="006019E9" w14:paraId="72636C85" w14:textId="77777777" w:rsidTr="006019E9">
        <w:trPr>
          <w:trHeight w:val="3184"/>
          <w:jc w:val="center"/>
        </w:trPr>
        <w:tc>
          <w:tcPr>
            <w:tcW w:w="2362" w:type="dxa"/>
            <w:tcBorders>
              <w:top w:val="nil"/>
              <w:left w:val="single" w:sz="4" w:space="0" w:color="auto"/>
              <w:bottom w:val="single" w:sz="4" w:space="0" w:color="auto"/>
              <w:right w:val="single" w:sz="4" w:space="0" w:color="auto"/>
            </w:tcBorders>
            <w:vAlign w:val="center"/>
            <w:hideMark/>
          </w:tcPr>
          <w:p w14:paraId="46C08A93"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Convenio y recomendación</w:t>
            </w:r>
          </w:p>
        </w:tc>
        <w:tc>
          <w:tcPr>
            <w:tcW w:w="2015" w:type="dxa"/>
            <w:tcBorders>
              <w:top w:val="nil"/>
              <w:left w:val="nil"/>
              <w:bottom w:val="single" w:sz="4" w:space="0" w:color="auto"/>
              <w:right w:val="single" w:sz="4" w:space="0" w:color="auto"/>
            </w:tcBorders>
            <w:vAlign w:val="center"/>
            <w:hideMark/>
          </w:tcPr>
          <w:p w14:paraId="639101E4"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Convenio 190 Organización Internacional del Trabajo (OIT) sobre la violencia y el acoso, y correspondiente Recomendación (Conferencia Internacional del Trabajo, 2019)</w:t>
            </w:r>
          </w:p>
        </w:tc>
        <w:tc>
          <w:tcPr>
            <w:tcW w:w="5128" w:type="dxa"/>
            <w:tcBorders>
              <w:top w:val="nil"/>
              <w:left w:val="nil"/>
              <w:bottom w:val="single" w:sz="4" w:space="0" w:color="auto"/>
              <w:right w:val="single" w:sz="4" w:space="0" w:color="auto"/>
            </w:tcBorders>
            <w:vAlign w:val="center"/>
            <w:hideMark/>
          </w:tcPr>
          <w:p w14:paraId="4D027586"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Brinda definiciones sobre violencia y acoso en el lugar de trabajo, establece principios fundamentales para atacar el problema, así como criterios para protección y prevención, control de la aplicación y vías de recursos y reparación. Entró en vigor el 25 de junio 2021.</w:t>
            </w:r>
          </w:p>
        </w:tc>
      </w:tr>
      <w:tr w:rsidR="006019E9" w:rsidRPr="006019E9" w14:paraId="03EEEA2D" w14:textId="77777777" w:rsidTr="006019E9">
        <w:trPr>
          <w:trHeight w:val="1856"/>
          <w:jc w:val="center"/>
        </w:trPr>
        <w:tc>
          <w:tcPr>
            <w:tcW w:w="2362" w:type="dxa"/>
            <w:vMerge w:val="restart"/>
            <w:tcBorders>
              <w:top w:val="nil"/>
              <w:left w:val="single" w:sz="4" w:space="0" w:color="auto"/>
              <w:bottom w:val="single" w:sz="4" w:space="0" w:color="auto"/>
              <w:right w:val="single" w:sz="4" w:space="0" w:color="auto"/>
            </w:tcBorders>
            <w:vAlign w:val="center"/>
            <w:hideMark/>
          </w:tcPr>
          <w:p w14:paraId="6B471829"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lastRenderedPageBreak/>
              <w:t>Constitución Política de 1991</w:t>
            </w:r>
          </w:p>
        </w:tc>
        <w:tc>
          <w:tcPr>
            <w:tcW w:w="2015" w:type="dxa"/>
            <w:tcBorders>
              <w:top w:val="nil"/>
              <w:left w:val="nil"/>
              <w:bottom w:val="single" w:sz="4" w:space="0" w:color="auto"/>
              <w:right w:val="single" w:sz="4" w:space="0" w:color="auto"/>
            </w:tcBorders>
            <w:vAlign w:val="center"/>
            <w:hideMark/>
          </w:tcPr>
          <w:p w14:paraId="2176C1D3"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Art. 13</w:t>
            </w:r>
          </w:p>
        </w:tc>
        <w:tc>
          <w:tcPr>
            <w:tcW w:w="5128" w:type="dxa"/>
            <w:tcBorders>
              <w:top w:val="nil"/>
              <w:left w:val="nil"/>
              <w:bottom w:val="single" w:sz="4" w:space="0" w:color="auto"/>
              <w:right w:val="single" w:sz="4" w:space="0" w:color="auto"/>
            </w:tcBorders>
            <w:vAlign w:val="center"/>
            <w:hideMark/>
          </w:tcPr>
          <w:p w14:paraId="63F688E7"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Establece que todas las personas nacen libres e iguales ante la ley, tienen derecho a la protección y a gozar de sus derechos sin que puedan ser discriminadas por cuestiones de sexo, raza, origen nacional o familiar, lengua, religión, opinión política o filosófica.</w:t>
            </w:r>
          </w:p>
        </w:tc>
      </w:tr>
      <w:tr w:rsidR="006019E9" w:rsidRPr="006019E9" w14:paraId="14F4FA60" w14:textId="77777777" w:rsidTr="006019E9">
        <w:trPr>
          <w:trHeight w:val="795"/>
          <w:jc w:val="center"/>
        </w:trPr>
        <w:tc>
          <w:tcPr>
            <w:tcW w:w="2362" w:type="dxa"/>
            <w:vMerge/>
            <w:tcBorders>
              <w:top w:val="nil"/>
              <w:left w:val="single" w:sz="4" w:space="0" w:color="auto"/>
              <w:bottom w:val="single" w:sz="4" w:space="0" w:color="auto"/>
              <w:right w:val="single" w:sz="4" w:space="0" w:color="auto"/>
            </w:tcBorders>
            <w:vAlign w:val="center"/>
            <w:hideMark/>
          </w:tcPr>
          <w:p w14:paraId="7F9A752B"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638DF4FF"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Art. 43</w:t>
            </w:r>
          </w:p>
        </w:tc>
        <w:tc>
          <w:tcPr>
            <w:tcW w:w="5128" w:type="dxa"/>
            <w:tcBorders>
              <w:top w:val="nil"/>
              <w:left w:val="nil"/>
              <w:bottom w:val="single" w:sz="4" w:space="0" w:color="auto"/>
              <w:right w:val="single" w:sz="4" w:space="0" w:color="auto"/>
            </w:tcBorders>
            <w:vAlign w:val="center"/>
            <w:hideMark/>
          </w:tcPr>
          <w:p w14:paraId="57FCB693"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Establece el derecho de las mujeres a no ser sometidas a ninguna clase de discriminación.</w:t>
            </w:r>
          </w:p>
        </w:tc>
      </w:tr>
      <w:tr w:rsidR="006019E9" w:rsidRPr="006019E9" w14:paraId="76F3F354" w14:textId="77777777" w:rsidTr="006019E9">
        <w:trPr>
          <w:trHeight w:val="1326"/>
          <w:jc w:val="center"/>
        </w:trPr>
        <w:tc>
          <w:tcPr>
            <w:tcW w:w="2362" w:type="dxa"/>
            <w:vMerge/>
            <w:tcBorders>
              <w:top w:val="nil"/>
              <w:left w:val="single" w:sz="4" w:space="0" w:color="auto"/>
              <w:bottom w:val="single" w:sz="4" w:space="0" w:color="auto"/>
              <w:right w:val="single" w:sz="4" w:space="0" w:color="auto"/>
            </w:tcBorders>
            <w:vAlign w:val="center"/>
            <w:hideMark/>
          </w:tcPr>
          <w:p w14:paraId="1535E79B"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5002D7A9"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 xml:space="preserve">Art. 25 </w:t>
            </w:r>
          </w:p>
        </w:tc>
        <w:tc>
          <w:tcPr>
            <w:tcW w:w="5128" w:type="dxa"/>
            <w:tcBorders>
              <w:top w:val="nil"/>
              <w:left w:val="nil"/>
              <w:bottom w:val="single" w:sz="4" w:space="0" w:color="auto"/>
              <w:right w:val="single" w:sz="4" w:space="0" w:color="auto"/>
            </w:tcBorders>
            <w:vAlign w:val="center"/>
            <w:hideMark/>
          </w:tcPr>
          <w:p w14:paraId="18184AA2"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El trabajo es un derecho y una obligación social y goza, en todas sus modalidades, de la especial protección del Estado. Toda persona tiene derecho a un trabajo en condiciones dignas y justas.</w:t>
            </w:r>
          </w:p>
        </w:tc>
      </w:tr>
      <w:tr w:rsidR="006019E9" w:rsidRPr="006019E9" w14:paraId="50B9AB73" w14:textId="77777777" w:rsidTr="006019E9">
        <w:trPr>
          <w:trHeight w:val="759"/>
          <w:jc w:val="center"/>
        </w:trPr>
        <w:tc>
          <w:tcPr>
            <w:tcW w:w="2362" w:type="dxa"/>
            <w:vMerge w:val="restart"/>
            <w:tcBorders>
              <w:top w:val="nil"/>
              <w:left w:val="single" w:sz="4" w:space="0" w:color="auto"/>
              <w:bottom w:val="single" w:sz="4" w:space="0" w:color="auto"/>
              <w:right w:val="single" w:sz="4" w:space="0" w:color="auto"/>
            </w:tcBorders>
            <w:vAlign w:val="center"/>
            <w:hideMark/>
          </w:tcPr>
          <w:p w14:paraId="07CACC7D"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Código Penal</w:t>
            </w:r>
          </w:p>
        </w:tc>
        <w:tc>
          <w:tcPr>
            <w:tcW w:w="2015" w:type="dxa"/>
            <w:tcBorders>
              <w:top w:val="nil"/>
              <w:left w:val="nil"/>
              <w:bottom w:val="single" w:sz="4" w:space="0" w:color="auto"/>
              <w:right w:val="single" w:sz="4" w:space="0" w:color="auto"/>
            </w:tcBorders>
            <w:vAlign w:val="center"/>
            <w:hideMark/>
          </w:tcPr>
          <w:p w14:paraId="0A138B57"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Ley 599 de 2000,</w:t>
            </w:r>
          </w:p>
        </w:tc>
        <w:tc>
          <w:tcPr>
            <w:tcW w:w="5128" w:type="dxa"/>
            <w:vMerge w:val="restart"/>
            <w:tcBorders>
              <w:top w:val="nil"/>
              <w:left w:val="single" w:sz="4" w:space="0" w:color="auto"/>
              <w:bottom w:val="single" w:sz="4" w:space="0" w:color="auto"/>
              <w:right w:val="single" w:sz="4" w:space="0" w:color="auto"/>
            </w:tcBorders>
            <w:vAlign w:val="center"/>
            <w:hideMark/>
          </w:tcPr>
          <w:p w14:paraId="2AD5375D"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Establece el tipo penal de acoso sexual.</w:t>
            </w:r>
          </w:p>
        </w:tc>
      </w:tr>
      <w:tr w:rsidR="006019E9" w:rsidRPr="006019E9" w14:paraId="77026948" w14:textId="77777777" w:rsidTr="006019E9">
        <w:trPr>
          <w:trHeight w:val="289"/>
          <w:jc w:val="center"/>
        </w:trPr>
        <w:tc>
          <w:tcPr>
            <w:tcW w:w="2362" w:type="dxa"/>
            <w:vMerge/>
            <w:tcBorders>
              <w:top w:val="nil"/>
              <w:left w:val="single" w:sz="4" w:space="0" w:color="auto"/>
              <w:bottom w:val="single" w:sz="4" w:space="0" w:color="auto"/>
              <w:right w:val="single" w:sz="4" w:space="0" w:color="auto"/>
            </w:tcBorders>
            <w:vAlign w:val="center"/>
            <w:hideMark/>
          </w:tcPr>
          <w:p w14:paraId="7DF32B3F"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74CF133C"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Art. 210 A</w:t>
            </w:r>
          </w:p>
        </w:tc>
        <w:tc>
          <w:tcPr>
            <w:tcW w:w="5128" w:type="dxa"/>
            <w:vMerge/>
            <w:tcBorders>
              <w:top w:val="nil"/>
              <w:left w:val="single" w:sz="4" w:space="0" w:color="auto"/>
              <w:bottom w:val="single" w:sz="4" w:space="0" w:color="auto"/>
              <w:right w:val="single" w:sz="4" w:space="0" w:color="auto"/>
            </w:tcBorders>
            <w:vAlign w:val="center"/>
            <w:hideMark/>
          </w:tcPr>
          <w:p w14:paraId="4721CEAC"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r>
      <w:tr w:rsidR="006019E9" w:rsidRPr="006019E9" w14:paraId="017FEB42" w14:textId="77777777" w:rsidTr="006019E9">
        <w:trPr>
          <w:trHeight w:val="795"/>
          <w:jc w:val="center"/>
        </w:trPr>
        <w:tc>
          <w:tcPr>
            <w:tcW w:w="2362" w:type="dxa"/>
            <w:tcBorders>
              <w:top w:val="nil"/>
              <w:left w:val="single" w:sz="4" w:space="0" w:color="auto"/>
              <w:bottom w:val="single" w:sz="4" w:space="0" w:color="auto"/>
              <w:right w:val="single" w:sz="4" w:space="0" w:color="auto"/>
            </w:tcBorders>
            <w:vAlign w:val="center"/>
            <w:hideMark/>
          </w:tcPr>
          <w:p w14:paraId="328DF654"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Código de Procedimiento Penal</w:t>
            </w:r>
          </w:p>
        </w:tc>
        <w:tc>
          <w:tcPr>
            <w:tcW w:w="2015" w:type="dxa"/>
            <w:tcBorders>
              <w:top w:val="nil"/>
              <w:left w:val="nil"/>
              <w:bottom w:val="single" w:sz="4" w:space="0" w:color="auto"/>
              <w:right w:val="single" w:sz="4" w:space="0" w:color="auto"/>
            </w:tcBorders>
            <w:vAlign w:val="center"/>
            <w:hideMark/>
          </w:tcPr>
          <w:p w14:paraId="0B2FC212"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Ley 906 de 2004</w:t>
            </w:r>
          </w:p>
        </w:tc>
        <w:tc>
          <w:tcPr>
            <w:tcW w:w="5128" w:type="dxa"/>
            <w:tcBorders>
              <w:top w:val="nil"/>
              <w:left w:val="nil"/>
              <w:bottom w:val="single" w:sz="4" w:space="0" w:color="auto"/>
              <w:right w:val="single" w:sz="4" w:space="0" w:color="auto"/>
            </w:tcBorders>
            <w:vAlign w:val="center"/>
            <w:hideMark/>
          </w:tcPr>
          <w:p w14:paraId="4234DFF1"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Artículo 250. Procedimiento en caso de lesionados o de víctimas de agresiones sexuales.</w:t>
            </w:r>
          </w:p>
        </w:tc>
      </w:tr>
      <w:tr w:rsidR="006019E9" w:rsidRPr="006019E9" w14:paraId="7CDD41E9" w14:textId="77777777" w:rsidTr="006019E9">
        <w:trPr>
          <w:trHeight w:val="1061"/>
          <w:jc w:val="center"/>
        </w:trPr>
        <w:tc>
          <w:tcPr>
            <w:tcW w:w="2362" w:type="dxa"/>
            <w:vMerge w:val="restart"/>
            <w:tcBorders>
              <w:top w:val="nil"/>
              <w:left w:val="single" w:sz="4" w:space="0" w:color="auto"/>
              <w:bottom w:val="single" w:sz="4" w:space="0" w:color="auto"/>
              <w:right w:val="single" w:sz="4" w:space="0" w:color="auto"/>
            </w:tcBorders>
            <w:vAlign w:val="center"/>
            <w:hideMark/>
          </w:tcPr>
          <w:p w14:paraId="2370FA20"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Ley</w:t>
            </w:r>
          </w:p>
        </w:tc>
        <w:tc>
          <w:tcPr>
            <w:tcW w:w="2015" w:type="dxa"/>
            <w:tcBorders>
              <w:top w:val="nil"/>
              <w:left w:val="nil"/>
              <w:bottom w:val="single" w:sz="4" w:space="0" w:color="auto"/>
              <w:right w:val="single" w:sz="4" w:space="0" w:color="auto"/>
            </w:tcBorders>
            <w:vAlign w:val="center"/>
            <w:hideMark/>
          </w:tcPr>
          <w:p w14:paraId="40386B7A"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Ley 1952 de 2019</w:t>
            </w:r>
          </w:p>
        </w:tc>
        <w:tc>
          <w:tcPr>
            <w:tcW w:w="5128" w:type="dxa"/>
            <w:tcBorders>
              <w:top w:val="nil"/>
              <w:left w:val="nil"/>
              <w:bottom w:val="single" w:sz="4" w:space="0" w:color="auto"/>
              <w:right w:val="single" w:sz="4" w:space="0" w:color="auto"/>
            </w:tcBorders>
            <w:vAlign w:val="center"/>
            <w:hideMark/>
          </w:tcPr>
          <w:p w14:paraId="4F800218"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Establece faltas y procedimiento disciplinario en caso de presentar queja por hechos relacionados con acoso sexual laboral.</w:t>
            </w:r>
          </w:p>
        </w:tc>
      </w:tr>
      <w:tr w:rsidR="006019E9" w:rsidRPr="006019E9" w14:paraId="1E8966A7" w14:textId="77777777" w:rsidTr="006019E9">
        <w:trPr>
          <w:trHeight w:val="1591"/>
          <w:jc w:val="center"/>
        </w:trPr>
        <w:tc>
          <w:tcPr>
            <w:tcW w:w="2362" w:type="dxa"/>
            <w:vMerge/>
            <w:tcBorders>
              <w:top w:val="nil"/>
              <w:left w:val="single" w:sz="4" w:space="0" w:color="auto"/>
              <w:bottom w:val="single" w:sz="4" w:space="0" w:color="auto"/>
              <w:right w:val="single" w:sz="4" w:space="0" w:color="auto"/>
            </w:tcBorders>
            <w:vAlign w:val="center"/>
            <w:hideMark/>
          </w:tcPr>
          <w:p w14:paraId="4F3676C3"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7776FF10"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Ley 2209 de 2023</w:t>
            </w:r>
          </w:p>
        </w:tc>
        <w:tc>
          <w:tcPr>
            <w:tcW w:w="5128" w:type="dxa"/>
            <w:tcBorders>
              <w:top w:val="nil"/>
              <w:left w:val="nil"/>
              <w:bottom w:val="single" w:sz="4" w:space="0" w:color="auto"/>
              <w:right w:val="single" w:sz="4" w:space="0" w:color="auto"/>
            </w:tcBorders>
            <w:vAlign w:val="center"/>
            <w:hideMark/>
          </w:tcPr>
          <w:p w14:paraId="2B23FC0E"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 xml:space="preserve">Por medio de la cual se amplía la caducidad del delito de acoso sexual: las acciones derivadas de conductas de acoso laboral prescribirán en un término de tres años que se contará a partir de la presunta ocurrencia de la conducta de acoso laboral. </w:t>
            </w:r>
          </w:p>
        </w:tc>
      </w:tr>
      <w:tr w:rsidR="006019E9" w:rsidRPr="006019E9" w14:paraId="0935B5A3" w14:textId="77777777" w:rsidTr="006019E9">
        <w:trPr>
          <w:trHeight w:val="1326"/>
          <w:jc w:val="center"/>
        </w:trPr>
        <w:tc>
          <w:tcPr>
            <w:tcW w:w="2362" w:type="dxa"/>
            <w:vMerge/>
            <w:tcBorders>
              <w:top w:val="nil"/>
              <w:left w:val="single" w:sz="4" w:space="0" w:color="auto"/>
              <w:bottom w:val="single" w:sz="4" w:space="0" w:color="auto"/>
              <w:right w:val="single" w:sz="4" w:space="0" w:color="auto"/>
            </w:tcBorders>
            <w:vAlign w:val="center"/>
            <w:hideMark/>
          </w:tcPr>
          <w:p w14:paraId="1833C5AD"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15332962"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Ley 2365 de 2024</w:t>
            </w:r>
          </w:p>
        </w:tc>
        <w:tc>
          <w:tcPr>
            <w:tcW w:w="5128" w:type="dxa"/>
            <w:tcBorders>
              <w:top w:val="nil"/>
              <w:left w:val="nil"/>
              <w:bottom w:val="single" w:sz="4" w:space="0" w:color="auto"/>
              <w:right w:val="single" w:sz="4" w:space="0" w:color="auto"/>
            </w:tcBorders>
            <w:vAlign w:val="center"/>
            <w:hideMark/>
          </w:tcPr>
          <w:p w14:paraId="66C75C88"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Por medio de la cual se adoptan medidas de prevención, protección y atención del acoso sexual en el ámbito laboral y en las instituciones de educación superior en Colombia y se dictan otras disposiciones.</w:t>
            </w:r>
            <w:r w:rsidRPr="006019E9">
              <w:rPr>
                <w:rFonts w:ascii="Arial" w:eastAsia="Times New Roman" w:hAnsi="Arial" w:cs="Arial"/>
                <w:strike/>
                <w:color w:val="FF0000"/>
                <w:sz w:val="20"/>
                <w:szCs w:val="20"/>
                <w:lang w:eastAsia="zh-CN"/>
              </w:rPr>
              <w:t xml:space="preserve"> </w:t>
            </w:r>
          </w:p>
        </w:tc>
      </w:tr>
      <w:tr w:rsidR="006019E9" w:rsidRPr="006019E9" w14:paraId="237098DA" w14:textId="77777777" w:rsidTr="006019E9">
        <w:trPr>
          <w:trHeight w:val="1061"/>
          <w:jc w:val="center"/>
        </w:trPr>
        <w:tc>
          <w:tcPr>
            <w:tcW w:w="2362" w:type="dxa"/>
            <w:vMerge w:val="restart"/>
            <w:tcBorders>
              <w:top w:val="nil"/>
              <w:left w:val="single" w:sz="4" w:space="0" w:color="auto"/>
              <w:bottom w:val="single" w:sz="4" w:space="0" w:color="auto"/>
              <w:right w:val="single" w:sz="4" w:space="0" w:color="auto"/>
            </w:tcBorders>
            <w:vAlign w:val="center"/>
            <w:hideMark/>
          </w:tcPr>
          <w:p w14:paraId="6C85D4BA"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lastRenderedPageBreak/>
              <w:t>Decreto</w:t>
            </w:r>
          </w:p>
        </w:tc>
        <w:tc>
          <w:tcPr>
            <w:tcW w:w="2015" w:type="dxa"/>
            <w:vMerge w:val="restart"/>
            <w:tcBorders>
              <w:top w:val="single" w:sz="4" w:space="0" w:color="auto"/>
              <w:left w:val="single" w:sz="4" w:space="0" w:color="auto"/>
              <w:bottom w:val="single" w:sz="4" w:space="0" w:color="auto"/>
              <w:right w:val="single" w:sz="4" w:space="0" w:color="auto"/>
            </w:tcBorders>
            <w:vAlign w:val="center"/>
            <w:hideMark/>
          </w:tcPr>
          <w:p w14:paraId="653ECB58"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Decreto 0405 de 2025</w:t>
            </w:r>
          </w:p>
        </w:tc>
        <w:tc>
          <w:tcPr>
            <w:tcW w:w="5128" w:type="dxa"/>
            <w:tcBorders>
              <w:top w:val="single" w:sz="4" w:space="0" w:color="auto"/>
              <w:left w:val="single" w:sz="4" w:space="0" w:color="auto"/>
              <w:right w:val="single" w:sz="4" w:space="0" w:color="auto"/>
            </w:tcBorders>
            <w:vAlign w:val="center"/>
            <w:hideMark/>
          </w:tcPr>
          <w:p w14:paraId="350BDED6"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Por el cual se adiciona el capítulo 7 al título 9 de la parte 2 del libro del Decreto Único Reglamento del Sector Trabajo 1072 de 2015.</w:t>
            </w:r>
          </w:p>
        </w:tc>
      </w:tr>
      <w:tr w:rsidR="006019E9" w:rsidRPr="006019E9" w14:paraId="51DFB722" w14:textId="77777777" w:rsidTr="006019E9">
        <w:trPr>
          <w:trHeight w:val="1591"/>
          <w:jc w:val="center"/>
        </w:trPr>
        <w:tc>
          <w:tcPr>
            <w:tcW w:w="2362" w:type="dxa"/>
            <w:vMerge/>
            <w:tcBorders>
              <w:top w:val="nil"/>
              <w:left w:val="single" w:sz="4" w:space="0" w:color="auto"/>
              <w:bottom w:val="single" w:sz="4" w:space="0" w:color="auto"/>
              <w:right w:val="single" w:sz="4" w:space="0" w:color="auto"/>
            </w:tcBorders>
            <w:vAlign w:val="center"/>
            <w:hideMark/>
          </w:tcPr>
          <w:p w14:paraId="31A4A642"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148AFB42"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c>
          <w:tcPr>
            <w:tcW w:w="5128" w:type="dxa"/>
            <w:tcBorders>
              <w:top w:val="nil"/>
              <w:left w:val="single" w:sz="4" w:space="0" w:color="auto"/>
              <w:right w:val="single" w:sz="4" w:space="0" w:color="auto"/>
            </w:tcBorders>
            <w:vAlign w:val="center"/>
            <w:hideMark/>
          </w:tcPr>
          <w:p w14:paraId="32D5DF2E"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Que la ley 2365 de 2024 busca asegurar el derecho esencial a la igualdad, la no discriminación y una vida sin violencia, a través de acciones orientadas a prevenir, proteger y atender a las personas afectadas por el acoso sexual en el entorno laboral.</w:t>
            </w:r>
          </w:p>
        </w:tc>
      </w:tr>
      <w:tr w:rsidR="006019E9" w:rsidRPr="006019E9" w14:paraId="15AC1D86" w14:textId="77777777" w:rsidTr="006019E9">
        <w:trPr>
          <w:trHeight w:val="1856"/>
          <w:jc w:val="center"/>
        </w:trPr>
        <w:tc>
          <w:tcPr>
            <w:tcW w:w="2362" w:type="dxa"/>
            <w:vMerge/>
            <w:tcBorders>
              <w:top w:val="nil"/>
              <w:left w:val="single" w:sz="4" w:space="0" w:color="auto"/>
              <w:bottom w:val="single" w:sz="4" w:space="0" w:color="auto"/>
              <w:right w:val="single" w:sz="4" w:space="0" w:color="auto"/>
            </w:tcBorders>
            <w:vAlign w:val="center"/>
            <w:hideMark/>
          </w:tcPr>
          <w:p w14:paraId="0E8181E0"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19601EC8"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c>
          <w:tcPr>
            <w:tcW w:w="5128" w:type="dxa"/>
            <w:tcBorders>
              <w:top w:val="nil"/>
              <w:left w:val="single" w:sz="4" w:space="0" w:color="auto"/>
              <w:right w:val="single" w:sz="4" w:space="0" w:color="auto"/>
            </w:tcBorders>
            <w:vAlign w:val="center"/>
            <w:hideMark/>
          </w:tcPr>
          <w:p w14:paraId="17899F2C"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 xml:space="preserve">Dentro de la misma ley se señala que las personas empleadoras o contratantes están obligadas a adoptar las medidas necesarias para asegurar que la persona que denuncie acoso sexual pueda continuar en su puesto de trabajo, evitando su despido de manera unilateral." </w:t>
            </w:r>
          </w:p>
        </w:tc>
      </w:tr>
      <w:tr w:rsidR="006019E9" w:rsidRPr="006019E9" w14:paraId="59A6B033" w14:textId="77777777" w:rsidTr="006019E9">
        <w:trPr>
          <w:trHeight w:val="795"/>
          <w:jc w:val="center"/>
        </w:trPr>
        <w:tc>
          <w:tcPr>
            <w:tcW w:w="2362" w:type="dxa"/>
            <w:vMerge/>
            <w:tcBorders>
              <w:top w:val="nil"/>
              <w:left w:val="single" w:sz="4" w:space="0" w:color="auto"/>
              <w:bottom w:val="single" w:sz="4" w:space="0" w:color="auto"/>
              <w:right w:val="single" w:sz="4" w:space="0" w:color="auto"/>
            </w:tcBorders>
            <w:vAlign w:val="center"/>
            <w:hideMark/>
          </w:tcPr>
          <w:p w14:paraId="06F55C8C"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0DEC298D"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c>
          <w:tcPr>
            <w:tcW w:w="5128" w:type="dxa"/>
            <w:tcBorders>
              <w:top w:val="nil"/>
              <w:left w:val="single" w:sz="4" w:space="0" w:color="auto"/>
              <w:right w:val="single" w:sz="4" w:space="0" w:color="auto"/>
            </w:tcBorders>
            <w:vAlign w:val="center"/>
            <w:hideMark/>
          </w:tcPr>
          <w:p w14:paraId="3802ACA9" w14:textId="77777777" w:rsidR="006019E9" w:rsidRPr="006019E9" w:rsidRDefault="006019E9" w:rsidP="006019E9">
            <w:pPr>
              <w:spacing w:after="0" w:line="240" w:lineRule="auto"/>
              <w:rPr>
                <w:rFonts w:ascii="Arial" w:eastAsia="Times New Roman" w:hAnsi="Arial" w:cs="Arial"/>
                <w:b/>
                <w:bCs/>
                <w:i/>
                <w:iCs/>
                <w:color w:val="auto"/>
                <w:sz w:val="20"/>
                <w:szCs w:val="20"/>
                <w:lang w:val="es-CO" w:eastAsia="zh-CN"/>
              </w:rPr>
            </w:pPr>
            <w:r w:rsidRPr="006019E9">
              <w:rPr>
                <w:rFonts w:ascii="Arial" w:eastAsia="Times New Roman" w:hAnsi="Arial" w:cs="Arial"/>
                <w:b/>
                <w:bCs/>
                <w:i/>
                <w:iCs/>
                <w:color w:val="auto"/>
                <w:sz w:val="20"/>
                <w:szCs w:val="24"/>
                <w:lang w:eastAsia="zh-CN"/>
              </w:rPr>
              <w:t>“CAPÍTULO 7 MULTA POR DESPIDO DE VÍCTIMA DENUNCIANTE DE ACOSO SEXUAL EN EL CONTEXTO LABORAL”.</w:t>
            </w:r>
          </w:p>
        </w:tc>
      </w:tr>
      <w:tr w:rsidR="006019E9" w:rsidRPr="006019E9" w14:paraId="2D69DA00" w14:textId="77777777" w:rsidTr="006019E9">
        <w:trPr>
          <w:trHeight w:val="1591"/>
          <w:jc w:val="center"/>
        </w:trPr>
        <w:tc>
          <w:tcPr>
            <w:tcW w:w="2362" w:type="dxa"/>
            <w:vMerge/>
            <w:tcBorders>
              <w:top w:val="nil"/>
              <w:left w:val="single" w:sz="4" w:space="0" w:color="auto"/>
              <w:bottom w:val="single" w:sz="4" w:space="0" w:color="auto"/>
              <w:right w:val="single" w:sz="4" w:space="0" w:color="auto"/>
            </w:tcBorders>
            <w:vAlign w:val="center"/>
            <w:hideMark/>
          </w:tcPr>
          <w:p w14:paraId="6AC28870"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43F930D1" w14:textId="77777777" w:rsidR="006019E9" w:rsidRPr="006019E9" w:rsidRDefault="006019E9" w:rsidP="006019E9">
            <w:pPr>
              <w:spacing w:after="0" w:line="240" w:lineRule="auto"/>
              <w:jc w:val="left"/>
              <w:rPr>
                <w:rFonts w:ascii="Arial" w:eastAsia="Times New Roman" w:hAnsi="Arial" w:cs="Arial"/>
                <w:color w:val="auto"/>
                <w:sz w:val="20"/>
                <w:szCs w:val="20"/>
                <w:lang w:val="es-CO" w:eastAsia="zh-CN"/>
              </w:rPr>
            </w:pPr>
          </w:p>
        </w:tc>
        <w:tc>
          <w:tcPr>
            <w:tcW w:w="5128" w:type="dxa"/>
            <w:tcBorders>
              <w:top w:val="nil"/>
              <w:left w:val="single" w:sz="4" w:space="0" w:color="auto"/>
              <w:bottom w:val="single" w:sz="4" w:space="0" w:color="auto"/>
              <w:right w:val="single" w:sz="4" w:space="0" w:color="auto"/>
            </w:tcBorders>
            <w:vAlign w:val="center"/>
            <w:hideMark/>
          </w:tcPr>
          <w:p w14:paraId="49D28CA1" w14:textId="77777777" w:rsidR="006019E9" w:rsidRPr="006019E9" w:rsidRDefault="006019E9" w:rsidP="006019E9">
            <w:pPr>
              <w:spacing w:after="0" w:line="240" w:lineRule="auto"/>
              <w:rPr>
                <w:rFonts w:ascii="Arial" w:eastAsia="Times New Roman" w:hAnsi="Arial" w:cs="Arial"/>
                <w:b/>
                <w:bCs/>
                <w:i/>
                <w:iCs/>
                <w:color w:val="auto"/>
                <w:sz w:val="20"/>
                <w:szCs w:val="20"/>
                <w:lang w:val="es-CO" w:eastAsia="zh-CN"/>
              </w:rPr>
            </w:pPr>
            <w:r w:rsidRPr="006019E9">
              <w:rPr>
                <w:rFonts w:ascii="Arial" w:eastAsia="Times New Roman" w:hAnsi="Arial" w:cs="Arial"/>
                <w:b/>
                <w:bCs/>
                <w:i/>
                <w:iCs/>
                <w:color w:val="auto"/>
                <w:sz w:val="20"/>
                <w:szCs w:val="24"/>
                <w:lang w:eastAsia="zh-CN"/>
              </w:rPr>
              <w:t>Artículo 2.2.9.7.1. Objeto.</w:t>
            </w:r>
            <w:r w:rsidRPr="006019E9">
              <w:rPr>
                <w:rFonts w:ascii="Arial" w:eastAsia="Times New Roman" w:hAnsi="Arial" w:cs="Arial"/>
                <w:i/>
                <w:iCs/>
                <w:color w:val="auto"/>
                <w:sz w:val="20"/>
                <w:szCs w:val="20"/>
                <w:lang w:eastAsia="zh-CN"/>
              </w:rPr>
              <w:t> </w:t>
            </w:r>
            <w:r w:rsidRPr="006019E9">
              <w:rPr>
                <w:rFonts w:ascii="Arial" w:eastAsia="Times New Roman" w:hAnsi="Arial" w:cs="Arial"/>
                <w:color w:val="auto"/>
                <w:sz w:val="20"/>
                <w:szCs w:val="20"/>
                <w:lang w:eastAsia="zh-CN"/>
              </w:rPr>
              <w:t>El presente capitulo regula la sanción por despido en casos de acoso sexual laboral, considerando el tamaño de la empresa, para proteger a las víctimas y promover un entorno laboral sin violencia.</w:t>
            </w:r>
          </w:p>
        </w:tc>
      </w:tr>
      <w:tr w:rsidR="006019E9" w:rsidRPr="006019E9" w14:paraId="62414E5B" w14:textId="77777777" w:rsidTr="006019E9">
        <w:trPr>
          <w:trHeight w:val="1507"/>
          <w:jc w:val="center"/>
        </w:trPr>
        <w:tc>
          <w:tcPr>
            <w:tcW w:w="2362" w:type="dxa"/>
            <w:vMerge w:val="restart"/>
            <w:tcBorders>
              <w:top w:val="nil"/>
              <w:left w:val="single" w:sz="4" w:space="0" w:color="auto"/>
              <w:bottom w:val="single" w:sz="4" w:space="0" w:color="auto"/>
              <w:right w:val="single" w:sz="4" w:space="0" w:color="auto"/>
            </w:tcBorders>
            <w:vAlign w:val="center"/>
            <w:hideMark/>
          </w:tcPr>
          <w:p w14:paraId="50DCFFDA"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Resolución</w:t>
            </w:r>
          </w:p>
        </w:tc>
        <w:tc>
          <w:tcPr>
            <w:tcW w:w="2015" w:type="dxa"/>
            <w:tcBorders>
              <w:top w:val="nil"/>
              <w:left w:val="nil"/>
              <w:bottom w:val="single" w:sz="4" w:space="0" w:color="auto"/>
              <w:right w:val="single" w:sz="4" w:space="0" w:color="auto"/>
            </w:tcBorders>
            <w:vAlign w:val="center"/>
            <w:hideMark/>
          </w:tcPr>
          <w:p w14:paraId="49501D78"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Resolución 652 de 2012 (Ministerio del Trabajo)</w:t>
            </w:r>
          </w:p>
        </w:tc>
        <w:tc>
          <w:tcPr>
            <w:tcW w:w="5128" w:type="dxa"/>
            <w:tcBorders>
              <w:top w:val="single" w:sz="4" w:space="0" w:color="auto"/>
              <w:left w:val="nil"/>
              <w:bottom w:val="single" w:sz="4" w:space="0" w:color="auto"/>
              <w:right w:val="single" w:sz="4" w:space="0" w:color="auto"/>
            </w:tcBorders>
            <w:vAlign w:val="center"/>
            <w:hideMark/>
          </w:tcPr>
          <w:p w14:paraId="2187652E"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Establece la conformación y funcionamiento del Comité de Convivencia Laboral en entidades públicas y empresas privadas.</w:t>
            </w:r>
          </w:p>
        </w:tc>
      </w:tr>
      <w:tr w:rsidR="006019E9" w:rsidRPr="006019E9" w14:paraId="23732B2A" w14:textId="77777777" w:rsidTr="006019E9">
        <w:trPr>
          <w:trHeight w:val="2919"/>
          <w:jc w:val="center"/>
        </w:trPr>
        <w:tc>
          <w:tcPr>
            <w:tcW w:w="2362" w:type="dxa"/>
            <w:vMerge/>
            <w:tcBorders>
              <w:top w:val="nil"/>
              <w:left w:val="single" w:sz="4" w:space="0" w:color="auto"/>
              <w:bottom w:val="single" w:sz="4" w:space="0" w:color="auto"/>
              <w:right w:val="single" w:sz="4" w:space="0" w:color="auto"/>
            </w:tcBorders>
            <w:vAlign w:val="center"/>
            <w:hideMark/>
          </w:tcPr>
          <w:p w14:paraId="7E67DF2F"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71E9FE04"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 xml:space="preserve">Resolución 3461 de 2025 (Ministerio del Trabajo </w:t>
            </w:r>
          </w:p>
        </w:tc>
        <w:tc>
          <w:tcPr>
            <w:tcW w:w="5128" w:type="dxa"/>
            <w:tcBorders>
              <w:top w:val="nil"/>
              <w:left w:val="nil"/>
              <w:bottom w:val="single" w:sz="4" w:space="0" w:color="auto"/>
              <w:right w:val="single" w:sz="4" w:space="0" w:color="auto"/>
            </w:tcBorders>
            <w:vAlign w:val="center"/>
            <w:hideMark/>
          </w:tcPr>
          <w:p w14:paraId="38C2C7AE"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 xml:space="preserve">Exclusión de competencias del Comité para acoso sexual / violencia por género: La Resolución establece que el Comité de Convivencia Laboral no es competente para casos de acoso sexual o violencia por razones de género, pues estas conductas no son conciliables. En tales casos, la responsabilidad recae en la alta dirección o en talento humano que debe activar rutas especiales de atención, denuncia y protección. </w:t>
            </w:r>
          </w:p>
        </w:tc>
      </w:tr>
      <w:tr w:rsidR="006019E9" w:rsidRPr="006019E9" w14:paraId="390198D8" w14:textId="77777777" w:rsidTr="006019E9">
        <w:trPr>
          <w:trHeight w:val="1061"/>
          <w:jc w:val="center"/>
        </w:trPr>
        <w:tc>
          <w:tcPr>
            <w:tcW w:w="2362" w:type="dxa"/>
            <w:tcBorders>
              <w:top w:val="nil"/>
              <w:left w:val="single" w:sz="4" w:space="0" w:color="auto"/>
              <w:bottom w:val="single" w:sz="4" w:space="0" w:color="auto"/>
              <w:right w:val="single" w:sz="4" w:space="0" w:color="auto"/>
            </w:tcBorders>
            <w:vAlign w:val="center"/>
            <w:hideMark/>
          </w:tcPr>
          <w:p w14:paraId="144BB2A4"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Circular</w:t>
            </w:r>
          </w:p>
        </w:tc>
        <w:tc>
          <w:tcPr>
            <w:tcW w:w="2015" w:type="dxa"/>
            <w:tcBorders>
              <w:top w:val="nil"/>
              <w:left w:val="nil"/>
              <w:bottom w:val="single" w:sz="4" w:space="0" w:color="auto"/>
              <w:right w:val="single" w:sz="4" w:space="0" w:color="auto"/>
            </w:tcBorders>
            <w:vAlign w:val="center"/>
            <w:hideMark/>
          </w:tcPr>
          <w:p w14:paraId="371102E3"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026 de 2023</w:t>
            </w:r>
          </w:p>
        </w:tc>
        <w:tc>
          <w:tcPr>
            <w:tcW w:w="5128" w:type="dxa"/>
            <w:tcBorders>
              <w:top w:val="nil"/>
              <w:left w:val="nil"/>
              <w:bottom w:val="single" w:sz="4" w:space="0" w:color="auto"/>
              <w:right w:val="single" w:sz="4" w:space="0" w:color="auto"/>
            </w:tcBorders>
            <w:vAlign w:val="center"/>
            <w:hideMark/>
          </w:tcPr>
          <w:p w14:paraId="22A898FB"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Prevención y atención del acoso laboral y sexual, violencia basada en género contra las mujeres y personas de los sectores sociales LGBTIQ+ en el ámbito laboral.</w:t>
            </w:r>
          </w:p>
        </w:tc>
      </w:tr>
      <w:tr w:rsidR="006019E9" w:rsidRPr="006019E9" w14:paraId="21E69760" w14:textId="77777777" w:rsidTr="006019E9">
        <w:trPr>
          <w:trHeight w:val="795"/>
          <w:jc w:val="center"/>
        </w:trPr>
        <w:tc>
          <w:tcPr>
            <w:tcW w:w="2362" w:type="dxa"/>
            <w:tcBorders>
              <w:top w:val="nil"/>
              <w:left w:val="single" w:sz="4" w:space="0" w:color="auto"/>
              <w:bottom w:val="single" w:sz="4" w:space="0" w:color="auto"/>
              <w:right w:val="single" w:sz="4" w:space="0" w:color="auto"/>
            </w:tcBorders>
            <w:vAlign w:val="center"/>
            <w:hideMark/>
          </w:tcPr>
          <w:p w14:paraId="0D517123"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Directiva presidencial</w:t>
            </w:r>
          </w:p>
        </w:tc>
        <w:tc>
          <w:tcPr>
            <w:tcW w:w="2015" w:type="dxa"/>
            <w:tcBorders>
              <w:top w:val="nil"/>
              <w:left w:val="nil"/>
              <w:bottom w:val="single" w:sz="4" w:space="0" w:color="auto"/>
              <w:right w:val="single" w:sz="4" w:space="0" w:color="auto"/>
            </w:tcBorders>
            <w:vAlign w:val="center"/>
            <w:hideMark/>
          </w:tcPr>
          <w:p w14:paraId="086DF6F4"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No. 03 de 2022</w:t>
            </w:r>
          </w:p>
        </w:tc>
        <w:tc>
          <w:tcPr>
            <w:tcW w:w="5128" w:type="dxa"/>
            <w:tcBorders>
              <w:top w:val="nil"/>
              <w:left w:val="nil"/>
              <w:bottom w:val="single" w:sz="4" w:space="0" w:color="auto"/>
              <w:right w:val="single" w:sz="4" w:space="0" w:color="auto"/>
            </w:tcBorders>
            <w:vAlign w:val="center"/>
            <w:hideMark/>
          </w:tcPr>
          <w:p w14:paraId="7DA79AB2"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4"/>
                <w:lang w:eastAsia="zh-CN"/>
              </w:rPr>
              <w:t>Protocolos Para La Prevención y Atención de Acoso Sexual y/o Discriminación Por Razón Del Sexo En El Ámbito Laboral</w:t>
            </w:r>
          </w:p>
        </w:tc>
      </w:tr>
      <w:tr w:rsidR="006019E9" w:rsidRPr="006019E9" w14:paraId="1EBF833F" w14:textId="77777777" w:rsidTr="006019E9">
        <w:trPr>
          <w:trHeight w:val="1061"/>
          <w:jc w:val="center"/>
        </w:trPr>
        <w:tc>
          <w:tcPr>
            <w:tcW w:w="2362" w:type="dxa"/>
            <w:vMerge w:val="restart"/>
            <w:tcBorders>
              <w:top w:val="nil"/>
              <w:left w:val="single" w:sz="4" w:space="0" w:color="auto"/>
              <w:bottom w:val="single" w:sz="4" w:space="0" w:color="auto"/>
              <w:right w:val="single" w:sz="4" w:space="0" w:color="auto"/>
            </w:tcBorders>
            <w:vAlign w:val="center"/>
            <w:hideMark/>
          </w:tcPr>
          <w:p w14:paraId="264A0954" w14:textId="77777777" w:rsidR="006019E9" w:rsidRPr="006019E9" w:rsidRDefault="006019E9" w:rsidP="006019E9">
            <w:pPr>
              <w:spacing w:after="0" w:line="240" w:lineRule="auto"/>
              <w:jc w:val="center"/>
              <w:rPr>
                <w:rFonts w:ascii="Arial" w:eastAsia="Times New Roman" w:hAnsi="Arial" w:cs="Arial"/>
                <w:b/>
                <w:bCs/>
                <w:color w:val="auto"/>
                <w:sz w:val="20"/>
                <w:szCs w:val="20"/>
                <w:lang w:val="es-CO" w:eastAsia="zh-CN"/>
              </w:rPr>
            </w:pPr>
            <w:r w:rsidRPr="006019E9">
              <w:rPr>
                <w:rFonts w:ascii="Arial" w:eastAsia="Times New Roman" w:hAnsi="Arial" w:cs="Arial"/>
                <w:b/>
                <w:bCs/>
                <w:color w:val="auto"/>
                <w:sz w:val="20"/>
                <w:szCs w:val="24"/>
                <w:lang w:eastAsia="zh-CN"/>
              </w:rPr>
              <w:t>Decreto Distrital</w:t>
            </w:r>
          </w:p>
        </w:tc>
        <w:tc>
          <w:tcPr>
            <w:tcW w:w="2015" w:type="dxa"/>
            <w:tcBorders>
              <w:top w:val="nil"/>
              <w:left w:val="nil"/>
              <w:bottom w:val="single" w:sz="4" w:space="0" w:color="auto"/>
              <w:right w:val="single" w:sz="4" w:space="0" w:color="auto"/>
            </w:tcBorders>
            <w:vAlign w:val="center"/>
            <w:hideMark/>
          </w:tcPr>
          <w:p w14:paraId="0154B1FD" w14:textId="30A030FD" w:rsidR="006019E9" w:rsidRPr="006019E9" w:rsidRDefault="006019E9" w:rsidP="006019E9">
            <w:pPr>
              <w:spacing w:after="0" w:line="240" w:lineRule="auto"/>
              <w:rPr>
                <w:rFonts w:ascii="Arial" w:eastAsia="Times New Roman" w:hAnsi="Arial" w:cs="Arial"/>
                <w:color w:val="auto"/>
                <w:sz w:val="20"/>
                <w:szCs w:val="20"/>
                <w:lang w:val="es-CO" w:eastAsia="zh-CN"/>
              </w:rPr>
            </w:pPr>
            <w:proofErr w:type="spellStart"/>
            <w:r w:rsidRPr="006019E9">
              <w:rPr>
                <w:rFonts w:ascii="Arial" w:eastAsia="Times New Roman" w:hAnsi="Arial" w:cs="Arial"/>
                <w:color w:val="auto"/>
                <w:sz w:val="20"/>
                <w:szCs w:val="20"/>
                <w:lang w:eastAsia="zh-CN"/>
              </w:rPr>
              <w:t>N°</w:t>
            </w:r>
            <w:proofErr w:type="spellEnd"/>
            <w:r w:rsidRPr="006019E9">
              <w:rPr>
                <w:rFonts w:ascii="Arial" w:eastAsia="Times New Roman" w:hAnsi="Arial" w:cs="Arial"/>
                <w:color w:val="auto"/>
                <w:sz w:val="20"/>
                <w:szCs w:val="20"/>
                <w:lang w:eastAsia="zh-CN"/>
              </w:rPr>
              <w:t xml:space="preserve"> 044 de 2015</w:t>
            </w:r>
          </w:p>
        </w:tc>
        <w:tc>
          <w:tcPr>
            <w:tcW w:w="5128" w:type="dxa"/>
            <w:tcBorders>
              <w:top w:val="nil"/>
              <w:left w:val="nil"/>
              <w:bottom w:val="single" w:sz="4" w:space="0" w:color="auto"/>
              <w:right w:val="single" w:sz="4" w:space="0" w:color="auto"/>
            </w:tcBorders>
            <w:vAlign w:val="center"/>
            <w:hideMark/>
          </w:tcPr>
          <w:p w14:paraId="293CDB8D"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Adopta el Protocolo para la prevención del acoso laboral y sexual laboral, procedimientos de denuncia y protección a las víctimas en el Distrito Capital.</w:t>
            </w:r>
          </w:p>
        </w:tc>
      </w:tr>
      <w:tr w:rsidR="006019E9" w:rsidRPr="006019E9" w14:paraId="7455FE4E" w14:textId="77777777" w:rsidTr="006019E9">
        <w:trPr>
          <w:trHeight w:val="1061"/>
          <w:jc w:val="center"/>
        </w:trPr>
        <w:tc>
          <w:tcPr>
            <w:tcW w:w="2362" w:type="dxa"/>
            <w:vMerge/>
            <w:tcBorders>
              <w:top w:val="nil"/>
              <w:left w:val="single" w:sz="4" w:space="0" w:color="auto"/>
              <w:bottom w:val="single" w:sz="4" w:space="0" w:color="auto"/>
              <w:right w:val="single" w:sz="4" w:space="0" w:color="auto"/>
            </w:tcBorders>
            <w:vAlign w:val="center"/>
            <w:hideMark/>
          </w:tcPr>
          <w:p w14:paraId="341AD0C1" w14:textId="77777777" w:rsidR="006019E9" w:rsidRPr="006019E9" w:rsidRDefault="006019E9" w:rsidP="006019E9">
            <w:pPr>
              <w:spacing w:after="0" w:line="240" w:lineRule="auto"/>
              <w:jc w:val="left"/>
              <w:rPr>
                <w:rFonts w:ascii="Arial" w:eastAsia="Times New Roman" w:hAnsi="Arial" w:cs="Arial"/>
                <w:b/>
                <w:bCs/>
                <w:color w:val="auto"/>
                <w:sz w:val="20"/>
                <w:szCs w:val="20"/>
                <w:lang w:val="es-CO" w:eastAsia="zh-CN"/>
              </w:rPr>
            </w:pPr>
          </w:p>
        </w:tc>
        <w:tc>
          <w:tcPr>
            <w:tcW w:w="2015" w:type="dxa"/>
            <w:tcBorders>
              <w:top w:val="nil"/>
              <w:left w:val="nil"/>
              <w:bottom w:val="single" w:sz="4" w:space="0" w:color="auto"/>
              <w:right w:val="single" w:sz="4" w:space="0" w:color="auto"/>
            </w:tcBorders>
            <w:vAlign w:val="center"/>
            <w:hideMark/>
          </w:tcPr>
          <w:p w14:paraId="03C75B8A"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proofErr w:type="spellStart"/>
            <w:r w:rsidRPr="006019E9">
              <w:rPr>
                <w:rFonts w:ascii="Arial" w:eastAsia="Times New Roman" w:hAnsi="Arial" w:cs="Arial"/>
                <w:color w:val="auto"/>
                <w:sz w:val="20"/>
                <w:szCs w:val="20"/>
                <w:lang w:eastAsia="zh-CN"/>
              </w:rPr>
              <w:t>N°</w:t>
            </w:r>
            <w:proofErr w:type="spellEnd"/>
            <w:r w:rsidRPr="006019E9">
              <w:rPr>
                <w:rFonts w:ascii="Arial" w:eastAsia="Times New Roman" w:hAnsi="Arial" w:cs="Arial"/>
                <w:color w:val="auto"/>
                <w:sz w:val="20"/>
                <w:szCs w:val="20"/>
                <w:lang w:eastAsia="zh-CN"/>
              </w:rPr>
              <w:t xml:space="preserve"> 058 de 2024</w:t>
            </w:r>
          </w:p>
        </w:tc>
        <w:tc>
          <w:tcPr>
            <w:tcW w:w="5128" w:type="dxa"/>
            <w:tcBorders>
              <w:top w:val="nil"/>
              <w:left w:val="nil"/>
              <w:bottom w:val="single" w:sz="4" w:space="0" w:color="auto"/>
              <w:right w:val="single" w:sz="4" w:space="0" w:color="auto"/>
            </w:tcBorders>
            <w:vAlign w:val="center"/>
            <w:hideMark/>
          </w:tcPr>
          <w:p w14:paraId="120F69AE" w14:textId="77777777" w:rsidR="006019E9" w:rsidRPr="006019E9" w:rsidRDefault="006019E9" w:rsidP="006019E9">
            <w:pPr>
              <w:spacing w:after="0" w:line="240" w:lineRule="auto"/>
              <w:rPr>
                <w:rFonts w:ascii="Arial" w:eastAsia="Times New Roman" w:hAnsi="Arial" w:cs="Arial"/>
                <w:color w:val="auto"/>
                <w:sz w:val="20"/>
                <w:szCs w:val="20"/>
                <w:lang w:val="es-CO" w:eastAsia="zh-CN"/>
              </w:rPr>
            </w:pPr>
            <w:r w:rsidRPr="006019E9">
              <w:rPr>
                <w:rFonts w:ascii="Arial" w:eastAsia="Times New Roman" w:hAnsi="Arial" w:cs="Arial"/>
                <w:color w:val="auto"/>
                <w:sz w:val="20"/>
                <w:szCs w:val="20"/>
                <w:lang w:eastAsia="zh-CN"/>
              </w:rPr>
              <w:t>Adopta, Herramientas para la implementación de medidas disciplinarias contra el acoso sexual en el contexto laboral en entidades del Distrito Capital.</w:t>
            </w:r>
          </w:p>
        </w:tc>
      </w:tr>
    </w:tbl>
    <w:p w14:paraId="28F48AA4" w14:textId="77777777" w:rsidR="006019E9" w:rsidRDefault="006019E9" w:rsidP="00F328D2">
      <w:pPr>
        <w:pStyle w:val="Ttulo1"/>
        <w:adjustRightInd w:val="0"/>
        <w:spacing w:before="0"/>
        <w:ind w:left="360" w:firstLine="0"/>
        <w:jc w:val="left"/>
        <w:rPr>
          <w:rFonts w:ascii="Arial" w:hAnsi="Arial" w:cs="Arial"/>
          <w:color w:val="auto"/>
          <w:sz w:val="32"/>
          <w:szCs w:val="24"/>
          <w:lang w:val="es-CO"/>
        </w:rPr>
      </w:pPr>
    </w:p>
    <w:p w14:paraId="726F04B5" w14:textId="29AC1396" w:rsidR="00F328D2" w:rsidRPr="00F328D2" w:rsidRDefault="00F328D2" w:rsidP="00F328D2">
      <w:pPr>
        <w:pStyle w:val="Ttulo1"/>
        <w:adjustRightInd w:val="0"/>
        <w:spacing w:before="0"/>
        <w:ind w:left="360" w:firstLine="0"/>
        <w:jc w:val="left"/>
        <w:rPr>
          <w:rFonts w:ascii="Arial" w:hAnsi="Arial" w:cs="Arial"/>
          <w:color w:val="auto"/>
          <w:sz w:val="20"/>
          <w:szCs w:val="24"/>
          <w:lang w:val="es-CO"/>
        </w:rPr>
      </w:pPr>
    </w:p>
    <w:p w14:paraId="24711A57" w14:textId="062CD176" w:rsidR="0018731D" w:rsidRPr="00D712F7" w:rsidRDefault="00814D29" w:rsidP="00E25E6E">
      <w:pPr>
        <w:pStyle w:val="Ttulo1"/>
        <w:numPr>
          <w:ilvl w:val="0"/>
          <w:numId w:val="3"/>
        </w:numPr>
        <w:adjustRightInd w:val="0"/>
        <w:spacing w:before="0"/>
        <w:jc w:val="left"/>
        <w:rPr>
          <w:rFonts w:ascii="Arial" w:hAnsi="Arial" w:cs="Arial"/>
          <w:color w:val="auto"/>
          <w:sz w:val="24"/>
          <w:szCs w:val="24"/>
          <w:lang w:val="es-CO"/>
        </w:rPr>
      </w:pPr>
      <w:bookmarkStart w:id="11" w:name="_Toc214885929"/>
      <w:r w:rsidRPr="00C9374E">
        <w:rPr>
          <w:rFonts w:ascii="Arial" w:hAnsi="Arial" w:cs="Arial"/>
          <w:color w:val="auto"/>
          <w:sz w:val="24"/>
          <w:szCs w:val="24"/>
        </w:rPr>
        <w:t>DEFINICIONES/</w:t>
      </w:r>
      <w:bookmarkEnd w:id="9"/>
      <w:r w:rsidR="00BD0280" w:rsidRPr="00C9374E">
        <w:rPr>
          <w:rFonts w:ascii="Arial" w:hAnsi="Arial" w:cs="Arial"/>
          <w:color w:val="auto"/>
          <w:sz w:val="24"/>
          <w:szCs w:val="24"/>
        </w:rPr>
        <w:t xml:space="preserve"> PALABRAS CLAVES</w:t>
      </w:r>
      <w:bookmarkEnd w:id="11"/>
    </w:p>
    <w:p w14:paraId="34EE8C92" w14:textId="77777777" w:rsidR="00BD0280" w:rsidRPr="00C9374E" w:rsidRDefault="00BD0280" w:rsidP="006F66E6">
      <w:pPr>
        <w:pStyle w:val="Ttulo1"/>
        <w:adjustRightInd w:val="0"/>
        <w:spacing w:before="0"/>
        <w:ind w:left="0" w:firstLine="0"/>
        <w:jc w:val="left"/>
        <w:rPr>
          <w:rFonts w:ascii="Arial" w:hAnsi="Arial" w:cs="Arial"/>
          <w:color w:val="auto"/>
          <w:sz w:val="24"/>
          <w:szCs w:val="24"/>
          <w:lang w:val="es-CO"/>
        </w:rPr>
      </w:pPr>
    </w:p>
    <w:p w14:paraId="27EF895C" w14:textId="60D3FE19" w:rsidR="0099297E" w:rsidRPr="00C9374E" w:rsidRDefault="0099297E" w:rsidP="00E25E6E">
      <w:pPr>
        <w:pStyle w:val="Prrafodelista"/>
        <w:numPr>
          <w:ilvl w:val="0"/>
          <w:numId w:val="2"/>
        </w:numPr>
        <w:spacing w:after="0"/>
        <w:rPr>
          <w:rFonts w:ascii="Arial" w:hAnsi="Arial" w:cs="Arial"/>
          <w:color w:val="auto"/>
          <w:sz w:val="24"/>
          <w:szCs w:val="24"/>
        </w:rPr>
      </w:pPr>
      <w:r w:rsidRPr="00C9374E">
        <w:rPr>
          <w:rFonts w:ascii="Arial" w:hAnsi="Arial" w:cs="Arial"/>
          <w:b/>
          <w:color w:val="auto"/>
          <w:sz w:val="24"/>
          <w:szCs w:val="24"/>
        </w:rPr>
        <w:t>Actos de discriminación:</w:t>
      </w:r>
      <w:r w:rsidRPr="00C9374E">
        <w:rPr>
          <w:rFonts w:ascii="Arial" w:hAnsi="Arial" w:cs="Arial"/>
          <w:color w:val="auto"/>
          <w:sz w:val="24"/>
          <w:szCs w:val="24"/>
        </w:rPr>
        <w:t xml:space="preserve"> Conducta, actitud o trato de que pretende-consciente o inconscientemente - anular, dominar o ignorar a una persona o grupo de personas, con frecuencia apelando a preconcepciones o prejuicios sociales, que trae como resultado la violación a sus derechos (Corte constitucional, sentencia T-068 de 1194).</w:t>
      </w:r>
    </w:p>
    <w:p w14:paraId="3FC7EC69" w14:textId="77777777" w:rsidR="00BD0280" w:rsidRPr="00C9374E" w:rsidRDefault="00BD0280" w:rsidP="00BD0280">
      <w:pPr>
        <w:pStyle w:val="Prrafodelista"/>
        <w:spacing w:after="0"/>
        <w:rPr>
          <w:rFonts w:ascii="Arial" w:hAnsi="Arial" w:cs="Arial"/>
          <w:color w:val="auto"/>
          <w:sz w:val="24"/>
          <w:szCs w:val="24"/>
        </w:rPr>
      </w:pPr>
    </w:p>
    <w:p w14:paraId="3BA90188" w14:textId="3AB30C06" w:rsidR="00755FC6" w:rsidRDefault="0099297E" w:rsidP="00755FC6">
      <w:pPr>
        <w:pStyle w:val="Prrafodelista"/>
        <w:numPr>
          <w:ilvl w:val="0"/>
          <w:numId w:val="2"/>
        </w:numPr>
        <w:spacing w:before="240"/>
        <w:rPr>
          <w:rFonts w:ascii="Arial" w:hAnsi="Arial" w:cs="Arial"/>
          <w:color w:val="auto"/>
          <w:sz w:val="24"/>
          <w:szCs w:val="24"/>
        </w:rPr>
      </w:pPr>
      <w:r w:rsidRPr="00C9374E">
        <w:rPr>
          <w:rFonts w:ascii="Arial" w:hAnsi="Arial" w:cs="Arial"/>
          <w:b/>
          <w:color w:val="auto"/>
          <w:sz w:val="24"/>
          <w:szCs w:val="24"/>
        </w:rPr>
        <w:t>Acoso Sexual Laboral:</w:t>
      </w:r>
      <w:r w:rsidRPr="00C9374E">
        <w:rPr>
          <w:rFonts w:ascii="Arial" w:hAnsi="Arial" w:cs="Arial"/>
          <w:color w:val="auto"/>
          <w:sz w:val="24"/>
          <w:szCs w:val="24"/>
        </w:rPr>
        <w:t xml:space="preserve"> La ley 2365 de 2024. Lo define como “todo acto de persecución,  hostigamiento o asedio, de carácter o connotación sexual, lasciva o libidinosa, que se manifieste por relaciones de poder de orden vertical u horizontal, mediadas por la edad, el </w:t>
      </w:r>
      <w:r w:rsidRPr="00C9374E">
        <w:rPr>
          <w:rFonts w:ascii="Arial" w:hAnsi="Arial" w:cs="Arial"/>
          <w:color w:val="auto"/>
          <w:sz w:val="24"/>
          <w:szCs w:val="24"/>
        </w:rPr>
        <w:lastRenderedPageBreak/>
        <w:t>sexo, el género, orientación e identidad sexual, la posición laboral, social, o económica, que se dé una o varias veces en contra de otra persona en el contexto laboral y en las Instituciones de Educación Superior en Colombia: Universidades, Instituciones Universitarias, Escuelas Tecnológicas, Instituciones Tecnológicas e Instituciones Técnicas Profesionales, así como en el Servicio Nacional de Aprendizaje - SENA y las Instituciones de Educación para el trabajo y el Desarrollo Humano - IETDH”.</w:t>
      </w:r>
    </w:p>
    <w:p w14:paraId="283D6331" w14:textId="6012B5A3" w:rsidR="00BD0280" w:rsidRPr="000630AD" w:rsidRDefault="0099297E" w:rsidP="000630AD">
      <w:pPr>
        <w:spacing w:before="240"/>
        <w:ind w:left="708"/>
        <w:rPr>
          <w:rFonts w:ascii="Arial" w:hAnsi="Arial" w:cs="Arial"/>
          <w:color w:val="auto"/>
          <w:sz w:val="24"/>
          <w:szCs w:val="24"/>
        </w:rPr>
      </w:pPr>
      <w:r w:rsidRPr="000630AD">
        <w:rPr>
          <w:rFonts w:ascii="Arial" w:hAnsi="Arial" w:cs="Arial"/>
          <w:color w:val="auto"/>
          <w:sz w:val="24"/>
          <w:szCs w:val="24"/>
        </w:rPr>
        <w:t>La Organización Internacional del Trabajo (OIT) en su conferencia Internacional del Trabajo en 1985, señaló el acoso sexual laboral como una violación de los derechos fundamentales de las trabajadoras y trabajadores, declarando que constituye un problema de seguridad, salud y discriminación, es decir, una inaceptable situación laboral y una forma de violencia primariamente contra las mujeres. Así mismo, entiende el acoso sexual como una conducta no deseada de naturaleza sexual en el lugar de trabajo, que hace que la persona se sienta ofendida, humillada y/o intimidada. La OIT recalca que el acoso sexual en el ámbito laboral es una manifestación clara de las relaciones de poder, en cuanto generalmente las mujeres se encuentran en cargos laborales más bajos, o también pueden ser víctimas de acoso sexual laboral cuando son percibidas como competidoras para cargos de poder.</w:t>
      </w:r>
    </w:p>
    <w:p w14:paraId="48CF0774" w14:textId="77777777" w:rsidR="003C0BA7" w:rsidRPr="003C0BA7" w:rsidRDefault="003C0BA7" w:rsidP="003C0BA7">
      <w:pPr>
        <w:pStyle w:val="Prrafodelista"/>
        <w:spacing w:before="240"/>
        <w:rPr>
          <w:rFonts w:ascii="Arial" w:hAnsi="Arial" w:cs="Arial"/>
          <w:color w:val="auto"/>
          <w:sz w:val="24"/>
          <w:szCs w:val="24"/>
        </w:rPr>
      </w:pPr>
    </w:p>
    <w:p w14:paraId="0A9B174C" w14:textId="56130892" w:rsidR="0099297E" w:rsidRPr="00C9374E" w:rsidRDefault="0099297E" w:rsidP="00E25E6E">
      <w:pPr>
        <w:pStyle w:val="Prrafodelista"/>
        <w:numPr>
          <w:ilvl w:val="0"/>
          <w:numId w:val="2"/>
        </w:numPr>
        <w:spacing w:after="0"/>
        <w:rPr>
          <w:rFonts w:ascii="Arial" w:hAnsi="Arial" w:cs="Arial"/>
          <w:color w:val="auto"/>
          <w:sz w:val="24"/>
          <w:szCs w:val="24"/>
        </w:rPr>
      </w:pPr>
      <w:r w:rsidRPr="00C9374E">
        <w:rPr>
          <w:rFonts w:ascii="Arial" w:hAnsi="Arial" w:cs="Arial"/>
          <w:b/>
          <w:color w:val="auto"/>
          <w:sz w:val="24"/>
          <w:szCs w:val="24"/>
        </w:rPr>
        <w:t>Discriminación Laboral</w:t>
      </w:r>
      <w:r w:rsidRPr="00C9374E">
        <w:rPr>
          <w:rFonts w:ascii="Arial" w:hAnsi="Arial" w:cs="Arial"/>
          <w:color w:val="auto"/>
          <w:sz w:val="24"/>
          <w:szCs w:val="24"/>
        </w:rPr>
        <w:t>: Comprende cualquier distinción, exclusión o preferencia en motivos basada en motivos de raza, color, sexo, religión, opinión política ascendencia nacional u origen social que tenga por efecto anular o alterar la igualdad de oportunidades (Organización internacional de trabajo OIT).</w:t>
      </w:r>
    </w:p>
    <w:p w14:paraId="333CA49A" w14:textId="77777777" w:rsidR="00BD0280" w:rsidRPr="00C9374E" w:rsidRDefault="00BD0280" w:rsidP="00BD0280">
      <w:pPr>
        <w:pStyle w:val="Prrafodelista"/>
        <w:spacing w:after="0"/>
        <w:rPr>
          <w:rFonts w:ascii="Arial" w:hAnsi="Arial" w:cs="Arial"/>
          <w:color w:val="auto"/>
          <w:sz w:val="24"/>
          <w:szCs w:val="24"/>
        </w:rPr>
      </w:pPr>
    </w:p>
    <w:p w14:paraId="155BC371" w14:textId="17B1A6C2" w:rsidR="0099297E" w:rsidRPr="00C9374E" w:rsidRDefault="0099297E" w:rsidP="00E25E6E">
      <w:pPr>
        <w:pStyle w:val="Prrafodelista"/>
        <w:numPr>
          <w:ilvl w:val="0"/>
          <w:numId w:val="2"/>
        </w:numPr>
        <w:spacing w:after="0"/>
        <w:rPr>
          <w:rFonts w:ascii="Arial" w:hAnsi="Arial" w:cs="Arial"/>
          <w:color w:val="auto"/>
          <w:sz w:val="24"/>
          <w:szCs w:val="24"/>
        </w:rPr>
      </w:pPr>
      <w:r w:rsidRPr="00C9374E">
        <w:rPr>
          <w:rFonts w:ascii="Arial" w:hAnsi="Arial" w:cs="Arial"/>
          <w:b/>
          <w:bCs/>
          <w:color w:val="auto"/>
          <w:sz w:val="24"/>
          <w:szCs w:val="24"/>
        </w:rPr>
        <w:t>Violencia y Acoso Debido a</w:t>
      </w:r>
      <w:r w:rsidR="00C039EA">
        <w:rPr>
          <w:rFonts w:ascii="Arial" w:hAnsi="Arial" w:cs="Arial"/>
          <w:b/>
          <w:bCs/>
          <w:color w:val="auto"/>
          <w:sz w:val="24"/>
          <w:szCs w:val="24"/>
        </w:rPr>
        <w:t>l</w:t>
      </w:r>
      <w:r w:rsidRPr="00C9374E">
        <w:rPr>
          <w:rFonts w:ascii="Arial" w:hAnsi="Arial" w:cs="Arial"/>
          <w:b/>
          <w:bCs/>
          <w:color w:val="auto"/>
          <w:sz w:val="24"/>
          <w:szCs w:val="24"/>
        </w:rPr>
        <w:t xml:space="preserve"> G</w:t>
      </w:r>
      <w:r w:rsidR="00C039EA">
        <w:rPr>
          <w:rFonts w:ascii="Arial" w:hAnsi="Arial" w:cs="Arial"/>
          <w:b/>
          <w:bCs/>
          <w:color w:val="auto"/>
          <w:sz w:val="24"/>
          <w:szCs w:val="24"/>
        </w:rPr>
        <w:t>é</w:t>
      </w:r>
      <w:r w:rsidRPr="00C9374E">
        <w:rPr>
          <w:rFonts w:ascii="Arial" w:hAnsi="Arial" w:cs="Arial"/>
          <w:b/>
          <w:bCs/>
          <w:color w:val="auto"/>
          <w:sz w:val="24"/>
          <w:szCs w:val="24"/>
        </w:rPr>
        <w:t xml:space="preserve">nero:  </w:t>
      </w:r>
      <w:r w:rsidRPr="00C9374E">
        <w:rPr>
          <w:rFonts w:ascii="Arial" w:hAnsi="Arial" w:cs="Arial"/>
          <w:color w:val="auto"/>
          <w:sz w:val="24"/>
          <w:szCs w:val="24"/>
        </w:rPr>
        <w:t xml:space="preserve">Designa la violencia y el acoso que van dirigidos contra las personas debido a su género, o que afectan de manera desproporcionada a personas de un </w:t>
      </w:r>
      <w:r w:rsidR="00D712FB" w:rsidRPr="00C9374E">
        <w:rPr>
          <w:rFonts w:ascii="Arial" w:hAnsi="Arial" w:cs="Arial"/>
          <w:color w:val="auto"/>
          <w:sz w:val="24"/>
          <w:szCs w:val="24"/>
        </w:rPr>
        <w:t>género</w:t>
      </w:r>
      <w:r w:rsidRPr="00C9374E">
        <w:rPr>
          <w:rFonts w:ascii="Arial" w:hAnsi="Arial" w:cs="Arial"/>
          <w:color w:val="auto"/>
          <w:sz w:val="24"/>
          <w:szCs w:val="24"/>
        </w:rPr>
        <w:t xml:space="preserve"> determinado, e incluye el acoso sexual (OIT, Convenio 190, 2019).</w:t>
      </w:r>
    </w:p>
    <w:p w14:paraId="7346F251" w14:textId="318FF5B9" w:rsidR="00481B34" w:rsidRDefault="00481B34">
      <w:pPr>
        <w:jc w:val="left"/>
        <w:rPr>
          <w:rFonts w:ascii="Arial" w:eastAsia="Arial Narrow" w:hAnsi="Arial" w:cs="Arial"/>
          <w:b/>
          <w:bCs/>
          <w:color w:val="auto"/>
          <w:sz w:val="24"/>
          <w:szCs w:val="24"/>
          <w:lang w:eastAsia="es-ES" w:bidi="es-ES"/>
        </w:rPr>
      </w:pPr>
      <w:bookmarkStart w:id="12" w:name="_Toc33602729"/>
    </w:p>
    <w:p w14:paraId="41EBDB0E" w14:textId="77777777" w:rsidR="001B1BC0" w:rsidRDefault="001B1BC0" w:rsidP="001B1BC0">
      <w:pPr>
        <w:pStyle w:val="Ttulo1"/>
        <w:spacing w:before="0"/>
        <w:rPr>
          <w:rFonts w:ascii="Arial" w:hAnsi="Arial" w:cs="Arial"/>
          <w:color w:val="auto"/>
          <w:sz w:val="24"/>
          <w:szCs w:val="24"/>
        </w:rPr>
      </w:pPr>
    </w:p>
    <w:p w14:paraId="1D6E4FE8" w14:textId="77777777" w:rsidR="005C3C3E" w:rsidRPr="00C9374E" w:rsidRDefault="005C3C3E" w:rsidP="001B1BC0">
      <w:pPr>
        <w:pStyle w:val="Ttulo1"/>
        <w:spacing w:before="0"/>
        <w:rPr>
          <w:rFonts w:ascii="Arial" w:hAnsi="Arial" w:cs="Arial"/>
          <w:color w:val="auto"/>
          <w:sz w:val="24"/>
          <w:szCs w:val="24"/>
        </w:rPr>
      </w:pPr>
    </w:p>
    <w:p w14:paraId="13A37229" w14:textId="2F122AC1" w:rsidR="00BB239C" w:rsidRPr="00C9374E" w:rsidRDefault="4BC62856" w:rsidP="00E25E6E">
      <w:pPr>
        <w:pStyle w:val="Ttulo1"/>
        <w:numPr>
          <w:ilvl w:val="0"/>
          <w:numId w:val="3"/>
        </w:numPr>
        <w:spacing w:before="0"/>
        <w:rPr>
          <w:rFonts w:ascii="Arial" w:hAnsi="Arial" w:cs="Arial"/>
          <w:color w:val="auto"/>
          <w:sz w:val="24"/>
          <w:szCs w:val="24"/>
        </w:rPr>
      </w:pPr>
      <w:bookmarkStart w:id="13" w:name="_Toc214885930"/>
      <w:r w:rsidRPr="00C9374E">
        <w:rPr>
          <w:rFonts w:ascii="Arial" w:hAnsi="Arial" w:cs="Arial"/>
          <w:color w:val="auto"/>
          <w:sz w:val="24"/>
          <w:szCs w:val="24"/>
        </w:rPr>
        <w:t>POLÍTICAS</w:t>
      </w:r>
      <w:r w:rsidR="00814D29" w:rsidRPr="00C9374E">
        <w:rPr>
          <w:rFonts w:ascii="Arial" w:hAnsi="Arial" w:cs="Arial"/>
          <w:color w:val="auto"/>
          <w:sz w:val="24"/>
          <w:szCs w:val="24"/>
        </w:rPr>
        <w:t xml:space="preserve"> DE </w:t>
      </w:r>
      <w:r w:rsidR="1BBC3E89" w:rsidRPr="00C9374E">
        <w:rPr>
          <w:rFonts w:ascii="Arial" w:hAnsi="Arial" w:cs="Arial"/>
          <w:color w:val="auto"/>
          <w:sz w:val="24"/>
          <w:szCs w:val="24"/>
        </w:rPr>
        <w:t>OPERACIÓN</w:t>
      </w:r>
      <w:bookmarkEnd w:id="13"/>
      <w:r w:rsidR="002A2399" w:rsidRPr="00C9374E">
        <w:rPr>
          <w:rFonts w:ascii="Arial" w:hAnsi="Arial" w:cs="Arial"/>
          <w:color w:val="auto"/>
          <w:sz w:val="24"/>
          <w:szCs w:val="24"/>
        </w:rPr>
        <w:t xml:space="preserve"> </w:t>
      </w:r>
    </w:p>
    <w:p w14:paraId="1BE47803" w14:textId="0FA96E08" w:rsidR="00D26596" w:rsidRPr="00C9374E" w:rsidRDefault="00D26596" w:rsidP="00D26596">
      <w:pPr>
        <w:pStyle w:val="Ttulo1"/>
        <w:spacing w:before="0"/>
        <w:ind w:left="462" w:firstLine="0"/>
        <w:rPr>
          <w:rFonts w:ascii="Arial" w:hAnsi="Arial" w:cs="Arial"/>
          <w:color w:val="auto"/>
          <w:sz w:val="24"/>
          <w:szCs w:val="24"/>
        </w:rPr>
      </w:pPr>
    </w:p>
    <w:p w14:paraId="1BB63B2F" w14:textId="4E658E4A" w:rsidR="00D712F7" w:rsidRPr="003C0BA7" w:rsidRDefault="00113FBC" w:rsidP="00E25E6E">
      <w:pPr>
        <w:pStyle w:val="Prrafodelista"/>
        <w:numPr>
          <w:ilvl w:val="0"/>
          <w:numId w:val="1"/>
        </w:numPr>
        <w:rPr>
          <w:rFonts w:ascii="Arial" w:hAnsi="Arial" w:cs="Arial"/>
          <w:color w:val="auto"/>
          <w:sz w:val="24"/>
          <w:szCs w:val="24"/>
        </w:rPr>
      </w:pPr>
      <w:bookmarkStart w:id="14" w:name="_Toc177979862"/>
      <w:bookmarkStart w:id="15" w:name="_Toc177980006"/>
      <w:bookmarkStart w:id="16" w:name="_Toc177981046"/>
      <w:bookmarkStart w:id="17" w:name="_Toc177981076"/>
      <w:bookmarkStart w:id="18" w:name="_Toc177981135"/>
      <w:bookmarkStart w:id="19" w:name="_Toc177981867"/>
      <w:bookmarkStart w:id="20" w:name="_Toc177981933"/>
      <w:bookmarkEnd w:id="12"/>
      <w:r w:rsidRPr="003C0BA7">
        <w:rPr>
          <w:rFonts w:ascii="Arial" w:hAnsi="Arial" w:cs="Arial"/>
          <w:color w:val="auto"/>
          <w:sz w:val="24"/>
          <w:szCs w:val="24"/>
        </w:rPr>
        <w:t>G</w:t>
      </w:r>
      <w:r w:rsidR="00D712F7" w:rsidRPr="003C0BA7">
        <w:rPr>
          <w:rFonts w:ascii="Arial" w:hAnsi="Arial" w:cs="Arial"/>
          <w:color w:val="auto"/>
          <w:sz w:val="24"/>
          <w:szCs w:val="24"/>
        </w:rPr>
        <w:t xml:space="preserve">arantizar un debido proceso, </w:t>
      </w:r>
      <w:r w:rsidRPr="003C0BA7">
        <w:rPr>
          <w:rFonts w:ascii="Arial" w:hAnsi="Arial" w:cs="Arial"/>
          <w:color w:val="auto"/>
          <w:sz w:val="24"/>
          <w:szCs w:val="24"/>
        </w:rPr>
        <w:t>de la atención del acoso sexual laboral en la entidad</w:t>
      </w:r>
    </w:p>
    <w:p w14:paraId="734CFFAA" w14:textId="3271894B" w:rsidR="00113FBC" w:rsidRPr="00D712F7" w:rsidRDefault="00113FBC" w:rsidP="00E25E6E">
      <w:pPr>
        <w:pStyle w:val="Prrafodelista"/>
        <w:numPr>
          <w:ilvl w:val="0"/>
          <w:numId w:val="1"/>
        </w:numPr>
        <w:rPr>
          <w:rFonts w:ascii="Arial" w:hAnsi="Arial" w:cs="Arial"/>
          <w:color w:val="auto"/>
          <w:sz w:val="24"/>
          <w:szCs w:val="24"/>
        </w:rPr>
      </w:pPr>
      <w:r>
        <w:rPr>
          <w:rFonts w:ascii="Arial" w:hAnsi="Arial" w:cs="Arial"/>
          <w:color w:val="auto"/>
          <w:sz w:val="24"/>
          <w:szCs w:val="24"/>
        </w:rPr>
        <w:t>G</w:t>
      </w:r>
      <w:r w:rsidRPr="00D712F7">
        <w:rPr>
          <w:rFonts w:ascii="Arial" w:hAnsi="Arial" w:cs="Arial"/>
          <w:color w:val="auto"/>
          <w:sz w:val="24"/>
          <w:szCs w:val="24"/>
        </w:rPr>
        <w:t>arantizar</w:t>
      </w:r>
      <w:r>
        <w:rPr>
          <w:rFonts w:ascii="Arial" w:hAnsi="Arial" w:cs="Arial"/>
          <w:color w:val="auto"/>
          <w:sz w:val="24"/>
          <w:szCs w:val="24"/>
        </w:rPr>
        <w:t xml:space="preserve"> la prevención </w:t>
      </w:r>
      <w:r w:rsidR="006F66E6">
        <w:rPr>
          <w:rFonts w:ascii="Arial" w:hAnsi="Arial" w:cs="Arial"/>
          <w:color w:val="auto"/>
          <w:sz w:val="24"/>
          <w:szCs w:val="24"/>
        </w:rPr>
        <w:t>del acoso sexual laboral</w:t>
      </w:r>
    </w:p>
    <w:p w14:paraId="390935CB" w14:textId="7251D088" w:rsidR="00D712F7" w:rsidRPr="00D712F7" w:rsidRDefault="00D712F7" w:rsidP="00E25E6E">
      <w:pPr>
        <w:pStyle w:val="Prrafodelista"/>
        <w:numPr>
          <w:ilvl w:val="0"/>
          <w:numId w:val="1"/>
        </w:numPr>
        <w:rPr>
          <w:rFonts w:ascii="Arial" w:hAnsi="Arial" w:cs="Arial"/>
          <w:color w:val="auto"/>
          <w:sz w:val="24"/>
          <w:szCs w:val="24"/>
        </w:rPr>
      </w:pPr>
      <w:r w:rsidRPr="00D712F7">
        <w:rPr>
          <w:rFonts w:ascii="Arial" w:hAnsi="Arial" w:cs="Arial"/>
          <w:color w:val="auto"/>
          <w:sz w:val="24"/>
          <w:szCs w:val="24"/>
        </w:rPr>
        <w:t xml:space="preserve">Suministrar información clara, veraz </w:t>
      </w:r>
      <w:bookmarkEnd w:id="14"/>
      <w:bookmarkEnd w:id="15"/>
      <w:bookmarkEnd w:id="16"/>
      <w:bookmarkEnd w:id="17"/>
      <w:bookmarkEnd w:id="18"/>
      <w:bookmarkEnd w:id="19"/>
      <w:bookmarkEnd w:id="20"/>
      <w:r w:rsidR="006F66E6">
        <w:rPr>
          <w:rFonts w:ascii="Arial" w:hAnsi="Arial" w:cs="Arial"/>
          <w:color w:val="auto"/>
          <w:sz w:val="24"/>
          <w:szCs w:val="24"/>
        </w:rPr>
        <w:t>sobre la atención del acoso sexual laboral</w:t>
      </w:r>
    </w:p>
    <w:p w14:paraId="041EE98F" w14:textId="16846C53" w:rsidR="00D712F7" w:rsidRPr="00D712F7" w:rsidRDefault="00D712F7" w:rsidP="00E25E6E">
      <w:pPr>
        <w:pStyle w:val="Prrafodelista"/>
        <w:numPr>
          <w:ilvl w:val="0"/>
          <w:numId w:val="1"/>
        </w:numPr>
        <w:rPr>
          <w:rFonts w:ascii="Arial" w:hAnsi="Arial" w:cs="Arial"/>
          <w:color w:val="auto"/>
          <w:sz w:val="24"/>
          <w:szCs w:val="24"/>
        </w:rPr>
      </w:pPr>
      <w:r w:rsidRPr="00D712F7">
        <w:rPr>
          <w:rFonts w:ascii="Arial" w:hAnsi="Arial" w:cs="Arial"/>
          <w:color w:val="auto"/>
          <w:sz w:val="24"/>
          <w:szCs w:val="24"/>
        </w:rPr>
        <w:lastRenderedPageBreak/>
        <w:t>La Unidad Administrativa Especial Cuerpo Oficial Bomberos de Bogotá se compromete a proporcionar los servicios</w:t>
      </w:r>
      <w:r w:rsidR="006F66E6">
        <w:rPr>
          <w:rFonts w:ascii="Arial" w:hAnsi="Arial" w:cs="Arial"/>
          <w:color w:val="auto"/>
          <w:sz w:val="24"/>
          <w:szCs w:val="24"/>
        </w:rPr>
        <w:t xml:space="preserve"> para la prevención y atención del acoso sexual laboral</w:t>
      </w:r>
    </w:p>
    <w:p w14:paraId="2DFAC9A8" w14:textId="22937704" w:rsidR="00F23382" w:rsidRDefault="00D712F7" w:rsidP="00E25E6E">
      <w:pPr>
        <w:pStyle w:val="Prrafodelista"/>
        <w:numPr>
          <w:ilvl w:val="0"/>
          <w:numId w:val="1"/>
        </w:numPr>
        <w:rPr>
          <w:rFonts w:ascii="Arial" w:hAnsi="Arial" w:cs="Arial"/>
          <w:color w:val="auto"/>
          <w:sz w:val="24"/>
          <w:szCs w:val="24"/>
        </w:rPr>
      </w:pPr>
      <w:r w:rsidRPr="00D712F7">
        <w:rPr>
          <w:rFonts w:ascii="Arial" w:hAnsi="Arial" w:cs="Arial"/>
          <w:color w:val="auto"/>
          <w:sz w:val="24"/>
          <w:szCs w:val="24"/>
        </w:rPr>
        <w:t xml:space="preserve">Los servidores y colaboradores </w:t>
      </w:r>
      <w:r w:rsidR="006F66E6">
        <w:rPr>
          <w:rFonts w:ascii="Arial" w:hAnsi="Arial" w:cs="Arial"/>
          <w:color w:val="auto"/>
          <w:sz w:val="24"/>
          <w:szCs w:val="24"/>
        </w:rPr>
        <w:t xml:space="preserve">deben tener el conocimiento de la </w:t>
      </w:r>
      <w:r w:rsidR="001507B4">
        <w:rPr>
          <w:rFonts w:ascii="Arial" w:hAnsi="Arial" w:cs="Arial"/>
          <w:color w:val="auto"/>
          <w:sz w:val="24"/>
          <w:szCs w:val="24"/>
        </w:rPr>
        <w:t>ruta interna</w:t>
      </w:r>
      <w:r w:rsidR="006F66E6">
        <w:rPr>
          <w:rFonts w:ascii="Arial" w:hAnsi="Arial" w:cs="Arial"/>
          <w:color w:val="auto"/>
          <w:sz w:val="24"/>
          <w:szCs w:val="24"/>
        </w:rPr>
        <w:t xml:space="preserve"> y externa de denuncia</w:t>
      </w:r>
      <w:r w:rsidR="001507B4">
        <w:rPr>
          <w:rFonts w:ascii="Arial" w:hAnsi="Arial" w:cs="Arial"/>
          <w:color w:val="auto"/>
          <w:sz w:val="24"/>
          <w:szCs w:val="24"/>
        </w:rPr>
        <w:t xml:space="preserve"> y/o queja</w:t>
      </w:r>
    </w:p>
    <w:p w14:paraId="3396C008" w14:textId="77777777" w:rsidR="0082433A" w:rsidRDefault="001507B4" w:rsidP="00E25E6E">
      <w:pPr>
        <w:pStyle w:val="Prrafodelista"/>
        <w:numPr>
          <w:ilvl w:val="0"/>
          <w:numId w:val="1"/>
        </w:numPr>
        <w:rPr>
          <w:rFonts w:ascii="Arial" w:hAnsi="Arial" w:cs="Arial"/>
          <w:color w:val="auto"/>
          <w:sz w:val="24"/>
          <w:szCs w:val="24"/>
        </w:rPr>
      </w:pPr>
      <w:r>
        <w:rPr>
          <w:rFonts w:ascii="Arial" w:hAnsi="Arial" w:cs="Arial"/>
          <w:color w:val="auto"/>
          <w:sz w:val="24"/>
          <w:szCs w:val="24"/>
        </w:rPr>
        <w:t>P</w:t>
      </w:r>
      <w:r w:rsidRPr="001507B4">
        <w:rPr>
          <w:rFonts w:ascii="Arial" w:hAnsi="Arial" w:cs="Arial"/>
          <w:color w:val="auto"/>
          <w:sz w:val="24"/>
          <w:szCs w:val="24"/>
        </w:rPr>
        <w:t>romover un entorno laboral seguro, libre de violencias y discriminación</w:t>
      </w:r>
    </w:p>
    <w:p w14:paraId="5B3E59EC" w14:textId="173DA95B" w:rsidR="0082433A" w:rsidRPr="0082433A" w:rsidRDefault="0082433A" w:rsidP="00E25E6E">
      <w:pPr>
        <w:pStyle w:val="Prrafodelista"/>
        <w:numPr>
          <w:ilvl w:val="0"/>
          <w:numId w:val="1"/>
        </w:numPr>
        <w:rPr>
          <w:rFonts w:ascii="Arial" w:hAnsi="Arial" w:cs="Arial"/>
          <w:color w:val="auto"/>
          <w:sz w:val="24"/>
          <w:szCs w:val="24"/>
        </w:rPr>
      </w:pPr>
      <w:r w:rsidRPr="0082433A">
        <w:rPr>
          <w:rFonts w:ascii="Arial" w:hAnsi="Arial" w:cs="Arial"/>
          <w:color w:val="auto"/>
          <w:sz w:val="24"/>
          <w:szCs w:val="24"/>
        </w:rPr>
        <w:t xml:space="preserve">Proteger los derechos de las víctimas y actuar con enfoque de prevención y atención </w:t>
      </w:r>
    </w:p>
    <w:p w14:paraId="4DD7D9D8" w14:textId="6CCD207D" w:rsidR="001D5045" w:rsidRDefault="001D5045" w:rsidP="001D5045">
      <w:pPr>
        <w:spacing w:after="0" w:line="240" w:lineRule="auto"/>
        <w:rPr>
          <w:rFonts w:ascii="Arial" w:hAnsi="Arial" w:cs="Arial"/>
          <w:color w:val="auto"/>
          <w:sz w:val="24"/>
          <w:szCs w:val="24"/>
        </w:rPr>
      </w:pPr>
    </w:p>
    <w:p w14:paraId="2D1DA4BC" w14:textId="77777777" w:rsidR="00647579" w:rsidRPr="00C9374E" w:rsidRDefault="00647579" w:rsidP="00D765F5">
      <w:pPr>
        <w:pStyle w:val="Ttulo1"/>
        <w:spacing w:before="0"/>
        <w:ind w:left="0" w:firstLine="0"/>
        <w:rPr>
          <w:rFonts w:ascii="Arial" w:hAnsi="Arial" w:cs="Arial"/>
          <w:color w:val="auto"/>
          <w:sz w:val="24"/>
          <w:szCs w:val="24"/>
        </w:rPr>
      </w:pPr>
    </w:p>
    <w:p w14:paraId="52FDCDBB" w14:textId="3AE7739B" w:rsidR="00E003CD" w:rsidRPr="00C9374E" w:rsidRDefault="00E003CD" w:rsidP="00E25E6E">
      <w:pPr>
        <w:pStyle w:val="Ttulo1"/>
        <w:numPr>
          <w:ilvl w:val="0"/>
          <w:numId w:val="3"/>
        </w:numPr>
        <w:spacing w:before="0"/>
        <w:rPr>
          <w:rFonts w:ascii="Arial" w:hAnsi="Arial" w:cs="Arial"/>
          <w:color w:val="auto"/>
          <w:sz w:val="24"/>
          <w:szCs w:val="24"/>
        </w:rPr>
      </w:pPr>
      <w:bookmarkStart w:id="21" w:name="_Toc214885931"/>
      <w:r w:rsidRPr="00C9374E">
        <w:rPr>
          <w:rFonts w:ascii="Arial" w:hAnsi="Arial" w:cs="Arial"/>
          <w:color w:val="auto"/>
          <w:sz w:val="24"/>
          <w:szCs w:val="24"/>
        </w:rPr>
        <w:t>ROLES Y RESPONSABILIDADES</w:t>
      </w:r>
      <w:bookmarkEnd w:id="21"/>
      <w:r w:rsidR="002A2399" w:rsidRPr="00C9374E">
        <w:rPr>
          <w:rFonts w:ascii="Arial" w:hAnsi="Arial" w:cs="Arial"/>
          <w:color w:val="auto"/>
          <w:sz w:val="24"/>
          <w:szCs w:val="24"/>
        </w:rPr>
        <w:t xml:space="preserve"> </w:t>
      </w:r>
    </w:p>
    <w:p w14:paraId="1F436463" w14:textId="77777777" w:rsidR="00424913" w:rsidRPr="00C9374E" w:rsidRDefault="00424913" w:rsidP="00424913">
      <w:pPr>
        <w:spacing w:after="0" w:line="240" w:lineRule="auto"/>
        <w:rPr>
          <w:rFonts w:ascii="Arial" w:hAnsi="Arial" w:cs="Arial"/>
          <w:b/>
          <w:color w:val="auto"/>
          <w:sz w:val="24"/>
          <w:szCs w:val="24"/>
          <w:lang w:val="es-CO"/>
        </w:rPr>
      </w:pPr>
    </w:p>
    <w:p w14:paraId="36CE6D93" w14:textId="2FCBDCA7" w:rsidR="002C6C60" w:rsidRDefault="002C6C60" w:rsidP="00E25E6E">
      <w:pPr>
        <w:pStyle w:val="Prrafodelista"/>
        <w:numPr>
          <w:ilvl w:val="0"/>
          <w:numId w:val="30"/>
        </w:numPr>
        <w:rPr>
          <w:rFonts w:ascii="Arial" w:hAnsi="Arial" w:cs="Arial"/>
          <w:color w:val="auto"/>
          <w:sz w:val="24"/>
          <w:szCs w:val="24"/>
        </w:rPr>
      </w:pPr>
      <w:r w:rsidRPr="0082433A">
        <w:rPr>
          <w:rFonts w:ascii="Arial" w:hAnsi="Arial" w:cs="Arial"/>
          <w:color w:val="auto"/>
          <w:sz w:val="24"/>
          <w:szCs w:val="24"/>
        </w:rPr>
        <w:t>Directivos, Supervisores</w:t>
      </w:r>
      <w:r w:rsidR="00700061">
        <w:rPr>
          <w:rFonts w:ascii="Arial" w:hAnsi="Arial" w:cs="Arial"/>
          <w:color w:val="auto"/>
          <w:sz w:val="24"/>
          <w:szCs w:val="24"/>
        </w:rPr>
        <w:t xml:space="preserve">, </w:t>
      </w:r>
      <w:r w:rsidRPr="0082433A">
        <w:rPr>
          <w:rFonts w:ascii="Arial" w:hAnsi="Arial" w:cs="Arial"/>
          <w:color w:val="auto"/>
          <w:sz w:val="24"/>
          <w:szCs w:val="24"/>
        </w:rPr>
        <w:t>Jefes de Estación</w:t>
      </w:r>
      <w:r w:rsidR="00700061">
        <w:rPr>
          <w:rFonts w:ascii="Arial" w:hAnsi="Arial" w:cs="Arial"/>
          <w:color w:val="auto"/>
          <w:sz w:val="24"/>
          <w:szCs w:val="24"/>
        </w:rPr>
        <w:t xml:space="preserve"> y turno</w:t>
      </w:r>
      <w:r w:rsidRPr="0082433A">
        <w:rPr>
          <w:rFonts w:ascii="Arial" w:hAnsi="Arial" w:cs="Arial"/>
          <w:color w:val="auto"/>
          <w:sz w:val="24"/>
          <w:szCs w:val="24"/>
        </w:rPr>
        <w:t xml:space="preserve"> son responsables de promover un entorno laboral respetuoso, libre de acoso sexual y de toda forma de violencia basada en género, fomentando relaciones laborales fundamentadas en la dignidad</w:t>
      </w:r>
      <w:r w:rsidR="00C039EA">
        <w:rPr>
          <w:rFonts w:ascii="Arial" w:hAnsi="Arial" w:cs="Arial"/>
          <w:color w:val="auto"/>
          <w:sz w:val="24"/>
          <w:szCs w:val="24"/>
        </w:rPr>
        <w:t xml:space="preserve"> e</w:t>
      </w:r>
      <w:r w:rsidRPr="0082433A">
        <w:rPr>
          <w:rFonts w:ascii="Arial" w:hAnsi="Arial" w:cs="Arial"/>
          <w:color w:val="auto"/>
          <w:sz w:val="24"/>
          <w:szCs w:val="24"/>
        </w:rPr>
        <w:t xml:space="preserve"> igualdad</w:t>
      </w:r>
      <w:r>
        <w:rPr>
          <w:rFonts w:ascii="Arial" w:hAnsi="Arial" w:cs="Arial"/>
          <w:color w:val="auto"/>
          <w:sz w:val="24"/>
          <w:szCs w:val="24"/>
        </w:rPr>
        <w:t xml:space="preserve">. </w:t>
      </w:r>
      <w:r w:rsidRPr="002C6C60">
        <w:rPr>
          <w:rFonts w:ascii="Arial" w:hAnsi="Arial" w:cs="Arial"/>
          <w:color w:val="auto"/>
          <w:sz w:val="24"/>
          <w:szCs w:val="24"/>
        </w:rPr>
        <w:t>Estos cargos tienen una obligación especial de actuar con la debida diligencia frente a cualquier situación que conozcan o sospechen.</w:t>
      </w:r>
    </w:p>
    <w:p w14:paraId="411D011D" w14:textId="77777777" w:rsidR="00C039EA" w:rsidRPr="002C6C60" w:rsidRDefault="00C039EA" w:rsidP="00C039EA">
      <w:pPr>
        <w:pStyle w:val="Prrafodelista"/>
        <w:rPr>
          <w:rFonts w:ascii="Arial" w:hAnsi="Arial" w:cs="Arial"/>
          <w:color w:val="auto"/>
          <w:sz w:val="24"/>
          <w:szCs w:val="24"/>
        </w:rPr>
      </w:pPr>
    </w:p>
    <w:p w14:paraId="1A8CDF34" w14:textId="32D09A69" w:rsidR="00D765F5" w:rsidRDefault="0082433A" w:rsidP="00E25E6E">
      <w:pPr>
        <w:pStyle w:val="Prrafodelista"/>
        <w:numPr>
          <w:ilvl w:val="0"/>
          <w:numId w:val="30"/>
        </w:numPr>
        <w:rPr>
          <w:rFonts w:ascii="Arial" w:hAnsi="Arial" w:cs="Arial"/>
          <w:color w:val="auto"/>
          <w:sz w:val="24"/>
          <w:szCs w:val="24"/>
        </w:rPr>
      </w:pPr>
      <w:r w:rsidRPr="002C6C60">
        <w:rPr>
          <w:rFonts w:ascii="Arial" w:hAnsi="Arial" w:cs="Arial"/>
          <w:color w:val="auto"/>
          <w:sz w:val="24"/>
          <w:szCs w:val="24"/>
        </w:rPr>
        <w:t>La Subdirección de Gestión Humana es la encargada de publicar de forma visible y permanente los datos de contacto para recibir quejas o denuncias. Así mismo garantizar un trato respetuoso, imparcial y confidencial durante todo el proceso.</w:t>
      </w:r>
    </w:p>
    <w:p w14:paraId="45E0DE06" w14:textId="7BB82E3F" w:rsidR="00481B34" w:rsidRPr="00481B34" w:rsidRDefault="00481B34" w:rsidP="00481B34">
      <w:pPr>
        <w:jc w:val="left"/>
        <w:rPr>
          <w:rFonts w:ascii="Arial" w:hAnsi="Arial" w:cs="Arial"/>
          <w:color w:val="auto"/>
          <w:sz w:val="24"/>
          <w:szCs w:val="24"/>
        </w:rPr>
      </w:pPr>
    </w:p>
    <w:p w14:paraId="39C9C74D" w14:textId="5C6ACAE7" w:rsidR="00647579" w:rsidRPr="006F66E6" w:rsidRDefault="009C6F9B" w:rsidP="00E25E6E">
      <w:pPr>
        <w:pStyle w:val="Ttulo1"/>
        <w:numPr>
          <w:ilvl w:val="0"/>
          <w:numId w:val="3"/>
        </w:numPr>
        <w:spacing w:before="0"/>
        <w:rPr>
          <w:rFonts w:ascii="Arial" w:hAnsi="Arial" w:cs="Arial"/>
          <w:color w:val="auto"/>
          <w:sz w:val="24"/>
          <w:szCs w:val="24"/>
        </w:rPr>
      </w:pPr>
      <w:bookmarkStart w:id="22" w:name="_Toc214885932"/>
      <w:r w:rsidRPr="00C9374E">
        <w:rPr>
          <w:rFonts w:ascii="Arial" w:hAnsi="Arial" w:cs="Arial"/>
          <w:color w:val="auto"/>
          <w:sz w:val="24"/>
          <w:szCs w:val="24"/>
        </w:rPr>
        <w:t>CAMPO DE APLICACIÓN</w:t>
      </w:r>
      <w:bookmarkEnd w:id="22"/>
    </w:p>
    <w:p w14:paraId="347153F7" w14:textId="24A90A8E" w:rsidR="00C20FAE" w:rsidRPr="00C9374E" w:rsidRDefault="00C20FAE" w:rsidP="0C668151">
      <w:pPr>
        <w:spacing w:after="0" w:line="240" w:lineRule="auto"/>
        <w:jc w:val="center"/>
        <w:rPr>
          <w:rFonts w:ascii="Arial" w:hAnsi="Arial" w:cs="Arial"/>
          <w:color w:val="auto"/>
          <w:sz w:val="24"/>
          <w:szCs w:val="24"/>
        </w:rPr>
      </w:pPr>
    </w:p>
    <w:p w14:paraId="626DFB57" w14:textId="77777777" w:rsidR="009C6F9B" w:rsidRPr="00C9374E" w:rsidRDefault="009C6F9B" w:rsidP="009C6F9B">
      <w:pPr>
        <w:rPr>
          <w:rFonts w:ascii="Arial" w:eastAsiaTheme="majorEastAsia" w:hAnsi="Arial" w:cs="Arial"/>
          <w:color w:val="auto"/>
          <w:sz w:val="24"/>
          <w:szCs w:val="24"/>
        </w:rPr>
      </w:pPr>
      <w:r w:rsidRPr="00C9374E">
        <w:rPr>
          <w:rFonts w:ascii="Arial" w:eastAsiaTheme="majorEastAsia" w:hAnsi="Arial" w:cs="Arial"/>
          <w:color w:val="auto"/>
          <w:sz w:val="24"/>
          <w:szCs w:val="24"/>
        </w:rPr>
        <w:t>El presente Protocolo de Prevención y Atención del Acoso Sexual Laboral establece la ruta institucional para la prevención, atención, protección y actuación frente a casos de acoso sexual laboral en el ámbito institucional de la Unidad Administrativa Especial Cuerpo Oficial de Bomberos de Bogotá – UAECOB.</w:t>
      </w:r>
    </w:p>
    <w:p w14:paraId="30502E3F" w14:textId="77777777" w:rsidR="009C6F9B" w:rsidRDefault="009C6F9B" w:rsidP="009C6F9B">
      <w:pPr>
        <w:rPr>
          <w:rFonts w:ascii="Arial" w:eastAsiaTheme="majorEastAsia" w:hAnsi="Arial" w:cs="Arial"/>
          <w:color w:val="auto"/>
          <w:sz w:val="24"/>
          <w:szCs w:val="24"/>
        </w:rPr>
      </w:pPr>
      <w:r w:rsidRPr="00C9374E">
        <w:rPr>
          <w:rFonts w:ascii="Arial" w:eastAsiaTheme="majorEastAsia" w:hAnsi="Arial" w:cs="Arial"/>
          <w:color w:val="auto"/>
          <w:sz w:val="24"/>
          <w:szCs w:val="24"/>
        </w:rPr>
        <w:t>En este sentido, podrán activar y acceder a la ruta integral contemplada en el presente Protocolo las siguientes personas que hagan parte del entorno laboral de la entidad:</w:t>
      </w:r>
    </w:p>
    <w:p w14:paraId="0F0AE11C" w14:textId="77777777" w:rsidR="009C6F9B" w:rsidRPr="00C9374E" w:rsidRDefault="009C6F9B" w:rsidP="00E25E6E">
      <w:pPr>
        <w:pStyle w:val="Prrafodelista"/>
        <w:numPr>
          <w:ilvl w:val="0"/>
          <w:numId w:val="5"/>
        </w:numPr>
        <w:spacing w:line="278" w:lineRule="auto"/>
        <w:rPr>
          <w:rFonts w:ascii="Arial" w:eastAsiaTheme="majorEastAsia" w:hAnsi="Arial" w:cs="Arial"/>
          <w:color w:val="auto"/>
          <w:sz w:val="24"/>
          <w:szCs w:val="24"/>
        </w:rPr>
      </w:pPr>
      <w:r w:rsidRPr="00C9374E">
        <w:rPr>
          <w:rFonts w:ascii="Arial" w:eastAsiaTheme="majorEastAsia" w:hAnsi="Arial" w:cs="Arial"/>
          <w:color w:val="auto"/>
          <w:sz w:val="24"/>
          <w:szCs w:val="24"/>
        </w:rPr>
        <w:t>Servidoras y servidores públicos.</w:t>
      </w:r>
    </w:p>
    <w:p w14:paraId="2F6AA7D2" w14:textId="77777777" w:rsidR="009C6F9B" w:rsidRPr="00C9374E" w:rsidRDefault="009C6F9B" w:rsidP="00E25E6E">
      <w:pPr>
        <w:pStyle w:val="Prrafodelista"/>
        <w:numPr>
          <w:ilvl w:val="0"/>
          <w:numId w:val="5"/>
        </w:numPr>
        <w:spacing w:line="278" w:lineRule="auto"/>
        <w:rPr>
          <w:rFonts w:ascii="Arial" w:eastAsiaTheme="majorEastAsia" w:hAnsi="Arial" w:cs="Arial"/>
          <w:color w:val="auto"/>
          <w:sz w:val="24"/>
          <w:szCs w:val="24"/>
        </w:rPr>
      </w:pPr>
      <w:r w:rsidRPr="00C9374E">
        <w:rPr>
          <w:rFonts w:ascii="Arial" w:eastAsiaTheme="majorEastAsia" w:hAnsi="Arial" w:cs="Arial"/>
          <w:color w:val="auto"/>
          <w:sz w:val="24"/>
          <w:szCs w:val="24"/>
        </w:rPr>
        <w:t>Contratistas vinculadas/os mediante contrato de prestación de servicios.</w:t>
      </w:r>
    </w:p>
    <w:p w14:paraId="29B4E30E" w14:textId="77777777" w:rsidR="009C6F9B" w:rsidRPr="00C9374E" w:rsidRDefault="009C6F9B" w:rsidP="00E25E6E">
      <w:pPr>
        <w:pStyle w:val="Prrafodelista"/>
        <w:numPr>
          <w:ilvl w:val="0"/>
          <w:numId w:val="5"/>
        </w:numPr>
        <w:spacing w:line="278" w:lineRule="auto"/>
        <w:rPr>
          <w:rFonts w:ascii="Arial" w:eastAsiaTheme="majorEastAsia" w:hAnsi="Arial" w:cs="Arial"/>
          <w:color w:val="auto"/>
          <w:sz w:val="24"/>
          <w:szCs w:val="24"/>
        </w:rPr>
      </w:pPr>
      <w:r w:rsidRPr="00C9374E">
        <w:rPr>
          <w:rFonts w:ascii="Arial" w:eastAsiaTheme="majorEastAsia" w:hAnsi="Arial" w:cs="Arial"/>
          <w:color w:val="auto"/>
          <w:sz w:val="24"/>
          <w:szCs w:val="24"/>
        </w:rPr>
        <w:t>Personas en formación, tales como practicantes, pasantes o aprendices.</w:t>
      </w:r>
    </w:p>
    <w:p w14:paraId="1B7759AB" w14:textId="77777777" w:rsidR="009C6F9B" w:rsidRPr="00C9374E" w:rsidRDefault="009C6F9B" w:rsidP="00E25E6E">
      <w:pPr>
        <w:pStyle w:val="Prrafodelista"/>
        <w:numPr>
          <w:ilvl w:val="0"/>
          <w:numId w:val="5"/>
        </w:numPr>
        <w:spacing w:line="278" w:lineRule="auto"/>
        <w:rPr>
          <w:rFonts w:ascii="Arial" w:eastAsiaTheme="majorEastAsia" w:hAnsi="Arial" w:cs="Arial"/>
          <w:color w:val="auto"/>
          <w:sz w:val="24"/>
          <w:szCs w:val="24"/>
        </w:rPr>
      </w:pPr>
      <w:r w:rsidRPr="00C9374E">
        <w:rPr>
          <w:rFonts w:ascii="Arial" w:eastAsiaTheme="majorEastAsia" w:hAnsi="Arial" w:cs="Arial"/>
          <w:color w:val="auto"/>
          <w:sz w:val="24"/>
          <w:szCs w:val="24"/>
        </w:rPr>
        <w:t>Personal de apoyo o de servicios generales.</w:t>
      </w:r>
    </w:p>
    <w:p w14:paraId="4CB7B6D5" w14:textId="77777777" w:rsidR="009C6F9B" w:rsidRPr="00C9374E" w:rsidRDefault="009C6F9B" w:rsidP="00E25E6E">
      <w:pPr>
        <w:pStyle w:val="Prrafodelista"/>
        <w:numPr>
          <w:ilvl w:val="0"/>
          <w:numId w:val="5"/>
        </w:numPr>
        <w:spacing w:line="278" w:lineRule="auto"/>
        <w:rPr>
          <w:rFonts w:ascii="Arial" w:eastAsiaTheme="majorEastAsia" w:hAnsi="Arial" w:cs="Arial"/>
          <w:color w:val="auto"/>
          <w:sz w:val="24"/>
          <w:szCs w:val="24"/>
        </w:rPr>
      </w:pPr>
      <w:r w:rsidRPr="00C9374E">
        <w:rPr>
          <w:rFonts w:ascii="Arial" w:eastAsiaTheme="majorEastAsia" w:hAnsi="Arial" w:cs="Arial"/>
          <w:color w:val="auto"/>
          <w:sz w:val="24"/>
          <w:szCs w:val="24"/>
        </w:rPr>
        <w:lastRenderedPageBreak/>
        <w:t>Cualquier otra persona con un tipo de vinculación que implique interacción laboral o formativa con la entidad.</w:t>
      </w:r>
    </w:p>
    <w:p w14:paraId="06AF1ADC" w14:textId="77777777" w:rsidR="009C6F9B" w:rsidRPr="00C9374E" w:rsidRDefault="009C6F9B" w:rsidP="009C6F9B">
      <w:pPr>
        <w:pBdr>
          <w:top w:val="single" w:sz="4" w:space="1" w:color="auto"/>
          <w:left w:val="single" w:sz="4" w:space="4" w:color="auto"/>
          <w:bottom w:val="single" w:sz="4" w:space="1" w:color="auto"/>
          <w:right w:val="single" w:sz="4" w:space="4" w:color="auto"/>
        </w:pBdr>
        <w:rPr>
          <w:rFonts w:ascii="Arial" w:eastAsiaTheme="majorEastAsia" w:hAnsi="Arial" w:cs="Arial"/>
          <w:color w:val="auto"/>
          <w:sz w:val="24"/>
          <w:szCs w:val="24"/>
        </w:rPr>
      </w:pPr>
      <w:r w:rsidRPr="00C9374E">
        <w:rPr>
          <w:rFonts w:ascii="Arial" w:eastAsiaTheme="majorEastAsia" w:hAnsi="Arial" w:cs="Arial"/>
          <w:color w:val="auto"/>
          <w:sz w:val="24"/>
          <w:szCs w:val="24"/>
        </w:rPr>
        <w:t>Asimismo, cualquier persona que tenga conocimiento de una conducta descrita en este Protocolo y que involucre a miembros de la UAECOB podrá presentar la denuncia a través de los canales institucionales establecidos, con el fin de que la entidad adopte las medidas necesarias y pertinentes para garantizar la seguridad, la integridad y el bienestar en el entorno laboral.</w:t>
      </w:r>
    </w:p>
    <w:p w14:paraId="1808358E" w14:textId="0DFB4069" w:rsidR="00700061" w:rsidRPr="001F39D2" w:rsidRDefault="009C6F9B" w:rsidP="00700061">
      <w:pPr>
        <w:spacing w:before="240"/>
        <w:rPr>
          <w:rFonts w:ascii="Arial" w:eastAsiaTheme="majorEastAsia" w:hAnsi="Arial" w:cs="Arial"/>
          <w:color w:val="auto"/>
          <w:sz w:val="24"/>
          <w:szCs w:val="24"/>
        </w:rPr>
      </w:pPr>
      <w:r w:rsidRPr="00C9374E">
        <w:rPr>
          <w:rFonts w:ascii="Arial" w:eastAsiaTheme="majorEastAsia" w:hAnsi="Arial" w:cs="Arial"/>
          <w:color w:val="auto"/>
          <w:sz w:val="24"/>
          <w:szCs w:val="24"/>
        </w:rPr>
        <w:t xml:space="preserve">Desde el punto de vista del ámbito espacial o territorial, este Protocolo aplica cuando el acoso sexual sea cometido por una persona que haga parte del contexto laboral de la UAECOB, en cualquiera de los </w:t>
      </w:r>
      <w:r w:rsidRPr="001F39D2">
        <w:rPr>
          <w:rFonts w:ascii="Arial" w:eastAsiaTheme="majorEastAsia" w:hAnsi="Arial" w:cs="Arial"/>
          <w:color w:val="auto"/>
          <w:sz w:val="24"/>
          <w:szCs w:val="24"/>
        </w:rPr>
        <w:t>siguientes escenarios:</w:t>
      </w:r>
    </w:p>
    <w:p w14:paraId="0F63B8F5" w14:textId="77777777" w:rsidR="001F39D2" w:rsidRPr="001F39D2" w:rsidRDefault="001F39D2" w:rsidP="00E25E6E">
      <w:pPr>
        <w:pStyle w:val="Prrafodelista"/>
        <w:numPr>
          <w:ilvl w:val="0"/>
          <w:numId w:val="9"/>
        </w:numPr>
        <w:spacing w:before="240" w:line="278" w:lineRule="auto"/>
        <w:rPr>
          <w:rFonts w:ascii="Arial" w:eastAsiaTheme="majorEastAsia" w:hAnsi="Arial" w:cs="Arial"/>
          <w:b/>
          <w:bCs/>
          <w:vanish/>
          <w:color w:val="auto"/>
          <w:sz w:val="24"/>
          <w:szCs w:val="24"/>
        </w:rPr>
      </w:pPr>
    </w:p>
    <w:p w14:paraId="4BFE10DC" w14:textId="77777777" w:rsidR="001F39D2" w:rsidRPr="001F39D2" w:rsidRDefault="001F39D2" w:rsidP="00E25E6E">
      <w:pPr>
        <w:pStyle w:val="Prrafodelista"/>
        <w:numPr>
          <w:ilvl w:val="0"/>
          <w:numId w:val="9"/>
        </w:numPr>
        <w:spacing w:before="240" w:line="278" w:lineRule="auto"/>
        <w:rPr>
          <w:rFonts w:ascii="Arial" w:eastAsiaTheme="majorEastAsia" w:hAnsi="Arial" w:cs="Arial"/>
          <w:b/>
          <w:bCs/>
          <w:vanish/>
          <w:color w:val="auto"/>
          <w:sz w:val="24"/>
          <w:szCs w:val="24"/>
        </w:rPr>
      </w:pPr>
    </w:p>
    <w:p w14:paraId="72481CB8" w14:textId="77777777" w:rsidR="001F39D2" w:rsidRPr="001F39D2" w:rsidRDefault="001F39D2" w:rsidP="00E25E6E">
      <w:pPr>
        <w:pStyle w:val="Prrafodelista"/>
        <w:numPr>
          <w:ilvl w:val="0"/>
          <w:numId w:val="9"/>
        </w:numPr>
        <w:spacing w:before="240" w:line="278" w:lineRule="auto"/>
        <w:rPr>
          <w:rFonts w:ascii="Arial" w:eastAsiaTheme="majorEastAsia" w:hAnsi="Arial" w:cs="Arial"/>
          <w:b/>
          <w:bCs/>
          <w:vanish/>
          <w:color w:val="auto"/>
          <w:sz w:val="24"/>
          <w:szCs w:val="24"/>
        </w:rPr>
      </w:pPr>
    </w:p>
    <w:p w14:paraId="681B66AC" w14:textId="20DAB8C0" w:rsidR="009C6F9B" w:rsidRPr="00B83DC9" w:rsidRDefault="009C6F9B" w:rsidP="00E25E6E">
      <w:pPr>
        <w:pStyle w:val="Prrafodelista"/>
        <w:numPr>
          <w:ilvl w:val="1"/>
          <w:numId w:val="9"/>
        </w:numPr>
        <w:spacing w:before="240" w:line="278" w:lineRule="auto"/>
        <w:rPr>
          <w:rFonts w:ascii="Arial" w:hAnsi="Arial" w:cs="Arial"/>
          <w:i/>
          <w:iCs/>
          <w:color w:val="auto"/>
          <w:sz w:val="24"/>
          <w:szCs w:val="24"/>
        </w:rPr>
      </w:pPr>
      <w:r w:rsidRPr="001F39D2">
        <w:rPr>
          <w:rFonts w:ascii="Arial" w:eastAsiaTheme="majorEastAsia" w:hAnsi="Arial" w:cs="Arial"/>
          <w:b/>
          <w:bCs/>
          <w:i/>
          <w:iCs/>
          <w:color w:val="auto"/>
          <w:sz w:val="24"/>
          <w:szCs w:val="24"/>
        </w:rPr>
        <w:t>Espacios y sedes físicas de la entidad</w:t>
      </w:r>
      <w:r w:rsidRPr="001F39D2">
        <w:rPr>
          <w:rFonts w:ascii="Arial" w:eastAsiaTheme="majorEastAsia" w:hAnsi="Arial" w:cs="Arial"/>
          <w:b/>
          <w:bCs/>
          <w:color w:val="auto"/>
          <w:sz w:val="24"/>
          <w:szCs w:val="24"/>
        </w:rPr>
        <w:t>,</w:t>
      </w:r>
      <w:r w:rsidRPr="00C9374E">
        <w:rPr>
          <w:rFonts w:ascii="Arial" w:eastAsiaTheme="majorEastAsia" w:hAnsi="Arial" w:cs="Arial"/>
          <w:color w:val="auto"/>
          <w:sz w:val="24"/>
          <w:szCs w:val="24"/>
        </w:rPr>
        <w:t xml:space="preserve"> incluidos el Edificio Comando y estaciones. Ejemplos:</w:t>
      </w:r>
    </w:p>
    <w:p w14:paraId="7E3ECAB8" w14:textId="77777777" w:rsidR="009C6F9B" w:rsidRPr="00C9374E" w:rsidRDefault="009C6F9B" w:rsidP="00E25E6E">
      <w:pPr>
        <w:pStyle w:val="Prrafodelista"/>
        <w:numPr>
          <w:ilvl w:val="0"/>
          <w:numId w:val="7"/>
        </w:numPr>
        <w:spacing w:line="278" w:lineRule="auto"/>
        <w:rPr>
          <w:rFonts w:ascii="Arial" w:hAnsi="Arial" w:cs="Arial"/>
          <w:i/>
          <w:iCs/>
          <w:color w:val="auto"/>
          <w:sz w:val="24"/>
          <w:szCs w:val="24"/>
        </w:rPr>
      </w:pPr>
      <w:r w:rsidRPr="00C9374E">
        <w:rPr>
          <w:rFonts w:ascii="Arial" w:hAnsi="Arial" w:cs="Arial"/>
          <w:i/>
          <w:iCs/>
          <w:color w:val="auto"/>
          <w:sz w:val="24"/>
          <w:szCs w:val="24"/>
        </w:rPr>
        <w:t>Oficinas administrativas, salas de reuniones o espacios de coordinación operativa,</w:t>
      </w:r>
    </w:p>
    <w:p w14:paraId="49F3E6CF" w14:textId="77777777" w:rsidR="009C6F9B" w:rsidRPr="00C9374E" w:rsidRDefault="009C6F9B" w:rsidP="00E25E6E">
      <w:pPr>
        <w:pStyle w:val="Prrafodelista"/>
        <w:numPr>
          <w:ilvl w:val="0"/>
          <w:numId w:val="7"/>
        </w:numPr>
        <w:spacing w:line="278" w:lineRule="auto"/>
        <w:rPr>
          <w:rFonts w:ascii="Arial" w:hAnsi="Arial" w:cs="Arial"/>
          <w:i/>
          <w:iCs/>
          <w:color w:val="auto"/>
          <w:sz w:val="24"/>
          <w:szCs w:val="24"/>
        </w:rPr>
      </w:pPr>
      <w:r w:rsidRPr="00C9374E">
        <w:rPr>
          <w:rFonts w:ascii="Arial" w:hAnsi="Arial" w:cs="Arial"/>
          <w:i/>
          <w:iCs/>
          <w:color w:val="auto"/>
          <w:sz w:val="24"/>
          <w:szCs w:val="24"/>
        </w:rPr>
        <w:t>Áreas de entrenamiento físico o técnico dentro de las estaciones, Comedores o cafeterías utilizadas por el personal durante los turnos,</w:t>
      </w:r>
    </w:p>
    <w:p w14:paraId="2CEA77AE" w14:textId="77777777" w:rsidR="009C6F9B" w:rsidRPr="00C9374E" w:rsidRDefault="009C6F9B" w:rsidP="00E25E6E">
      <w:pPr>
        <w:pStyle w:val="Prrafodelista"/>
        <w:numPr>
          <w:ilvl w:val="0"/>
          <w:numId w:val="7"/>
        </w:numPr>
        <w:spacing w:line="278" w:lineRule="auto"/>
        <w:rPr>
          <w:rFonts w:ascii="Arial" w:hAnsi="Arial" w:cs="Arial"/>
          <w:i/>
          <w:iCs/>
          <w:color w:val="auto"/>
          <w:sz w:val="24"/>
          <w:szCs w:val="24"/>
        </w:rPr>
      </w:pPr>
      <w:r w:rsidRPr="00C9374E">
        <w:rPr>
          <w:rFonts w:ascii="Arial" w:hAnsi="Arial" w:cs="Arial"/>
          <w:i/>
          <w:iCs/>
          <w:color w:val="auto"/>
          <w:sz w:val="24"/>
          <w:szCs w:val="24"/>
        </w:rPr>
        <w:t>Dormitorios, duchas o vestidores asignados al personal operativo durante el servicio.</w:t>
      </w:r>
    </w:p>
    <w:p w14:paraId="39FE17F1" w14:textId="77777777" w:rsidR="009C6F9B" w:rsidRPr="00C9374E" w:rsidRDefault="009C6F9B" w:rsidP="009C6F9B">
      <w:pPr>
        <w:pStyle w:val="Prrafodelista"/>
        <w:rPr>
          <w:rFonts w:ascii="Arial" w:eastAsiaTheme="majorEastAsia" w:hAnsi="Arial" w:cs="Arial"/>
          <w:color w:val="auto"/>
          <w:sz w:val="24"/>
          <w:szCs w:val="24"/>
        </w:rPr>
      </w:pPr>
    </w:p>
    <w:p w14:paraId="752BA942" w14:textId="77777777" w:rsidR="001F39D2" w:rsidRPr="001F39D2" w:rsidRDefault="001F39D2" w:rsidP="00E25E6E">
      <w:pPr>
        <w:pStyle w:val="Prrafodelista"/>
        <w:numPr>
          <w:ilvl w:val="0"/>
          <w:numId w:val="8"/>
        </w:numPr>
        <w:spacing w:line="278" w:lineRule="auto"/>
        <w:rPr>
          <w:rFonts w:ascii="Arial" w:eastAsiaTheme="majorEastAsia" w:hAnsi="Arial" w:cs="Arial"/>
          <w:b/>
          <w:bCs/>
          <w:i/>
          <w:iCs/>
          <w:vanish/>
          <w:color w:val="auto"/>
          <w:sz w:val="24"/>
          <w:szCs w:val="24"/>
        </w:rPr>
      </w:pPr>
    </w:p>
    <w:p w14:paraId="28D38C46" w14:textId="77777777" w:rsidR="001F39D2" w:rsidRPr="001F39D2" w:rsidRDefault="001F39D2" w:rsidP="00E25E6E">
      <w:pPr>
        <w:pStyle w:val="Prrafodelista"/>
        <w:numPr>
          <w:ilvl w:val="0"/>
          <w:numId w:val="8"/>
        </w:numPr>
        <w:spacing w:line="278" w:lineRule="auto"/>
        <w:rPr>
          <w:rFonts w:ascii="Arial" w:eastAsiaTheme="majorEastAsia" w:hAnsi="Arial" w:cs="Arial"/>
          <w:b/>
          <w:bCs/>
          <w:i/>
          <w:iCs/>
          <w:vanish/>
          <w:color w:val="auto"/>
          <w:sz w:val="24"/>
          <w:szCs w:val="24"/>
        </w:rPr>
      </w:pPr>
    </w:p>
    <w:p w14:paraId="14F74908" w14:textId="77777777" w:rsidR="001F39D2" w:rsidRPr="001F39D2" w:rsidRDefault="001F39D2" w:rsidP="00E25E6E">
      <w:pPr>
        <w:pStyle w:val="Prrafodelista"/>
        <w:numPr>
          <w:ilvl w:val="0"/>
          <w:numId w:val="8"/>
        </w:numPr>
        <w:spacing w:line="278" w:lineRule="auto"/>
        <w:rPr>
          <w:rFonts w:ascii="Arial" w:eastAsiaTheme="majorEastAsia" w:hAnsi="Arial" w:cs="Arial"/>
          <w:b/>
          <w:bCs/>
          <w:i/>
          <w:iCs/>
          <w:vanish/>
          <w:color w:val="auto"/>
          <w:sz w:val="24"/>
          <w:szCs w:val="24"/>
        </w:rPr>
      </w:pPr>
    </w:p>
    <w:p w14:paraId="63E94833" w14:textId="56B91213" w:rsidR="009C6F9B" w:rsidRPr="00C9374E" w:rsidRDefault="009C6F9B" w:rsidP="00E25E6E">
      <w:pPr>
        <w:pStyle w:val="Prrafodelista"/>
        <w:numPr>
          <w:ilvl w:val="1"/>
          <w:numId w:val="8"/>
        </w:numPr>
        <w:spacing w:line="278" w:lineRule="auto"/>
        <w:rPr>
          <w:rFonts w:ascii="Arial" w:eastAsiaTheme="majorEastAsia" w:hAnsi="Arial" w:cs="Arial"/>
          <w:i/>
          <w:iCs/>
          <w:color w:val="auto"/>
          <w:sz w:val="24"/>
          <w:szCs w:val="24"/>
        </w:rPr>
      </w:pPr>
      <w:r w:rsidRPr="00C9374E">
        <w:rPr>
          <w:rFonts w:ascii="Arial" w:eastAsiaTheme="majorEastAsia" w:hAnsi="Arial" w:cs="Arial"/>
          <w:b/>
          <w:bCs/>
          <w:i/>
          <w:iCs/>
          <w:color w:val="auto"/>
          <w:sz w:val="24"/>
          <w:szCs w:val="24"/>
        </w:rPr>
        <w:t xml:space="preserve">Espacios virtuales o digitales </w:t>
      </w:r>
      <w:r w:rsidRPr="00C9374E">
        <w:rPr>
          <w:rFonts w:ascii="Arial" w:eastAsiaTheme="majorEastAsia" w:hAnsi="Arial" w:cs="Arial"/>
          <w:color w:val="auto"/>
          <w:sz w:val="24"/>
          <w:szCs w:val="24"/>
        </w:rPr>
        <w:t>donde interactúe el talento humano de la entidad, tales como plataformas institucionales, redes sociales o canales de comunicación interna. Ejemplos:</w:t>
      </w:r>
    </w:p>
    <w:p w14:paraId="610DD042" w14:textId="77777777" w:rsidR="009C6F9B" w:rsidRPr="00C9374E" w:rsidRDefault="009C6F9B" w:rsidP="00E25E6E">
      <w:pPr>
        <w:pStyle w:val="Prrafodelista"/>
        <w:numPr>
          <w:ilvl w:val="0"/>
          <w:numId w:val="10"/>
        </w:numPr>
        <w:spacing w:line="278" w:lineRule="auto"/>
        <w:rPr>
          <w:rFonts w:ascii="Arial" w:hAnsi="Arial" w:cs="Arial"/>
          <w:i/>
          <w:iCs/>
          <w:color w:val="auto"/>
          <w:sz w:val="24"/>
          <w:szCs w:val="24"/>
        </w:rPr>
      </w:pPr>
      <w:r w:rsidRPr="00C9374E">
        <w:rPr>
          <w:rFonts w:ascii="Arial" w:eastAsiaTheme="majorEastAsia" w:hAnsi="Arial" w:cs="Arial"/>
          <w:i/>
          <w:iCs/>
          <w:color w:val="auto"/>
          <w:sz w:val="24"/>
          <w:szCs w:val="24"/>
        </w:rPr>
        <w:t xml:space="preserve">La </w:t>
      </w:r>
      <w:r w:rsidRPr="00C9374E">
        <w:rPr>
          <w:rFonts w:ascii="Arial" w:hAnsi="Arial" w:cs="Arial"/>
          <w:i/>
          <w:iCs/>
          <w:color w:val="auto"/>
          <w:sz w:val="24"/>
          <w:szCs w:val="24"/>
        </w:rPr>
        <w:t xml:space="preserve">plataforma </w:t>
      </w:r>
      <w:proofErr w:type="spellStart"/>
      <w:r w:rsidRPr="00C9374E">
        <w:rPr>
          <w:rFonts w:ascii="Arial" w:hAnsi="Arial" w:cs="Arial"/>
          <w:i/>
          <w:iCs/>
          <w:color w:val="auto"/>
          <w:sz w:val="24"/>
          <w:szCs w:val="24"/>
        </w:rPr>
        <w:t>Teams</w:t>
      </w:r>
      <w:proofErr w:type="spellEnd"/>
      <w:r w:rsidRPr="00C9374E">
        <w:rPr>
          <w:rFonts w:ascii="Arial" w:eastAsiaTheme="majorEastAsia" w:hAnsi="Arial" w:cs="Arial"/>
          <w:i/>
          <w:iCs/>
          <w:color w:val="auto"/>
          <w:sz w:val="24"/>
          <w:szCs w:val="24"/>
        </w:rPr>
        <w:t xml:space="preserve"> o el </w:t>
      </w:r>
      <w:r w:rsidRPr="00C9374E">
        <w:rPr>
          <w:rFonts w:ascii="Arial" w:hAnsi="Arial" w:cs="Arial"/>
          <w:i/>
          <w:iCs/>
          <w:color w:val="auto"/>
          <w:sz w:val="24"/>
          <w:szCs w:val="24"/>
        </w:rPr>
        <w:t>correo institucional</w:t>
      </w:r>
      <w:r w:rsidRPr="00C9374E">
        <w:rPr>
          <w:rFonts w:ascii="Arial" w:eastAsiaTheme="majorEastAsia" w:hAnsi="Arial" w:cs="Arial"/>
          <w:i/>
          <w:iCs/>
          <w:color w:val="auto"/>
          <w:sz w:val="24"/>
          <w:szCs w:val="24"/>
        </w:rPr>
        <w:t xml:space="preserve"> utilizado para reuniones, coordinación de actividades, </w:t>
      </w:r>
    </w:p>
    <w:p w14:paraId="69FB5BFA" w14:textId="77777777" w:rsidR="009C6F9B" w:rsidRPr="00C9374E" w:rsidRDefault="009C6F9B" w:rsidP="00E25E6E">
      <w:pPr>
        <w:pStyle w:val="Prrafodelista"/>
        <w:numPr>
          <w:ilvl w:val="0"/>
          <w:numId w:val="10"/>
        </w:numPr>
        <w:spacing w:line="278" w:lineRule="auto"/>
        <w:rPr>
          <w:rFonts w:ascii="Arial" w:hAnsi="Arial" w:cs="Arial"/>
          <w:i/>
          <w:iCs/>
          <w:color w:val="auto"/>
          <w:sz w:val="24"/>
          <w:szCs w:val="24"/>
          <w:lang w:val="pt-BR"/>
        </w:rPr>
      </w:pPr>
      <w:r w:rsidRPr="00C9374E">
        <w:rPr>
          <w:rFonts w:ascii="Arial" w:eastAsiaTheme="majorEastAsia" w:hAnsi="Arial" w:cs="Arial"/>
          <w:i/>
          <w:iCs/>
          <w:color w:val="auto"/>
          <w:sz w:val="24"/>
          <w:szCs w:val="24"/>
          <w:lang w:val="pt-BR"/>
        </w:rPr>
        <w:t xml:space="preserve">Grupos de WhatsApp </w:t>
      </w:r>
      <w:proofErr w:type="gramStart"/>
      <w:r w:rsidRPr="00C9374E">
        <w:rPr>
          <w:rFonts w:ascii="Arial" w:eastAsiaTheme="majorEastAsia" w:hAnsi="Arial" w:cs="Arial"/>
          <w:i/>
          <w:iCs/>
          <w:color w:val="auto"/>
          <w:sz w:val="24"/>
          <w:szCs w:val="24"/>
          <w:lang w:val="pt-BR"/>
        </w:rPr>
        <w:t>o chats</w:t>
      </w:r>
      <w:proofErr w:type="gramEnd"/>
      <w:r w:rsidRPr="00C9374E">
        <w:rPr>
          <w:rFonts w:ascii="Arial" w:eastAsiaTheme="majorEastAsia" w:hAnsi="Arial" w:cs="Arial"/>
          <w:i/>
          <w:iCs/>
          <w:color w:val="auto"/>
          <w:sz w:val="24"/>
          <w:szCs w:val="24"/>
          <w:lang w:val="pt-BR"/>
        </w:rPr>
        <w:t>.</w:t>
      </w:r>
    </w:p>
    <w:p w14:paraId="6B046427" w14:textId="77777777" w:rsidR="009C6F9B" w:rsidRPr="00C9374E" w:rsidRDefault="009C6F9B" w:rsidP="009C6F9B">
      <w:pPr>
        <w:pStyle w:val="Prrafodelista"/>
        <w:rPr>
          <w:rFonts w:ascii="Arial" w:eastAsiaTheme="majorEastAsia" w:hAnsi="Arial" w:cs="Arial"/>
          <w:b/>
          <w:bCs/>
          <w:i/>
          <w:iCs/>
          <w:color w:val="auto"/>
          <w:sz w:val="24"/>
          <w:szCs w:val="24"/>
          <w:lang w:val="pt-BR"/>
        </w:rPr>
      </w:pPr>
    </w:p>
    <w:p w14:paraId="1218B853" w14:textId="210A72C2" w:rsidR="004A042C" w:rsidRPr="004A042C" w:rsidRDefault="009C6F9B" w:rsidP="00E25E6E">
      <w:pPr>
        <w:pStyle w:val="Prrafodelista"/>
        <w:numPr>
          <w:ilvl w:val="1"/>
          <w:numId w:val="8"/>
        </w:numPr>
        <w:spacing w:line="278" w:lineRule="auto"/>
        <w:rPr>
          <w:rFonts w:ascii="Arial" w:hAnsi="Arial" w:cs="Arial"/>
          <w:i/>
          <w:iCs/>
          <w:color w:val="auto"/>
          <w:sz w:val="24"/>
          <w:szCs w:val="24"/>
        </w:rPr>
      </w:pPr>
      <w:r w:rsidRPr="00C9374E">
        <w:rPr>
          <w:rFonts w:ascii="Arial" w:eastAsiaTheme="majorEastAsia" w:hAnsi="Arial" w:cs="Arial"/>
          <w:b/>
          <w:bCs/>
          <w:i/>
          <w:iCs/>
          <w:color w:val="auto"/>
          <w:sz w:val="24"/>
          <w:szCs w:val="24"/>
        </w:rPr>
        <w:t>Espacios físicos o virtuales externos</w:t>
      </w:r>
      <w:r w:rsidRPr="00C9374E">
        <w:rPr>
          <w:rFonts w:ascii="Arial" w:eastAsiaTheme="majorEastAsia" w:hAnsi="Arial" w:cs="Arial"/>
          <w:color w:val="auto"/>
          <w:sz w:val="24"/>
          <w:szCs w:val="24"/>
        </w:rPr>
        <w:t xml:space="preserve"> donde se desarrollen actividades relacionadas, directa o indirectamente, con las funciones o la misionalidad de la UAECOB, incluyendo comisiones, viajes, eventos, ferias, actividades sociales o procesos de formación vinculados con la labor institucional. Ejemplos:</w:t>
      </w:r>
      <w:r w:rsidRPr="00C9374E">
        <w:rPr>
          <w:rFonts w:ascii="Arial" w:eastAsiaTheme="majorEastAsia" w:hAnsi="Arial" w:cs="Arial"/>
          <w:i/>
          <w:iCs/>
          <w:color w:val="auto"/>
          <w:sz w:val="24"/>
          <w:szCs w:val="24"/>
        </w:rPr>
        <w:t xml:space="preserve"> </w:t>
      </w:r>
    </w:p>
    <w:p w14:paraId="6232ADCE" w14:textId="77777777" w:rsidR="009C6F9B" w:rsidRPr="00C9374E" w:rsidRDefault="009C6F9B" w:rsidP="00E25E6E">
      <w:pPr>
        <w:pStyle w:val="Prrafodelista"/>
        <w:numPr>
          <w:ilvl w:val="0"/>
          <w:numId w:val="11"/>
        </w:numPr>
        <w:spacing w:line="278" w:lineRule="auto"/>
        <w:rPr>
          <w:rFonts w:ascii="Arial" w:hAnsi="Arial" w:cs="Arial"/>
          <w:i/>
          <w:iCs/>
          <w:color w:val="auto"/>
          <w:sz w:val="24"/>
          <w:szCs w:val="24"/>
        </w:rPr>
      </w:pPr>
      <w:r w:rsidRPr="00C9374E">
        <w:rPr>
          <w:rFonts w:ascii="Arial" w:eastAsiaTheme="majorEastAsia" w:hAnsi="Arial" w:cs="Arial"/>
          <w:i/>
          <w:iCs/>
          <w:color w:val="auto"/>
          <w:sz w:val="24"/>
          <w:szCs w:val="24"/>
        </w:rPr>
        <w:t>Atención de emergencias y trayectos hacia los lugares de ocurrencia de los incidentes durante el desarrollo del servicio operativo,</w:t>
      </w:r>
    </w:p>
    <w:p w14:paraId="4D42B497" w14:textId="77777777" w:rsidR="009C6F9B" w:rsidRPr="00C9374E" w:rsidRDefault="009C6F9B" w:rsidP="00E25E6E">
      <w:pPr>
        <w:pStyle w:val="Prrafodelista"/>
        <w:numPr>
          <w:ilvl w:val="0"/>
          <w:numId w:val="11"/>
        </w:numPr>
        <w:spacing w:line="278" w:lineRule="auto"/>
        <w:rPr>
          <w:rFonts w:ascii="Arial" w:hAnsi="Arial" w:cs="Arial"/>
          <w:i/>
          <w:iCs/>
          <w:color w:val="auto"/>
          <w:sz w:val="24"/>
          <w:szCs w:val="24"/>
        </w:rPr>
      </w:pPr>
      <w:r w:rsidRPr="00C9374E">
        <w:rPr>
          <w:rFonts w:ascii="Arial" w:eastAsiaTheme="majorEastAsia" w:hAnsi="Arial" w:cs="Arial"/>
          <w:i/>
          <w:iCs/>
          <w:color w:val="auto"/>
          <w:sz w:val="24"/>
          <w:szCs w:val="24"/>
        </w:rPr>
        <w:t xml:space="preserve">Servicios de atención en los diferentes CADES de la ciudad, </w:t>
      </w:r>
    </w:p>
    <w:p w14:paraId="1316EF42" w14:textId="77777777" w:rsidR="009C6F9B" w:rsidRPr="00C9374E" w:rsidRDefault="009C6F9B" w:rsidP="00E25E6E">
      <w:pPr>
        <w:pStyle w:val="Prrafodelista"/>
        <w:numPr>
          <w:ilvl w:val="0"/>
          <w:numId w:val="11"/>
        </w:numPr>
        <w:spacing w:line="278" w:lineRule="auto"/>
        <w:rPr>
          <w:rFonts w:ascii="Arial" w:hAnsi="Arial" w:cs="Arial"/>
          <w:i/>
          <w:iCs/>
          <w:color w:val="auto"/>
          <w:sz w:val="24"/>
          <w:szCs w:val="24"/>
        </w:rPr>
      </w:pPr>
      <w:r w:rsidRPr="00C9374E">
        <w:rPr>
          <w:rFonts w:ascii="Arial" w:hAnsi="Arial" w:cs="Arial"/>
          <w:i/>
          <w:iCs/>
          <w:color w:val="auto"/>
          <w:sz w:val="24"/>
          <w:szCs w:val="24"/>
        </w:rPr>
        <w:t xml:space="preserve">Capacitaciones, simulacros o entrenamientos en otras entidades o centros de instrucción, </w:t>
      </w:r>
    </w:p>
    <w:p w14:paraId="71E567C1" w14:textId="77777777" w:rsidR="009C6F9B" w:rsidRPr="00C9374E" w:rsidRDefault="009C6F9B" w:rsidP="00E25E6E">
      <w:pPr>
        <w:pStyle w:val="Prrafodelista"/>
        <w:numPr>
          <w:ilvl w:val="0"/>
          <w:numId w:val="11"/>
        </w:numPr>
        <w:spacing w:line="278" w:lineRule="auto"/>
        <w:rPr>
          <w:rFonts w:ascii="Arial" w:hAnsi="Arial" w:cs="Arial"/>
          <w:i/>
          <w:iCs/>
          <w:color w:val="auto"/>
          <w:sz w:val="24"/>
          <w:szCs w:val="24"/>
        </w:rPr>
      </w:pPr>
      <w:r w:rsidRPr="00C9374E">
        <w:rPr>
          <w:rFonts w:ascii="Arial" w:hAnsi="Arial" w:cs="Arial"/>
          <w:i/>
          <w:iCs/>
          <w:color w:val="auto"/>
          <w:sz w:val="24"/>
          <w:szCs w:val="24"/>
        </w:rPr>
        <w:t xml:space="preserve">Participación en ferias organizadas por aliados institucionales, </w:t>
      </w:r>
    </w:p>
    <w:p w14:paraId="08CA3A79" w14:textId="77777777" w:rsidR="009C6F9B" w:rsidRPr="00C9374E" w:rsidRDefault="009C6F9B" w:rsidP="00E25E6E">
      <w:pPr>
        <w:pStyle w:val="Prrafodelista"/>
        <w:numPr>
          <w:ilvl w:val="0"/>
          <w:numId w:val="11"/>
        </w:numPr>
        <w:spacing w:line="278" w:lineRule="auto"/>
        <w:rPr>
          <w:rFonts w:ascii="Arial" w:hAnsi="Arial" w:cs="Arial"/>
          <w:i/>
          <w:iCs/>
          <w:color w:val="auto"/>
          <w:sz w:val="24"/>
          <w:szCs w:val="24"/>
        </w:rPr>
      </w:pPr>
      <w:r w:rsidRPr="00C9374E">
        <w:rPr>
          <w:rFonts w:ascii="Arial" w:hAnsi="Arial" w:cs="Arial"/>
          <w:i/>
          <w:iCs/>
          <w:color w:val="auto"/>
          <w:sz w:val="24"/>
          <w:szCs w:val="24"/>
        </w:rPr>
        <w:lastRenderedPageBreak/>
        <w:t xml:space="preserve">Asistencia a comisiones o misiones operativas fuera del Distrito Capital, </w:t>
      </w:r>
    </w:p>
    <w:p w14:paraId="5131E20A" w14:textId="77777777" w:rsidR="009C6F9B" w:rsidRPr="00C9374E" w:rsidRDefault="009C6F9B" w:rsidP="00E25E6E">
      <w:pPr>
        <w:pStyle w:val="Prrafodelista"/>
        <w:numPr>
          <w:ilvl w:val="0"/>
          <w:numId w:val="11"/>
        </w:numPr>
        <w:spacing w:line="278" w:lineRule="auto"/>
        <w:rPr>
          <w:rFonts w:ascii="Arial" w:hAnsi="Arial" w:cs="Arial"/>
          <w:i/>
          <w:iCs/>
          <w:color w:val="auto"/>
          <w:sz w:val="24"/>
          <w:szCs w:val="24"/>
        </w:rPr>
      </w:pPr>
      <w:r w:rsidRPr="00C9374E">
        <w:rPr>
          <w:rFonts w:ascii="Arial" w:eastAsiaTheme="majorEastAsia" w:hAnsi="Arial" w:cs="Arial"/>
          <w:color w:val="auto"/>
          <w:sz w:val="24"/>
          <w:szCs w:val="24"/>
        </w:rPr>
        <w:t xml:space="preserve">Eventos sociales o institucionales </w:t>
      </w:r>
      <w:r w:rsidRPr="00C9374E">
        <w:rPr>
          <w:rFonts w:ascii="Arial" w:hAnsi="Arial" w:cs="Arial"/>
          <w:i/>
          <w:iCs/>
          <w:color w:val="auto"/>
          <w:sz w:val="24"/>
          <w:szCs w:val="24"/>
        </w:rPr>
        <w:t>organizadas por la entidad o en representación de esta.</w:t>
      </w:r>
    </w:p>
    <w:p w14:paraId="01B96850" w14:textId="77777777" w:rsidR="009C6F9B" w:rsidRPr="00C9374E" w:rsidRDefault="009C6F9B" w:rsidP="0031710D">
      <w:pPr>
        <w:pStyle w:val="Prrafodelista"/>
        <w:ind w:left="1440"/>
        <w:rPr>
          <w:rFonts w:ascii="Arial" w:hAnsi="Arial" w:cs="Arial"/>
          <w:i/>
          <w:iCs/>
          <w:color w:val="auto"/>
          <w:sz w:val="24"/>
          <w:szCs w:val="24"/>
        </w:rPr>
      </w:pPr>
    </w:p>
    <w:p w14:paraId="40E36DE6" w14:textId="77777777" w:rsidR="009C6F9B" w:rsidRPr="00C9374E" w:rsidRDefault="009C6F9B" w:rsidP="00E25E6E">
      <w:pPr>
        <w:pStyle w:val="Prrafodelista"/>
        <w:numPr>
          <w:ilvl w:val="1"/>
          <w:numId w:val="8"/>
        </w:numPr>
        <w:spacing w:line="278" w:lineRule="auto"/>
        <w:rPr>
          <w:rFonts w:ascii="Arial" w:eastAsiaTheme="majorEastAsia" w:hAnsi="Arial" w:cs="Arial"/>
          <w:color w:val="auto"/>
          <w:sz w:val="24"/>
          <w:szCs w:val="24"/>
        </w:rPr>
      </w:pPr>
      <w:r w:rsidRPr="00C9374E">
        <w:rPr>
          <w:rFonts w:ascii="Arial" w:eastAsiaTheme="majorEastAsia" w:hAnsi="Arial" w:cs="Arial"/>
          <w:b/>
          <w:bCs/>
          <w:i/>
          <w:iCs/>
          <w:color w:val="auto"/>
          <w:sz w:val="24"/>
          <w:szCs w:val="24"/>
        </w:rPr>
        <w:t>Comunicaciones relacionadas con el trabajo o con las funciones institucionales</w:t>
      </w:r>
      <w:r w:rsidRPr="00C9374E">
        <w:rPr>
          <w:rFonts w:ascii="Arial" w:eastAsiaTheme="majorEastAsia" w:hAnsi="Arial" w:cs="Arial"/>
          <w:color w:val="auto"/>
          <w:sz w:val="24"/>
          <w:szCs w:val="24"/>
        </w:rPr>
        <w:t>, ya sean presenciales, digitales o mediante el uso de otras tecnologías de información. Ejemplos:</w:t>
      </w:r>
      <w:r w:rsidRPr="00C9374E">
        <w:rPr>
          <w:rFonts w:ascii="Arial" w:hAnsi="Arial" w:cs="Arial"/>
          <w:color w:val="auto"/>
          <w:sz w:val="24"/>
          <w:szCs w:val="24"/>
        </w:rPr>
        <w:t xml:space="preserve"> </w:t>
      </w:r>
    </w:p>
    <w:p w14:paraId="6FFBEA2B" w14:textId="77777777" w:rsidR="009C6F9B" w:rsidRPr="00C9374E" w:rsidRDefault="009C6F9B" w:rsidP="004A042C">
      <w:pPr>
        <w:pStyle w:val="Prrafodelista"/>
        <w:rPr>
          <w:rFonts w:ascii="Arial" w:eastAsiaTheme="majorEastAsia" w:hAnsi="Arial" w:cs="Arial"/>
          <w:b/>
          <w:bCs/>
          <w:i/>
          <w:iCs/>
          <w:color w:val="auto"/>
          <w:sz w:val="24"/>
          <w:szCs w:val="24"/>
        </w:rPr>
      </w:pPr>
    </w:p>
    <w:p w14:paraId="2E536DC1" w14:textId="77777777" w:rsidR="009C6F9B" w:rsidRPr="00C9374E" w:rsidRDefault="009C6F9B" w:rsidP="00E25E6E">
      <w:pPr>
        <w:pStyle w:val="Prrafodelista"/>
        <w:numPr>
          <w:ilvl w:val="1"/>
          <w:numId w:val="8"/>
        </w:numPr>
        <w:spacing w:line="278" w:lineRule="auto"/>
        <w:rPr>
          <w:rFonts w:ascii="Arial" w:eastAsiaTheme="majorEastAsia" w:hAnsi="Arial" w:cs="Arial"/>
          <w:color w:val="auto"/>
          <w:sz w:val="24"/>
          <w:szCs w:val="24"/>
        </w:rPr>
      </w:pPr>
      <w:r w:rsidRPr="004A100A">
        <w:rPr>
          <w:rFonts w:ascii="Arial" w:eastAsiaTheme="majorEastAsia" w:hAnsi="Arial" w:cs="Arial"/>
          <w:b/>
          <w:bCs/>
          <w:color w:val="auto"/>
          <w:sz w:val="24"/>
          <w:szCs w:val="24"/>
        </w:rPr>
        <w:t>Mensajes enviados por radio o por aplicaciones como WhatsApp</w:t>
      </w:r>
      <w:r w:rsidRPr="00C9374E">
        <w:rPr>
          <w:rFonts w:ascii="Arial" w:eastAsiaTheme="majorEastAsia" w:hAnsi="Arial" w:cs="Arial"/>
          <w:color w:val="auto"/>
          <w:sz w:val="24"/>
          <w:szCs w:val="24"/>
        </w:rPr>
        <w:t xml:space="preserve"> durante la coordinación de emergencias o turnos de servicio.</w:t>
      </w:r>
    </w:p>
    <w:p w14:paraId="51A661F3" w14:textId="77777777" w:rsidR="009C6F9B" w:rsidRPr="00C9374E" w:rsidRDefault="009C6F9B" w:rsidP="009C6F9B">
      <w:pPr>
        <w:pStyle w:val="Prrafodelista"/>
        <w:rPr>
          <w:rFonts w:ascii="Arial" w:eastAsiaTheme="majorEastAsia" w:hAnsi="Arial" w:cs="Arial"/>
          <w:b/>
          <w:bCs/>
          <w:color w:val="auto"/>
          <w:sz w:val="24"/>
          <w:szCs w:val="24"/>
        </w:rPr>
      </w:pPr>
    </w:p>
    <w:p w14:paraId="263CFE32" w14:textId="0915B66C" w:rsidR="009240D3" w:rsidRDefault="009C6F9B" w:rsidP="00E25E6E">
      <w:pPr>
        <w:pStyle w:val="Prrafodelista"/>
        <w:numPr>
          <w:ilvl w:val="1"/>
          <w:numId w:val="8"/>
        </w:numPr>
        <w:spacing w:line="278" w:lineRule="auto"/>
        <w:rPr>
          <w:rFonts w:ascii="Arial" w:eastAsiaTheme="majorEastAsia" w:hAnsi="Arial" w:cs="Arial"/>
          <w:color w:val="auto"/>
          <w:sz w:val="24"/>
          <w:szCs w:val="24"/>
        </w:rPr>
      </w:pPr>
      <w:r w:rsidRPr="00C9374E">
        <w:rPr>
          <w:rFonts w:ascii="Arial" w:eastAsiaTheme="majorEastAsia" w:hAnsi="Arial" w:cs="Arial"/>
          <w:b/>
          <w:bCs/>
          <w:color w:val="auto"/>
          <w:sz w:val="24"/>
          <w:szCs w:val="24"/>
        </w:rPr>
        <w:t>Trayectos entre el domicilio y el lugar de trabajo</w:t>
      </w:r>
      <w:r w:rsidRPr="00C9374E">
        <w:rPr>
          <w:rFonts w:ascii="Arial" w:eastAsiaTheme="majorEastAsia" w:hAnsi="Arial" w:cs="Arial"/>
          <w:color w:val="auto"/>
          <w:sz w:val="24"/>
          <w:szCs w:val="24"/>
        </w:rPr>
        <w:t>, cuando la persona agresora o la víctima haga parte del contexto laboral de la entidad.</w:t>
      </w:r>
    </w:p>
    <w:p w14:paraId="3F4CBAE2" w14:textId="77777777" w:rsidR="00433D1D" w:rsidRPr="009240D3" w:rsidRDefault="00433D1D" w:rsidP="009240D3">
      <w:pPr>
        <w:rPr>
          <w:rFonts w:ascii="Arial" w:eastAsiaTheme="majorEastAsia" w:hAnsi="Arial" w:cs="Arial"/>
          <w:color w:val="auto"/>
          <w:sz w:val="24"/>
          <w:szCs w:val="24"/>
        </w:rPr>
      </w:pPr>
    </w:p>
    <w:p w14:paraId="1C9BCA15" w14:textId="2266FEBA" w:rsidR="009C6F9B" w:rsidRPr="00E25E6E" w:rsidRDefault="0031710D" w:rsidP="00E25E6E">
      <w:pPr>
        <w:pStyle w:val="Prrafodelista"/>
        <w:numPr>
          <w:ilvl w:val="0"/>
          <w:numId w:val="46"/>
        </w:numPr>
        <w:spacing w:line="278" w:lineRule="auto"/>
        <w:outlineLvl w:val="0"/>
        <w:rPr>
          <w:rFonts w:ascii="Arial" w:eastAsiaTheme="majorEastAsia" w:hAnsi="Arial" w:cs="Arial"/>
          <w:color w:val="auto"/>
          <w:sz w:val="24"/>
          <w:szCs w:val="24"/>
        </w:rPr>
      </w:pPr>
      <w:bookmarkStart w:id="23" w:name="_Toc214885933"/>
      <w:r w:rsidRPr="00E25E6E">
        <w:rPr>
          <w:rFonts w:ascii="Arial" w:hAnsi="Arial" w:cs="Arial"/>
          <w:b/>
          <w:noProof/>
          <w:color w:val="auto"/>
          <w:sz w:val="24"/>
          <w:szCs w:val="24"/>
        </w:rPr>
        <w:t>EL ACOSO SEXUAL LABORAL PUEDE PRESENTARSE EN LAS SIGUIENTES MODALIDADES</w:t>
      </w:r>
      <w:bookmarkEnd w:id="23"/>
    </w:p>
    <w:p w14:paraId="37F289F1" w14:textId="77777777" w:rsidR="004A100A" w:rsidRPr="00433D1D" w:rsidRDefault="004A100A" w:rsidP="004A100A">
      <w:pPr>
        <w:pStyle w:val="Prrafodelista"/>
        <w:spacing w:line="278" w:lineRule="auto"/>
        <w:ind w:left="360"/>
        <w:outlineLvl w:val="0"/>
        <w:rPr>
          <w:rFonts w:ascii="Arial" w:eastAsiaTheme="majorEastAsia" w:hAnsi="Arial" w:cs="Arial"/>
          <w:color w:val="auto"/>
          <w:sz w:val="24"/>
          <w:szCs w:val="24"/>
        </w:rPr>
      </w:pPr>
    </w:p>
    <w:p w14:paraId="1FA43E8E" w14:textId="0AFD4A78" w:rsidR="009C6F9B" w:rsidRPr="005C3022" w:rsidRDefault="009C6F9B" w:rsidP="005C3022">
      <w:pPr>
        <w:pStyle w:val="Prrafodelista"/>
        <w:numPr>
          <w:ilvl w:val="0"/>
          <w:numId w:val="45"/>
        </w:numPr>
        <w:rPr>
          <w:rFonts w:ascii="Arial" w:hAnsi="Arial" w:cs="Arial"/>
          <w:color w:val="auto"/>
          <w:sz w:val="24"/>
          <w:szCs w:val="24"/>
        </w:rPr>
      </w:pPr>
      <w:r w:rsidRPr="004A100A">
        <w:rPr>
          <w:rFonts w:ascii="Arial" w:hAnsi="Arial" w:cs="Arial"/>
          <w:b/>
          <w:color w:val="auto"/>
          <w:sz w:val="24"/>
          <w:szCs w:val="24"/>
        </w:rPr>
        <w:t>Chant</w:t>
      </w:r>
      <w:r w:rsidRPr="005C3022">
        <w:rPr>
          <w:rFonts w:ascii="Arial" w:hAnsi="Arial" w:cs="Arial"/>
          <w:b/>
          <w:color w:val="auto"/>
          <w:sz w:val="24"/>
          <w:szCs w:val="24"/>
        </w:rPr>
        <w:t>aje sexual:</w:t>
      </w:r>
      <w:r w:rsidRPr="005C3022">
        <w:rPr>
          <w:rFonts w:ascii="Arial" w:hAnsi="Arial" w:cs="Arial"/>
          <w:color w:val="auto"/>
          <w:sz w:val="24"/>
          <w:szCs w:val="24"/>
        </w:rPr>
        <w:t xml:space="preserve"> El requerimiento de comportamientos de connotación sexual, para la consecución de un beneficio, o como una amenaza respecto de su situación laboral.</w:t>
      </w:r>
    </w:p>
    <w:p w14:paraId="2C613E3B" w14:textId="5117EF2E" w:rsidR="00433D1D" w:rsidRDefault="009C6F9B" w:rsidP="00E25E6E">
      <w:pPr>
        <w:pStyle w:val="Prrafodelista"/>
        <w:numPr>
          <w:ilvl w:val="0"/>
          <w:numId w:val="40"/>
        </w:numPr>
        <w:rPr>
          <w:rFonts w:ascii="Arial" w:hAnsi="Arial" w:cs="Arial"/>
          <w:color w:val="auto"/>
          <w:sz w:val="24"/>
          <w:szCs w:val="24"/>
        </w:rPr>
      </w:pPr>
      <w:r w:rsidRPr="00433D1D">
        <w:rPr>
          <w:rFonts w:ascii="Arial" w:hAnsi="Arial" w:cs="Arial"/>
          <w:b/>
          <w:color w:val="auto"/>
          <w:sz w:val="24"/>
          <w:szCs w:val="24"/>
        </w:rPr>
        <w:t>Ambiente Laboral Hostil:</w:t>
      </w:r>
      <w:r w:rsidRPr="00433D1D">
        <w:rPr>
          <w:rFonts w:ascii="Arial" w:hAnsi="Arial" w:cs="Arial"/>
          <w:color w:val="auto"/>
          <w:sz w:val="24"/>
          <w:szCs w:val="24"/>
        </w:rPr>
        <w:t xml:space="preserve"> Conductas que dan lugar a situaciones de intimidación o humillación de la víctima, a través por ejemplo de, “acercamientos corporales u otras conductas de naturaleza sexual indeseadas u ofensivas para quien las recibe, utilización de expresiones o imágenes de naturaleza sexual que razonablemente resulten humillantes u ofensivas para quien las recibe.” </w:t>
      </w:r>
    </w:p>
    <w:p w14:paraId="1E3F8D6E" w14:textId="77777777" w:rsidR="00F00E28" w:rsidRDefault="00F00E28" w:rsidP="00F00E28">
      <w:pPr>
        <w:pStyle w:val="Prrafodelista"/>
        <w:rPr>
          <w:rFonts w:ascii="Arial" w:hAnsi="Arial" w:cs="Arial"/>
          <w:color w:val="auto"/>
          <w:sz w:val="24"/>
          <w:szCs w:val="24"/>
        </w:rPr>
      </w:pPr>
    </w:p>
    <w:p w14:paraId="4C3F45AF" w14:textId="77777777" w:rsidR="006B5F46" w:rsidRPr="00F453E7" w:rsidRDefault="006B5F46" w:rsidP="006B5F46">
      <w:pPr>
        <w:pStyle w:val="Prrafodelista"/>
        <w:outlineLvl w:val="0"/>
        <w:rPr>
          <w:rFonts w:ascii="Arial" w:hAnsi="Arial" w:cs="Arial"/>
          <w:color w:val="auto"/>
          <w:sz w:val="24"/>
          <w:szCs w:val="24"/>
        </w:rPr>
      </w:pPr>
    </w:p>
    <w:p w14:paraId="14A622BE"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24" w:name="_Toc213877487"/>
      <w:bookmarkStart w:id="25" w:name="_Toc213877630"/>
      <w:bookmarkStart w:id="26" w:name="_Toc213877674"/>
      <w:bookmarkStart w:id="27" w:name="_Toc213877736"/>
      <w:bookmarkStart w:id="28" w:name="_Toc213878497"/>
      <w:bookmarkStart w:id="29" w:name="_Toc213878579"/>
      <w:bookmarkStart w:id="30" w:name="_Toc213879464"/>
      <w:bookmarkStart w:id="31" w:name="_Toc213880146"/>
      <w:bookmarkStart w:id="32" w:name="_Toc213927670"/>
      <w:bookmarkStart w:id="33" w:name="_Toc213927887"/>
      <w:bookmarkStart w:id="34" w:name="_Toc213928014"/>
      <w:bookmarkStart w:id="35" w:name="_Toc214625874"/>
      <w:bookmarkStart w:id="36" w:name="_Toc214629670"/>
      <w:bookmarkStart w:id="37" w:name="_Toc214629730"/>
      <w:bookmarkStart w:id="38" w:name="_Toc214629989"/>
      <w:bookmarkStart w:id="39" w:name="_Toc21488593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11F0E8F"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40" w:name="_Toc213877488"/>
      <w:bookmarkStart w:id="41" w:name="_Toc213877631"/>
      <w:bookmarkStart w:id="42" w:name="_Toc213877675"/>
      <w:bookmarkStart w:id="43" w:name="_Toc213877737"/>
      <w:bookmarkStart w:id="44" w:name="_Toc213878498"/>
      <w:bookmarkStart w:id="45" w:name="_Toc213878580"/>
      <w:bookmarkStart w:id="46" w:name="_Toc213879465"/>
      <w:bookmarkStart w:id="47" w:name="_Toc213880147"/>
      <w:bookmarkStart w:id="48" w:name="_Toc213927671"/>
      <w:bookmarkStart w:id="49" w:name="_Toc213927888"/>
      <w:bookmarkStart w:id="50" w:name="_Toc213928015"/>
      <w:bookmarkStart w:id="51" w:name="_Toc214625875"/>
      <w:bookmarkStart w:id="52" w:name="_Toc214629671"/>
      <w:bookmarkStart w:id="53" w:name="_Toc214629731"/>
      <w:bookmarkStart w:id="54" w:name="_Toc214629990"/>
      <w:bookmarkStart w:id="55" w:name="_Toc2148859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A9EB7E"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56" w:name="_Toc213877489"/>
      <w:bookmarkStart w:id="57" w:name="_Toc213877632"/>
      <w:bookmarkStart w:id="58" w:name="_Toc213877676"/>
      <w:bookmarkStart w:id="59" w:name="_Toc213877738"/>
      <w:bookmarkStart w:id="60" w:name="_Toc213878499"/>
      <w:bookmarkStart w:id="61" w:name="_Toc213878581"/>
      <w:bookmarkStart w:id="62" w:name="_Toc213879466"/>
      <w:bookmarkStart w:id="63" w:name="_Toc213880148"/>
      <w:bookmarkStart w:id="64" w:name="_Toc213927672"/>
      <w:bookmarkStart w:id="65" w:name="_Toc213927889"/>
      <w:bookmarkStart w:id="66" w:name="_Toc213928016"/>
      <w:bookmarkStart w:id="67" w:name="_Toc214625876"/>
      <w:bookmarkStart w:id="68" w:name="_Toc214629672"/>
      <w:bookmarkStart w:id="69" w:name="_Toc214629732"/>
      <w:bookmarkStart w:id="70" w:name="_Toc214629991"/>
      <w:bookmarkStart w:id="71" w:name="_Toc21488593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ECEB0C9"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72" w:name="_Toc213877490"/>
      <w:bookmarkStart w:id="73" w:name="_Toc213877633"/>
      <w:bookmarkStart w:id="74" w:name="_Toc213877677"/>
      <w:bookmarkStart w:id="75" w:name="_Toc213877739"/>
      <w:bookmarkStart w:id="76" w:name="_Toc213878500"/>
      <w:bookmarkStart w:id="77" w:name="_Toc213878582"/>
      <w:bookmarkStart w:id="78" w:name="_Toc213879467"/>
      <w:bookmarkStart w:id="79" w:name="_Toc213880149"/>
      <w:bookmarkStart w:id="80" w:name="_Toc213927673"/>
      <w:bookmarkStart w:id="81" w:name="_Toc213927890"/>
      <w:bookmarkStart w:id="82" w:name="_Toc213928017"/>
      <w:bookmarkStart w:id="83" w:name="_Toc214625877"/>
      <w:bookmarkStart w:id="84" w:name="_Toc214629673"/>
      <w:bookmarkStart w:id="85" w:name="_Toc214629733"/>
      <w:bookmarkStart w:id="86" w:name="_Toc214629992"/>
      <w:bookmarkStart w:id="87" w:name="_Toc21488593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308AF23"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88" w:name="_Toc213877491"/>
      <w:bookmarkStart w:id="89" w:name="_Toc213877634"/>
      <w:bookmarkStart w:id="90" w:name="_Toc213877678"/>
      <w:bookmarkStart w:id="91" w:name="_Toc213877740"/>
      <w:bookmarkStart w:id="92" w:name="_Toc213878501"/>
      <w:bookmarkStart w:id="93" w:name="_Toc213878583"/>
      <w:bookmarkStart w:id="94" w:name="_Toc213879468"/>
      <w:bookmarkStart w:id="95" w:name="_Toc213880150"/>
      <w:bookmarkStart w:id="96" w:name="_Toc213927674"/>
      <w:bookmarkStart w:id="97" w:name="_Toc213927891"/>
      <w:bookmarkStart w:id="98" w:name="_Toc213928018"/>
      <w:bookmarkStart w:id="99" w:name="_Toc214625878"/>
      <w:bookmarkStart w:id="100" w:name="_Toc214629674"/>
      <w:bookmarkStart w:id="101" w:name="_Toc214629734"/>
      <w:bookmarkStart w:id="102" w:name="_Toc214629993"/>
      <w:bookmarkStart w:id="103" w:name="_Toc214885938"/>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BFB9BC1"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104" w:name="_Toc213877492"/>
      <w:bookmarkStart w:id="105" w:name="_Toc213877635"/>
      <w:bookmarkStart w:id="106" w:name="_Toc213877679"/>
      <w:bookmarkStart w:id="107" w:name="_Toc213877741"/>
      <w:bookmarkStart w:id="108" w:name="_Toc213878502"/>
      <w:bookmarkStart w:id="109" w:name="_Toc213878584"/>
      <w:bookmarkStart w:id="110" w:name="_Toc213879469"/>
      <w:bookmarkStart w:id="111" w:name="_Toc213880151"/>
      <w:bookmarkStart w:id="112" w:name="_Toc213927675"/>
      <w:bookmarkStart w:id="113" w:name="_Toc213927892"/>
      <w:bookmarkStart w:id="114" w:name="_Toc213928019"/>
      <w:bookmarkStart w:id="115" w:name="_Toc214625879"/>
      <w:bookmarkStart w:id="116" w:name="_Toc214629675"/>
      <w:bookmarkStart w:id="117" w:name="_Toc214629735"/>
      <w:bookmarkStart w:id="118" w:name="_Toc214629994"/>
      <w:bookmarkStart w:id="119" w:name="_Toc214885939"/>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5340FE7"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120" w:name="_Toc213877493"/>
      <w:bookmarkStart w:id="121" w:name="_Toc213877636"/>
      <w:bookmarkStart w:id="122" w:name="_Toc213877680"/>
      <w:bookmarkStart w:id="123" w:name="_Toc213877742"/>
      <w:bookmarkStart w:id="124" w:name="_Toc213878503"/>
      <w:bookmarkStart w:id="125" w:name="_Toc213878585"/>
      <w:bookmarkStart w:id="126" w:name="_Toc213879470"/>
      <w:bookmarkStart w:id="127" w:name="_Toc213880152"/>
      <w:bookmarkStart w:id="128" w:name="_Toc213927676"/>
      <w:bookmarkStart w:id="129" w:name="_Toc213927893"/>
      <w:bookmarkStart w:id="130" w:name="_Toc213928020"/>
      <w:bookmarkStart w:id="131" w:name="_Toc214625880"/>
      <w:bookmarkStart w:id="132" w:name="_Toc214629676"/>
      <w:bookmarkStart w:id="133" w:name="_Toc214629736"/>
      <w:bookmarkStart w:id="134" w:name="_Toc214629995"/>
      <w:bookmarkStart w:id="135" w:name="_Toc21488594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7E900FE" w14:textId="77777777" w:rsidR="00433D1D" w:rsidRPr="00433D1D" w:rsidRDefault="00433D1D" w:rsidP="00E25E6E">
      <w:pPr>
        <w:pStyle w:val="Prrafodelista"/>
        <w:numPr>
          <w:ilvl w:val="0"/>
          <w:numId w:val="6"/>
        </w:numPr>
        <w:spacing w:line="278" w:lineRule="auto"/>
        <w:ind w:left="426"/>
        <w:outlineLvl w:val="0"/>
        <w:rPr>
          <w:rFonts w:ascii="Arial" w:hAnsi="Arial" w:cs="Arial"/>
          <w:b/>
          <w:bCs/>
          <w:noProof/>
          <w:vanish/>
          <w:color w:val="auto"/>
          <w:sz w:val="24"/>
          <w:szCs w:val="24"/>
        </w:rPr>
      </w:pPr>
      <w:bookmarkStart w:id="136" w:name="_Toc213877494"/>
      <w:bookmarkStart w:id="137" w:name="_Toc213877637"/>
      <w:bookmarkStart w:id="138" w:name="_Toc213877681"/>
      <w:bookmarkStart w:id="139" w:name="_Toc213877743"/>
      <w:bookmarkStart w:id="140" w:name="_Toc213878504"/>
      <w:bookmarkStart w:id="141" w:name="_Toc213878586"/>
      <w:bookmarkStart w:id="142" w:name="_Toc213879471"/>
      <w:bookmarkStart w:id="143" w:name="_Toc213880153"/>
      <w:bookmarkStart w:id="144" w:name="_Toc213927677"/>
      <w:bookmarkStart w:id="145" w:name="_Toc213927894"/>
      <w:bookmarkStart w:id="146" w:name="_Toc213928021"/>
      <w:bookmarkStart w:id="147" w:name="_Toc214625881"/>
      <w:bookmarkStart w:id="148" w:name="_Toc214629677"/>
      <w:bookmarkStart w:id="149" w:name="_Toc214629737"/>
      <w:bookmarkStart w:id="150" w:name="_Toc214629996"/>
      <w:bookmarkStart w:id="151" w:name="_Toc21488594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CF09532" w14:textId="50CCEF5E" w:rsidR="009C6F9B" w:rsidRPr="00E25E6E" w:rsidRDefault="006B5F46" w:rsidP="00E25E6E">
      <w:pPr>
        <w:pStyle w:val="Prrafodelista"/>
        <w:numPr>
          <w:ilvl w:val="0"/>
          <w:numId w:val="46"/>
        </w:numPr>
        <w:spacing w:line="278" w:lineRule="auto"/>
        <w:outlineLvl w:val="0"/>
        <w:rPr>
          <w:rFonts w:ascii="Arial" w:hAnsi="Arial" w:cs="Arial"/>
          <w:b/>
          <w:bCs/>
          <w:color w:val="auto"/>
          <w:sz w:val="24"/>
          <w:szCs w:val="24"/>
        </w:rPr>
      </w:pPr>
      <w:bookmarkStart w:id="152" w:name="_Toc214885942"/>
      <w:r w:rsidRPr="00E25E6E">
        <w:rPr>
          <w:rFonts w:ascii="Arial" w:hAnsi="Arial" w:cs="Arial"/>
          <w:b/>
          <w:bCs/>
          <w:noProof/>
          <w:color w:val="auto"/>
          <w:sz w:val="24"/>
          <w:szCs w:val="24"/>
        </w:rPr>
        <w:t>QUÉ TIPO DE COMPORTAMIENTOS PUEDEN CONSIDERARSE ACOSO SEXUAL</w:t>
      </w:r>
      <w:bookmarkEnd w:id="152"/>
    </w:p>
    <w:p w14:paraId="7DFC0F3D" w14:textId="77777777" w:rsidR="00433D1D" w:rsidRPr="00433D1D" w:rsidRDefault="00433D1D" w:rsidP="00433D1D">
      <w:pPr>
        <w:pStyle w:val="Prrafodelista"/>
        <w:spacing w:line="278" w:lineRule="auto"/>
        <w:ind w:left="426"/>
        <w:rPr>
          <w:rFonts w:ascii="Arial" w:hAnsi="Arial" w:cs="Arial"/>
          <w:b/>
          <w:bCs/>
          <w:color w:val="auto"/>
          <w:sz w:val="24"/>
          <w:szCs w:val="24"/>
        </w:rPr>
      </w:pPr>
    </w:p>
    <w:p w14:paraId="04984575" w14:textId="77777777" w:rsidR="009C6F9B" w:rsidRPr="00433D1D" w:rsidRDefault="009C6F9B" w:rsidP="00E25E6E">
      <w:pPr>
        <w:pStyle w:val="Prrafodelista"/>
        <w:numPr>
          <w:ilvl w:val="0"/>
          <w:numId w:val="41"/>
        </w:numPr>
        <w:rPr>
          <w:rFonts w:ascii="Arial" w:hAnsi="Arial" w:cs="Arial"/>
          <w:b/>
          <w:bCs/>
          <w:noProof/>
          <w:color w:val="auto"/>
          <w:sz w:val="24"/>
          <w:szCs w:val="24"/>
        </w:rPr>
      </w:pPr>
      <w:r w:rsidRPr="00433D1D">
        <w:rPr>
          <w:rFonts w:ascii="Arial" w:hAnsi="Arial" w:cs="Arial"/>
          <w:b/>
          <w:bCs/>
          <w:noProof/>
          <w:color w:val="auto"/>
          <w:sz w:val="24"/>
          <w:szCs w:val="24"/>
        </w:rPr>
        <w:t xml:space="preserve">Fisica: </w:t>
      </w:r>
      <w:r w:rsidRPr="00433D1D">
        <w:rPr>
          <w:rFonts w:ascii="Arial" w:hAnsi="Arial" w:cs="Arial"/>
          <w:color w:val="auto"/>
          <w:sz w:val="24"/>
          <w:szCs w:val="24"/>
        </w:rPr>
        <w:t>Manoseos, pellizcos, palmaditas, apretones, roces deliberados, miradas lascivas o concupiscentes, gestos con connotación sexual, guiños, tocamientos, restregarse sexualmente contra la víctima, jalarle la ropa con intención sexual, intento de acercamiento físico.</w:t>
      </w:r>
    </w:p>
    <w:p w14:paraId="60AD4602" w14:textId="77777777" w:rsidR="009C6F9B" w:rsidRPr="00433D1D" w:rsidRDefault="009C6F9B" w:rsidP="00E25E6E">
      <w:pPr>
        <w:pStyle w:val="Prrafodelista"/>
        <w:numPr>
          <w:ilvl w:val="0"/>
          <w:numId w:val="41"/>
        </w:numPr>
        <w:ind w:right="49"/>
        <w:rPr>
          <w:rFonts w:ascii="Arial" w:hAnsi="Arial" w:cs="Arial"/>
          <w:color w:val="auto"/>
          <w:sz w:val="24"/>
          <w:szCs w:val="24"/>
        </w:rPr>
      </w:pPr>
      <w:r w:rsidRPr="00433D1D">
        <w:rPr>
          <w:rFonts w:ascii="Arial" w:hAnsi="Arial" w:cs="Arial"/>
          <w:b/>
          <w:bCs/>
          <w:noProof/>
          <w:color w:val="auto"/>
          <w:sz w:val="24"/>
          <w:szCs w:val="24"/>
        </w:rPr>
        <w:t xml:space="preserve">Verbal: </w:t>
      </w:r>
      <w:r w:rsidRPr="00433D1D">
        <w:rPr>
          <w:rFonts w:ascii="Arial" w:hAnsi="Arial" w:cs="Arial"/>
          <w:color w:val="auto"/>
          <w:sz w:val="24"/>
          <w:szCs w:val="24"/>
        </w:rPr>
        <w:t xml:space="preserve">Piropos, comentarios o insinuaciones sexuales, chistes de carácter sexual, preguntar sobre fantasías eróticas, comentarios homófobos, insultos basados en el sexo de otra persona, o calificando su sexualidad, transformar discusiones de trabajo en </w:t>
      </w:r>
      <w:r w:rsidRPr="00433D1D">
        <w:rPr>
          <w:rFonts w:ascii="Arial" w:hAnsi="Arial" w:cs="Arial"/>
          <w:color w:val="auto"/>
          <w:sz w:val="24"/>
          <w:szCs w:val="24"/>
        </w:rPr>
        <w:lastRenderedPageBreak/>
        <w:t>conversaciones de contenido sexual, favores sexuales con fines de promoción o ascenso, etc.</w:t>
      </w:r>
    </w:p>
    <w:p w14:paraId="120A960E" w14:textId="232B3CEF" w:rsidR="009240D3" w:rsidRDefault="009C6F9B" w:rsidP="00E25E6E">
      <w:pPr>
        <w:pStyle w:val="Prrafodelista"/>
        <w:numPr>
          <w:ilvl w:val="0"/>
          <w:numId w:val="41"/>
        </w:numPr>
        <w:ind w:right="-93"/>
        <w:rPr>
          <w:rFonts w:ascii="Arial" w:hAnsi="Arial" w:cs="Arial"/>
          <w:color w:val="auto"/>
          <w:sz w:val="24"/>
          <w:szCs w:val="24"/>
        </w:rPr>
      </w:pPr>
      <w:r w:rsidRPr="00433D1D">
        <w:rPr>
          <w:rFonts w:ascii="Arial" w:hAnsi="Arial" w:cs="Arial"/>
          <w:b/>
          <w:bCs/>
          <w:noProof/>
          <w:color w:val="auto"/>
          <w:sz w:val="24"/>
          <w:szCs w:val="24"/>
        </w:rPr>
        <w:t xml:space="preserve">No verbal: </w:t>
      </w:r>
      <w:r w:rsidRPr="00433D1D">
        <w:rPr>
          <w:rFonts w:ascii="Arial" w:hAnsi="Arial" w:cs="Arial"/>
          <w:color w:val="auto"/>
          <w:sz w:val="24"/>
          <w:szCs w:val="24"/>
        </w:rPr>
        <w:t>Exhibición de fotos, imágenes, videos, calendarios, fondos de pantalla en los ordenadores o computadores u otro material sexualmente explícito, envío de cartas anónimas o silbidos, correos electrónicos, invadir espacio personal con actitudes posturas insinuantes, miradas lascivas o gestos.</w:t>
      </w:r>
    </w:p>
    <w:p w14:paraId="7D8AC1E8" w14:textId="77777777" w:rsidR="00C646EA" w:rsidRPr="007069A5" w:rsidRDefault="00C646EA" w:rsidP="00C646EA">
      <w:pPr>
        <w:pStyle w:val="Prrafodelista"/>
        <w:ind w:right="-93"/>
        <w:rPr>
          <w:rFonts w:ascii="Arial" w:hAnsi="Arial" w:cs="Arial"/>
          <w:color w:val="auto"/>
          <w:sz w:val="24"/>
          <w:szCs w:val="24"/>
        </w:rPr>
      </w:pPr>
    </w:p>
    <w:p w14:paraId="1CACA163" w14:textId="77777777" w:rsidR="00D765F5" w:rsidRPr="00C9374E" w:rsidRDefault="00D765F5" w:rsidP="006B5F46">
      <w:pPr>
        <w:pStyle w:val="Prrafodelista"/>
        <w:ind w:left="426"/>
        <w:outlineLvl w:val="0"/>
        <w:rPr>
          <w:rFonts w:ascii="Arial" w:hAnsi="Arial" w:cs="Arial"/>
          <w:b/>
          <w:bCs/>
          <w:color w:val="auto"/>
          <w:sz w:val="24"/>
          <w:szCs w:val="24"/>
        </w:rPr>
      </w:pPr>
    </w:p>
    <w:p w14:paraId="043AE761" w14:textId="3C1A795B" w:rsidR="009C6F9B" w:rsidRPr="006B5F46" w:rsidRDefault="009C6F9B" w:rsidP="00E25E6E">
      <w:pPr>
        <w:pStyle w:val="Prrafodelista"/>
        <w:numPr>
          <w:ilvl w:val="0"/>
          <w:numId w:val="46"/>
        </w:numPr>
        <w:spacing w:line="278" w:lineRule="auto"/>
        <w:ind w:left="426"/>
        <w:outlineLvl w:val="0"/>
        <w:rPr>
          <w:rFonts w:ascii="Arial" w:hAnsi="Arial" w:cs="Arial"/>
          <w:color w:val="auto"/>
          <w:sz w:val="24"/>
          <w:szCs w:val="24"/>
        </w:rPr>
      </w:pPr>
      <w:bookmarkStart w:id="153" w:name="_Toc214885943"/>
      <w:r w:rsidRPr="00C9374E">
        <w:rPr>
          <w:rFonts w:ascii="Arial" w:hAnsi="Arial" w:cs="Arial"/>
          <w:b/>
          <w:bCs/>
          <w:color w:val="auto"/>
          <w:sz w:val="24"/>
          <w:szCs w:val="24"/>
        </w:rPr>
        <w:t>CÓMO IDENTIFICAR EL ACOSO SEXUAL LABORAL</w:t>
      </w:r>
      <w:bookmarkEnd w:id="153"/>
    </w:p>
    <w:p w14:paraId="47363C36" w14:textId="77777777" w:rsidR="006B5F46" w:rsidRPr="006B5F46" w:rsidRDefault="006B5F46" w:rsidP="006B5F46">
      <w:pPr>
        <w:pStyle w:val="Prrafodelista"/>
        <w:spacing w:line="278" w:lineRule="auto"/>
        <w:ind w:left="426"/>
        <w:outlineLvl w:val="0"/>
        <w:rPr>
          <w:rFonts w:ascii="Arial" w:hAnsi="Arial" w:cs="Arial"/>
          <w:color w:val="auto"/>
          <w:sz w:val="24"/>
          <w:szCs w:val="24"/>
        </w:rPr>
      </w:pPr>
    </w:p>
    <w:p w14:paraId="62CB1EF2"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Comentarios o insinuaciones sobre la apariencia física, la sexualidad o el cuerpo de una persona, comentarios morbosos en espacios de trabajo.</w:t>
      </w:r>
    </w:p>
    <w:p w14:paraId="256F1849"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Tratos, contacto físico excesivo, caricias no pedidas o no consentidas, acercamientos o tocamientos constantes, miradas inadecuadas o lascivas.</w:t>
      </w:r>
    </w:p>
    <w:p w14:paraId="3203715A"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Gestos sexuales, besos, abrazos, bloqueo o intento de bloqueo de los movimientos de una persona para someterla a algún comportamiento sexual.</w:t>
      </w:r>
    </w:p>
    <w:p w14:paraId="49205273"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Variaciones en las cargas o tareas de trabajo como una forma de presionar comportamientos sexuales.</w:t>
      </w:r>
    </w:p>
    <w:p w14:paraId="7807EDED"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Llamadas o chats para solicitar información de tipo personal, fuera del horario y espacio de trabajo, para indagar, por ejemplo, por un comportamiento privado.</w:t>
      </w:r>
    </w:p>
    <w:p w14:paraId="633F895E"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Exhibición sin consentimiento de material pornográfico: vídeos, imágenes y otras comunicaciones de carácter ofensivo.</w:t>
      </w:r>
    </w:p>
    <w:p w14:paraId="1785C71F"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Variaciones en las cargas o tareas de trabajo como una forma de presionar comportamientos sexuales.</w:t>
      </w:r>
    </w:p>
    <w:p w14:paraId="0234C04A" w14:textId="77777777" w:rsidR="009C6F9B" w:rsidRPr="00C9374E"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Llamadas o chats para solicitar información de tipo personal, fuera del horario y espacio de trabajo, para indagar, por ejemplo, por un comportamiento privado.</w:t>
      </w:r>
    </w:p>
    <w:p w14:paraId="63600240" w14:textId="05148231" w:rsidR="00D765F5" w:rsidRDefault="009C6F9B" w:rsidP="00E25E6E">
      <w:pPr>
        <w:pStyle w:val="Prrafodelista"/>
        <w:numPr>
          <w:ilvl w:val="0"/>
          <w:numId w:val="12"/>
        </w:numPr>
        <w:spacing w:line="278" w:lineRule="auto"/>
        <w:rPr>
          <w:rFonts w:ascii="Arial" w:hAnsi="Arial" w:cs="Arial"/>
          <w:color w:val="auto"/>
          <w:sz w:val="24"/>
          <w:szCs w:val="24"/>
        </w:rPr>
      </w:pPr>
      <w:r w:rsidRPr="00C9374E">
        <w:rPr>
          <w:rFonts w:ascii="Arial" w:hAnsi="Arial" w:cs="Arial"/>
          <w:color w:val="auto"/>
          <w:sz w:val="24"/>
          <w:szCs w:val="24"/>
        </w:rPr>
        <w:t>Exhibición sin consentimiento de material pornográfico: vídeos, imágenes y otras comunicaciones de carácter ofensivo</w:t>
      </w:r>
      <w:r w:rsidR="00D765F5">
        <w:rPr>
          <w:rFonts w:ascii="Arial" w:hAnsi="Arial" w:cs="Arial"/>
          <w:color w:val="auto"/>
          <w:sz w:val="24"/>
          <w:szCs w:val="24"/>
        </w:rPr>
        <w:t>.</w:t>
      </w:r>
    </w:p>
    <w:p w14:paraId="124577B7" w14:textId="77777777" w:rsidR="00C646EA" w:rsidRDefault="00C646EA" w:rsidP="00C646EA">
      <w:pPr>
        <w:pStyle w:val="Prrafodelista"/>
        <w:spacing w:line="278" w:lineRule="auto"/>
        <w:ind w:left="1440"/>
        <w:rPr>
          <w:rFonts w:ascii="Arial" w:hAnsi="Arial" w:cs="Arial"/>
          <w:color w:val="auto"/>
          <w:sz w:val="24"/>
          <w:szCs w:val="24"/>
        </w:rPr>
      </w:pPr>
    </w:p>
    <w:p w14:paraId="5E2A394B" w14:textId="79D674C1" w:rsidR="00F453E7" w:rsidRPr="00481B34" w:rsidRDefault="006B5F46" w:rsidP="00E25E6E">
      <w:pPr>
        <w:pStyle w:val="Prrafodelista"/>
        <w:numPr>
          <w:ilvl w:val="0"/>
          <w:numId w:val="46"/>
        </w:numPr>
        <w:spacing w:line="278" w:lineRule="auto"/>
        <w:outlineLvl w:val="0"/>
        <w:rPr>
          <w:rFonts w:ascii="Arial" w:hAnsi="Arial" w:cs="Arial"/>
          <w:b/>
          <w:bCs/>
          <w:color w:val="auto"/>
          <w:sz w:val="24"/>
          <w:szCs w:val="24"/>
        </w:rPr>
      </w:pPr>
      <w:bookmarkStart w:id="154" w:name="_Toc214885944"/>
      <w:r>
        <w:rPr>
          <w:rFonts w:ascii="Arial" w:hAnsi="Arial" w:cs="Arial"/>
          <w:b/>
          <w:bCs/>
          <w:color w:val="auto"/>
          <w:sz w:val="24"/>
          <w:szCs w:val="24"/>
        </w:rPr>
        <w:t>QUIENES PU</w:t>
      </w:r>
      <w:r w:rsidRPr="00C9374E">
        <w:rPr>
          <w:rFonts w:ascii="Arial" w:hAnsi="Arial" w:cs="Arial"/>
          <w:b/>
          <w:bCs/>
          <w:color w:val="auto"/>
          <w:sz w:val="24"/>
          <w:szCs w:val="24"/>
        </w:rPr>
        <w:t>EDEN VERSE INVOLUCRADOS EN UNA SITUACIÓN DE ACOSO SEXUAL LABORAL</w:t>
      </w:r>
      <w:bookmarkEnd w:id="154"/>
    </w:p>
    <w:p w14:paraId="5365CC0D" w14:textId="558413A5" w:rsidR="00D765F5" w:rsidRDefault="001D4284" w:rsidP="001D4284">
      <w:pPr>
        <w:pStyle w:val="Descripcin"/>
        <w:spacing w:after="0"/>
        <w:jc w:val="center"/>
        <w:rPr>
          <w:rFonts w:cs="Arial"/>
          <w:bCs/>
          <w:color w:val="auto"/>
        </w:rPr>
      </w:pPr>
      <w:bookmarkStart w:id="155" w:name="_Toc213878687"/>
      <w:bookmarkStart w:id="156" w:name="_Toc213878909"/>
      <w:bookmarkStart w:id="157" w:name="_Toc213928048"/>
      <w:r w:rsidRPr="001D4284">
        <w:rPr>
          <w:color w:val="auto"/>
        </w:rPr>
        <w:t xml:space="preserve">Tabla </w:t>
      </w:r>
      <w:r w:rsidRPr="001D4284">
        <w:rPr>
          <w:color w:val="auto"/>
        </w:rPr>
        <w:fldChar w:fldCharType="begin"/>
      </w:r>
      <w:r w:rsidRPr="001D4284">
        <w:rPr>
          <w:color w:val="auto"/>
        </w:rPr>
        <w:instrText xml:space="preserve"> SEQ Tabla \* ARABIC </w:instrText>
      </w:r>
      <w:r w:rsidRPr="001D4284">
        <w:rPr>
          <w:color w:val="auto"/>
        </w:rPr>
        <w:fldChar w:fldCharType="separate"/>
      </w:r>
      <w:r w:rsidR="004A580E">
        <w:rPr>
          <w:noProof/>
          <w:color w:val="auto"/>
        </w:rPr>
        <w:t>1</w:t>
      </w:r>
      <w:r w:rsidRPr="001D4284">
        <w:rPr>
          <w:color w:val="auto"/>
        </w:rPr>
        <w:fldChar w:fldCharType="end"/>
      </w:r>
      <w:r w:rsidRPr="001D4284">
        <w:rPr>
          <w:color w:val="auto"/>
        </w:rPr>
        <w:t xml:space="preserve">. </w:t>
      </w:r>
      <w:r w:rsidR="00D765F5" w:rsidRPr="001D4284">
        <w:rPr>
          <w:rFonts w:cs="Arial"/>
          <w:bCs/>
          <w:color w:val="auto"/>
        </w:rPr>
        <w:t>Sujetos Involucrados en el Acoso Sexual Laboral</w:t>
      </w:r>
      <w:bookmarkEnd w:id="155"/>
      <w:bookmarkEnd w:id="156"/>
      <w:bookmarkEnd w:id="157"/>
    </w:p>
    <w:p w14:paraId="63697879" w14:textId="77777777" w:rsidR="00C646EA" w:rsidRPr="00C646EA" w:rsidRDefault="00C646EA" w:rsidP="00C646EA"/>
    <w:tbl>
      <w:tblPr>
        <w:tblW w:w="10434" w:type="dxa"/>
        <w:tblCellMar>
          <w:left w:w="70" w:type="dxa"/>
          <w:right w:w="70" w:type="dxa"/>
        </w:tblCellMar>
        <w:tblLook w:val="04A0" w:firstRow="1" w:lastRow="0" w:firstColumn="1" w:lastColumn="0" w:noHBand="0" w:noVBand="1"/>
      </w:tblPr>
      <w:tblGrid>
        <w:gridCol w:w="2621"/>
        <w:gridCol w:w="3382"/>
        <w:gridCol w:w="4431"/>
      </w:tblGrid>
      <w:tr w:rsidR="00C9374E" w:rsidRPr="00C9374E" w14:paraId="6A16B116" w14:textId="77777777" w:rsidTr="00D765F5">
        <w:trPr>
          <w:trHeight w:val="302"/>
          <w:tblHeader/>
        </w:trPr>
        <w:tc>
          <w:tcPr>
            <w:tcW w:w="2621" w:type="dxa"/>
            <w:tcBorders>
              <w:top w:val="single" w:sz="4" w:space="0" w:color="auto"/>
              <w:left w:val="single" w:sz="4" w:space="0" w:color="auto"/>
              <w:bottom w:val="single" w:sz="4" w:space="0" w:color="auto"/>
              <w:right w:val="single" w:sz="4" w:space="0" w:color="auto"/>
            </w:tcBorders>
            <w:hideMark/>
          </w:tcPr>
          <w:p w14:paraId="137F90E6" w14:textId="77777777" w:rsidR="009C6F9B" w:rsidRPr="00C9374E" w:rsidRDefault="009C6F9B" w:rsidP="001D4284">
            <w:pPr>
              <w:spacing w:after="0" w:line="240" w:lineRule="auto"/>
              <w:jc w:val="center"/>
              <w:rPr>
                <w:rFonts w:ascii="Arial" w:eastAsia="Times New Roman" w:hAnsi="Arial" w:cs="Arial"/>
                <w:b/>
                <w:bCs/>
                <w:color w:val="auto"/>
                <w:sz w:val="24"/>
                <w:szCs w:val="24"/>
              </w:rPr>
            </w:pPr>
            <w:r w:rsidRPr="00C9374E">
              <w:rPr>
                <w:rFonts w:ascii="Arial" w:eastAsia="Times New Roman" w:hAnsi="Arial" w:cs="Arial"/>
                <w:b/>
                <w:bCs/>
                <w:color w:val="auto"/>
                <w:sz w:val="24"/>
                <w:szCs w:val="24"/>
              </w:rPr>
              <w:lastRenderedPageBreak/>
              <w:t>Tipo de sujeto</w:t>
            </w:r>
          </w:p>
        </w:tc>
        <w:tc>
          <w:tcPr>
            <w:tcW w:w="3382" w:type="dxa"/>
            <w:tcBorders>
              <w:top w:val="single" w:sz="4" w:space="0" w:color="auto"/>
              <w:left w:val="nil"/>
              <w:bottom w:val="single" w:sz="4" w:space="0" w:color="auto"/>
              <w:right w:val="single" w:sz="4" w:space="0" w:color="auto"/>
            </w:tcBorders>
            <w:hideMark/>
          </w:tcPr>
          <w:p w14:paraId="1FE6738A" w14:textId="77777777" w:rsidR="009C6F9B" w:rsidRPr="00C9374E" w:rsidRDefault="009C6F9B" w:rsidP="001D4284">
            <w:pPr>
              <w:spacing w:after="0" w:line="240" w:lineRule="auto"/>
              <w:jc w:val="center"/>
              <w:rPr>
                <w:rFonts w:ascii="Arial" w:eastAsia="Times New Roman" w:hAnsi="Arial" w:cs="Arial"/>
                <w:b/>
                <w:bCs/>
                <w:color w:val="auto"/>
                <w:sz w:val="24"/>
                <w:szCs w:val="24"/>
              </w:rPr>
            </w:pPr>
            <w:r w:rsidRPr="00C9374E">
              <w:rPr>
                <w:rFonts w:ascii="Arial" w:eastAsia="Times New Roman" w:hAnsi="Arial" w:cs="Arial"/>
                <w:b/>
                <w:bCs/>
                <w:color w:val="auto"/>
                <w:sz w:val="24"/>
                <w:szCs w:val="24"/>
              </w:rPr>
              <w:t>Descripción</w:t>
            </w:r>
          </w:p>
        </w:tc>
        <w:tc>
          <w:tcPr>
            <w:tcW w:w="4431" w:type="dxa"/>
            <w:tcBorders>
              <w:top w:val="single" w:sz="4" w:space="0" w:color="auto"/>
              <w:left w:val="nil"/>
              <w:bottom w:val="single" w:sz="4" w:space="0" w:color="auto"/>
              <w:right w:val="single" w:sz="4" w:space="0" w:color="auto"/>
            </w:tcBorders>
            <w:hideMark/>
          </w:tcPr>
          <w:p w14:paraId="66EB4082" w14:textId="77777777" w:rsidR="009C6F9B" w:rsidRPr="00C9374E" w:rsidRDefault="009C6F9B" w:rsidP="001D4284">
            <w:pPr>
              <w:spacing w:after="0" w:line="240" w:lineRule="auto"/>
              <w:jc w:val="center"/>
              <w:rPr>
                <w:rFonts w:ascii="Arial" w:eastAsia="Times New Roman" w:hAnsi="Arial" w:cs="Arial"/>
                <w:b/>
                <w:bCs/>
                <w:color w:val="auto"/>
                <w:sz w:val="24"/>
                <w:szCs w:val="24"/>
              </w:rPr>
            </w:pPr>
            <w:r w:rsidRPr="00C9374E">
              <w:rPr>
                <w:rFonts w:ascii="Arial" w:eastAsia="Times New Roman" w:hAnsi="Arial" w:cs="Arial"/>
                <w:b/>
                <w:bCs/>
                <w:color w:val="auto"/>
                <w:sz w:val="24"/>
                <w:szCs w:val="24"/>
              </w:rPr>
              <w:t>Ejemplos o alcance</w:t>
            </w:r>
          </w:p>
        </w:tc>
      </w:tr>
      <w:tr w:rsidR="00C9374E" w:rsidRPr="00C9374E" w14:paraId="76C9E872" w14:textId="77777777" w:rsidTr="00D765F5">
        <w:trPr>
          <w:trHeight w:val="1210"/>
        </w:trPr>
        <w:tc>
          <w:tcPr>
            <w:tcW w:w="2621" w:type="dxa"/>
            <w:tcBorders>
              <w:top w:val="nil"/>
              <w:left w:val="single" w:sz="4" w:space="0" w:color="auto"/>
              <w:bottom w:val="single" w:sz="4" w:space="0" w:color="auto"/>
              <w:right w:val="single" w:sz="4" w:space="0" w:color="auto"/>
            </w:tcBorders>
            <w:vAlign w:val="bottom"/>
            <w:hideMark/>
          </w:tcPr>
          <w:p w14:paraId="03948E7C" w14:textId="77777777" w:rsidR="009C6F9B" w:rsidRPr="00C9374E" w:rsidRDefault="009C6F9B" w:rsidP="00C52753">
            <w:pPr>
              <w:spacing w:after="0" w:line="240" w:lineRule="auto"/>
              <w:jc w:val="center"/>
              <w:rPr>
                <w:rFonts w:ascii="Arial" w:eastAsia="Times New Roman" w:hAnsi="Arial" w:cs="Arial"/>
                <w:color w:val="auto"/>
                <w:sz w:val="24"/>
                <w:szCs w:val="24"/>
              </w:rPr>
            </w:pPr>
            <w:r w:rsidRPr="00C9374E">
              <w:rPr>
                <w:rFonts w:ascii="Arial" w:eastAsia="Times New Roman" w:hAnsi="Arial" w:cs="Arial"/>
                <w:color w:val="auto"/>
                <w:sz w:val="24"/>
                <w:szCs w:val="24"/>
              </w:rPr>
              <w:t>Presunto Agresor (quien comete el acoso)</w:t>
            </w:r>
          </w:p>
          <w:p w14:paraId="752AD754" w14:textId="77777777" w:rsidR="009C6F9B" w:rsidRPr="00C9374E" w:rsidRDefault="009C6F9B" w:rsidP="00C52753">
            <w:pPr>
              <w:spacing w:after="0" w:line="240" w:lineRule="auto"/>
              <w:jc w:val="center"/>
              <w:rPr>
                <w:rFonts w:ascii="Arial" w:eastAsia="Times New Roman" w:hAnsi="Arial" w:cs="Arial"/>
                <w:color w:val="auto"/>
                <w:sz w:val="24"/>
                <w:szCs w:val="24"/>
              </w:rPr>
            </w:pPr>
          </w:p>
          <w:p w14:paraId="079398C5" w14:textId="77777777" w:rsidR="009C6F9B" w:rsidRPr="00C9374E" w:rsidRDefault="009C6F9B" w:rsidP="00C52753">
            <w:pPr>
              <w:spacing w:after="0" w:line="240" w:lineRule="auto"/>
              <w:jc w:val="center"/>
              <w:rPr>
                <w:rFonts w:ascii="Arial" w:eastAsia="Times New Roman" w:hAnsi="Arial" w:cs="Arial"/>
                <w:color w:val="auto"/>
                <w:sz w:val="24"/>
                <w:szCs w:val="24"/>
              </w:rPr>
            </w:pPr>
          </w:p>
          <w:p w14:paraId="44587CBB" w14:textId="77777777" w:rsidR="009C6F9B" w:rsidRPr="00C9374E" w:rsidRDefault="009C6F9B" w:rsidP="00C52753">
            <w:pPr>
              <w:spacing w:after="0" w:line="240" w:lineRule="auto"/>
              <w:jc w:val="center"/>
              <w:rPr>
                <w:rFonts w:ascii="Arial" w:eastAsia="Times New Roman" w:hAnsi="Arial" w:cs="Arial"/>
                <w:color w:val="auto"/>
                <w:sz w:val="24"/>
                <w:szCs w:val="24"/>
              </w:rPr>
            </w:pPr>
          </w:p>
        </w:tc>
        <w:tc>
          <w:tcPr>
            <w:tcW w:w="3382" w:type="dxa"/>
            <w:tcBorders>
              <w:top w:val="nil"/>
              <w:left w:val="nil"/>
              <w:bottom w:val="single" w:sz="4" w:space="0" w:color="auto"/>
              <w:right w:val="single" w:sz="4" w:space="0" w:color="auto"/>
            </w:tcBorders>
            <w:vAlign w:val="bottom"/>
            <w:hideMark/>
          </w:tcPr>
          <w:p w14:paraId="11B5F07F"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xml:space="preserve">Persona que realiza comportamientos o conductas de naturaleza sexual </w:t>
            </w:r>
            <w:r w:rsidRPr="00C9374E">
              <w:rPr>
                <w:rFonts w:ascii="Arial" w:eastAsia="Times New Roman" w:hAnsi="Arial" w:cs="Arial"/>
                <w:b/>
                <w:bCs/>
                <w:i/>
                <w:iCs/>
                <w:color w:val="auto"/>
                <w:sz w:val="24"/>
                <w:szCs w:val="24"/>
              </w:rPr>
              <w:t>no consentidas</w:t>
            </w:r>
            <w:r w:rsidRPr="00C9374E">
              <w:rPr>
                <w:rFonts w:ascii="Arial" w:eastAsia="Times New Roman" w:hAnsi="Arial" w:cs="Arial"/>
                <w:color w:val="auto"/>
                <w:sz w:val="24"/>
                <w:szCs w:val="24"/>
              </w:rPr>
              <w:t>, que generan intimidación, hostilidad o afectación en el entorno laboral o formativo.</w:t>
            </w:r>
          </w:p>
        </w:tc>
        <w:tc>
          <w:tcPr>
            <w:tcW w:w="4431" w:type="dxa"/>
            <w:tcBorders>
              <w:top w:val="nil"/>
              <w:left w:val="nil"/>
              <w:bottom w:val="single" w:sz="4" w:space="0" w:color="auto"/>
              <w:right w:val="single" w:sz="4" w:space="0" w:color="auto"/>
            </w:tcBorders>
            <w:vAlign w:val="bottom"/>
            <w:hideMark/>
          </w:tcPr>
          <w:p w14:paraId="0BD7F475"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Servidoras y servidores públicos de la UAECOB.</w:t>
            </w:r>
            <w:r w:rsidRPr="00C9374E">
              <w:rPr>
                <w:rFonts w:ascii="Arial" w:eastAsia="Times New Roman" w:hAnsi="Arial" w:cs="Arial"/>
                <w:color w:val="auto"/>
                <w:sz w:val="24"/>
                <w:szCs w:val="24"/>
              </w:rPr>
              <w:br/>
              <w:t>• Contratistas o personal vinculado mediante prestación de servicios.</w:t>
            </w:r>
            <w:r w:rsidRPr="00C9374E">
              <w:rPr>
                <w:rFonts w:ascii="Arial" w:eastAsia="Times New Roman" w:hAnsi="Arial" w:cs="Arial"/>
                <w:color w:val="auto"/>
                <w:sz w:val="24"/>
                <w:szCs w:val="24"/>
              </w:rPr>
              <w:br/>
              <w:t>• Personas con cualquier tipo de relación laboral, formativa o contractual con la Entidad.</w:t>
            </w:r>
          </w:p>
        </w:tc>
      </w:tr>
      <w:tr w:rsidR="00C9374E" w:rsidRPr="00C9374E" w14:paraId="3965C241" w14:textId="77777777" w:rsidTr="00D765F5">
        <w:trPr>
          <w:trHeight w:val="1210"/>
        </w:trPr>
        <w:tc>
          <w:tcPr>
            <w:tcW w:w="2621" w:type="dxa"/>
            <w:tcBorders>
              <w:top w:val="nil"/>
              <w:left w:val="single" w:sz="4" w:space="0" w:color="auto"/>
              <w:bottom w:val="single" w:sz="4" w:space="0" w:color="auto"/>
              <w:right w:val="single" w:sz="4" w:space="0" w:color="auto"/>
            </w:tcBorders>
            <w:vAlign w:val="bottom"/>
            <w:hideMark/>
          </w:tcPr>
          <w:p w14:paraId="3AE7433E" w14:textId="77777777" w:rsidR="009C6F9B" w:rsidRPr="00C9374E" w:rsidRDefault="009C6F9B" w:rsidP="00C52753">
            <w:pPr>
              <w:spacing w:after="0" w:line="240" w:lineRule="auto"/>
              <w:jc w:val="center"/>
              <w:rPr>
                <w:rFonts w:ascii="Arial" w:eastAsia="Times New Roman" w:hAnsi="Arial" w:cs="Arial"/>
                <w:color w:val="auto"/>
                <w:sz w:val="24"/>
                <w:szCs w:val="24"/>
              </w:rPr>
            </w:pPr>
            <w:r w:rsidRPr="00C9374E">
              <w:rPr>
                <w:rFonts w:ascii="Arial" w:eastAsia="Times New Roman" w:hAnsi="Arial" w:cs="Arial"/>
                <w:color w:val="auto"/>
                <w:sz w:val="24"/>
                <w:szCs w:val="24"/>
              </w:rPr>
              <w:t xml:space="preserve">Víctima (quien recibe o padece el acoso). </w:t>
            </w:r>
          </w:p>
          <w:p w14:paraId="550B75AB" w14:textId="77777777" w:rsidR="009C6F9B" w:rsidRPr="00C9374E" w:rsidRDefault="009C6F9B" w:rsidP="00C52753">
            <w:pPr>
              <w:spacing w:after="0" w:line="240" w:lineRule="auto"/>
              <w:jc w:val="center"/>
              <w:rPr>
                <w:rFonts w:ascii="Arial" w:eastAsia="Times New Roman" w:hAnsi="Arial" w:cs="Arial"/>
                <w:color w:val="auto"/>
                <w:sz w:val="24"/>
                <w:szCs w:val="24"/>
              </w:rPr>
            </w:pPr>
          </w:p>
          <w:p w14:paraId="33ADFA49" w14:textId="77777777" w:rsidR="009C6F9B" w:rsidRPr="00C9374E" w:rsidRDefault="009C6F9B" w:rsidP="00C52753">
            <w:pPr>
              <w:spacing w:after="0" w:line="240" w:lineRule="auto"/>
              <w:jc w:val="center"/>
              <w:rPr>
                <w:rFonts w:ascii="Arial" w:eastAsia="Times New Roman" w:hAnsi="Arial" w:cs="Arial"/>
                <w:i/>
                <w:iCs/>
                <w:color w:val="auto"/>
                <w:sz w:val="24"/>
                <w:szCs w:val="24"/>
              </w:rPr>
            </w:pPr>
            <w:r w:rsidRPr="00C9374E">
              <w:rPr>
                <w:rFonts w:ascii="Arial" w:eastAsia="Times New Roman" w:hAnsi="Arial" w:cs="Arial"/>
                <w:i/>
                <w:iCs/>
                <w:color w:val="auto"/>
                <w:sz w:val="24"/>
                <w:szCs w:val="24"/>
              </w:rPr>
              <w:t>Toda persona puede ser víctima de los delitos establecidos en el Código Penal Colombiano.</w:t>
            </w:r>
          </w:p>
          <w:p w14:paraId="3467A234" w14:textId="77777777" w:rsidR="009C6F9B" w:rsidRPr="00C9374E" w:rsidRDefault="009C6F9B" w:rsidP="00C52753">
            <w:pPr>
              <w:spacing w:after="0" w:line="240" w:lineRule="auto"/>
              <w:jc w:val="center"/>
              <w:rPr>
                <w:rFonts w:ascii="Arial" w:eastAsia="Times New Roman" w:hAnsi="Arial" w:cs="Arial"/>
                <w:color w:val="auto"/>
                <w:sz w:val="24"/>
                <w:szCs w:val="24"/>
              </w:rPr>
            </w:pPr>
          </w:p>
          <w:p w14:paraId="06C67D03" w14:textId="77777777" w:rsidR="009C6F9B" w:rsidRPr="00C9374E" w:rsidRDefault="009C6F9B" w:rsidP="00C52753">
            <w:pPr>
              <w:spacing w:after="0" w:line="240" w:lineRule="auto"/>
              <w:jc w:val="center"/>
              <w:rPr>
                <w:rFonts w:ascii="Arial" w:eastAsia="Times New Roman" w:hAnsi="Arial" w:cs="Arial"/>
                <w:color w:val="auto"/>
                <w:sz w:val="24"/>
                <w:szCs w:val="24"/>
              </w:rPr>
            </w:pPr>
          </w:p>
        </w:tc>
        <w:tc>
          <w:tcPr>
            <w:tcW w:w="3382" w:type="dxa"/>
            <w:tcBorders>
              <w:top w:val="nil"/>
              <w:left w:val="nil"/>
              <w:bottom w:val="single" w:sz="4" w:space="0" w:color="auto"/>
              <w:right w:val="single" w:sz="4" w:space="0" w:color="auto"/>
            </w:tcBorders>
            <w:vAlign w:val="bottom"/>
            <w:hideMark/>
          </w:tcPr>
          <w:p w14:paraId="07B68095"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Persona que es objeto de las conductas de acoso sexual, en cualquiera de las modalidades descritas por la ley y las políticas institucionales.</w:t>
            </w:r>
          </w:p>
          <w:p w14:paraId="7F6F9936" w14:textId="77777777" w:rsidR="009C6F9B" w:rsidRPr="00C9374E" w:rsidRDefault="009C6F9B" w:rsidP="00C52753">
            <w:pPr>
              <w:spacing w:after="0" w:line="240" w:lineRule="auto"/>
              <w:rPr>
                <w:rFonts w:ascii="Arial" w:eastAsia="Times New Roman" w:hAnsi="Arial" w:cs="Arial"/>
                <w:color w:val="auto"/>
                <w:sz w:val="24"/>
                <w:szCs w:val="24"/>
              </w:rPr>
            </w:pPr>
          </w:p>
          <w:p w14:paraId="77559896" w14:textId="77777777" w:rsidR="009C6F9B" w:rsidRPr="00C9374E" w:rsidRDefault="009C6F9B" w:rsidP="00C52753">
            <w:pPr>
              <w:spacing w:after="0" w:line="240" w:lineRule="auto"/>
              <w:rPr>
                <w:rFonts w:ascii="Arial" w:eastAsia="Times New Roman" w:hAnsi="Arial" w:cs="Arial"/>
                <w:i/>
                <w:iCs/>
                <w:color w:val="auto"/>
                <w:sz w:val="24"/>
                <w:szCs w:val="24"/>
              </w:rPr>
            </w:pPr>
            <w:r w:rsidRPr="00C9374E">
              <w:rPr>
                <w:rFonts w:ascii="Arial" w:eastAsia="Times New Roman" w:hAnsi="Arial" w:cs="Arial"/>
                <w:i/>
                <w:iCs/>
                <w:color w:val="auto"/>
                <w:sz w:val="24"/>
                <w:szCs w:val="24"/>
              </w:rPr>
              <w:t>Toda persona puede ser víctima de las conductas tipificadas en el Código Penal Colombiano y en las normas internas de la UAECOB.</w:t>
            </w:r>
          </w:p>
        </w:tc>
        <w:tc>
          <w:tcPr>
            <w:tcW w:w="4431" w:type="dxa"/>
            <w:tcBorders>
              <w:top w:val="nil"/>
              <w:left w:val="nil"/>
              <w:bottom w:val="single" w:sz="4" w:space="0" w:color="auto"/>
              <w:right w:val="single" w:sz="4" w:space="0" w:color="auto"/>
            </w:tcBorders>
            <w:vAlign w:val="bottom"/>
            <w:hideMark/>
          </w:tcPr>
          <w:p w14:paraId="2DD627A1" w14:textId="77777777" w:rsidR="008B5DA1"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Servidoras y servidores públicos.</w:t>
            </w:r>
            <w:r w:rsidRPr="00C9374E">
              <w:rPr>
                <w:rFonts w:ascii="Arial" w:eastAsia="Times New Roman" w:hAnsi="Arial" w:cs="Arial"/>
                <w:color w:val="auto"/>
                <w:sz w:val="24"/>
                <w:szCs w:val="24"/>
              </w:rPr>
              <w:br/>
              <w:t>• Contratistas.</w:t>
            </w:r>
          </w:p>
          <w:p w14:paraId="29CBA8F5" w14:textId="0BBB143F"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Personal en formación o en procesos de práctica o capacitación dentro de la UAECOB.</w:t>
            </w:r>
          </w:p>
          <w:p w14:paraId="051D793A" w14:textId="77777777" w:rsidR="009C6F9B" w:rsidRPr="00C9374E" w:rsidRDefault="009C6F9B" w:rsidP="00C52753">
            <w:pPr>
              <w:spacing w:after="0" w:line="240" w:lineRule="auto"/>
              <w:rPr>
                <w:rFonts w:ascii="Arial" w:eastAsia="Times New Roman" w:hAnsi="Arial" w:cs="Arial"/>
                <w:color w:val="auto"/>
                <w:sz w:val="24"/>
                <w:szCs w:val="24"/>
              </w:rPr>
            </w:pPr>
          </w:p>
          <w:p w14:paraId="56C05EB7" w14:textId="77777777" w:rsidR="009C6F9B" w:rsidRPr="00C9374E" w:rsidRDefault="009C6F9B" w:rsidP="00C52753">
            <w:pPr>
              <w:spacing w:after="0" w:line="240" w:lineRule="auto"/>
              <w:rPr>
                <w:rFonts w:ascii="Arial" w:eastAsia="Times New Roman" w:hAnsi="Arial" w:cs="Arial"/>
                <w:color w:val="auto"/>
                <w:sz w:val="24"/>
                <w:szCs w:val="24"/>
              </w:rPr>
            </w:pPr>
          </w:p>
          <w:p w14:paraId="2CFE789C" w14:textId="77777777" w:rsidR="009C6F9B" w:rsidRPr="00C9374E" w:rsidRDefault="009C6F9B" w:rsidP="00C52753">
            <w:pPr>
              <w:spacing w:after="0" w:line="240" w:lineRule="auto"/>
              <w:rPr>
                <w:rFonts w:ascii="Arial" w:eastAsia="Times New Roman" w:hAnsi="Arial" w:cs="Arial"/>
                <w:color w:val="auto"/>
                <w:sz w:val="24"/>
                <w:szCs w:val="24"/>
              </w:rPr>
            </w:pPr>
          </w:p>
        </w:tc>
      </w:tr>
    </w:tbl>
    <w:p w14:paraId="057FA378" w14:textId="77777777" w:rsidR="00C646EA" w:rsidRDefault="00C646EA" w:rsidP="00D765F5">
      <w:pPr>
        <w:jc w:val="center"/>
        <w:rPr>
          <w:rFonts w:cs="Arial"/>
          <w:b/>
          <w:bCs/>
          <w:color w:val="auto"/>
          <w:sz w:val="18"/>
          <w:szCs w:val="18"/>
        </w:rPr>
      </w:pPr>
    </w:p>
    <w:p w14:paraId="61191A64" w14:textId="603FAA93" w:rsidR="00D765F5" w:rsidRPr="001D4284" w:rsidRDefault="00D765F5" w:rsidP="00D765F5">
      <w:pPr>
        <w:jc w:val="center"/>
        <w:rPr>
          <w:rFonts w:cs="Arial"/>
          <w:color w:val="auto"/>
          <w:sz w:val="18"/>
          <w:szCs w:val="18"/>
        </w:rPr>
      </w:pPr>
      <w:r w:rsidRPr="001D4284">
        <w:rPr>
          <w:rFonts w:cs="Arial"/>
          <w:b/>
          <w:bCs/>
          <w:color w:val="auto"/>
          <w:sz w:val="18"/>
          <w:szCs w:val="18"/>
        </w:rPr>
        <w:t>Fuente:</w:t>
      </w:r>
      <w:r w:rsidRPr="001D4284">
        <w:rPr>
          <w:rFonts w:cs="Arial"/>
          <w:color w:val="auto"/>
          <w:sz w:val="18"/>
          <w:szCs w:val="18"/>
        </w:rPr>
        <w:t xml:space="preserve"> Elaboración propia UAECOB</w:t>
      </w:r>
    </w:p>
    <w:p w14:paraId="37DFED86" w14:textId="77777777" w:rsidR="00481B34" w:rsidRPr="00C9374E" w:rsidRDefault="00481B34" w:rsidP="00D765F5">
      <w:pPr>
        <w:rPr>
          <w:rFonts w:ascii="Arial" w:hAnsi="Arial" w:cs="Arial"/>
          <w:color w:val="auto"/>
          <w:sz w:val="24"/>
          <w:szCs w:val="24"/>
        </w:rPr>
      </w:pPr>
    </w:p>
    <w:p w14:paraId="5BE9B428" w14:textId="77777777" w:rsidR="009C6F9B" w:rsidRPr="00C9374E" w:rsidRDefault="009C6F9B" w:rsidP="00FD7441">
      <w:pPr>
        <w:pStyle w:val="Prrafodelista"/>
        <w:numPr>
          <w:ilvl w:val="0"/>
          <w:numId w:val="46"/>
        </w:numPr>
        <w:spacing w:line="278" w:lineRule="auto"/>
        <w:outlineLvl w:val="0"/>
        <w:rPr>
          <w:rFonts w:ascii="Arial" w:hAnsi="Arial" w:cs="Arial"/>
          <w:b/>
          <w:bCs/>
          <w:color w:val="auto"/>
          <w:sz w:val="24"/>
          <w:szCs w:val="24"/>
        </w:rPr>
      </w:pPr>
      <w:bookmarkStart w:id="158" w:name="_Toc214885945"/>
      <w:r w:rsidRPr="00C9374E">
        <w:rPr>
          <w:rFonts w:ascii="Arial" w:hAnsi="Arial" w:cs="Arial"/>
          <w:b/>
          <w:bCs/>
          <w:color w:val="auto"/>
          <w:sz w:val="24"/>
          <w:szCs w:val="24"/>
        </w:rPr>
        <w:t>DERECHOS DE LOS SUJETOS</w:t>
      </w:r>
      <w:bookmarkEnd w:id="158"/>
    </w:p>
    <w:p w14:paraId="2FB15194" w14:textId="77777777" w:rsidR="009C6F9B" w:rsidRPr="00C9374E" w:rsidRDefault="009C6F9B" w:rsidP="009C6F9B">
      <w:pPr>
        <w:pStyle w:val="NormalWeb"/>
        <w:jc w:val="both"/>
        <w:rPr>
          <w:rFonts w:ascii="Arial" w:hAnsi="Arial" w:cs="Arial"/>
        </w:rPr>
      </w:pPr>
      <w:r w:rsidRPr="00C9374E">
        <w:rPr>
          <w:rFonts w:ascii="Arial" w:hAnsi="Arial" w:cs="Arial"/>
        </w:rPr>
        <w:t xml:space="preserve">De conformidad con las normas constitucionales y legales aplicables, la </w:t>
      </w:r>
      <w:r w:rsidRPr="00C9374E">
        <w:rPr>
          <w:rStyle w:val="Textoennegrita"/>
          <w:rFonts w:ascii="Arial" w:eastAsiaTheme="majorEastAsia" w:hAnsi="Arial" w:cs="Arial"/>
          <w:b w:val="0"/>
          <w:bCs w:val="0"/>
        </w:rPr>
        <w:t>Unidad Administrativa Especial Cuerpo Oficial de Bomberos de Bogotá – UAECOB</w:t>
      </w:r>
      <w:r w:rsidRPr="00C9374E">
        <w:rPr>
          <w:rFonts w:ascii="Arial" w:hAnsi="Arial" w:cs="Arial"/>
        </w:rPr>
        <w:t xml:space="preserve"> garantiza el reconocimiento, respeto y protección de los derechos de todas las personas involucradas en situaciones de presunto acoso sexual laboral.</w:t>
      </w:r>
    </w:p>
    <w:p w14:paraId="40935596" w14:textId="77777777" w:rsidR="009C6F9B" w:rsidRPr="00C9374E" w:rsidRDefault="009C6F9B" w:rsidP="009C6F9B">
      <w:pPr>
        <w:pStyle w:val="NormalWeb"/>
        <w:jc w:val="both"/>
        <w:rPr>
          <w:rFonts w:ascii="Arial" w:hAnsi="Arial" w:cs="Arial"/>
          <w:b/>
          <w:bCs/>
        </w:rPr>
      </w:pPr>
      <w:r w:rsidRPr="00C9374E">
        <w:rPr>
          <w:rFonts w:ascii="Arial" w:hAnsi="Arial" w:cs="Arial"/>
        </w:rPr>
        <w:t xml:space="preserve">En este sentido, quienes se vean inmersos en estos casos </w:t>
      </w:r>
      <w:r w:rsidRPr="00C9374E">
        <w:rPr>
          <w:rStyle w:val="Textoennegrita"/>
          <w:rFonts w:ascii="Arial" w:eastAsiaTheme="majorEastAsia" w:hAnsi="Arial" w:cs="Arial"/>
          <w:b w:val="0"/>
          <w:bCs w:val="0"/>
        </w:rPr>
        <w:t>tienen derecho a</w:t>
      </w:r>
      <w:r w:rsidRPr="00C9374E">
        <w:rPr>
          <w:rFonts w:ascii="Arial" w:hAnsi="Arial" w:cs="Arial"/>
          <w:b/>
          <w:bCs/>
        </w:rPr>
        <w:t xml:space="preserve"> </w:t>
      </w:r>
      <w:r w:rsidRPr="00C9374E">
        <w:rPr>
          <w:rFonts w:ascii="Arial" w:hAnsi="Arial" w:cs="Arial"/>
        </w:rPr>
        <w:t xml:space="preserve">que las actuaciones institucionales se desarrollen bajo los principios de </w:t>
      </w:r>
      <w:r w:rsidRPr="00C9374E">
        <w:rPr>
          <w:rStyle w:val="Textoennegrita"/>
          <w:rFonts w:ascii="Arial" w:eastAsiaTheme="majorEastAsia" w:hAnsi="Arial" w:cs="Arial"/>
          <w:b w:val="0"/>
          <w:bCs w:val="0"/>
        </w:rPr>
        <w:t>dignidad humana, confidencialidad, debido proceso, igualdad y no discriminación</w:t>
      </w:r>
      <w:r w:rsidRPr="00C9374E">
        <w:rPr>
          <w:rFonts w:ascii="Arial" w:hAnsi="Arial" w:cs="Arial"/>
          <w:b/>
          <w:bCs/>
        </w:rPr>
        <w:t xml:space="preserve">, </w:t>
      </w:r>
      <w:r w:rsidRPr="00C9374E">
        <w:rPr>
          <w:rFonts w:ascii="Arial" w:hAnsi="Arial" w:cs="Arial"/>
        </w:rPr>
        <w:t>asegurando un entorno laboral</w:t>
      </w:r>
      <w:r w:rsidRPr="00C9374E">
        <w:rPr>
          <w:rFonts w:ascii="Arial" w:hAnsi="Arial" w:cs="Arial"/>
          <w:b/>
          <w:bCs/>
        </w:rPr>
        <w:t xml:space="preserve"> </w:t>
      </w:r>
      <w:r w:rsidRPr="00C9374E">
        <w:rPr>
          <w:rStyle w:val="Textoennegrita"/>
          <w:rFonts w:ascii="Arial" w:eastAsiaTheme="majorEastAsia" w:hAnsi="Arial" w:cs="Arial"/>
          <w:b w:val="0"/>
          <w:bCs w:val="0"/>
        </w:rPr>
        <w:t>seguro, respetuoso y libre de violencias</w:t>
      </w:r>
      <w:r w:rsidRPr="00C9374E">
        <w:rPr>
          <w:rFonts w:ascii="Arial" w:hAnsi="Arial" w:cs="Arial"/>
          <w:b/>
          <w:bCs/>
        </w:rPr>
        <w:t>.</w:t>
      </w:r>
    </w:p>
    <w:p w14:paraId="2F68B25A" w14:textId="4B9D0A4F" w:rsidR="00FC3261" w:rsidRPr="00D765F5" w:rsidRDefault="009C6F9B" w:rsidP="00D765F5">
      <w:pPr>
        <w:pStyle w:val="NormalWeb"/>
        <w:jc w:val="both"/>
        <w:rPr>
          <w:rFonts w:ascii="Arial" w:hAnsi="Arial" w:cs="Arial"/>
        </w:rPr>
      </w:pPr>
      <w:r w:rsidRPr="00C9374E">
        <w:rPr>
          <w:rFonts w:ascii="Arial" w:hAnsi="Arial" w:cs="Arial"/>
        </w:rPr>
        <w:t xml:space="preserve">En consecuencia, la </w:t>
      </w:r>
      <w:r w:rsidRPr="00C9374E">
        <w:rPr>
          <w:rStyle w:val="Textoennegrita"/>
          <w:rFonts w:ascii="Arial" w:eastAsiaTheme="majorEastAsia" w:hAnsi="Arial" w:cs="Arial"/>
          <w:b w:val="0"/>
          <w:bCs w:val="0"/>
        </w:rPr>
        <w:t>UAECOB</w:t>
      </w:r>
      <w:r w:rsidRPr="00C9374E">
        <w:rPr>
          <w:rFonts w:ascii="Arial" w:hAnsi="Arial" w:cs="Arial"/>
        </w:rPr>
        <w:t xml:space="preserve"> se compromete a </w:t>
      </w:r>
      <w:r w:rsidRPr="00C9374E">
        <w:rPr>
          <w:rStyle w:val="Textoennegrita"/>
          <w:rFonts w:ascii="Arial" w:eastAsiaTheme="majorEastAsia" w:hAnsi="Arial" w:cs="Arial"/>
          <w:b w:val="0"/>
          <w:bCs w:val="0"/>
        </w:rPr>
        <w:t>proteger y garantizar los derechos que se describen a continuación</w:t>
      </w:r>
      <w:r w:rsidRPr="00C9374E">
        <w:rPr>
          <w:rFonts w:ascii="Arial" w:hAnsi="Arial" w:cs="Arial"/>
        </w:rPr>
        <w:t>, en el marco de su responsabilidad institucional y en cumplimiento del ordenamiento jurídico vigente.</w:t>
      </w:r>
    </w:p>
    <w:p w14:paraId="24852D51" w14:textId="24765C96" w:rsidR="009C6F9B" w:rsidRDefault="00574665" w:rsidP="00574665">
      <w:pPr>
        <w:pStyle w:val="Descripcin"/>
        <w:keepNext/>
        <w:spacing w:after="0"/>
        <w:jc w:val="center"/>
        <w:rPr>
          <w:rFonts w:cs="Arial"/>
          <w:bCs/>
          <w:color w:val="auto"/>
        </w:rPr>
      </w:pPr>
      <w:bookmarkStart w:id="159" w:name="_Toc213878910"/>
      <w:bookmarkStart w:id="160" w:name="_Toc213928049"/>
      <w:r w:rsidRPr="00574665">
        <w:rPr>
          <w:color w:val="auto"/>
        </w:rPr>
        <w:lastRenderedPageBreak/>
        <w:t xml:space="preserve">Tabla </w:t>
      </w:r>
      <w:r w:rsidRPr="00574665">
        <w:rPr>
          <w:color w:val="auto"/>
        </w:rPr>
        <w:fldChar w:fldCharType="begin"/>
      </w:r>
      <w:r w:rsidRPr="00574665">
        <w:rPr>
          <w:color w:val="auto"/>
        </w:rPr>
        <w:instrText xml:space="preserve"> SEQ Tabla \* ARABIC </w:instrText>
      </w:r>
      <w:r w:rsidRPr="00574665">
        <w:rPr>
          <w:color w:val="auto"/>
        </w:rPr>
        <w:fldChar w:fldCharType="separate"/>
      </w:r>
      <w:r w:rsidR="004A580E">
        <w:rPr>
          <w:noProof/>
          <w:color w:val="auto"/>
        </w:rPr>
        <w:t>2</w:t>
      </w:r>
      <w:r w:rsidRPr="00574665">
        <w:rPr>
          <w:color w:val="auto"/>
        </w:rPr>
        <w:fldChar w:fldCharType="end"/>
      </w:r>
      <w:r w:rsidRPr="00574665">
        <w:rPr>
          <w:color w:val="auto"/>
        </w:rPr>
        <w:t xml:space="preserve">. </w:t>
      </w:r>
      <w:r w:rsidR="00FF6208" w:rsidRPr="00574665">
        <w:rPr>
          <w:rFonts w:cs="Arial"/>
          <w:bCs/>
          <w:color w:val="auto"/>
        </w:rPr>
        <w:t>D</w:t>
      </w:r>
      <w:r>
        <w:rPr>
          <w:rFonts w:cs="Arial"/>
          <w:bCs/>
          <w:color w:val="auto"/>
        </w:rPr>
        <w:t>erechos de los</w:t>
      </w:r>
      <w:r w:rsidR="00FF6208" w:rsidRPr="00574665">
        <w:rPr>
          <w:rFonts w:cs="Arial"/>
          <w:bCs/>
          <w:color w:val="auto"/>
        </w:rPr>
        <w:t xml:space="preserve"> S</w:t>
      </w:r>
      <w:r>
        <w:rPr>
          <w:rFonts w:cs="Arial"/>
          <w:bCs/>
          <w:color w:val="auto"/>
        </w:rPr>
        <w:t>ujetos</w:t>
      </w:r>
      <w:bookmarkStart w:id="161" w:name="_Toc139582611"/>
      <w:bookmarkEnd w:id="159"/>
      <w:bookmarkEnd w:id="160"/>
    </w:p>
    <w:p w14:paraId="2EA5BC3A" w14:textId="77777777" w:rsidR="00C646EA" w:rsidRPr="00C646EA" w:rsidRDefault="00C646EA" w:rsidP="00C646EA"/>
    <w:tbl>
      <w:tblPr>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0"/>
        <w:gridCol w:w="6741"/>
      </w:tblGrid>
      <w:tr w:rsidR="00C9374E" w:rsidRPr="00C9374E" w14:paraId="5D1E35C4" w14:textId="77777777" w:rsidTr="00735ED6">
        <w:trPr>
          <w:trHeight w:val="294"/>
          <w:tblHeader/>
        </w:trPr>
        <w:tc>
          <w:tcPr>
            <w:tcW w:w="3800" w:type="dxa"/>
            <w:noWrap/>
            <w:hideMark/>
          </w:tcPr>
          <w:p w14:paraId="645485E3" w14:textId="77777777" w:rsidR="009C6F9B" w:rsidRPr="00C9374E" w:rsidRDefault="009C6F9B" w:rsidP="00574665">
            <w:pPr>
              <w:spacing w:after="0" w:line="240" w:lineRule="auto"/>
              <w:jc w:val="center"/>
              <w:rPr>
                <w:rFonts w:ascii="Arial" w:eastAsia="Times New Roman" w:hAnsi="Arial" w:cs="Arial"/>
                <w:b/>
                <w:bCs/>
                <w:color w:val="auto"/>
                <w:sz w:val="24"/>
                <w:szCs w:val="24"/>
              </w:rPr>
            </w:pPr>
            <w:r w:rsidRPr="00C9374E">
              <w:rPr>
                <w:rFonts w:ascii="Arial" w:eastAsia="Times New Roman" w:hAnsi="Arial" w:cs="Arial"/>
                <w:b/>
                <w:bCs/>
                <w:color w:val="auto"/>
                <w:sz w:val="24"/>
                <w:szCs w:val="24"/>
              </w:rPr>
              <w:t>Tipo de sujeto</w:t>
            </w:r>
          </w:p>
        </w:tc>
        <w:tc>
          <w:tcPr>
            <w:tcW w:w="6741" w:type="dxa"/>
            <w:hideMark/>
          </w:tcPr>
          <w:p w14:paraId="19A153F2" w14:textId="77777777" w:rsidR="009C6F9B" w:rsidRPr="00C9374E" w:rsidRDefault="009C6F9B" w:rsidP="00574665">
            <w:pPr>
              <w:spacing w:after="0" w:line="240" w:lineRule="auto"/>
              <w:jc w:val="center"/>
              <w:rPr>
                <w:rFonts w:ascii="Arial" w:eastAsia="Times New Roman" w:hAnsi="Arial" w:cs="Arial"/>
                <w:b/>
                <w:bCs/>
                <w:color w:val="auto"/>
                <w:sz w:val="24"/>
                <w:szCs w:val="24"/>
              </w:rPr>
            </w:pPr>
            <w:r w:rsidRPr="00C9374E">
              <w:rPr>
                <w:rFonts w:ascii="Arial" w:eastAsia="Times New Roman" w:hAnsi="Arial" w:cs="Arial"/>
                <w:b/>
                <w:bCs/>
                <w:color w:val="auto"/>
                <w:sz w:val="24"/>
                <w:szCs w:val="24"/>
              </w:rPr>
              <w:t>Derechos reconocidos Constitucional y Legalmente</w:t>
            </w:r>
          </w:p>
        </w:tc>
      </w:tr>
      <w:tr w:rsidR="00C9374E" w:rsidRPr="00C9374E" w14:paraId="69F777AE" w14:textId="77777777" w:rsidTr="009240D3">
        <w:trPr>
          <w:trHeight w:val="576"/>
        </w:trPr>
        <w:tc>
          <w:tcPr>
            <w:tcW w:w="3800" w:type="dxa"/>
            <w:vAlign w:val="bottom"/>
            <w:hideMark/>
          </w:tcPr>
          <w:p w14:paraId="6B018BA6" w14:textId="77777777" w:rsidR="009C6F9B" w:rsidRPr="00C9374E" w:rsidRDefault="009C6F9B" w:rsidP="00C52753">
            <w:pPr>
              <w:spacing w:after="0" w:line="240" w:lineRule="auto"/>
              <w:jc w:val="center"/>
              <w:rPr>
                <w:rFonts w:ascii="Arial" w:eastAsia="Times New Roman" w:hAnsi="Arial" w:cs="Arial"/>
                <w:color w:val="auto"/>
                <w:sz w:val="24"/>
                <w:szCs w:val="24"/>
              </w:rPr>
            </w:pPr>
            <w:r w:rsidRPr="00C9374E">
              <w:rPr>
                <w:rFonts w:ascii="Arial" w:eastAsia="Times New Roman" w:hAnsi="Arial" w:cs="Arial"/>
                <w:color w:val="auto"/>
                <w:sz w:val="24"/>
                <w:szCs w:val="24"/>
              </w:rPr>
              <w:t>Victima</w:t>
            </w:r>
          </w:p>
          <w:p w14:paraId="35574B47" w14:textId="77777777" w:rsidR="009C6F9B" w:rsidRPr="00C9374E" w:rsidRDefault="009C6F9B" w:rsidP="00C52753">
            <w:pPr>
              <w:spacing w:after="0" w:line="240" w:lineRule="auto"/>
              <w:rPr>
                <w:rFonts w:ascii="Arial" w:eastAsia="Times New Roman" w:hAnsi="Arial" w:cs="Arial"/>
                <w:color w:val="auto"/>
                <w:sz w:val="24"/>
                <w:szCs w:val="24"/>
              </w:rPr>
            </w:pPr>
          </w:p>
          <w:p w14:paraId="70EFB2E3" w14:textId="77777777" w:rsidR="009C6F9B" w:rsidRPr="00C9374E" w:rsidRDefault="009C6F9B" w:rsidP="00C52753">
            <w:pPr>
              <w:spacing w:after="0" w:line="240" w:lineRule="auto"/>
              <w:rPr>
                <w:rFonts w:ascii="Arial" w:eastAsia="Times New Roman" w:hAnsi="Arial" w:cs="Arial"/>
                <w:color w:val="auto"/>
                <w:sz w:val="24"/>
                <w:szCs w:val="24"/>
              </w:rPr>
            </w:pPr>
          </w:p>
          <w:p w14:paraId="36AEB556" w14:textId="77777777" w:rsidR="009C6F9B" w:rsidRPr="00C9374E" w:rsidRDefault="009C6F9B" w:rsidP="00C52753">
            <w:pPr>
              <w:spacing w:after="0" w:line="240" w:lineRule="auto"/>
              <w:rPr>
                <w:rFonts w:ascii="Arial" w:eastAsia="Times New Roman" w:hAnsi="Arial" w:cs="Arial"/>
                <w:color w:val="auto"/>
                <w:sz w:val="24"/>
                <w:szCs w:val="24"/>
              </w:rPr>
            </w:pPr>
          </w:p>
          <w:p w14:paraId="676F7C48" w14:textId="77777777" w:rsidR="009C6F9B" w:rsidRPr="00C9374E" w:rsidRDefault="009C6F9B" w:rsidP="00C52753">
            <w:pPr>
              <w:spacing w:after="0" w:line="240" w:lineRule="auto"/>
              <w:rPr>
                <w:rFonts w:ascii="Arial" w:eastAsia="Times New Roman" w:hAnsi="Arial" w:cs="Arial"/>
                <w:color w:val="auto"/>
                <w:sz w:val="24"/>
                <w:szCs w:val="24"/>
              </w:rPr>
            </w:pPr>
          </w:p>
          <w:p w14:paraId="3AFFC068" w14:textId="77777777" w:rsidR="009C6F9B" w:rsidRPr="00C9374E" w:rsidRDefault="009C6F9B" w:rsidP="00C52753">
            <w:pPr>
              <w:spacing w:after="0" w:line="240" w:lineRule="auto"/>
              <w:rPr>
                <w:rFonts w:ascii="Arial" w:eastAsia="Times New Roman" w:hAnsi="Arial" w:cs="Arial"/>
                <w:color w:val="auto"/>
                <w:sz w:val="24"/>
                <w:szCs w:val="24"/>
              </w:rPr>
            </w:pPr>
          </w:p>
          <w:p w14:paraId="00851EFE" w14:textId="77777777" w:rsidR="009C6F9B" w:rsidRPr="00C9374E" w:rsidRDefault="009C6F9B" w:rsidP="00C52753">
            <w:pPr>
              <w:spacing w:after="0" w:line="240" w:lineRule="auto"/>
              <w:rPr>
                <w:rFonts w:ascii="Arial" w:eastAsia="Times New Roman" w:hAnsi="Arial" w:cs="Arial"/>
                <w:color w:val="auto"/>
                <w:sz w:val="24"/>
                <w:szCs w:val="24"/>
              </w:rPr>
            </w:pPr>
          </w:p>
          <w:p w14:paraId="0E029526" w14:textId="77777777" w:rsidR="009C6F9B" w:rsidRPr="00C9374E" w:rsidRDefault="009C6F9B" w:rsidP="00C52753">
            <w:pPr>
              <w:spacing w:after="0" w:line="240" w:lineRule="auto"/>
              <w:rPr>
                <w:rFonts w:ascii="Arial" w:eastAsia="Times New Roman" w:hAnsi="Arial" w:cs="Arial"/>
                <w:color w:val="auto"/>
                <w:sz w:val="24"/>
                <w:szCs w:val="24"/>
              </w:rPr>
            </w:pPr>
          </w:p>
          <w:p w14:paraId="14207FFE" w14:textId="77777777" w:rsidR="009C6F9B" w:rsidRPr="00C9374E" w:rsidRDefault="009C6F9B" w:rsidP="00C52753">
            <w:pPr>
              <w:spacing w:after="0" w:line="240" w:lineRule="auto"/>
              <w:rPr>
                <w:rFonts w:ascii="Arial" w:eastAsia="Times New Roman" w:hAnsi="Arial" w:cs="Arial"/>
                <w:color w:val="auto"/>
                <w:sz w:val="24"/>
                <w:szCs w:val="24"/>
              </w:rPr>
            </w:pPr>
          </w:p>
          <w:p w14:paraId="3DDAE032" w14:textId="77777777" w:rsidR="009C6F9B" w:rsidRPr="00C9374E" w:rsidRDefault="009C6F9B" w:rsidP="00C52753">
            <w:pPr>
              <w:spacing w:after="0" w:line="240" w:lineRule="auto"/>
              <w:rPr>
                <w:rFonts w:ascii="Arial" w:eastAsia="Times New Roman" w:hAnsi="Arial" w:cs="Arial"/>
                <w:color w:val="auto"/>
                <w:sz w:val="24"/>
                <w:szCs w:val="24"/>
              </w:rPr>
            </w:pPr>
          </w:p>
          <w:p w14:paraId="10D7A0BE" w14:textId="77777777" w:rsidR="009C6F9B" w:rsidRPr="00C9374E" w:rsidRDefault="009C6F9B" w:rsidP="00C52753">
            <w:pPr>
              <w:spacing w:after="0" w:line="240" w:lineRule="auto"/>
              <w:rPr>
                <w:rFonts w:ascii="Arial" w:eastAsia="Times New Roman" w:hAnsi="Arial" w:cs="Arial"/>
                <w:color w:val="auto"/>
                <w:sz w:val="24"/>
                <w:szCs w:val="24"/>
              </w:rPr>
            </w:pPr>
          </w:p>
          <w:p w14:paraId="3B3E483B" w14:textId="77777777" w:rsidR="009C6F9B" w:rsidRPr="00C9374E" w:rsidRDefault="009C6F9B" w:rsidP="00C52753">
            <w:pPr>
              <w:spacing w:after="0" w:line="240" w:lineRule="auto"/>
              <w:rPr>
                <w:rFonts w:ascii="Arial" w:eastAsia="Times New Roman" w:hAnsi="Arial" w:cs="Arial"/>
                <w:color w:val="auto"/>
                <w:sz w:val="24"/>
                <w:szCs w:val="24"/>
              </w:rPr>
            </w:pPr>
          </w:p>
          <w:p w14:paraId="5F65C38B" w14:textId="77777777" w:rsidR="009C6F9B" w:rsidRPr="00C9374E" w:rsidRDefault="009C6F9B" w:rsidP="00C52753">
            <w:pPr>
              <w:spacing w:after="0" w:line="240" w:lineRule="auto"/>
              <w:rPr>
                <w:rFonts w:ascii="Arial" w:eastAsia="Times New Roman" w:hAnsi="Arial" w:cs="Arial"/>
                <w:color w:val="auto"/>
                <w:sz w:val="24"/>
                <w:szCs w:val="24"/>
              </w:rPr>
            </w:pPr>
          </w:p>
        </w:tc>
        <w:tc>
          <w:tcPr>
            <w:tcW w:w="6741" w:type="dxa"/>
            <w:vAlign w:val="bottom"/>
            <w:hideMark/>
          </w:tcPr>
          <w:p w14:paraId="5E0B899B" w14:textId="77777777" w:rsidR="009C6F9B" w:rsidRPr="00C9374E" w:rsidRDefault="009C6F9B" w:rsidP="00C52753">
            <w:pPr>
              <w:spacing w:after="0"/>
              <w:rPr>
                <w:rFonts w:ascii="Arial" w:hAnsi="Arial" w:cs="Arial"/>
                <w:color w:val="auto"/>
                <w:sz w:val="24"/>
                <w:szCs w:val="24"/>
              </w:rPr>
            </w:pPr>
            <w:r w:rsidRPr="00C9374E">
              <w:rPr>
                <w:rFonts w:ascii="Arial" w:eastAsia="Times New Roman" w:hAnsi="Arial" w:cs="Arial"/>
                <w:color w:val="auto"/>
                <w:sz w:val="24"/>
                <w:szCs w:val="24"/>
              </w:rPr>
              <w:t>•La</w:t>
            </w:r>
            <w:r w:rsidRPr="00C9374E">
              <w:rPr>
                <w:rFonts w:ascii="Arial" w:hAnsi="Arial" w:cs="Arial"/>
                <w:color w:val="auto"/>
                <w:sz w:val="24"/>
                <w:szCs w:val="24"/>
              </w:rPr>
              <w:t xml:space="preserve"> verdad, la dignidad, la intimidad, la confidencialidad, la libertad de expresión, la atención integral, el acceso efectivo a la justicia, la reparación, la no repetición, la no violencia institucional y la protección frente a eventuales retaliaciones.</w:t>
            </w:r>
          </w:p>
          <w:p w14:paraId="7BAADE8A" w14:textId="77777777" w:rsidR="009C6F9B" w:rsidRPr="00C9374E" w:rsidRDefault="009C6F9B" w:rsidP="00C52753">
            <w:pPr>
              <w:spacing w:after="0"/>
              <w:rPr>
                <w:rFonts w:ascii="Arial" w:eastAsia="Times New Roman" w:hAnsi="Arial" w:cs="Arial"/>
                <w:color w:val="auto"/>
                <w:sz w:val="24"/>
                <w:szCs w:val="24"/>
              </w:rPr>
            </w:pPr>
            <w:r w:rsidRPr="00C9374E">
              <w:rPr>
                <w:rFonts w:ascii="Arial" w:eastAsia="Times New Roman" w:hAnsi="Arial" w:cs="Arial"/>
                <w:color w:val="auto"/>
                <w:sz w:val="24"/>
                <w:szCs w:val="24"/>
              </w:rPr>
              <w:t>•No ser revictimizada ni objeto de juicios de valor sobre su queja.</w:t>
            </w:r>
          </w:p>
          <w:p w14:paraId="5671E1FC" w14:textId="3029A3A1"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•Recibir medidas de atención, protección y acompañamiento para evitar un daño irremediable, a través de la activación de las rutas institucionales establecidas en el protocolo.</w:t>
            </w:r>
            <w:r w:rsidRPr="00C9374E">
              <w:rPr>
                <w:rFonts w:ascii="Arial" w:eastAsia="Times New Roman" w:hAnsi="Arial" w:cs="Arial"/>
                <w:color w:val="auto"/>
                <w:sz w:val="24"/>
                <w:szCs w:val="24"/>
              </w:rPr>
              <w:br/>
              <w:t>• Mantener la estabilidad laboral o contractual, sin represalias por presentar la queja o denuncia.</w:t>
            </w:r>
            <w:r w:rsidRPr="00C9374E">
              <w:rPr>
                <w:rFonts w:ascii="Arial" w:eastAsia="Times New Roman" w:hAnsi="Arial" w:cs="Arial"/>
                <w:color w:val="auto"/>
                <w:sz w:val="24"/>
                <w:szCs w:val="24"/>
              </w:rPr>
              <w:br/>
              <w:t>• Recibir trato digno, humano y respetuoso de sus derechos fundamentales.</w:t>
            </w:r>
            <w:r w:rsidRPr="00C9374E">
              <w:rPr>
                <w:rFonts w:ascii="Arial" w:eastAsia="Times New Roman" w:hAnsi="Arial" w:cs="Arial"/>
                <w:color w:val="auto"/>
                <w:sz w:val="24"/>
                <w:szCs w:val="24"/>
              </w:rPr>
              <w:br/>
              <w:t>• Garantía de confidencialidad y reserva de su identidad durante todo el proceso.</w:t>
            </w:r>
            <w:r w:rsidRPr="00C9374E">
              <w:rPr>
                <w:rFonts w:ascii="Arial" w:eastAsia="Times New Roman" w:hAnsi="Arial" w:cs="Arial"/>
                <w:color w:val="auto"/>
                <w:sz w:val="24"/>
                <w:szCs w:val="24"/>
              </w:rPr>
              <w:br/>
              <w:t>• Ser escuchada y atendida de manera objetiva, bajo el principio de buena fe.</w:t>
            </w:r>
            <w:r w:rsidRPr="00C9374E">
              <w:rPr>
                <w:rFonts w:ascii="Arial" w:eastAsia="Times New Roman" w:hAnsi="Arial" w:cs="Arial"/>
                <w:color w:val="auto"/>
                <w:sz w:val="24"/>
                <w:szCs w:val="24"/>
              </w:rPr>
              <w:br/>
              <w:t>• Ejercer sus funciones en condiciones de seguridad y respeto.</w:t>
            </w:r>
            <w:r w:rsidRPr="00C9374E">
              <w:rPr>
                <w:rFonts w:ascii="Arial" w:eastAsia="Times New Roman" w:hAnsi="Arial" w:cs="Arial"/>
                <w:color w:val="auto"/>
                <w:sz w:val="24"/>
                <w:szCs w:val="24"/>
              </w:rPr>
              <w:br/>
              <w:t>• Protección de su intimidad, la de su familia y la de los testigos.</w:t>
            </w:r>
            <w:r w:rsidRPr="00C9374E">
              <w:rPr>
                <w:rFonts w:ascii="Arial" w:eastAsia="Times New Roman" w:hAnsi="Arial" w:cs="Arial"/>
                <w:color w:val="auto"/>
                <w:sz w:val="24"/>
                <w:szCs w:val="24"/>
              </w:rPr>
              <w:br/>
              <w:t>• Acceder y participar activamente en el proceso disciplinario ante la instancia competente.</w:t>
            </w:r>
            <w:r w:rsidRPr="00C9374E">
              <w:rPr>
                <w:rFonts w:ascii="Arial" w:eastAsia="Times New Roman" w:hAnsi="Arial" w:cs="Arial"/>
                <w:color w:val="auto"/>
                <w:sz w:val="24"/>
                <w:szCs w:val="24"/>
              </w:rPr>
              <w:br/>
              <w:t>• No ser confrontada con el presunto agresor, salvo que lo consienta voluntariamente.</w:t>
            </w:r>
            <w:r w:rsidRPr="00C9374E">
              <w:rPr>
                <w:rFonts w:ascii="Arial" w:eastAsia="Times New Roman" w:hAnsi="Arial" w:cs="Arial"/>
                <w:color w:val="auto"/>
                <w:sz w:val="24"/>
                <w:szCs w:val="24"/>
              </w:rPr>
              <w:br/>
              <w:t>• Ser informada de forma clara y veraz sobre las etapas, tiempos y responsables del proceso.</w:t>
            </w:r>
            <w:r w:rsidRPr="00C9374E">
              <w:rPr>
                <w:rFonts w:ascii="Arial" w:eastAsia="Times New Roman" w:hAnsi="Arial" w:cs="Arial"/>
                <w:color w:val="auto"/>
                <w:sz w:val="24"/>
                <w:szCs w:val="24"/>
              </w:rPr>
              <w:br/>
              <w:t>• Recibir orientación y asistencia jurídica gratuita, inmediata y especializada.</w:t>
            </w:r>
            <w:r w:rsidRPr="00C9374E">
              <w:rPr>
                <w:rFonts w:ascii="Arial" w:eastAsia="Times New Roman" w:hAnsi="Arial" w:cs="Arial"/>
                <w:color w:val="auto"/>
                <w:sz w:val="24"/>
                <w:szCs w:val="24"/>
              </w:rPr>
              <w:br/>
              <w:t>• Acceder a medidas de protección, atención integral en salud y acciones para la no repetición de los hechos.</w:t>
            </w:r>
            <w:r w:rsidRPr="00C9374E">
              <w:rPr>
                <w:rFonts w:ascii="Arial" w:eastAsia="Times New Roman" w:hAnsi="Arial" w:cs="Arial"/>
                <w:color w:val="auto"/>
                <w:sz w:val="24"/>
                <w:szCs w:val="24"/>
              </w:rPr>
              <w:br/>
              <w:t>• Ejercer su libertad de expresión para visibilizar los hechos, respetando la reserva de la información del proceso</w:t>
            </w:r>
            <w:r w:rsidR="009240D3">
              <w:rPr>
                <w:rFonts w:ascii="Arial" w:eastAsia="Times New Roman" w:hAnsi="Arial" w:cs="Arial"/>
                <w:color w:val="auto"/>
                <w:sz w:val="24"/>
                <w:szCs w:val="24"/>
              </w:rPr>
              <w:t>.</w:t>
            </w:r>
          </w:p>
        </w:tc>
      </w:tr>
      <w:tr w:rsidR="00C9374E" w:rsidRPr="00C9374E" w14:paraId="682D0825" w14:textId="77777777" w:rsidTr="00D765F5">
        <w:trPr>
          <w:trHeight w:val="1769"/>
        </w:trPr>
        <w:tc>
          <w:tcPr>
            <w:tcW w:w="3800" w:type="dxa"/>
            <w:vAlign w:val="bottom"/>
            <w:hideMark/>
          </w:tcPr>
          <w:p w14:paraId="55B74712" w14:textId="77777777" w:rsidR="009C6F9B" w:rsidRPr="00C9374E" w:rsidRDefault="009C6F9B" w:rsidP="00C52753">
            <w:pPr>
              <w:spacing w:after="0" w:line="240" w:lineRule="auto"/>
              <w:jc w:val="center"/>
              <w:rPr>
                <w:rFonts w:ascii="Arial" w:eastAsia="Times New Roman" w:hAnsi="Arial" w:cs="Arial"/>
                <w:color w:val="auto"/>
                <w:sz w:val="24"/>
                <w:szCs w:val="24"/>
              </w:rPr>
            </w:pPr>
            <w:r w:rsidRPr="00C9374E">
              <w:rPr>
                <w:rFonts w:ascii="Arial" w:eastAsia="Times New Roman" w:hAnsi="Arial" w:cs="Arial"/>
                <w:color w:val="auto"/>
                <w:sz w:val="24"/>
                <w:szCs w:val="24"/>
              </w:rPr>
              <w:lastRenderedPageBreak/>
              <w:t>Presunto Agresor- Persona investigada</w:t>
            </w:r>
          </w:p>
          <w:p w14:paraId="732E56DA" w14:textId="77777777" w:rsidR="009C6F9B" w:rsidRPr="00C9374E" w:rsidRDefault="009C6F9B" w:rsidP="00C52753">
            <w:pPr>
              <w:spacing w:after="0" w:line="240" w:lineRule="auto"/>
              <w:rPr>
                <w:rFonts w:ascii="Arial" w:eastAsia="Times New Roman" w:hAnsi="Arial" w:cs="Arial"/>
                <w:color w:val="auto"/>
                <w:sz w:val="24"/>
                <w:szCs w:val="24"/>
              </w:rPr>
            </w:pPr>
          </w:p>
          <w:p w14:paraId="53C6D6D1" w14:textId="77777777" w:rsidR="009C6F9B" w:rsidRPr="00C9374E" w:rsidRDefault="009C6F9B" w:rsidP="00C52753">
            <w:pPr>
              <w:spacing w:after="0" w:line="240" w:lineRule="auto"/>
              <w:rPr>
                <w:rFonts w:ascii="Arial" w:eastAsia="Times New Roman" w:hAnsi="Arial" w:cs="Arial"/>
                <w:color w:val="auto"/>
                <w:sz w:val="24"/>
                <w:szCs w:val="24"/>
              </w:rPr>
            </w:pPr>
          </w:p>
          <w:p w14:paraId="0E2BDFE1" w14:textId="77777777" w:rsidR="009C6F9B" w:rsidRPr="00C9374E" w:rsidRDefault="009C6F9B" w:rsidP="00C52753">
            <w:pPr>
              <w:spacing w:after="0" w:line="240" w:lineRule="auto"/>
              <w:rPr>
                <w:rFonts w:ascii="Arial" w:eastAsia="Times New Roman" w:hAnsi="Arial" w:cs="Arial"/>
                <w:color w:val="auto"/>
                <w:sz w:val="24"/>
                <w:szCs w:val="24"/>
              </w:rPr>
            </w:pPr>
          </w:p>
          <w:p w14:paraId="443866F2" w14:textId="77777777" w:rsidR="009C6F9B" w:rsidRPr="00C9374E" w:rsidRDefault="009C6F9B" w:rsidP="00C52753">
            <w:pPr>
              <w:spacing w:after="0" w:line="240" w:lineRule="auto"/>
              <w:rPr>
                <w:rFonts w:ascii="Arial" w:eastAsia="Times New Roman" w:hAnsi="Arial" w:cs="Arial"/>
                <w:color w:val="auto"/>
                <w:sz w:val="24"/>
                <w:szCs w:val="24"/>
              </w:rPr>
            </w:pPr>
          </w:p>
          <w:p w14:paraId="42D23232" w14:textId="77777777" w:rsidR="009C6F9B" w:rsidRPr="00C9374E" w:rsidRDefault="009C6F9B" w:rsidP="00C52753">
            <w:pPr>
              <w:spacing w:after="0" w:line="240" w:lineRule="auto"/>
              <w:rPr>
                <w:rFonts w:ascii="Arial" w:eastAsia="Times New Roman" w:hAnsi="Arial" w:cs="Arial"/>
                <w:color w:val="auto"/>
                <w:sz w:val="24"/>
                <w:szCs w:val="24"/>
              </w:rPr>
            </w:pPr>
          </w:p>
        </w:tc>
        <w:tc>
          <w:tcPr>
            <w:tcW w:w="6741" w:type="dxa"/>
            <w:vAlign w:val="bottom"/>
            <w:hideMark/>
          </w:tcPr>
          <w:p w14:paraId="14DC91AB"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Un proceso justo, transparente y conforme al marco constitucional, legal y jurisprudencial colombiano.</w:t>
            </w:r>
          </w:p>
          <w:p w14:paraId="6CCCF701"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Conocer la totalidad de los hechos y pruebas presentadas en su contra.</w:t>
            </w:r>
            <w:r w:rsidRPr="00C9374E">
              <w:rPr>
                <w:rFonts w:ascii="Arial" w:eastAsia="Times New Roman" w:hAnsi="Arial" w:cs="Arial"/>
                <w:color w:val="auto"/>
                <w:sz w:val="24"/>
                <w:szCs w:val="24"/>
              </w:rPr>
              <w:br/>
              <w:t>• Ejercer su derecho a la defensa y, si lo desea, contar con defensa técnica.</w:t>
            </w:r>
            <w:r w:rsidRPr="00C9374E">
              <w:rPr>
                <w:rFonts w:ascii="Arial" w:eastAsia="Times New Roman" w:hAnsi="Arial" w:cs="Arial"/>
                <w:color w:val="auto"/>
                <w:sz w:val="24"/>
                <w:szCs w:val="24"/>
              </w:rPr>
              <w:br/>
              <w:t>• Reconocer o negar su responsabilidad frente a los hechos denunciados.</w:t>
            </w:r>
            <w:r w:rsidRPr="00C9374E">
              <w:rPr>
                <w:rFonts w:ascii="Arial" w:eastAsia="Times New Roman" w:hAnsi="Arial" w:cs="Arial"/>
                <w:color w:val="auto"/>
                <w:sz w:val="24"/>
                <w:szCs w:val="24"/>
              </w:rPr>
              <w:br/>
              <w:t>• Presentar pruebas, testimonios y solicitar las que considere pertinentes para su defensa.</w:t>
            </w:r>
            <w:r w:rsidRPr="00C9374E">
              <w:rPr>
                <w:rFonts w:ascii="Arial" w:eastAsia="Times New Roman" w:hAnsi="Arial" w:cs="Arial"/>
                <w:color w:val="auto"/>
                <w:sz w:val="24"/>
                <w:szCs w:val="24"/>
              </w:rPr>
              <w:br/>
              <w:t>• Ser amparados por el derecho al debido proceso, conforme al artículo 29 de la Constitución Política.</w:t>
            </w:r>
          </w:p>
          <w:p w14:paraId="0E2CCFD0" w14:textId="77777777" w:rsidR="009C6F9B" w:rsidRPr="00C9374E" w:rsidRDefault="009C6F9B" w:rsidP="00C52753">
            <w:pPr>
              <w:spacing w:after="0" w:line="240" w:lineRule="auto"/>
              <w:rPr>
                <w:rFonts w:ascii="Arial" w:eastAsia="Times New Roman" w:hAnsi="Arial" w:cs="Arial"/>
                <w:color w:val="auto"/>
                <w:sz w:val="24"/>
                <w:szCs w:val="24"/>
              </w:rPr>
            </w:pPr>
          </w:p>
        </w:tc>
      </w:tr>
    </w:tbl>
    <w:p w14:paraId="5C3625CC" w14:textId="77777777" w:rsidR="00FC3261" w:rsidRDefault="00FC3261" w:rsidP="00FC3261">
      <w:pPr>
        <w:jc w:val="center"/>
        <w:rPr>
          <w:rFonts w:cs="Arial"/>
          <w:b/>
          <w:bCs/>
          <w:color w:val="auto"/>
          <w:sz w:val="18"/>
          <w:szCs w:val="18"/>
        </w:rPr>
      </w:pPr>
      <w:bookmarkStart w:id="162" w:name="_Hlk140181815"/>
    </w:p>
    <w:p w14:paraId="4CF93F04" w14:textId="153CE552" w:rsidR="00F453E7" w:rsidRDefault="00BE6961" w:rsidP="00FC3261">
      <w:pPr>
        <w:jc w:val="center"/>
        <w:rPr>
          <w:rFonts w:cs="Arial"/>
          <w:color w:val="auto"/>
          <w:sz w:val="18"/>
          <w:szCs w:val="18"/>
        </w:rPr>
      </w:pPr>
      <w:r w:rsidRPr="00574665">
        <w:rPr>
          <w:rFonts w:cs="Arial"/>
          <w:b/>
          <w:bCs/>
          <w:color w:val="auto"/>
          <w:sz w:val="18"/>
          <w:szCs w:val="18"/>
        </w:rPr>
        <w:t>Fuente:</w:t>
      </w:r>
      <w:r w:rsidRPr="00574665">
        <w:rPr>
          <w:rFonts w:cs="Arial"/>
          <w:color w:val="auto"/>
          <w:sz w:val="18"/>
          <w:szCs w:val="18"/>
        </w:rPr>
        <w:t xml:space="preserve"> Elaboración propia</w:t>
      </w:r>
      <w:r w:rsidR="00A16816" w:rsidRPr="00574665">
        <w:rPr>
          <w:rFonts w:cs="Arial"/>
          <w:color w:val="auto"/>
          <w:sz w:val="18"/>
          <w:szCs w:val="18"/>
        </w:rPr>
        <w:t xml:space="preserve"> UA</w:t>
      </w:r>
      <w:r w:rsidR="005D1E97" w:rsidRPr="00574665">
        <w:rPr>
          <w:rFonts w:cs="Arial"/>
          <w:color w:val="auto"/>
          <w:sz w:val="18"/>
          <w:szCs w:val="18"/>
        </w:rPr>
        <w:t>E</w:t>
      </w:r>
      <w:r w:rsidR="00A16816" w:rsidRPr="00574665">
        <w:rPr>
          <w:rFonts w:cs="Arial"/>
          <w:color w:val="auto"/>
          <w:sz w:val="18"/>
          <w:szCs w:val="18"/>
        </w:rPr>
        <w:t>COB</w:t>
      </w:r>
    </w:p>
    <w:p w14:paraId="01CC0C5C" w14:textId="77777777" w:rsidR="00FC3261" w:rsidRPr="00FC3261" w:rsidRDefault="00FC3261" w:rsidP="00FC3261">
      <w:pPr>
        <w:jc w:val="center"/>
        <w:rPr>
          <w:rFonts w:cs="Arial"/>
          <w:color w:val="auto"/>
          <w:sz w:val="18"/>
          <w:szCs w:val="18"/>
        </w:rPr>
      </w:pPr>
    </w:p>
    <w:bookmarkEnd w:id="162"/>
    <w:p w14:paraId="2263886F"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45D9524C"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0170AC1C"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188B9A08"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3AF060E7"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668D898D"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3C36D440"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364B50FC"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67300C7A"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0856D8CD"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407790CF"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4E263CE0" w14:textId="77777777" w:rsidR="00FF6208" w:rsidRPr="00FF6208" w:rsidRDefault="00FF6208" w:rsidP="00E25E6E">
      <w:pPr>
        <w:pStyle w:val="Prrafodelista"/>
        <w:numPr>
          <w:ilvl w:val="0"/>
          <w:numId w:val="13"/>
        </w:numPr>
        <w:tabs>
          <w:tab w:val="left" w:pos="3900"/>
        </w:tabs>
        <w:spacing w:line="278" w:lineRule="auto"/>
        <w:jc w:val="left"/>
        <w:rPr>
          <w:rFonts w:ascii="Arial" w:hAnsi="Arial" w:cs="Arial"/>
          <w:b/>
          <w:bCs/>
          <w:vanish/>
          <w:color w:val="auto"/>
          <w:sz w:val="24"/>
          <w:szCs w:val="24"/>
        </w:rPr>
      </w:pPr>
    </w:p>
    <w:p w14:paraId="5282696C" w14:textId="059AD69B" w:rsidR="009C6F9B" w:rsidRPr="00E25E6E" w:rsidRDefault="009C6F9B" w:rsidP="00E25E6E">
      <w:pPr>
        <w:pStyle w:val="Prrafodelista"/>
        <w:numPr>
          <w:ilvl w:val="0"/>
          <w:numId w:val="46"/>
        </w:numPr>
        <w:tabs>
          <w:tab w:val="left" w:pos="3900"/>
        </w:tabs>
        <w:spacing w:line="278" w:lineRule="auto"/>
        <w:outlineLvl w:val="0"/>
        <w:rPr>
          <w:rFonts w:ascii="Arial" w:hAnsi="Arial" w:cs="Arial"/>
          <w:b/>
          <w:bCs/>
          <w:color w:val="auto"/>
          <w:sz w:val="24"/>
          <w:szCs w:val="24"/>
        </w:rPr>
      </w:pPr>
      <w:bookmarkStart w:id="163" w:name="_Toc214885946"/>
      <w:r w:rsidRPr="00E25E6E">
        <w:rPr>
          <w:rFonts w:ascii="Arial" w:hAnsi="Arial" w:cs="Arial"/>
          <w:b/>
          <w:bCs/>
          <w:color w:val="auto"/>
          <w:sz w:val="24"/>
          <w:szCs w:val="24"/>
        </w:rPr>
        <w:t>P</w:t>
      </w:r>
      <w:r w:rsidR="006B5F46" w:rsidRPr="00E25E6E">
        <w:rPr>
          <w:rFonts w:ascii="Arial" w:hAnsi="Arial" w:cs="Arial"/>
          <w:b/>
          <w:bCs/>
          <w:color w:val="auto"/>
          <w:sz w:val="24"/>
          <w:szCs w:val="24"/>
        </w:rPr>
        <w:t>ROCEDIMIENTO PARA DENUNCIAR EL ACOSO SEXUAL</w:t>
      </w:r>
      <w:r w:rsidR="00510179" w:rsidRPr="00E25E6E">
        <w:rPr>
          <w:rFonts w:ascii="Arial" w:hAnsi="Arial" w:cs="Arial"/>
          <w:b/>
          <w:bCs/>
          <w:color w:val="auto"/>
          <w:sz w:val="24"/>
          <w:szCs w:val="24"/>
        </w:rPr>
        <w:t xml:space="preserve"> </w:t>
      </w:r>
      <w:r w:rsidR="006B5F46" w:rsidRPr="00E25E6E">
        <w:rPr>
          <w:rFonts w:ascii="Arial" w:hAnsi="Arial" w:cs="Arial"/>
          <w:b/>
          <w:bCs/>
          <w:color w:val="auto"/>
          <w:sz w:val="24"/>
          <w:szCs w:val="24"/>
        </w:rPr>
        <w:t>EN LA UAECOB</w:t>
      </w:r>
      <w:r w:rsidR="00510179" w:rsidRPr="00E25E6E">
        <w:rPr>
          <w:rFonts w:ascii="Arial" w:hAnsi="Arial" w:cs="Arial"/>
          <w:b/>
          <w:bCs/>
          <w:color w:val="auto"/>
          <w:sz w:val="24"/>
          <w:szCs w:val="24"/>
        </w:rPr>
        <w:t xml:space="preserve"> ENTIDADES EXTERNAS</w:t>
      </w:r>
      <w:bookmarkEnd w:id="163"/>
    </w:p>
    <w:p w14:paraId="57322914" w14:textId="77777777" w:rsidR="00FC3261" w:rsidRPr="00C9374E" w:rsidRDefault="00FC3261" w:rsidP="00FC3261">
      <w:pPr>
        <w:pStyle w:val="Prrafodelista"/>
        <w:tabs>
          <w:tab w:val="left" w:pos="3900"/>
        </w:tabs>
        <w:spacing w:line="278" w:lineRule="auto"/>
        <w:outlineLvl w:val="0"/>
        <w:rPr>
          <w:rFonts w:ascii="Arial" w:hAnsi="Arial" w:cs="Arial"/>
          <w:b/>
          <w:bCs/>
          <w:color w:val="auto"/>
          <w:sz w:val="24"/>
          <w:szCs w:val="24"/>
        </w:rPr>
      </w:pPr>
    </w:p>
    <w:p w14:paraId="70133C15" w14:textId="77777777" w:rsidR="009C6F9B" w:rsidRPr="00C9374E" w:rsidRDefault="009C6F9B" w:rsidP="009C6F9B">
      <w:pPr>
        <w:rPr>
          <w:rFonts w:ascii="Arial" w:hAnsi="Arial" w:cs="Arial"/>
          <w:color w:val="auto"/>
          <w:sz w:val="24"/>
          <w:szCs w:val="24"/>
        </w:rPr>
      </w:pPr>
      <w:r w:rsidRPr="00C9374E">
        <w:rPr>
          <w:rFonts w:ascii="Arial" w:hAnsi="Arial" w:cs="Arial"/>
          <w:color w:val="auto"/>
          <w:sz w:val="24"/>
          <w:szCs w:val="24"/>
        </w:rPr>
        <w:t>De acuerdo con lo establecido en la Ley 2365 de 2024, el Comité de Convivencia Laboral no es competente para conocer casos de acoso sexual laboral, dado que estas conductas no son conciliables.</w:t>
      </w:r>
    </w:p>
    <w:p w14:paraId="06151FD3" w14:textId="3F641A3C" w:rsidR="00FC3261" w:rsidRPr="00DA6FD9" w:rsidRDefault="009C6F9B" w:rsidP="00DA6FD9">
      <w:pPr>
        <w:rPr>
          <w:rFonts w:ascii="Arial" w:hAnsi="Arial" w:cs="Arial"/>
          <w:color w:val="auto"/>
          <w:sz w:val="24"/>
          <w:szCs w:val="24"/>
        </w:rPr>
      </w:pPr>
      <w:r w:rsidRPr="00C9374E">
        <w:rPr>
          <w:rFonts w:ascii="Arial" w:hAnsi="Arial" w:cs="Arial"/>
          <w:color w:val="auto"/>
          <w:sz w:val="24"/>
          <w:szCs w:val="24"/>
        </w:rPr>
        <w:t>No obstante, toda persona que considere haber sido víctima de acoso sexual dentro de la Unidad Administrativa Especial Cuerpo Oficial de Bomberos de Bogotá – UAECOB, ya sea en alguna de sus estaciones, dependencias, áreas administrativas o durante la prestación de un servicio operativo, podrá poner los hechos en conocimiento de las autoridades competentes, según la calidad del presunto agresor, de la siguiente manera:</w:t>
      </w:r>
    </w:p>
    <w:p w14:paraId="0805C9EF" w14:textId="62E4569F" w:rsidR="009C6F9B" w:rsidRDefault="00574665" w:rsidP="00574665">
      <w:pPr>
        <w:pStyle w:val="Descripcin"/>
        <w:keepNext/>
        <w:spacing w:after="0"/>
        <w:jc w:val="center"/>
        <w:rPr>
          <w:rFonts w:cs="Arial"/>
          <w:bCs/>
          <w:color w:val="auto"/>
        </w:rPr>
      </w:pPr>
      <w:bookmarkStart w:id="164" w:name="_Toc213928050"/>
      <w:r w:rsidRPr="00574665">
        <w:t xml:space="preserve">Tabla </w:t>
      </w:r>
      <w:r>
        <w:fldChar w:fldCharType="begin"/>
      </w:r>
      <w:r>
        <w:instrText>SEQ Tabla \* ARABIC</w:instrText>
      </w:r>
      <w:r>
        <w:fldChar w:fldCharType="separate"/>
      </w:r>
      <w:r w:rsidR="004A580E">
        <w:rPr>
          <w:noProof/>
        </w:rPr>
        <w:t>3</w:t>
      </w:r>
      <w:r>
        <w:fldChar w:fldCharType="end"/>
      </w:r>
      <w:r w:rsidRPr="00574665">
        <w:t xml:space="preserve">. </w:t>
      </w:r>
      <w:r w:rsidR="00FF6208" w:rsidRPr="00574665">
        <w:rPr>
          <w:rFonts w:cs="Arial"/>
          <w:bCs/>
          <w:color w:val="auto"/>
        </w:rPr>
        <w:t>R</w:t>
      </w:r>
      <w:r w:rsidRPr="00574665">
        <w:rPr>
          <w:rFonts w:cs="Arial"/>
          <w:bCs/>
          <w:color w:val="auto"/>
        </w:rPr>
        <w:t>utas</w:t>
      </w:r>
      <w:r w:rsidR="00FF6208" w:rsidRPr="00574665">
        <w:rPr>
          <w:rFonts w:cs="Arial"/>
          <w:bCs/>
          <w:color w:val="auto"/>
        </w:rPr>
        <w:t xml:space="preserve"> I</w:t>
      </w:r>
      <w:r w:rsidRPr="00574665">
        <w:rPr>
          <w:rFonts w:cs="Arial"/>
          <w:bCs/>
          <w:color w:val="auto"/>
        </w:rPr>
        <w:t xml:space="preserve">nternas y </w:t>
      </w:r>
      <w:r w:rsidR="00FF6208" w:rsidRPr="00574665">
        <w:rPr>
          <w:rFonts w:cs="Arial"/>
          <w:bCs/>
          <w:color w:val="auto"/>
        </w:rPr>
        <w:t>E</w:t>
      </w:r>
      <w:r w:rsidRPr="00574665">
        <w:rPr>
          <w:rFonts w:cs="Arial"/>
          <w:bCs/>
          <w:color w:val="auto"/>
        </w:rPr>
        <w:t>xternas</w:t>
      </w:r>
      <w:bookmarkEnd w:id="164"/>
    </w:p>
    <w:p w14:paraId="1D9D8781" w14:textId="77777777" w:rsidR="00C646EA" w:rsidRPr="00C646EA" w:rsidRDefault="00C646EA" w:rsidP="00C646EA"/>
    <w:tbl>
      <w:tblPr>
        <w:tblW w:w="9827" w:type="dxa"/>
        <w:jc w:val="center"/>
        <w:tblCellMar>
          <w:left w:w="70" w:type="dxa"/>
          <w:right w:w="70" w:type="dxa"/>
        </w:tblCellMar>
        <w:tblLook w:val="04A0" w:firstRow="1" w:lastRow="0" w:firstColumn="1" w:lastColumn="0" w:noHBand="0" w:noVBand="1"/>
      </w:tblPr>
      <w:tblGrid>
        <w:gridCol w:w="2269"/>
        <w:gridCol w:w="2918"/>
        <w:gridCol w:w="4640"/>
      </w:tblGrid>
      <w:tr w:rsidR="00C9374E" w:rsidRPr="00C9374E" w14:paraId="049D4BAE" w14:textId="77777777" w:rsidTr="00C646EA">
        <w:trPr>
          <w:trHeight w:val="581"/>
          <w:tblHeader/>
          <w:jc w:val="center"/>
        </w:trPr>
        <w:tc>
          <w:tcPr>
            <w:tcW w:w="2832" w:type="dxa"/>
            <w:tcBorders>
              <w:top w:val="single" w:sz="4" w:space="0" w:color="auto"/>
              <w:left w:val="single" w:sz="4" w:space="0" w:color="auto"/>
              <w:bottom w:val="single" w:sz="8" w:space="0" w:color="auto"/>
              <w:right w:val="single" w:sz="8" w:space="0" w:color="auto"/>
            </w:tcBorders>
            <w:vAlign w:val="center"/>
            <w:hideMark/>
          </w:tcPr>
          <w:p w14:paraId="67B204C5" w14:textId="77777777" w:rsidR="009C6F9B" w:rsidRPr="00C646EA" w:rsidRDefault="009C6F9B" w:rsidP="00574665">
            <w:pPr>
              <w:spacing w:after="0" w:line="240" w:lineRule="auto"/>
              <w:jc w:val="center"/>
              <w:rPr>
                <w:rFonts w:ascii="Arial" w:eastAsia="Times New Roman" w:hAnsi="Arial" w:cs="Arial"/>
                <w:b/>
                <w:bCs/>
                <w:color w:val="auto"/>
                <w:sz w:val="24"/>
                <w:szCs w:val="24"/>
              </w:rPr>
            </w:pPr>
            <w:r w:rsidRPr="00C646EA">
              <w:rPr>
                <w:rFonts w:ascii="Arial" w:eastAsia="Times New Roman" w:hAnsi="Arial" w:cs="Arial"/>
                <w:b/>
                <w:bCs/>
                <w:color w:val="auto"/>
                <w:sz w:val="24"/>
                <w:szCs w:val="24"/>
              </w:rPr>
              <w:t>Presunto Agresor</w:t>
            </w:r>
          </w:p>
        </w:tc>
        <w:tc>
          <w:tcPr>
            <w:tcW w:w="3566" w:type="dxa"/>
            <w:tcBorders>
              <w:top w:val="single" w:sz="4" w:space="0" w:color="auto"/>
              <w:left w:val="nil"/>
              <w:bottom w:val="single" w:sz="8" w:space="0" w:color="auto"/>
              <w:right w:val="single" w:sz="8" w:space="0" w:color="auto"/>
            </w:tcBorders>
            <w:vAlign w:val="center"/>
            <w:hideMark/>
          </w:tcPr>
          <w:p w14:paraId="336DDE45" w14:textId="77777777" w:rsidR="009C6F9B" w:rsidRPr="00C646EA" w:rsidRDefault="009C6F9B" w:rsidP="00574665">
            <w:pPr>
              <w:spacing w:after="0" w:line="240" w:lineRule="auto"/>
              <w:jc w:val="center"/>
              <w:rPr>
                <w:rFonts w:ascii="Arial" w:eastAsia="Times New Roman" w:hAnsi="Arial" w:cs="Arial"/>
                <w:b/>
                <w:bCs/>
                <w:color w:val="auto"/>
                <w:sz w:val="24"/>
                <w:szCs w:val="24"/>
              </w:rPr>
            </w:pPr>
            <w:r w:rsidRPr="00C646EA">
              <w:rPr>
                <w:rFonts w:ascii="Arial" w:eastAsia="Times New Roman" w:hAnsi="Arial" w:cs="Arial"/>
                <w:b/>
                <w:bCs/>
                <w:color w:val="auto"/>
                <w:sz w:val="24"/>
                <w:szCs w:val="24"/>
              </w:rPr>
              <w:t>Rutas externas</w:t>
            </w:r>
          </w:p>
        </w:tc>
        <w:tc>
          <w:tcPr>
            <w:tcW w:w="3429" w:type="dxa"/>
            <w:tcBorders>
              <w:top w:val="single" w:sz="4" w:space="0" w:color="auto"/>
              <w:left w:val="nil"/>
              <w:bottom w:val="single" w:sz="8" w:space="0" w:color="auto"/>
              <w:right w:val="single" w:sz="4" w:space="0" w:color="auto"/>
            </w:tcBorders>
            <w:vAlign w:val="center"/>
            <w:hideMark/>
          </w:tcPr>
          <w:p w14:paraId="18F4DBB4" w14:textId="77777777" w:rsidR="009C6F9B" w:rsidRPr="00C646EA" w:rsidRDefault="009C6F9B" w:rsidP="00574665">
            <w:pPr>
              <w:spacing w:after="0" w:line="240" w:lineRule="auto"/>
              <w:jc w:val="center"/>
              <w:rPr>
                <w:rFonts w:ascii="Arial" w:eastAsia="Times New Roman" w:hAnsi="Arial" w:cs="Arial"/>
                <w:b/>
                <w:bCs/>
                <w:color w:val="auto"/>
                <w:sz w:val="24"/>
                <w:szCs w:val="24"/>
              </w:rPr>
            </w:pPr>
            <w:r w:rsidRPr="00C646EA">
              <w:rPr>
                <w:rFonts w:ascii="Arial" w:eastAsia="Times New Roman" w:hAnsi="Arial" w:cs="Arial"/>
                <w:b/>
                <w:bCs/>
                <w:color w:val="auto"/>
                <w:sz w:val="24"/>
                <w:szCs w:val="24"/>
              </w:rPr>
              <w:t>Rutas internas</w:t>
            </w:r>
          </w:p>
        </w:tc>
      </w:tr>
      <w:tr w:rsidR="00C9374E" w:rsidRPr="00C9374E" w14:paraId="591A03DF" w14:textId="77777777" w:rsidTr="00C646EA">
        <w:trPr>
          <w:trHeight w:val="285"/>
          <w:jc w:val="center"/>
        </w:trPr>
        <w:tc>
          <w:tcPr>
            <w:tcW w:w="2832" w:type="dxa"/>
            <w:tcBorders>
              <w:top w:val="nil"/>
              <w:left w:val="single" w:sz="4" w:space="0" w:color="auto"/>
              <w:bottom w:val="nil"/>
              <w:right w:val="single" w:sz="8" w:space="0" w:color="auto"/>
            </w:tcBorders>
            <w:vAlign w:val="center"/>
            <w:hideMark/>
          </w:tcPr>
          <w:p w14:paraId="216D0A09"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c>
          <w:tcPr>
            <w:tcW w:w="3566" w:type="dxa"/>
            <w:tcBorders>
              <w:top w:val="nil"/>
              <w:left w:val="nil"/>
              <w:bottom w:val="nil"/>
              <w:right w:val="single" w:sz="8" w:space="0" w:color="auto"/>
            </w:tcBorders>
            <w:vAlign w:val="center"/>
            <w:hideMark/>
          </w:tcPr>
          <w:p w14:paraId="6F26BB1B"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URI – Unidades de Reacción Inmediata.</w:t>
            </w:r>
          </w:p>
        </w:tc>
        <w:tc>
          <w:tcPr>
            <w:tcW w:w="3429" w:type="dxa"/>
            <w:tcBorders>
              <w:top w:val="nil"/>
              <w:left w:val="nil"/>
              <w:bottom w:val="nil"/>
              <w:right w:val="single" w:sz="4" w:space="0" w:color="auto"/>
            </w:tcBorders>
            <w:vAlign w:val="center"/>
          </w:tcPr>
          <w:p w14:paraId="3BE4F1B8"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4CD0F9C0" w14:textId="77777777" w:rsidTr="00C646EA">
        <w:trPr>
          <w:trHeight w:val="285"/>
          <w:jc w:val="center"/>
        </w:trPr>
        <w:tc>
          <w:tcPr>
            <w:tcW w:w="2832" w:type="dxa"/>
            <w:tcBorders>
              <w:top w:val="nil"/>
              <w:left w:val="single" w:sz="4" w:space="0" w:color="auto"/>
              <w:bottom w:val="single" w:sz="4" w:space="0" w:color="auto"/>
              <w:right w:val="single" w:sz="8" w:space="0" w:color="auto"/>
            </w:tcBorders>
            <w:vAlign w:val="center"/>
            <w:hideMark/>
          </w:tcPr>
          <w:p w14:paraId="56136EA8"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lastRenderedPageBreak/>
              <w:t> </w:t>
            </w:r>
          </w:p>
        </w:tc>
        <w:tc>
          <w:tcPr>
            <w:tcW w:w="3566" w:type="dxa"/>
            <w:tcBorders>
              <w:top w:val="nil"/>
              <w:left w:val="nil"/>
              <w:bottom w:val="single" w:sz="4" w:space="0" w:color="auto"/>
              <w:right w:val="single" w:sz="8" w:space="0" w:color="auto"/>
            </w:tcBorders>
            <w:vAlign w:val="center"/>
            <w:hideMark/>
          </w:tcPr>
          <w:p w14:paraId="42890B68"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SAU – Salas de Atención a Usuarios.</w:t>
            </w:r>
          </w:p>
        </w:tc>
        <w:tc>
          <w:tcPr>
            <w:tcW w:w="3429" w:type="dxa"/>
            <w:tcBorders>
              <w:top w:val="nil"/>
              <w:left w:val="nil"/>
              <w:bottom w:val="single" w:sz="4" w:space="0" w:color="auto"/>
              <w:right w:val="single" w:sz="4" w:space="0" w:color="auto"/>
            </w:tcBorders>
            <w:vAlign w:val="center"/>
          </w:tcPr>
          <w:p w14:paraId="1E876F99"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523D87FD" w14:textId="77777777" w:rsidTr="00C646EA">
        <w:trPr>
          <w:trHeight w:val="546"/>
          <w:jc w:val="center"/>
        </w:trPr>
        <w:tc>
          <w:tcPr>
            <w:tcW w:w="2832" w:type="dxa"/>
            <w:tcBorders>
              <w:top w:val="single" w:sz="4" w:space="0" w:color="auto"/>
              <w:left w:val="single" w:sz="8" w:space="0" w:color="auto"/>
              <w:bottom w:val="nil"/>
              <w:right w:val="single" w:sz="8" w:space="0" w:color="auto"/>
            </w:tcBorders>
            <w:vAlign w:val="center"/>
            <w:hideMark/>
          </w:tcPr>
          <w:p w14:paraId="080A2B4C"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c>
          <w:tcPr>
            <w:tcW w:w="3566" w:type="dxa"/>
            <w:tcBorders>
              <w:top w:val="single" w:sz="4" w:space="0" w:color="auto"/>
              <w:left w:val="nil"/>
              <w:bottom w:val="nil"/>
              <w:right w:val="single" w:sz="8" w:space="0" w:color="auto"/>
            </w:tcBorders>
            <w:vAlign w:val="center"/>
            <w:hideMark/>
          </w:tcPr>
          <w:p w14:paraId="092BAF58"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CAIVAS – Centros de Atención a Víctimas de Abuso Sexual.</w:t>
            </w:r>
          </w:p>
        </w:tc>
        <w:tc>
          <w:tcPr>
            <w:tcW w:w="3429" w:type="dxa"/>
            <w:tcBorders>
              <w:top w:val="single" w:sz="4" w:space="0" w:color="auto"/>
              <w:left w:val="nil"/>
              <w:bottom w:val="nil"/>
              <w:right w:val="single" w:sz="8" w:space="0" w:color="auto"/>
            </w:tcBorders>
          </w:tcPr>
          <w:p w14:paraId="6BF2874D"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747872B1" w14:textId="77777777" w:rsidTr="00F453E7">
        <w:trPr>
          <w:trHeight w:val="546"/>
          <w:jc w:val="center"/>
        </w:trPr>
        <w:tc>
          <w:tcPr>
            <w:tcW w:w="2832" w:type="dxa"/>
            <w:tcBorders>
              <w:top w:val="nil"/>
              <w:left w:val="single" w:sz="8" w:space="0" w:color="auto"/>
              <w:bottom w:val="nil"/>
              <w:right w:val="single" w:sz="8" w:space="0" w:color="auto"/>
            </w:tcBorders>
            <w:vAlign w:val="center"/>
            <w:hideMark/>
          </w:tcPr>
          <w:p w14:paraId="1D96C7DC"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Servidoras y servidores públicos de la UAECOB.</w:t>
            </w:r>
          </w:p>
        </w:tc>
        <w:tc>
          <w:tcPr>
            <w:tcW w:w="3566" w:type="dxa"/>
            <w:tcBorders>
              <w:top w:val="nil"/>
              <w:left w:val="nil"/>
              <w:bottom w:val="nil"/>
              <w:right w:val="single" w:sz="8" w:space="0" w:color="auto"/>
            </w:tcBorders>
            <w:vAlign w:val="center"/>
            <w:hideMark/>
          </w:tcPr>
          <w:p w14:paraId="3C7DF952" w14:textId="760DB188"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CAPIV – Centro de Atención Penal Integral a Víctimas (</w:t>
            </w:r>
            <w:r w:rsidR="00135437">
              <w:rPr>
                <w:rFonts w:ascii="Arial" w:eastAsia="Times New Roman" w:hAnsi="Arial" w:cs="Arial"/>
                <w:color w:val="auto"/>
                <w:sz w:val="24"/>
                <w:szCs w:val="24"/>
              </w:rPr>
              <w:t>F</w:t>
            </w:r>
            <w:r w:rsidR="00135437" w:rsidRPr="00C9374E">
              <w:rPr>
                <w:rFonts w:ascii="Arial" w:eastAsia="Times New Roman" w:hAnsi="Arial" w:cs="Arial"/>
                <w:color w:val="auto"/>
                <w:sz w:val="24"/>
                <w:szCs w:val="24"/>
              </w:rPr>
              <w:t>iscalía general</w:t>
            </w:r>
            <w:r w:rsidRPr="00C9374E">
              <w:rPr>
                <w:rFonts w:ascii="Arial" w:eastAsia="Times New Roman" w:hAnsi="Arial" w:cs="Arial"/>
                <w:color w:val="auto"/>
                <w:sz w:val="24"/>
                <w:szCs w:val="24"/>
              </w:rPr>
              <w:t xml:space="preserve"> de la Nación).</w:t>
            </w:r>
          </w:p>
        </w:tc>
        <w:tc>
          <w:tcPr>
            <w:tcW w:w="3429" w:type="dxa"/>
            <w:tcBorders>
              <w:top w:val="nil"/>
              <w:left w:val="nil"/>
              <w:bottom w:val="nil"/>
              <w:right w:val="single" w:sz="8" w:space="0" w:color="auto"/>
            </w:tcBorders>
            <w:vAlign w:val="center"/>
            <w:hideMark/>
          </w:tcPr>
          <w:p w14:paraId="47D293AF"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xml:space="preserve">• Subdirección de Gestión Humana: </w:t>
            </w:r>
            <w:hyperlink r:id="rId12" w:history="1">
              <w:r w:rsidRPr="00C9374E">
                <w:rPr>
                  <w:rStyle w:val="Hipervnculo"/>
                  <w:rFonts w:ascii="Arial" w:hAnsi="Arial" w:cs="Arial"/>
                  <w:color w:val="auto"/>
                  <w:sz w:val="24"/>
                  <w:szCs w:val="24"/>
                </w:rPr>
                <w:t>denuncia.acoso@bomberosbogota.gov.co</w:t>
              </w:r>
            </w:hyperlink>
            <w:r w:rsidRPr="00C9374E">
              <w:rPr>
                <w:rFonts w:ascii="Arial" w:hAnsi="Arial" w:cs="Arial"/>
                <w:color w:val="auto"/>
                <w:sz w:val="24"/>
                <w:szCs w:val="24"/>
              </w:rPr>
              <w:t xml:space="preserve"> o Profesional Especializado, código 222–25, Líder del Sistema de Seguridad y Salud en el Trabajo (SST)</w:t>
            </w:r>
          </w:p>
        </w:tc>
      </w:tr>
      <w:tr w:rsidR="00C9374E" w:rsidRPr="00C9374E" w14:paraId="65C0A81E" w14:textId="77777777" w:rsidTr="00F453E7">
        <w:trPr>
          <w:trHeight w:val="546"/>
          <w:jc w:val="center"/>
        </w:trPr>
        <w:tc>
          <w:tcPr>
            <w:tcW w:w="2832" w:type="dxa"/>
            <w:tcBorders>
              <w:top w:val="nil"/>
              <w:left w:val="single" w:sz="8" w:space="0" w:color="auto"/>
              <w:bottom w:val="nil"/>
              <w:right w:val="single" w:sz="8" w:space="0" w:color="auto"/>
            </w:tcBorders>
            <w:vAlign w:val="center"/>
            <w:hideMark/>
          </w:tcPr>
          <w:p w14:paraId="4BD4F380"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c>
          <w:tcPr>
            <w:tcW w:w="3566" w:type="dxa"/>
            <w:tcBorders>
              <w:top w:val="nil"/>
              <w:left w:val="nil"/>
              <w:bottom w:val="nil"/>
              <w:right w:val="single" w:sz="8" w:space="0" w:color="auto"/>
            </w:tcBorders>
            <w:vAlign w:val="center"/>
            <w:hideMark/>
          </w:tcPr>
          <w:p w14:paraId="438E5170"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Oficinas de Quejas y Contravenciones de la Policía, Estaciones de Policía o SIJIN.</w:t>
            </w:r>
          </w:p>
        </w:tc>
        <w:tc>
          <w:tcPr>
            <w:tcW w:w="3429" w:type="dxa"/>
            <w:tcBorders>
              <w:top w:val="nil"/>
              <w:left w:val="nil"/>
              <w:bottom w:val="nil"/>
              <w:right w:val="single" w:sz="8" w:space="0" w:color="auto"/>
            </w:tcBorders>
            <w:vAlign w:val="center"/>
            <w:hideMark/>
          </w:tcPr>
          <w:p w14:paraId="45D70AA8"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Control Interno Disciplinario.</w:t>
            </w:r>
          </w:p>
        </w:tc>
      </w:tr>
      <w:tr w:rsidR="00C9374E" w:rsidRPr="00C9374E" w14:paraId="67A77C11" w14:textId="77777777" w:rsidTr="00F453E7">
        <w:trPr>
          <w:trHeight w:val="558"/>
          <w:jc w:val="center"/>
        </w:trPr>
        <w:tc>
          <w:tcPr>
            <w:tcW w:w="2832" w:type="dxa"/>
            <w:tcBorders>
              <w:top w:val="nil"/>
              <w:left w:val="single" w:sz="8" w:space="0" w:color="auto"/>
              <w:bottom w:val="nil"/>
              <w:right w:val="single" w:sz="8" w:space="0" w:color="auto"/>
            </w:tcBorders>
            <w:vAlign w:val="center"/>
            <w:hideMark/>
          </w:tcPr>
          <w:p w14:paraId="2AFE85FA"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c>
          <w:tcPr>
            <w:tcW w:w="3566" w:type="dxa"/>
            <w:tcBorders>
              <w:top w:val="nil"/>
              <w:left w:val="nil"/>
              <w:bottom w:val="single" w:sz="8" w:space="0" w:color="auto"/>
              <w:right w:val="single" w:sz="8" w:space="0" w:color="auto"/>
            </w:tcBorders>
            <w:vAlign w:val="center"/>
            <w:hideMark/>
          </w:tcPr>
          <w:p w14:paraId="0166A410"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Línea Púrpura Distrital (Bogotá) o la Línea 155 del Gobierno Nacional.</w:t>
            </w:r>
          </w:p>
        </w:tc>
        <w:tc>
          <w:tcPr>
            <w:tcW w:w="3429" w:type="dxa"/>
            <w:tcBorders>
              <w:top w:val="nil"/>
              <w:left w:val="nil"/>
              <w:bottom w:val="single" w:sz="8" w:space="0" w:color="auto"/>
              <w:right w:val="single" w:sz="8" w:space="0" w:color="auto"/>
            </w:tcBorders>
            <w:hideMark/>
          </w:tcPr>
          <w:p w14:paraId="59B09DED"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r>
      <w:tr w:rsidR="00C9374E" w:rsidRPr="00C9374E" w14:paraId="363315B7" w14:textId="77777777" w:rsidTr="00F453E7">
        <w:trPr>
          <w:trHeight w:val="558"/>
          <w:jc w:val="center"/>
        </w:trPr>
        <w:tc>
          <w:tcPr>
            <w:tcW w:w="2832" w:type="dxa"/>
            <w:tcBorders>
              <w:top w:val="nil"/>
              <w:left w:val="single" w:sz="8" w:space="0" w:color="auto"/>
              <w:bottom w:val="single" w:sz="8" w:space="0" w:color="000000"/>
              <w:right w:val="single" w:sz="8" w:space="0" w:color="auto"/>
            </w:tcBorders>
            <w:vAlign w:val="center"/>
          </w:tcPr>
          <w:p w14:paraId="1F4F7DDB" w14:textId="77777777" w:rsidR="009C6F9B" w:rsidRPr="00C9374E" w:rsidRDefault="009C6F9B" w:rsidP="00C52753">
            <w:pPr>
              <w:spacing w:after="0" w:line="240" w:lineRule="auto"/>
              <w:jc w:val="center"/>
              <w:rPr>
                <w:rFonts w:ascii="Arial" w:eastAsia="Times New Roman" w:hAnsi="Arial" w:cs="Arial"/>
                <w:color w:val="auto"/>
                <w:sz w:val="24"/>
                <w:szCs w:val="24"/>
              </w:rPr>
            </w:pPr>
          </w:p>
        </w:tc>
        <w:tc>
          <w:tcPr>
            <w:tcW w:w="3566" w:type="dxa"/>
            <w:tcBorders>
              <w:top w:val="nil"/>
              <w:left w:val="nil"/>
              <w:bottom w:val="single" w:sz="8" w:space="0" w:color="auto"/>
              <w:right w:val="single" w:sz="8" w:space="0" w:color="auto"/>
            </w:tcBorders>
            <w:vAlign w:val="center"/>
            <w:hideMark/>
          </w:tcPr>
          <w:p w14:paraId="479C00B1" w14:textId="248A15FB" w:rsidR="009C6F9B" w:rsidRPr="00C9374E" w:rsidRDefault="006F5AE8"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xml:space="preserve">• </w:t>
            </w:r>
            <w:r w:rsidR="009C6F9B" w:rsidRPr="00C9374E">
              <w:rPr>
                <w:rFonts w:ascii="Arial" w:eastAsia="Times New Roman" w:hAnsi="Arial" w:cs="Arial"/>
                <w:color w:val="auto"/>
                <w:sz w:val="24"/>
                <w:szCs w:val="24"/>
              </w:rPr>
              <w:t>Personería de Bogotá</w:t>
            </w:r>
          </w:p>
        </w:tc>
        <w:tc>
          <w:tcPr>
            <w:tcW w:w="3429" w:type="dxa"/>
            <w:tcBorders>
              <w:top w:val="nil"/>
              <w:left w:val="nil"/>
              <w:bottom w:val="single" w:sz="8" w:space="0" w:color="auto"/>
              <w:right w:val="single" w:sz="8" w:space="0" w:color="auto"/>
            </w:tcBorders>
            <w:vAlign w:val="center"/>
            <w:hideMark/>
          </w:tcPr>
          <w:p w14:paraId="46D360BD"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r>
      <w:tr w:rsidR="00C9374E" w:rsidRPr="00C9374E" w14:paraId="69507D95" w14:textId="77777777" w:rsidTr="00F453E7">
        <w:trPr>
          <w:trHeight w:val="546"/>
          <w:jc w:val="center"/>
        </w:trPr>
        <w:tc>
          <w:tcPr>
            <w:tcW w:w="2832" w:type="dxa"/>
            <w:tcBorders>
              <w:top w:val="nil"/>
              <w:left w:val="single" w:sz="8" w:space="0" w:color="auto"/>
              <w:bottom w:val="nil"/>
              <w:right w:val="single" w:sz="8" w:space="0" w:color="auto"/>
            </w:tcBorders>
            <w:vAlign w:val="center"/>
            <w:hideMark/>
          </w:tcPr>
          <w:p w14:paraId="60D4EC43"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c>
          <w:tcPr>
            <w:tcW w:w="3566" w:type="dxa"/>
            <w:tcBorders>
              <w:top w:val="nil"/>
              <w:left w:val="nil"/>
              <w:bottom w:val="nil"/>
              <w:right w:val="single" w:sz="8" w:space="0" w:color="auto"/>
            </w:tcBorders>
            <w:vAlign w:val="center"/>
            <w:hideMark/>
          </w:tcPr>
          <w:p w14:paraId="6378BDEC"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URI – Unidades de Reacción Inmediata.</w:t>
            </w:r>
          </w:p>
        </w:tc>
        <w:tc>
          <w:tcPr>
            <w:tcW w:w="3429" w:type="dxa"/>
            <w:vMerge w:val="restart"/>
            <w:tcBorders>
              <w:top w:val="nil"/>
              <w:left w:val="single" w:sz="8" w:space="0" w:color="auto"/>
              <w:bottom w:val="single" w:sz="8" w:space="0" w:color="000000"/>
              <w:right w:val="single" w:sz="8" w:space="0" w:color="auto"/>
            </w:tcBorders>
            <w:vAlign w:val="center"/>
            <w:hideMark/>
          </w:tcPr>
          <w:p w14:paraId="2A1B030B" w14:textId="17065DEE"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 Subdirección de Gestión Humana. (</w:t>
            </w:r>
            <w:r w:rsidR="00FC3261">
              <w:rPr>
                <w:rFonts w:ascii="Arial" w:eastAsia="Times New Roman" w:hAnsi="Arial" w:cs="Arial"/>
                <w:color w:val="auto"/>
                <w:sz w:val="24"/>
                <w:szCs w:val="24"/>
              </w:rPr>
              <w:t>F</w:t>
            </w:r>
            <w:r w:rsidRPr="00C9374E">
              <w:rPr>
                <w:rFonts w:ascii="Arial" w:eastAsia="Times New Roman" w:hAnsi="Arial" w:cs="Arial"/>
                <w:color w:val="auto"/>
                <w:sz w:val="24"/>
                <w:szCs w:val="24"/>
              </w:rPr>
              <w:t>acultativo de la víctima para conocimiento y activación de atención a la víctima y toma de medidas administrativas de ser necesarias.)</w:t>
            </w:r>
          </w:p>
        </w:tc>
      </w:tr>
      <w:tr w:rsidR="00C9374E" w:rsidRPr="00C9374E" w14:paraId="23D40A0F" w14:textId="77777777" w:rsidTr="00C646EA">
        <w:trPr>
          <w:trHeight w:val="546"/>
          <w:jc w:val="center"/>
        </w:trPr>
        <w:tc>
          <w:tcPr>
            <w:tcW w:w="2832" w:type="dxa"/>
            <w:tcBorders>
              <w:top w:val="nil"/>
              <w:left w:val="single" w:sz="8" w:space="0" w:color="auto"/>
              <w:bottom w:val="single" w:sz="4" w:space="0" w:color="auto"/>
              <w:right w:val="single" w:sz="8" w:space="0" w:color="auto"/>
            </w:tcBorders>
            <w:vAlign w:val="center"/>
            <w:hideMark/>
          </w:tcPr>
          <w:p w14:paraId="4FEEACFF"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Contratistas o personal vinculado mediante prestación de servicios.</w:t>
            </w:r>
          </w:p>
        </w:tc>
        <w:tc>
          <w:tcPr>
            <w:tcW w:w="3566" w:type="dxa"/>
            <w:tcBorders>
              <w:top w:val="nil"/>
              <w:left w:val="nil"/>
              <w:bottom w:val="single" w:sz="4" w:space="0" w:color="auto"/>
              <w:right w:val="single" w:sz="8" w:space="0" w:color="auto"/>
            </w:tcBorders>
            <w:vAlign w:val="center"/>
            <w:hideMark/>
          </w:tcPr>
          <w:p w14:paraId="126F93BF"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SAU – Salas de Atención a Usuarios.</w:t>
            </w:r>
          </w:p>
        </w:tc>
        <w:tc>
          <w:tcPr>
            <w:tcW w:w="3429" w:type="dxa"/>
            <w:vMerge/>
            <w:tcBorders>
              <w:top w:val="nil"/>
              <w:left w:val="single" w:sz="8" w:space="0" w:color="auto"/>
              <w:bottom w:val="single" w:sz="8" w:space="0" w:color="000000"/>
              <w:right w:val="single" w:sz="8" w:space="0" w:color="auto"/>
            </w:tcBorders>
            <w:vAlign w:val="center"/>
            <w:hideMark/>
          </w:tcPr>
          <w:p w14:paraId="5D83C972"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7119AF24" w14:textId="77777777" w:rsidTr="00C646EA">
        <w:trPr>
          <w:trHeight w:val="546"/>
          <w:jc w:val="center"/>
        </w:trPr>
        <w:tc>
          <w:tcPr>
            <w:tcW w:w="2832" w:type="dxa"/>
            <w:tcBorders>
              <w:top w:val="single" w:sz="4" w:space="0" w:color="auto"/>
              <w:left w:val="single" w:sz="4" w:space="0" w:color="auto"/>
              <w:right w:val="single" w:sz="8" w:space="0" w:color="auto"/>
            </w:tcBorders>
            <w:vAlign w:val="center"/>
            <w:hideMark/>
          </w:tcPr>
          <w:p w14:paraId="1892ADA7"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tc>
        <w:tc>
          <w:tcPr>
            <w:tcW w:w="3566" w:type="dxa"/>
            <w:tcBorders>
              <w:top w:val="single" w:sz="4" w:space="0" w:color="auto"/>
              <w:left w:val="nil"/>
              <w:right w:val="single" w:sz="4" w:space="0" w:color="auto"/>
            </w:tcBorders>
            <w:vAlign w:val="center"/>
            <w:hideMark/>
          </w:tcPr>
          <w:p w14:paraId="4E1CAF17"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CAIVAS – Centros de Atención a Víctimas de Abuso Sexual.</w:t>
            </w:r>
          </w:p>
        </w:tc>
        <w:tc>
          <w:tcPr>
            <w:tcW w:w="3429" w:type="dxa"/>
            <w:vMerge/>
            <w:tcBorders>
              <w:top w:val="nil"/>
              <w:left w:val="single" w:sz="4" w:space="0" w:color="auto"/>
              <w:bottom w:val="single" w:sz="8" w:space="0" w:color="000000"/>
              <w:right w:val="single" w:sz="8" w:space="0" w:color="auto"/>
            </w:tcBorders>
            <w:vAlign w:val="center"/>
            <w:hideMark/>
          </w:tcPr>
          <w:p w14:paraId="3D75F3E0"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35E6E5E7" w14:textId="77777777" w:rsidTr="00C646EA">
        <w:trPr>
          <w:trHeight w:val="819"/>
          <w:jc w:val="center"/>
        </w:trPr>
        <w:tc>
          <w:tcPr>
            <w:tcW w:w="2832" w:type="dxa"/>
            <w:tcBorders>
              <w:top w:val="nil"/>
              <w:left w:val="single" w:sz="4" w:space="0" w:color="auto"/>
              <w:bottom w:val="single" w:sz="4" w:space="0" w:color="auto"/>
              <w:right w:val="single" w:sz="8" w:space="0" w:color="auto"/>
            </w:tcBorders>
            <w:vAlign w:val="center"/>
            <w:hideMark/>
          </w:tcPr>
          <w:p w14:paraId="0160DEF5"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Personas con cualquier tipo de relación laboral, formativa o contractual con la Entidad.</w:t>
            </w:r>
          </w:p>
        </w:tc>
        <w:tc>
          <w:tcPr>
            <w:tcW w:w="3566" w:type="dxa"/>
            <w:tcBorders>
              <w:top w:val="nil"/>
              <w:left w:val="nil"/>
              <w:bottom w:val="single" w:sz="4" w:space="0" w:color="auto"/>
              <w:right w:val="single" w:sz="4" w:space="0" w:color="auto"/>
            </w:tcBorders>
            <w:vAlign w:val="center"/>
            <w:hideMark/>
          </w:tcPr>
          <w:p w14:paraId="7C561F9D"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CAPIV – Centro de Atención Penal Integral a Víctimas (Fiscalía General de la Nación).</w:t>
            </w:r>
          </w:p>
        </w:tc>
        <w:tc>
          <w:tcPr>
            <w:tcW w:w="3429" w:type="dxa"/>
            <w:vMerge/>
            <w:tcBorders>
              <w:top w:val="nil"/>
              <w:left w:val="single" w:sz="4" w:space="0" w:color="auto"/>
              <w:bottom w:val="single" w:sz="8" w:space="0" w:color="000000"/>
              <w:right w:val="single" w:sz="8" w:space="0" w:color="auto"/>
            </w:tcBorders>
            <w:vAlign w:val="center"/>
            <w:hideMark/>
          </w:tcPr>
          <w:p w14:paraId="0F07B63C"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6CA9A227" w14:textId="77777777" w:rsidTr="00C646EA">
        <w:trPr>
          <w:trHeight w:val="546"/>
          <w:jc w:val="center"/>
        </w:trPr>
        <w:tc>
          <w:tcPr>
            <w:tcW w:w="2832" w:type="dxa"/>
            <w:vMerge w:val="restart"/>
            <w:tcBorders>
              <w:top w:val="single" w:sz="4" w:space="0" w:color="auto"/>
              <w:left w:val="single" w:sz="4" w:space="0" w:color="auto"/>
              <w:bottom w:val="single" w:sz="4" w:space="0" w:color="auto"/>
              <w:right w:val="single" w:sz="8" w:space="0" w:color="auto"/>
            </w:tcBorders>
            <w:hideMark/>
          </w:tcPr>
          <w:p w14:paraId="760E9B0B" w14:textId="77777777" w:rsidR="009C6F9B" w:rsidRPr="00C9374E" w:rsidRDefault="009C6F9B" w:rsidP="00C52753">
            <w:pPr>
              <w:spacing w:after="0" w:line="240" w:lineRule="auto"/>
              <w:jc w:val="center"/>
              <w:rPr>
                <w:rFonts w:ascii="Arial" w:eastAsia="Times New Roman" w:hAnsi="Arial" w:cs="Arial"/>
                <w:color w:val="auto"/>
                <w:sz w:val="24"/>
                <w:szCs w:val="24"/>
              </w:rPr>
            </w:pPr>
            <w:r w:rsidRPr="00C9374E">
              <w:rPr>
                <w:rFonts w:ascii="Arial" w:eastAsia="Times New Roman" w:hAnsi="Arial" w:cs="Arial"/>
                <w:color w:val="auto"/>
                <w:sz w:val="24"/>
                <w:szCs w:val="24"/>
              </w:rPr>
              <w:lastRenderedPageBreak/>
              <w:t> </w:t>
            </w:r>
          </w:p>
        </w:tc>
        <w:tc>
          <w:tcPr>
            <w:tcW w:w="3566" w:type="dxa"/>
            <w:tcBorders>
              <w:top w:val="single" w:sz="4" w:space="0" w:color="auto"/>
              <w:left w:val="nil"/>
              <w:bottom w:val="single" w:sz="4" w:space="0" w:color="auto"/>
              <w:right w:val="single" w:sz="4" w:space="0" w:color="auto"/>
            </w:tcBorders>
            <w:vAlign w:val="center"/>
            <w:hideMark/>
          </w:tcPr>
          <w:p w14:paraId="295EE3D1"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Oficinas de Quejas y Contravenciones de la Policía, Estaciones de Policía o SIJIN.</w:t>
            </w:r>
          </w:p>
        </w:tc>
        <w:tc>
          <w:tcPr>
            <w:tcW w:w="3429" w:type="dxa"/>
            <w:vMerge/>
            <w:tcBorders>
              <w:top w:val="nil"/>
              <w:left w:val="single" w:sz="4" w:space="0" w:color="auto"/>
              <w:bottom w:val="single" w:sz="8" w:space="0" w:color="000000"/>
              <w:right w:val="single" w:sz="8" w:space="0" w:color="auto"/>
            </w:tcBorders>
            <w:vAlign w:val="center"/>
            <w:hideMark/>
          </w:tcPr>
          <w:p w14:paraId="38569547"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10AFF331" w14:textId="77777777" w:rsidTr="00C646EA">
        <w:trPr>
          <w:trHeight w:val="558"/>
          <w:jc w:val="center"/>
        </w:trPr>
        <w:tc>
          <w:tcPr>
            <w:tcW w:w="2832" w:type="dxa"/>
            <w:vMerge/>
            <w:tcBorders>
              <w:top w:val="single" w:sz="4" w:space="0" w:color="auto"/>
              <w:left w:val="single" w:sz="8" w:space="0" w:color="auto"/>
              <w:bottom w:val="single" w:sz="8" w:space="0" w:color="000000"/>
              <w:right w:val="single" w:sz="8" w:space="0" w:color="auto"/>
            </w:tcBorders>
            <w:vAlign w:val="center"/>
            <w:hideMark/>
          </w:tcPr>
          <w:p w14:paraId="42BE9872" w14:textId="77777777" w:rsidR="009C6F9B" w:rsidRPr="00C9374E" w:rsidRDefault="009C6F9B" w:rsidP="00C52753">
            <w:pPr>
              <w:spacing w:after="0" w:line="240" w:lineRule="auto"/>
              <w:rPr>
                <w:rFonts w:ascii="Arial" w:eastAsia="Times New Roman" w:hAnsi="Arial" w:cs="Arial"/>
                <w:color w:val="auto"/>
                <w:sz w:val="24"/>
                <w:szCs w:val="24"/>
              </w:rPr>
            </w:pPr>
          </w:p>
        </w:tc>
        <w:tc>
          <w:tcPr>
            <w:tcW w:w="3566" w:type="dxa"/>
            <w:tcBorders>
              <w:top w:val="single" w:sz="4" w:space="0" w:color="auto"/>
              <w:left w:val="nil"/>
              <w:bottom w:val="single" w:sz="8" w:space="0" w:color="auto"/>
              <w:right w:val="single" w:sz="8" w:space="0" w:color="auto"/>
            </w:tcBorders>
            <w:vAlign w:val="center"/>
            <w:hideMark/>
          </w:tcPr>
          <w:p w14:paraId="24EB2502"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Línea Púrpura Distrital (Bogotá) o la Línea 155 del Gobierno Nacional.</w:t>
            </w:r>
          </w:p>
        </w:tc>
        <w:tc>
          <w:tcPr>
            <w:tcW w:w="3429" w:type="dxa"/>
            <w:vMerge/>
            <w:tcBorders>
              <w:top w:val="nil"/>
              <w:left w:val="single" w:sz="8" w:space="0" w:color="auto"/>
              <w:bottom w:val="single" w:sz="8" w:space="0" w:color="000000"/>
              <w:right w:val="single" w:sz="8" w:space="0" w:color="auto"/>
            </w:tcBorders>
            <w:vAlign w:val="center"/>
            <w:hideMark/>
          </w:tcPr>
          <w:p w14:paraId="6BF77E2A" w14:textId="77777777" w:rsidR="009C6F9B" w:rsidRPr="00C9374E" w:rsidRDefault="009C6F9B" w:rsidP="00C52753">
            <w:pPr>
              <w:spacing w:after="0" w:line="240" w:lineRule="auto"/>
              <w:rPr>
                <w:rFonts w:ascii="Arial" w:eastAsia="Times New Roman" w:hAnsi="Arial" w:cs="Arial"/>
                <w:color w:val="auto"/>
                <w:sz w:val="24"/>
                <w:szCs w:val="24"/>
              </w:rPr>
            </w:pPr>
          </w:p>
        </w:tc>
      </w:tr>
      <w:tr w:rsidR="00C9374E" w:rsidRPr="00C9374E" w14:paraId="1E51792A" w14:textId="77777777" w:rsidTr="00F453E7">
        <w:trPr>
          <w:trHeight w:val="296"/>
          <w:jc w:val="center"/>
        </w:trPr>
        <w:tc>
          <w:tcPr>
            <w:tcW w:w="2832" w:type="dxa"/>
            <w:vMerge/>
            <w:tcBorders>
              <w:top w:val="nil"/>
              <w:left w:val="single" w:sz="8" w:space="0" w:color="auto"/>
              <w:bottom w:val="single" w:sz="8" w:space="0" w:color="000000"/>
              <w:right w:val="single" w:sz="8" w:space="0" w:color="auto"/>
            </w:tcBorders>
            <w:vAlign w:val="center"/>
            <w:hideMark/>
          </w:tcPr>
          <w:p w14:paraId="491161DD" w14:textId="77777777" w:rsidR="009C6F9B" w:rsidRPr="00C9374E" w:rsidRDefault="009C6F9B" w:rsidP="00C52753">
            <w:pPr>
              <w:spacing w:after="0" w:line="240" w:lineRule="auto"/>
              <w:rPr>
                <w:rFonts w:ascii="Arial" w:eastAsia="Times New Roman" w:hAnsi="Arial" w:cs="Arial"/>
                <w:color w:val="auto"/>
                <w:sz w:val="24"/>
                <w:szCs w:val="24"/>
              </w:rPr>
            </w:pPr>
          </w:p>
        </w:tc>
        <w:tc>
          <w:tcPr>
            <w:tcW w:w="3566" w:type="dxa"/>
            <w:tcBorders>
              <w:top w:val="nil"/>
              <w:left w:val="nil"/>
              <w:bottom w:val="single" w:sz="8" w:space="0" w:color="auto"/>
              <w:right w:val="single" w:sz="8" w:space="0" w:color="auto"/>
            </w:tcBorders>
            <w:vAlign w:val="center"/>
            <w:hideMark/>
          </w:tcPr>
          <w:p w14:paraId="3AE42491" w14:textId="77777777" w:rsidR="009C6F9B" w:rsidRPr="00C9374E"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Personería de Bogotá</w:t>
            </w:r>
          </w:p>
        </w:tc>
        <w:tc>
          <w:tcPr>
            <w:tcW w:w="3429" w:type="dxa"/>
            <w:tcBorders>
              <w:top w:val="nil"/>
              <w:left w:val="nil"/>
              <w:bottom w:val="single" w:sz="8" w:space="0" w:color="auto"/>
              <w:right w:val="single" w:sz="8" w:space="0" w:color="auto"/>
            </w:tcBorders>
            <w:vAlign w:val="center"/>
            <w:hideMark/>
          </w:tcPr>
          <w:p w14:paraId="28CDD69C" w14:textId="77777777" w:rsidR="009C6F9B" w:rsidRDefault="009C6F9B" w:rsidP="00C52753">
            <w:pPr>
              <w:spacing w:after="0" w:line="240" w:lineRule="auto"/>
              <w:rPr>
                <w:rFonts w:ascii="Arial" w:eastAsia="Times New Roman" w:hAnsi="Arial" w:cs="Arial"/>
                <w:color w:val="auto"/>
                <w:sz w:val="24"/>
                <w:szCs w:val="24"/>
              </w:rPr>
            </w:pPr>
            <w:r w:rsidRPr="00C9374E">
              <w:rPr>
                <w:rFonts w:ascii="Arial" w:eastAsia="Times New Roman" w:hAnsi="Arial" w:cs="Arial"/>
                <w:color w:val="auto"/>
                <w:sz w:val="24"/>
                <w:szCs w:val="24"/>
              </w:rPr>
              <w:t> </w:t>
            </w:r>
          </w:p>
          <w:p w14:paraId="5D5B9AE0" w14:textId="5A2717ED" w:rsidR="00FF6208" w:rsidRPr="00C9374E" w:rsidRDefault="00FF6208" w:rsidP="00C52753">
            <w:pPr>
              <w:spacing w:after="0" w:line="240" w:lineRule="auto"/>
              <w:rPr>
                <w:rFonts w:ascii="Arial" w:eastAsia="Times New Roman" w:hAnsi="Arial" w:cs="Arial"/>
                <w:color w:val="auto"/>
                <w:sz w:val="24"/>
                <w:szCs w:val="24"/>
              </w:rPr>
            </w:pPr>
          </w:p>
        </w:tc>
      </w:tr>
    </w:tbl>
    <w:p w14:paraId="3FE60520" w14:textId="77777777" w:rsidR="00C646EA" w:rsidRDefault="00C646EA" w:rsidP="00FF6208">
      <w:pPr>
        <w:spacing w:after="0" w:line="240" w:lineRule="auto"/>
        <w:jc w:val="center"/>
        <w:rPr>
          <w:rFonts w:cs="Arial"/>
          <w:b/>
          <w:bCs/>
          <w:color w:val="auto"/>
          <w:sz w:val="18"/>
          <w:szCs w:val="18"/>
        </w:rPr>
      </w:pPr>
    </w:p>
    <w:p w14:paraId="74F7B898" w14:textId="7E4F3660" w:rsidR="008938DD" w:rsidRDefault="002A2399" w:rsidP="00FF6208">
      <w:pPr>
        <w:spacing w:after="0" w:line="240" w:lineRule="auto"/>
        <w:jc w:val="center"/>
        <w:rPr>
          <w:rFonts w:cs="Arial"/>
          <w:color w:val="auto"/>
          <w:sz w:val="18"/>
          <w:szCs w:val="18"/>
        </w:rPr>
      </w:pPr>
      <w:r w:rsidRPr="00F37651">
        <w:rPr>
          <w:rFonts w:cs="Arial"/>
          <w:noProof/>
          <w:color w:val="auto"/>
          <w:sz w:val="18"/>
          <w:szCs w:val="18"/>
          <w:lang w:val="es-CO" w:eastAsia="es-CO"/>
        </w:rPr>
        <w:drawing>
          <wp:anchor distT="0" distB="0" distL="114300" distR="114300" simplePos="0" relativeHeight="251660287" behindDoc="0" locked="0" layoutInCell="1" allowOverlap="1" wp14:anchorId="7C0E6A89" wp14:editId="12D7B2A3">
            <wp:simplePos x="0" y="0"/>
            <wp:positionH relativeFrom="page">
              <wp:posOffset>28575</wp:posOffset>
            </wp:positionH>
            <wp:positionV relativeFrom="paragraph">
              <wp:posOffset>-44255690</wp:posOffset>
            </wp:positionV>
            <wp:extent cx="7715250" cy="9984105"/>
            <wp:effectExtent l="133350" t="114300" r="152400" b="150495"/>
            <wp:wrapNone/>
            <wp:docPr id="171419854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98545" name="Imagen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938DD" w:rsidRPr="00F37651">
        <w:rPr>
          <w:rFonts w:cs="Arial"/>
          <w:b/>
          <w:bCs/>
          <w:color w:val="auto"/>
          <w:sz w:val="18"/>
          <w:szCs w:val="18"/>
        </w:rPr>
        <w:t>Fuente:</w:t>
      </w:r>
      <w:r w:rsidR="008938DD" w:rsidRPr="00F37651">
        <w:rPr>
          <w:rFonts w:cs="Arial"/>
          <w:color w:val="auto"/>
          <w:sz w:val="18"/>
          <w:szCs w:val="18"/>
        </w:rPr>
        <w:t xml:space="preserve"> Elaboración propia UAECOB</w:t>
      </w:r>
    </w:p>
    <w:p w14:paraId="2EBC105D" w14:textId="77777777" w:rsidR="00E25E6E" w:rsidRPr="00F37651" w:rsidRDefault="00E25E6E" w:rsidP="00FF6208">
      <w:pPr>
        <w:spacing w:after="0" w:line="240" w:lineRule="auto"/>
        <w:jc w:val="center"/>
        <w:rPr>
          <w:rFonts w:cs="Arial"/>
          <w:b/>
          <w:color w:val="auto"/>
          <w:sz w:val="18"/>
          <w:szCs w:val="18"/>
        </w:rPr>
      </w:pPr>
    </w:p>
    <w:p w14:paraId="6FE96E81" w14:textId="77777777" w:rsidR="00E941D7" w:rsidRPr="00C9374E" w:rsidRDefault="00E941D7" w:rsidP="009E3448">
      <w:pPr>
        <w:pStyle w:val="Default"/>
        <w:jc w:val="both"/>
        <w:rPr>
          <w:color w:val="auto"/>
          <w:lang w:val="es-CO"/>
        </w:rPr>
      </w:pPr>
    </w:p>
    <w:p w14:paraId="560A0860" w14:textId="77777777" w:rsidR="009C6F9B" w:rsidRPr="00C9374E" w:rsidRDefault="009C6F9B" w:rsidP="00E25E6E">
      <w:pPr>
        <w:pStyle w:val="Prrafodelista"/>
        <w:numPr>
          <w:ilvl w:val="0"/>
          <w:numId w:val="14"/>
        </w:numPr>
        <w:spacing w:line="278" w:lineRule="auto"/>
        <w:rPr>
          <w:rFonts w:ascii="Arial" w:hAnsi="Arial" w:cs="Arial"/>
          <w:b/>
          <w:bCs/>
          <w:color w:val="auto"/>
          <w:sz w:val="24"/>
          <w:szCs w:val="24"/>
        </w:rPr>
      </w:pPr>
      <w:r w:rsidRPr="00C9374E">
        <w:rPr>
          <w:rFonts w:ascii="Arial" w:hAnsi="Arial" w:cs="Arial"/>
          <w:b/>
          <w:bCs/>
          <w:color w:val="auto"/>
          <w:sz w:val="24"/>
          <w:szCs w:val="24"/>
        </w:rPr>
        <w:t>Instancia Penal – Fiscalía General de la Nación</w:t>
      </w:r>
    </w:p>
    <w:p w14:paraId="59F03E7D" w14:textId="77777777" w:rsidR="009C6F9B" w:rsidRPr="00C9374E" w:rsidRDefault="009C6F9B" w:rsidP="009C6F9B">
      <w:pPr>
        <w:pBdr>
          <w:top w:val="single" w:sz="4" w:space="1" w:color="auto"/>
          <w:left w:val="single" w:sz="4" w:space="4" w:color="auto"/>
          <w:bottom w:val="single" w:sz="4" w:space="1" w:color="auto"/>
          <w:right w:val="single" w:sz="4" w:space="4" w:color="auto"/>
        </w:pBdr>
        <w:rPr>
          <w:rFonts w:ascii="Arial" w:hAnsi="Arial" w:cs="Arial"/>
          <w:color w:val="auto"/>
          <w:sz w:val="24"/>
          <w:szCs w:val="24"/>
        </w:rPr>
      </w:pPr>
      <w:r w:rsidRPr="00C9374E">
        <w:rPr>
          <w:rFonts w:ascii="Arial" w:hAnsi="Arial" w:cs="Arial"/>
          <w:color w:val="auto"/>
          <w:sz w:val="24"/>
          <w:szCs w:val="24"/>
        </w:rPr>
        <w:t>Recuerda que la acción penal recae sobre toda persona que haya cometido un delito, independientemente de su vínculo laboral o de la función pública que desempeñe.</w:t>
      </w:r>
      <w:r w:rsidRPr="00C9374E">
        <w:rPr>
          <w:rFonts w:ascii="Arial" w:hAnsi="Arial" w:cs="Arial"/>
          <w:color w:val="auto"/>
          <w:sz w:val="24"/>
          <w:szCs w:val="24"/>
        </w:rPr>
        <w:br/>
        <w:t>Esto significa que todas las personas —funcionarias, contratistas o particulares— son responsables penalmente por sus actos delictivos, incluido el acoso sexual.</w:t>
      </w:r>
    </w:p>
    <w:p w14:paraId="709A25A9" w14:textId="77777777" w:rsidR="009C6F9B" w:rsidRPr="00C9374E" w:rsidRDefault="009C6F9B" w:rsidP="009C6F9B">
      <w:pPr>
        <w:pBdr>
          <w:top w:val="single" w:sz="4" w:space="1" w:color="auto"/>
          <w:left w:val="single" w:sz="4" w:space="4" w:color="auto"/>
          <w:bottom w:val="single" w:sz="4" w:space="1" w:color="auto"/>
          <w:right w:val="single" w:sz="4" w:space="4" w:color="auto"/>
        </w:pBdr>
        <w:rPr>
          <w:rFonts w:ascii="Arial" w:hAnsi="Arial" w:cs="Arial"/>
          <w:b/>
          <w:bCs/>
          <w:i/>
          <w:iCs/>
          <w:color w:val="auto"/>
          <w:sz w:val="24"/>
          <w:szCs w:val="24"/>
        </w:rPr>
      </w:pPr>
      <w:r w:rsidRPr="00C9374E">
        <w:rPr>
          <w:rFonts w:ascii="Arial" w:hAnsi="Arial" w:cs="Arial"/>
          <w:b/>
          <w:bCs/>
          <w:i/>
          <w:iCs/>
          <w:color w:val="auto"/>
          <w:sz w:val="24"/>
          <w:szCs w:val="24"/>
        </w:rPr>
        <w:t>En consecuencia, si una persona particular que no cumple funciones públicas incurre en conductas de acoso sexual, no será sujeto de responsabilidad disciplinaria, pero sí podrá ser investigada penalmente.</w:t>
      </w:r>
    </w:p>
    <w:p w14:paraId="102BDED5" w14:textId="3A5EBC9B" w:rsidR="00BC12F9" w:rsidRDefault="00C10C5F" w:rsidP="00BC12F9">
      <w:pPr>
        <w:rPr>
          <w:rFonts w:ascii="Arial" w:hAnsi="Arial" w:cs="Arial"/>
          <w:color w:val="auto"/>
          <w:sz w:val="24"/>
          <w:szCs w:val="24"/>
        </w:rPr>
      </w:pPr>
      <w:r>
        <w:rPr>
          <w:rFonts w:ascii="Arial" w:hAnsi="Arial" w:cs="Arial"/>
          <w:color w:val="auto"/>
          <w:sz w:val="24"/>
          <w:szCs w:val="24"/>
        </w:rPr>
        <w:t>Así</w:t>
      </w:r>
      <w:r w:rsidR="00BC12F9">
        <w:rPr>
          <w:rFonts w:ascii="Arial" w:hAnsi="Arial" w:cs="Arial"/>
          <w:color w:val="auto"/>
          <w:sz w:val="24"/>
          <w:szCs w:val="24"/>
        </w:rPr>
        <w:t xml:space="preserve"> </w:t>
      </w:r>
      <w:r w:rsidR="00BC12F9" w:rsidRPr="00C9374E">
        <w:rPr>
          <w:rFonts w:ascii="Arial" w:hAnsi="Arial" w:cs="Arial"/>
          <w:color w:val="auto"/>
          <w:sz w:val="24"/>
          <w:szCs w:val="24"/>
        </w:rPr>
        <w:t>mismo, de acuerdo con lo señalado</w:t>
      </w:r>
      <w:r w:rsidR="00BC12F9">
        <w:rPr>
          <w:rFonts w:ascii="Arial" w:hAnsi="Arial" w:cs="Arial"/>
          <w:color w:val="auto"/>
          <w:sz w:val="24"/>
          <w:szCs w:val="24"/>
        </w:rPr>
        <w:t xml:space="preserve"> </w:t>
      </w:r>
      <w:r w:rsidR="00BC12F9" w:rsidRPr="00C9374E">
        <w:rPr>
          <w:rFonts w:ascii="Arial" w:hAnsi="Arial" w:cs="Arial"/>
          <w:color w:val="auto"/>
          <w:sz w:val="24"/>
          <w:szCs w:val="24"/>
        </w:rPr>
        <w:t>en el artículo 67 de la Ley 906 de 2004 – Código de</w:t>
      </w:r>
      <w:r w:rsidR="00BC12F9">
        <w:rPr>
          <w:rFonts w:ascii="Arial" w:hAnsi="Arial" w:cs="Arial"/>
          <w:color w:val="auto"/>
          <w:sz w:val="24"/>
          <w:szCs w:val="24"/>
        </w:rPr>
        <w:t xml:space="preserve"> </w:t>
      </w:r>
      <w:r w:rsidR="00BC12F9" w:rsidRPr="00C9374E">
        <w:rPr>
          <w:rFonts w:ascii="Arial" w:hAnsi="Arial" w:cs="Arial"/>
          <w:color w:val="auto"/>
          <w:sz w:val="24"/>
          <w:szCs w:val="24"/>
        </w:rPr>
        <w:t>Procedimiento Penal,</w:t>
      </w:r>
      <w:r w:rsidR="00BC12F9">
        <w:rPr>
          <w:rFonts w:ascii="Arial" w:hAnsi="Arial" w:cs="Arial"/>
          <w:color w:val="auto"/>
          <w:sz w:val="24"/>
          <w:szCs w:val="24"/>
        </w:rPr>
        <w:t xml:space="preserve"> </w:t>
      </w:r>
      <w:r w:rsidR="00BC12F9" w:rsidRPr="00C9374E">
        <w:rPr>
          <w:rFonts w:ascii="Arial" w:hAnsi="Arial" w:cs="Arial"/>
          <w:color w:val="auto"/>
          <w:sz w:val="24"/>
          <w:szCs w:val="24"/>
        </w:rPr>
        <w:t>Así mismo, de acuerdo con lo señalado en el artículo 67 de la Ley 906 de 2004 – Código de Procedimiento Penal</w:t>
      </w:r>
      <w:r w:rsidR="00FC3261">
        <w:rPr>
          <w:rFonts w:ascii="Arial" w:hAnsi="Arial" w:cs="Arial"/>
          <w:color w:val="auto"/>
          <w:sz w:val="24"/>
          <w:szCs w:val="24"/>
        </w:rPr>
        <w:t>,</w:t>
      </w:r>
      <w:r w:rsidR="00BC12F9">
        <w:rPr>
          <w:rFonts w:ascii="Arial" w:hAnsi="Arial" w:cs="Arial"/>
          <w:color w:val="auto"/>
          <w:sz w:val="24"/>
          <w:szCs w:val="24"/>
        </w:rPr>
        <w:t xml:space="preserve"> </w:t>
      </w:r>
      <w:r w:rsidR="005A3AD6" w:rsidRPr="005A3AD6">
        <w:rPr>
          <w:rFonts w:ascii="Arial" w:hAnsi="Arial" w:cs="Arial"/>
          <w:b/>
          <w:bCs/>
          <w:color w:val="auto"/>
          <w:sz w:val="24"/>
          <w:szCs w:val="24"/>
        </w:rPr>
        <w:t>“</w:t>
      </w:r>
      <w:r w:rsidR="005A3AD6" w:rsidRPr="006310AE">
        <w:rPr>
          <w:rFonts w:ascii="Arial" w:hAnsi="Arial" w:cs="Arial"/>
          <w:color w:val="auto"/>
          <w:sz w:val="24"/>
          <w:szCs w:val="24"/>
        </w:rPr>
        <w:t xml:space="preserve">Toda </w:t>
      </w:r>
      <w:r w:rsidR="005A3AD6" w:rsidRPr="006310AE">
        <w:rPr>
          <w:rFonts w:ascii="Arial" w:hAnsi="Arial" w:cs="Arial"/>
          <w:i/>
          <w:iCs/>
          <w:color w:val="auto"/>
          <w:sz w:val="24"/>
          <w:szCs w:val="24"/>
        </w:rPr>
        <w:t>persona debe denunciar a la autoridad los delitos de cuya comisión tenga conocimiento y que deban investigarse de oficio”.</w:t>
      </w:r>
    </w:p>
    <w:p w14:paraId="4117EBFC" w14:textId="70B38286" w:rsidR="00BC12F9" w:rsidRDefault="005A3AD6" w:rsidP="00BC12F9">
      <w:pPr>
        <w:rPr>
          <w:rFonts w:ascii="Arial" w:hAnsi="Arial" w:cs="Arial"/>
          <w:color w:val="auto"/>
          <w:sz w:val="24"/>
          <w:szCs w:val="24"/>
        </w:rPr>
      </w:pPr>
      <w:r w:rsidRPr="00C9374E">
        <w:rPr>
          <w:rFonts w:ascii="Arial" w:hAnsi="Arial" w:cs="Arial"/>
          <w:color w:val="auto"/>
          <w:sz w:val="24"/>
          <w:szCs w:val="24"/>
        </w:rPr>
        <w:t>Por lo tanto, cualquier persona que, en el ejercicio de sus funciones, conozca la posible comisión de una conducta constitutiva de acoso sexual, debe poner los hechos en conocimiento de las</w:t>
      </w:r>
      <w:r>
        <w:rPr>
          <w:rFonts w:ascii="Arial" w:hAnsi="Arial" w:cs="Arial"/>
          <w:color w:val="auto"/>
          <w:sz w:val="24"/>
          <w:szCs w:val="24"/>
        </w:rPr>
        <w:t xml:space="preserve"> </w:t>
      </w:r>
      <w:r w:rsidRPr="00C9374E">
        <w:rPr>
          <w:rFonts w:ascii="Arial" w:hAnsi="Arial" w:cs="Arial"/>
          <w:color w:val="auto"/>
          <w:sz w:val="24"/>
          <w:szCs w:val="24"/>
        </w:rPr>
        <w:t>autoridades competentes, aportando, de ser posible, los elementos o pruebas que faciliten el inicio</w:t>
      </w:r>
      <w:r>
        <w:rPr>
          <w:rFonts w:ascii="Arial" w:hAnsi="Arial" w:cs="Arial"/>
          <w:color w:val="auto"/>
          <w:sz w:val="24"/>
          <w:szCs w:val="24"/>
        </w:rPr>
        <w:t xml:space="preserve"> del proceso penal correspondiente.</w:t>
      </w:r>
    </w:p>
    <w:p w14:paraId="69933B15" w14:textId="77777777" w:rsidR="00AB2638" w:rsidRDefault="00AB2638" w:rsidP="009C6F9B">
      <w:pPr>
        <w:rPr>
          <w:rFonts w:ascii="Arial" w:hAnsi="Arial" w:cs="Arial"/>
          <w:b/>
          <w:bCs/>
          <w:color w:val="auto"/>
          <w:sz w:val="24"/>
          <w:szCs w:val="24"/>
        </w:rPr>
      </w:pPr>
    </w:p>
    <w:p w14:paraId="55EC523D" w14:textId="71D0928E" w:rsidR="009C6F9B" w:rsidRPr="00C10C5F" w:rsidRDefault="009C6F9B" w:rsidP="009C6F9B">
      <w:pPr>
        <w:rPr>
          <w:rFonts w:ascii="Arial" w:hAnsi="Arial" w:cs="Arial"/>
          <w:b/>
          <w:bCs/>
          <w:color w:val="auto"/>
          <w:sz w:val="24"/>
          <w:szCs w:val="24"/>
        </w:rPr>
      </w:pPr>
      <w:r w:rsidRPr="00C10C5F">
        <w:rPr>
          <w:rFonts w:ascii="Arial" w:hAnsi="Arial" w:cs="Arial"/>
          <w:b/>
          <w:bCs/>
          <w:color w:val="auto"/>
          <w:sz w:val="24"/>
          <w:szCs w:val="24"/>
        </w:rPr>
        <w:t>Casos según el tipo de presunto agresor:</w:t>
      </w:r>
    </w:p>
    <w:p w14:paraId="661BC633" w14:textId="77777777" w:rsidR="009C6F9B" w:rsidRPr="00C9374E" w:rsidRDefault="009C6F9B" w:rsidP="00E25E6E">
      <w:pPr>
        <w:numPr>
          <w:ilvl w:val="0"/>
          <w:numId w:val="15"/>
        </w:numPr>
        <w:spacing w:line="278" w:lineRule="auto"/>
        <w:rPr>
          <w:rFonts w:ascii="Arial" w:hAnsi="Arial" w:cs="Arial"/>
          <w:b/>
          <w:bCs/>
          <w:color w:val="auto"/>
          <w:sz w:val="24"/>
          <w:szCs w:val="24"/>
        </w:rPr>
      </w:pPr>
      <w:r w:rsidRPr="00C9374E">
        <w:rPr>
          <w:rFonts w:ascii="Arial" w:hAnsi="Arial" w:cs="Arial"/>
          <w:color w:val="auto"/>
          <w:sz w:val="24"/>
          <w:szCs w:val="24"/>
        </w:rPr>
        <w:lastRenderedPageBreak/>
        <w:t>Cuando el pr</w:t>
      </w:r>
      <w:r w:rsidRPr="00C9374E">
        <w:rPr>
          <w:rFonts w:ascii="Arial" w:hAnsi="Arial" w:cs="Arial"/>
          <w:i/>
          <w:iCs/>
          <w:color w:val="auto"/>
          <w:sz w:val="24"/>
          <w:szCs w:val="24"/>
          <w:u w:val="single"/>
        </w:rPr>
        <w:t>esunto agresor sea contratista o personal vinculado mediante prestación de servicios, o cualquier persona con relación laboral, formativa o contractual</w:t>
      </w:r>
      <w:r w:rsidRPr="00C9374E">
        <w:rPr>
          <w:rFonts w:ascii="Arial" w:hAnsi="Arial" w:cs="Arial"/>
          <w:color w:val="auto"/>
          <w:sz w:val="24"/>
          <w:szCs w:val="24"/>
        </w:rPr>
        <w:t xml:space="preserve"> con la Entidad,</w:t>
      </w:r>
      <w:r w:rsidRPr="00C9374E">
        <w:rPr>
          <w:rFonts w:ascii="Arial" w:hAnsi="Arial" w:cs="Arial"/>
          <w:color w:val="auto"/>
          <w:sz w:val="24"/>
          <w:szCs w:val="24"/>
        </w:rPr>
        <w:br/>
        <w:t xml:space="preserve">la víctima puede presentar la denuncia directamente ante las </w:t>
      </w:r>
      <w:r w:rsidRPr="00C9374E">
        <w:rPr>
          <w:rFonts w:ascii="Arial" w:hAnsi="Arial" w:cs="Arial"/>
          <w:b/>
          <w:bCs/>
          <w:color w:val="auto"/>
          <w:sz w:val="24"/>
          <w:szCs w:val="24"/>
        </w:rPr>
        <w:t>instancias externas (Fiscalía, Policía, CAIVAS, CAPIV, entre otras).</w:t>
      </w:r>
    </w:p>
    <w:p w14:paraId="528F7CC6" w14:textId="5A0BAAA5" w:rsidR="009C6F9B" w:rsidRPr="00C9374E" w:rsidRDefault="009C6F9B" w:rsidP="009C6F9B">
      <w:pPr>
        <w:rPr>
          <w:rFonts w:ascii="Arial" w:hAnsi="Arial" w:cs="Arial"/>
          <w:color w:val="auto"/>
          <w:sz w:val="24"/>
          <w:szCs w:val="24"/>
        </w:rPr>
      </w:pPr>
      <w:r w:rsidRPr="00C9374E">
        <w:rPr>
          <w:rFonts w:ascii="Arial" w:hAnsi="Arial" w:cs="Arial"/>
          <w:color w:val="auto"/>
          <w:sz w:val="24"/>
          <w:szCs w:val="24"/>
        </w:rPr>
        <w:t>La decisión de informar o no el hecho a la UAECOB es facultad exclusiva de la persona víctima, quien podrá hacerlo si considera necesario para activar medidas administrativas de protección y prevención.</w:t>
      </w:r>
    </w:p>
    <w:p w14:paraId="431EADEB" w14:textId="2A79AE70" w:rsidR="00135437" w:rsidRDefault="009C6F9B" w:rsidP="00E25E6E">
      <w:pPr>
        <w:numPr>
          <w:ilvl w:val="0"/>
          <w:numId w:val="15"/>
        </w:numPr>
        <w:spacing w:line="278" w:lineRule="auto"/>
        <w:rPr>
          <w:rFonts w:ascii="Arial" w:hAnsi="Arial" w:cs="Arial"/>
          <w:color w:val="auto"/>
          <w:sz w:val="24"/>
          <w:szCs w:val="24"/>
        </w:rPr>
      </w:pPr>
      <w:r w:rsidRPr="00C9374E">
        <w:rPr>
          <w:rFonts w:ascii="Arial" w:hAnsi="Arial" w:cs="Arial"/>
          <w:color w:val="auto"/>
          <w:sz w:val="24"/>
          <w:szCs w:val="24"/>
        </w:rPr>
        <w:t>Cuando el presunto agresor sea servidora o servidor público de la UAECOB,</w:t>
      </w:r>
      <w:r w:rsidRPr="00C9374E">
        <w:rPr>
          <w:rFonts w:ascii="Arial" w:hAnsi="Arial" w:cs="Arial"/>
          <w:color w:val="auto"/>
          <w:sz w:val="24"/>
          <w:szCs w:val="24"/>
        </w:rPr>
        <w:br/>
        <w:t>y la víctima decida voluntariamente informar el hecho a la Entidad,</w:t>
      </w:r>
      <w:r w:rsidRPr="00C9374E">
        <w:rPr>
          <w:rFonts w:ascii="Arial" w:hAnsi="Arial" w:cs="Arial"/>
          <w:color w:val="auto"/>
          <w:sz w:val="24"/>
          <w:szCs w:val="24"/>
        </w:rPr>
        <w:br/>
        <w:t>deberá tener en cuenta los lineamientos internos establecidos para la atención, orientación y trámite de estos casos, de acuerdo con lo dispuesto en el presente Protocolo.</w:t>
      </w:r>
    </w:p>
    <w:p w14:paraId="5EDC6013" w14:textId="77777777" w:rsidR="006310AE" w:rsidRPr="00510179" w:rsidRDefault="006310AE" w:rsidP="00FC3261">
      <w:pPr>
        <w:spacing w:line="278" w:lineRule="auto"/>
        <w:rPr>
          <w:rFonts w:ascii="Arial" w:hAnsi="Arial" w:cs="Arial"/>
          <w:color w:val="auto"/>
          <w:sz w:val="24"/>
          <w:szCs w:val="24"/>
        </w:rPr>
      </w:pPr>
    </w:p>
    <w:p w14:paraId="50B76C94" w14:textId="77777777" w:rsidR="00135437" w:rsidRPr="00135437" w:rsidRDefault="00135437" w:rsidP="00E25E6E">
      <w:pPr>
        <w:pStyle w:val="Prrafodelista"/>
        <w:numPr>
          <w:ilvl w:val="0"/>
          <w:numId w:val="46"/>
        </w:numPr>
        <w:spacing w:line="278" w:lineRule="auto"/>
        <w:rPr>
          <w:rFonts w:ascii="Arial" w:hAnsi="Arial" w:cs="Arial"/>
          <w:b/>
          <w:bCs/>
          <w:vanish/>
          <w:color w:val="auto"/>
          <w:sz w:val="24"/>
          <w:szCs w:val="24"/>
        </w:rPr>
      </w:pPr>
    </w:p>
    <w:p w14:paraId="3D132D79" w14:textId="23E13C43" w:rsidR="00135437" w:rsidRPr="00E25E6E" w:rsidRDefault="009C6F9B" w:rsidP="00E25E6E">
      <w:pPr>
        <w:pStyle w:val="Prrafodelista"/>
        <w:numPr>
          <w:ilvl w:val="1"/>
          <w:numId w:val="15"/>
        </w:numPr>
        <w:spacing w:line="278" w:lineRule="auto"/>
        <w:outlineLvl w:val="0"/>
        <w:rPr>
          <w:rFonts w:ascii="Arial" w:hAnsi="Arial" w:cs="Arial"/>
          <w:b/>
          <w:bCs/>
          <w:color w:val="auto"/>
          <w:sz w:val="24"/>
          <w:szCs w:val="24"/>
        </w:rPr>
      </w:pPr>
      <w:bookmarkStart w:id="165" w:name="_Toc214885947"/>
      <w:r w:rsidRPr="00E25E6E">
        <w:rPr>
          <w:rFonts w:ascii="Arial" w:hAnsi="Arial" w:cs="Arial"/>
          <w:b/>
          <w:bCs/>
          <w:color w:val="auto"/>
          <w:sz w:val="24"/>
          <w:szCs w:val="24"/>
        </w:rPr>
        <w:t>PRESENTACIÓN DE QUEJA</w:t>
      </w:r>
      <w:bookmarkEnd w:id="165"/>
    </w:p>
    <w:p w14:paraId="66A65105" w14:textId="77777777" w:rsidR="009C6F9B" w:rsidRPr="00C9374E" w:rsidRDefault="009C6F9B" w:rsidP="009C6F9B">
      <w:pPr>
        <w:rPr>
          <w:rFonts w:ascii="Arial" w:hAnsi="Arial" w:cs="Arial"/>
          <w:color w:val="auto"/>
          <w:sz w:val="24"/>
          <w:szCs w:val="24"/>
        </w:rPr>
      </w:pPr>
      <w:r w:rsidRPr="00C9374E">
        <w:rPr>
          <w:rFonts w:ascii="Arial" w:hAnsi="Arial" w:cs="Arial"/>
          <w:color w:val="auto"/>
          <w:sz w:val="24"/>
          <w:szCs w:val="24"/>
        </w:rPr>
        <w:t>La queja por acoso sexual laboral podrá ser presentada por cualquier persona que tenga conocimiento de los hechos, ya sea de manera verbal o escrita, garantizando en todo momento la confidencialidad, el respeto y la protección de los derechos de las partes involucradas.</w:t>
      </w:r>
    </w:p>
    <w:p w14:paraId="2B0BCA39"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4FF87605"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39551ECE"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3247FC0F"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4E347813"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72075631"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0EB6A4AC"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6DB39283"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6EEA50FA"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3D7A5E7A"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508F5998"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3FAF3206"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1EF93F85" w14:textId="77777777" w:rsidR="00135437" w:rsidRPr="00135437" w:rsidRDefault="00135437" w:rsidP="00E25E6E">
      <w:pPr>
        <w:pStyle w:val="Prrafodelista"/>
        <w:numPr>
          <w:ilvl w:val="0"/>
          <w:numId w:val="42"/>
        </w:numPr>
        <w:rPr>
          <w:rFonts w:ascii="Arial" w:hAnsi="Arial" w:cs="Arial"/>
          <w:b/>
          <w:bCs/>
          <w:vanish/>
          <w:color w:val="auto"/>
          <w:sz w:val="24"/>
          <w:szCs w:val="24"/>
        </w:rPr>
      </w:pPr>
    </w:p>
    <w:p w14:paraId="157F247B" w14:textId="3C2F0D1A" w:rsidR="009C6F9B" w:rsidRPr="00135437" w:rsidRDefault="009C6F9B" w:rsidP="006B5F46">
      <w:pPr>
        <w:pStyle w:val="Prrafodelista"/>
        <w:ind w:left="360"/>
        <w:outlineLvl w:val="1"/>
        <w:rPr>
          <w:rFonts w:ascii="Arial" w:hAnsi="Arial" w:cs="Arial"/>
          <w:b/>
          <w:bCs/>
          <w:color w:val="auto"/>
          <w:sz w:val="24"/>
          <w:szCs w:val="24"/>
        </w:rPr>
      </w:pPr>
      <w:r w:rsidRPr="00135437">
        <w:rPr>
          <w:rFonts w:ascii="Arial" w:hAnsi="Arial" w:cs="Arial"/>
          <w:b/>
          <w:bCs/>
          <w:color w:val="auto"/>
          <w:sz w:val="24"/>
          <w:szCs w:val="24"/>
        </w:rPr>
        <w:br/>
      </w:r>
      <w:bookmarkStart w:id="166" w:name="_Toc214885948"/>
      <w:r w:rsidR="00135437" w:rsidRPr="00135437">
        <w:rPr>
          <w:rFonts w:ascii="Arial" w:hAnsi="Arial" w:cs="Arial"/>
          <w:b/>
          <w:bCs/>
          <w:color w:val="auto"/>
          <w:sz w:val="24"/>
          <w:szCs w:val="24"/>
        </w:rPr>
        <w:t>1</w:t>
      </w:r>
      <w:r w:rsidR="00E25E6E">
        <w:rPr>
          <w:rFonts w:ascii="Arial" w:hAnsi="Arial" w:cs="Arial"/>
          <w:b/>
          <w:bCs/>
          <w:color w:val="auto"/>
          <w:sz w:val="24"/>
          <w:szCs w:val="24"/>
        </w:rPr>
        <w:t>5</w:t>
      </w:r>
      <w:r w:rsidR="00135437" w:rsidRPr="00135437">
        <w:rPr>
          <w:rFonts w:ascii="Arial" w:hAnsi="Arial" w:cs="Arial"/>
          <w:b/>
          <w:bCs/>
          <w:color w:val="auto"/>
          <w:sz w:val="24"/>
          <w:szCs w:val="24"/>
        </w:rPr>
        <w:t>.1</w:t>
      </w:r>
      <w:r w:rsidRPr="00135437">
        <w:rPr>
          <w:rFonts w:ascii="Arial" w:hAnsi="Arial" w:cs="Arial"/>
          <w:b/>
          <w:bCs/>
          <w:color w:val="auto"/>
          <w:sz w:val="24"/>
          <w:szCs w:val="24"/>
        </w:rPr>
        <w:t xml:space="preserve"> Queja escrita:</w:t>
      </w:r>
      <w:bookmarkEnd w:id="166"/>
      <w:r w:rsidRPr="00135437">
        <w:rPr>
          <w:rFonts w:ascii="Arial" w:hAnsi="Arial" w:cs="Arial"/>
          <w:b/>
          <w:bCs/>
          <w:color w:val="auto"/>
          <w:sz w:val="24"/>
          <w:szCs w:val="24"/>
        </w:rPr>
        <w:t xml:space="preserve"> </w:t>
      </w:r>
    </w:p>
    <w:p w14:paraId="49A7393B" w14:textId="53A83543" w:rsidR="009C6F9B" w:rsidRPr="00C9374E" w:rsidRDefault="009C6F9B" w:rsidP="009C6F9B">
      <w:pPr>
        <w:rPr>
          <w:rFonts w:ascii="Arial" w:hAnsi="Arial" w:cs="Arial"/>
          <w:color w:val="auto"/>
          <w:sz w:val="24"/>
          <w:szCs w:val="24"/>
        </w:rPr>
      </w:pPr>
      <w:r w:rsidRPr="00C9374E">
        <w:rPr>
          <w:rFonts w:ascii="Arial" w:hAnsi="Arial" w:cs="Arial"/>
          <w:color w:val="auto"/>
          <w:sz w:val="24"/>
          <w:szCs w:val="24"/>
        </w:rPr>
        <w:t>El mecanismo establecido para el abordaje y prevención del acoso sexual laboral, con el fin de preservar la confidencialidad y evitar la revictimización, es a través del correo institucional:</w:t>
      </w:r>
    </w:p>
    <w:p w14:paraId="2F4B6F44" w14:textId="35DC3E0C" w:rsidR="009C6F9B" w:rsidRPr="00CC2909" w:rsidRDefault="0091516D" w:rsidP="00510179">
      <w:pPr>
        <w:jc w:val="center"/>
        <w:rPr>
          <w:rFonts w:ascii="Arial" w:hAnsi="Arial" w:cs="Arial"/>
          <w:b/>
          <w:bCs/>
          <w:color w:val="2F5496" w:themeColor="accent5" w:themeShade="BF"/>
          <w:sz w:val="24"/>
          <w:szCs w:val="24"/>
        </w:rPr>
      </w:pPr>
      <w:hyperlink r:id="rId13" w:history="1">
        <w:r w:rsidR="00CC2909" w:rsidRPr="00CC2909">
          <w:rPr>
            <w:rStyle w:val="Hipervnculo"/>
            <w:rFonts w:ascii="Arial" w:hAnsi="Arial" w:cs="Arial"/>
            <w:b/>
            <w:bCs/>
            <w:sz w:val="24"/>
            <w:szCs w:val="24"/>
            <w14:textFill>
              <w14:solidFill>
                <w14:srgbClr w14:val="0000FF">
                  <w14:lumMod w14:val="75000"/>
                </w14:srgbClr>
              </w14:solidFill>
            </w14:textFill>
          </w:rPr>
          <w:t>denuncia.acoso@bomberosbogota.gov.co</w:t>
        </w:r>
      </w:hyperlink>
      <w:r w:rsidR="009C6F9B" w:rsidRPr="00CC2909">
        <w:rPr>
          <w:rFonts w:ascii="Arial" w:hAnsi="Arial" w:cs="Arial"/>
          <w:b/>
          <w:bCs/>
          <w:color w:val="2F5496" w:themeColor="accent5" w:themeShade="BF"/>
          <w:sz w:val="24"/>
          <w:szCs w:val="24"/>
        </w:rPr>
        <w:t>.</w:t>
      </w:r>
    </w:p>
    <w:p w14:paraId="4A048360" w14:textId="2E548C81" w:rsidR="009C6F9B" w:rsidRDefault="009C6F9B" w:rsidP="009C6F9B">
      <w:pPr>
        <w:rPr>
          <w:rFonts w:ascii="Arial" w:hAnsi="Arial" w:cs="Arial"/>
          <w:color w:val="auto"/>
          <w:sz w:val="24"/>
          <w:szCs w:val="24"/>
        </w:rPr>
      </w:pPr>
      <w:r w:rsidRPr="00C9374E">
        <w:rPr>
          <w:rFonts w:ascii="Arial" w:hAnsi="Arial" w:cs="Arial"/>
          <w:color w:val="auto"/>
          <w:sz w:val="24"/>
          <w:szCs w:val="24"/>
        </w:rPr>
        <w:t>A través de este canal se busca adoptar decisiones oportunas y adecuadas para la protección de la presunta víctima y la garantía de los derechos de todas las partes.</w:t>
      </w:r>
      <w:r w:rsidR="00CC2909">
        <w:rPr>
          <w:rFonts w:ascii="Arial" w:hAnsi="Arial" w:cs="Arial"/>
          <w:color w:val="auto"/>
          <w:sz w:val="24"/>
          <w:szCs w:val="24"/>
        </w:rPr>
        <w:t xml:space="preserve"> </w:t>
      </w:r>
      <w:r w:rsidRPr="00C9374E">
        <w:rPr>
          <w:rFonts w:ascii="Arial" w:hAnsi="Arial" w:cs="Arial"/>
          <w:color w:val="auto"/>
          <w:sz w:val="24"/>
          <w:szCs w:val="24"/>
        </w:rPr>
        <w:t xml:space="preserve">El contenido de las comunicaciones recibidas será de conocimiento exclusivo del </w:t>
      </w:r>
      <w:r w:rsidRPr="00755FC6">
        <w:rPr>
          <w:rFonts w:ascii="Arial" w:hAnsi="Arial" w:cs="Arial"/>
          <w:color w:val="auto"/>
          <w:sz w:val="24"/>
          <w:szCs w:val="24"/>
        </w:rPr>
        <w:t>Profesional Especializado, código 222–25, Líder del Sistema de Seguridad y Salud en el Trabajo</w:t>
      </w:r>
      <w:r w:rsidRPr="00C9374E">
        <w:rPr>
          <w:rFonts w:ascii="Arial" w:hAnsi="Arial" w:cs="Arial"/>
          <w:color w:val="auto"/>
          <w:sz w:val="24"/>
          <w:szCs w:val="24"/>
        </w:rPr>
        <w:t xml:space="preserve"> (SST) de la UAECOB, quien deberá dar respuesta de manera inmediata.</w:t>
      </w:r>
    </w:p>
    <w:p w14:paraId="45005F8B" w14:textId="77777777" w:rsidR="00C646EA" w:rsidRPr="00C9374E" w:rsidRDefault="00C646EA" w:rsidP="009C6F9B">
      <w:pPr>
        <w:rPr>
          <w:rFonts w:ascii="Arial" w:hAnsi="Arial" w:cs="Arial"/>
          <w:color w:val="auto"/>
          <w:sz w:val="24"/>
          <w:szCs w:val="24"/>
        </w:rPr>
      </w:pPr>
    </w:p>
    <w:p w14:paraId="065F82CC" w14:textId="19A78182" w:rsidR="004D1162" w:rsidRDefault="009C6F9B" w:rsidP="004D1162">
      <w:pPr>
        <w:pStyle w:val="Ttulo2"/>
        <w:spacing w:after="240"/>
        <w:rPr>
          <w:rFonts w:ascii="Arial" w:hAnsi="Arial" w:cs="Arial"/>
          <w:b/>
          <w:bCs/>
          <w:color w:val="auto"/>
          <w:sz w:val="24"/>
          <w:szCs w:val="24"/>
        </w:rPr>
      </w:pPr>
      <w:bookmarkStart w:id="167" w:name="_Toc214885949"/>
      <w:r w:rsidRPr="00C9374E">
        <w:rPr>
          <w:rFonts w:ascii="Arial" w:hAnsi="Arial" w:cs="Arial"/>
          <w:b/>
          <w:bCs/>
          <w:color w:val="auto"/>
          <w:sz w:val="24"/>
          <w:szCs w:val="24"/>
        </w:rPr>
        <w:lastRenderedPageBreak/>
        <w:t>1</w:t>
      </w:r>
      <w:r w:rsidR="00E25E6E">
        <w:rPr>
          <w:rFonts w:ascii="Arial" w:hAnsi="Arial" w:cs="Arial"/>
          <w:b/>
          <w:bCs/>
          <w:color w:val="auto"/>
          <w:sz w:val="24"/>
          <w:szCs w:val="24"/>
        </w:rPr>
        <w:t>5</w:t>
      </w:r>
      <w:r w:rsidRPr="00C9374E">
        <w:rPr>
          <w:rFonts w:ascii="Arial" w:hAnsi="Arial" w:cs="Arial"/>
          <w:b/>
          <w:bCs/>
          <w:color w:val="auto"/>
          <w:sz w:val="24"/>
          <w:szCs w:val="24"/>
        </w:rPr>
        <w:t>.2.  Queja verbal:</w:t>
      </w:r>
      <w:bookmarkEnd w:id="167"/>
    </w:p>
    <w:p w14:paraId="54BE2574" w14:textId="2DD069D4" w:rsidR="00F24B1E" w:rsidRDefault="00F24B1E" w:rsidP="009C6F9B">
      <w:pPr>
        <w:rPr>
          <w:rFonts w:ascii="Arial" w:hAnsi="Arial" w:cs="Arial"/>
          <w:color w:val="auto"/>
          <w:sz w:val="24"/>
          <w:szCs w:val="24"/>
        </w:rPr>
      </w:pPr>
      <w:r w:rsidRPr="00F24B1E">
        <w:rPr>
          <w:rFonts w:ascii="Arial" w:hAnsi="Arial" w:cs="Arial"/>
          <w:color w:val="auto"/>
          <w:sz w:val="24"/>
          <w:szCs w:val="24"/>
        </w:rPr>
        <w:t>La queja también podrá ser presentada de manera verbal ante la</w:t>
      </w:r>
      <w:r>
        <w:rPr>
          <w:rFonts w:ascii="Arial" w:hAnsi="Arial" w:cs="Arial"/>
          <w:color w:val="auto"/>
          <w:sz w:val="24"/>
          <w:szCs w:val="24"/>
        </w:rPr>
        <w:t>(s)</w:t>
      </w:r>
      <w:r w:rsidRPr="00F24B1E">
        <w:rPr>
          <w:rFonts w:ascii="Arial" w:hAnsi="Arial" w:cs="Arial"/>
          <w:color w:val="auto"/>
          <w:sz w:val="24"/>
          <w:szCs w:val="24"/>
        </w:rPr>
        <w:t xml:space="preserve"> profesional</w:t>
      </w:r>
      <w:r>
        <w:rPr>
          <w:rFonts w:ascii="Arial" w:hAnsi="Arial" w:cs="Arial"/>
          <w:color w:val="auto"/>
          <w:sz w:val="24"/>
          <w:szCs w:val="24"/>
        </w:rPr>
        <w:t>(es)</w:t>
      </w:r>
      <w:r w:rsidRPr="00F24B1E">
        <w:rPr>
          <w:rFonts w:ascii="Arial" w:hAnsi="Arial" w:cs="Arial"/>
          <w:color w:val="auto"/>
          <w:sz w:val="24"/>
          <w:szCs w:val="24"/>
        </w:rPr>
        <w:t xml:space="preserve"> designada</w:t>
      </w:r>
      <w:r>
        <w:rPr>
          <w:rFonts w:ascii="Arial" w:hAnsi="Arial" w:cs="Arial"/>
          <w:color w:val="auto"/>
          <w:sz w:val="24"/>
          <w:szCs w:val="24"/>
        </w:rPr>
        <w:t>(s)</w:t>
      </w:r>
      <w:r w:rsidRPr="00F24B1E">
        <w:rPr>
          <w:rFonts w:ascii="Arial" w:hAnsi="Arial" w:cs="Arial"/>
          <w:color w:val="auto"/>
          <w:sz w:val="24"/>
          <w:szCs w:val="24"/>
        </w:rPr>
        <w:t xml:space="preserve"> por la Subdirección de Gestión Humana, quien</w:t>
      </w:r>
      <w:r>
        <w:rPr>
          <w:rFonts w:ascii="Arial" w:hAnsi="Arial" w:cs="Arial"/>
          <w:color w:val="auto"/>
          <w:sz w:val="24"/>
          <w:szCs w:val="24"/>
        </w:rPr>
        <w:t>(es)</w:t>
      </w:r>
      <w:r w:rsidRPr="00F24B1E">
        <w:rPr>
          <w:rFonts w:ascii="Arial" w:hAnsi="Arial" w:cs="Arial"/>
          <w:color w:val="auto"/>
          <w:sz w:val="24"/>
          <w:szCs w:val="24"/>
        </w:rPr>
        <w:t xml:space="preserve"> integrará</w:t>
      </w:r>
      <w:r>
        <w:rPr>
          <w:rFonts w:ascii="Arial" w:hAnsi="Arial" w:cs="Arial"/>
          <w:color w:val="auto"/>
          <w:sz w:val="24"/>
          <w:szCs w:val="24"/>
        </w:rPr>
        <w:t>(n)</w:t>
      </w:r>
      <w:r w:rsidRPr="00F24B1E">
        <w:rPr>
          <w:rFonts w:ascii="Arial" w:hAnsi="Arial" w:cs="Arial"/>
          <w:color w:val="auto"/>
          <w:sz w:val="24"/>
          <w:szCs w:val="24"/>
        </w:rPr>
        <w:t xml:space="preserve"> el Comité de Mujer y Género. Su nombre y rol serán socializados internamente.</w:t>
      </w:r>
    </w:p>
    <w:p w14:paraId="11F5617F" w14:textId="36A95127" w:rsidR="009C6F9B" w:rsidRPr="00C9374E" w:rsidRDefault="009C6F9B" w:rsidP="009C6F9B">
      <w:pPr>
        <w:rPr>
          <w:rFonts w:ascii="Arial" w:hAnsi="Arial" w:cs="Arial"/>
          <w:color w:val="auto"/>
          <w:sz w:val="24"/>
          <w:szCs w:val="24"/>
        </w:rPr>
      </w:pPr>
      <w:r w:rsidRPr="00C9374E">
        <w:rPr>
          <w:rFonts w:ascii="Arial" w:hAnsi="Arial" w:cs="Arial"/>
          <w:color w:val="auto"/>
          <w:sz w:val="24"/>
          <w:szCs w:val="24"/>
        </w:rPr>
        <w:t>Esta</w:t>
      </w:r>
      <w:r w:rsidR="00802BBB">
        <w:rPr>
          <w:rFonts w:ascii="Arial" w:hAnsi="Arial" w:cs="Arial"/>
          <w:color w:val="auto"/>
          <w:sz w:val="24"/>
          <w:szCs w:val="24"/>
        </w:rPr>
        <w:t>(s)</w:t>
      </w:r>
      <w:r w:rsidRPr="00C9374E">
        <w:rPr>
          <w:rFonts w:ascii="Arial" w:hAnsi="Arial" w:cs="Arial"/>
          <w:color w:val="auto"/>
          <w:sz w:val="24"/>
          <w:szCs w:val="24"/>
        </w:rPr>
        <w:t xml:space="preserve"> funcionaria</w:t>
      </w:r>
      <w:r w:rsidR="00802BBB">
        <w:rPr>
          <w:rFonts w:ascii="Arial" w:hAnsi="Arial" w:cs="Arial"/>
          <w:color w:val="auto"/>
          <w:sz w:val="24"/>
          <w:szCs w:val="24"/>
        </w:rPr>
        <w:t>(s)</w:t>
      </w:r>
      <w:r w:rsidRPr="00C9374E">
        <w:rPr>
          <w:rFonts w:ascii="Arial" w:hAnsi="Arial" w:cs="Arial"/>
          <w:color w:val="auto"/>
          <w:sz w:val="24"/>
          <w:szCs w:val="24"/>
        </w:rPr>
        <w:t xml:space="preserve"> brindará</w:t>
      </w:r>
      <w:r w:rsidR="00802BBB">
        <w:rPr>
          <w:rFonts w:ascii="Arial" w:hAnsi="Arial" w:cs="Arial"/>
          <w:color w:val="auto"/>
          <w:sz w:val="24"/>
          <w:szCs w:val="24"/>
        </w:rPr>
        <w:t>(n)</w:t>
      </w:r>
      <w:r w:rsidRPr="00C9374E">
        <w:rPr>
          <w:rFonts w:ascii="Arial" w:hAnsi="Arial" w:cs="Arial"/>
          <w:color w:val="auto"/>
          <w:sz w:val="24"/>
          <w:szCs w:val="24"/>
        </w:rPr>
        <w:t xml:space="preserve"> orientación y apoyo para la activación del procedimiento correspondiente y deberá</w:t>
      </w:r>
      <w:r w:rsidR="00802BBB">
        <w:rPr>
          <w:rFonts w:ascii="Arial" w:hAnsi="Arial" w:cs="Arial"/>
          <w:color w:val="auto"/>
          <w:sz w:val="24"/>
          <w:szCs w:val="24"/>
        </w:rPr>
        <w:t>(n)</w:t>
      </w:r>
      <w:r w:rsidRPr="00C9374E">
        <w:rPr>
          <w:rFonts w:ascii="Arial" w:hAnsi="Arial" w:cs="Arial"/>
          <w:color w:val="auto"/>
          <w:sz w:val="24"/>
          <w:szCs w:val="24"/>
        </w:rPr>
        <w:t xml:space="preserve"> dejar constancia escrita, permitiendo que la víctima realice un relato amplio y espontáneo de lo sucedido.</w:t>
      </w:r>
      <w:r w:rsidR="00CC2909">
        <w:rPr>
          <w:rFonts w:ascii="Arial" w:hAnsi="Arial" w:cs="Arial"/>
          <w:color w:val="auto"/>
          <w:sz w:val="24"/>
          <w:szCs w:val="24"/>
        </w:rPr>
        <w:t xml:space="preserve"> </w:t>
      </w:r>
      <w:r w:rsidRPr="00C9374E">
        <w:rPr>
          <w:rFonts w:ascii="Arial" w:hAnsi="Arial" w:cs="Arial"/>
          <w:color w:val="auto"/>
          <w:sz w:val="24"/>
          <w:szCs w:val="24"/>
        </w:rPr>
        <w:t>La queja, sea escrita o verbal, deberá contener:</w:t>
      </w:r>
    </w:p>
    <w:p w14:paraId="0DA9F877" w14:textId="77777777" w:rsidR="009C6F9B" w:rsidRPr="00C9374E" w:rsidRDefault="009C6F9B" w:rsidP="00E25E6E">
      <w:pPr>
        <w:numPr>
          <w:ilvl w:val="0"/>
          <w:numId w:val="16"/>
        </w:numPr>
        <w:spacing w:after="0" w:line="278" w:lineRule="auto"/>
        <w:rPr>
          <w:rFonts w:ascii="Arial" w:hAnsi="Arial" w:cs="Arial"/>
          <w:color w:val="auto"/>
          <w:sz w:val="24"/>
          <w:szCs w:val="24"/>
        </w:rPr>
      </w:pPr>
      <w:r w:rsidRPr="00C9374E">
        <w:rPr>
          <w:rFonts w:ascii="Arial" w:hAnsi="Arial" w:cs="Arial"/>
          <w:color w:val="auto"/>
          <w:sz w:val="24"/>
          <w:szCs w:val="24"/>
        </w:rPr>
        <w:t>Descripción de las conductas sufridas o presenciadas.</w:t>
      </w:r>
    </w:p>
    <w:p w14:paraId="4CADB0F7" w14:textId="77777777" w:rsidR="009C6F9B" w:rsidRPr="00C9374E" w:rsidRDefault="009C6F9B" w:rsidP="00E25E6E">
      <w:pPr>
        <w:numPr>
          <w:ilvl w:val="0"/>
          <w:numId w:val="16"/>
        </w:numPr>
        <w:spacing w:after="0" w:line="278" w:lineRule="auto"/>
        <w:rPr>
          <w:rFonts w:ascii="Arial" w:hAnsi="Arial" w:cs="Arial"/>
          <w:color w:val="auto"/>
          <w:sz w:val="24"/>
          <w:szCs w:val="24"/>
        </w:rPr>
      </w:pPr>
      <w:r w:rsidRPr="00C9374E">
        <w:rPr>
          <w:rFonts w:ascii="Arial" w:hAnsi="Arial" w:cs="Arial"/>
          <w:color w:val="auto"/>
          <w:sz w:val="24"/>
          <w:szCs w:val="24"/>
        </w:rPr>
        <w:t>Identidad y cargo de la persona denunciada.</w:t>
      </w:r>
    </w:p>
    <w:p w14:paraId="3E6AD55D" w14:textId="77777777" w:rsidR="009C6F9B" w:rsidRPr="00C9374E" w:rsidRDefault="009C6F9B" w:rsidP="00E25E6E">
      <w:pPr>
        <w:numPr>
          <w:ilvl w:val="0"/>
          <w:numId w:val="16"/>
        </w:numPr>
        <w:spacing w:after="0" w:line="278" w:lineRule="auto"/>
        <w:rPr>
          <w:rFonts w:ascii="Arial" w:hAnsi="Arial" w:cs="Arial"/>
          <w:color w:val="auto"/>
          <w:sz w:val="24"/>
          <w:szCs w:val="24"/>
        </w:rPr>
      </w:pPr>
      <w:r w:rsidRPr="00C9374E">
        <w:rPr>
          <w:rFonts w:ascii="Arial" w:hAnsi="Arial" w:cs="Arial"/>
          <w:color w:val="auto"/>
          <w:sz w:val="24"/>
          <w:szCs w:val="24"/>
        </w:rPr>
        <w:t>Detalles de tiempo, lugar y circunstancias del hecho.</w:t>
      </w:r>
    </w:p>
    <w:p w14:paraId="23881E43" w14:textId="241D9129" w:rsidR="009C6F9B" w:rsidRDefault="009C6F9B" w:rsidP="00E25E6E">
      <w:pPr>
        <w:numPr>
          <w:ilvl w:val="0"/>
          <w:numId w:val="16"/>
        </w:numPr>
        <w:spacing w:after="0" w:line="278" w:lineRule="auto"/>
        <w:rPr>
          <w:rFonts w:ascii="Arial" w:hAnsi="Arial" w:cs="Arial"/>
          <w:color w:val="auto"/>
          <w:sz w:val="24"/>
          <w:szCs w:val="24"/>
        </w:rPr>
      </w:pPr>
      <w:r w:rsidRPr="00C9374E">
        <w:rPr>
          <w:rFonts w:ascii="Arial" w:hAnsi="Arial" w:cs="Arial"/>
          <w:color w:val="auto"/>
          <w:sz w:val="24"/>
          <w:szCs w:val="24"/>
        </w:rPr>
        <w:t>Elementos probatorios, si los hay (no es requisito obligatorio).</w:t>
      </w:r>
    </w:p>
    <w:p w14:paraId="1D569316" w14:textId="77777777" w:rsidR="00CC2909" w:rsidRPr="00C9374E" w:rsidRDefault="00CC2909" w:rsidP="00CC2909">
      <w:pPr>
        <w:spacing w:after="0" w:line="278" w:lineRule="auto"/>
        <w:ind w:left="720"/>
        <w:rPr>
          <w:rFonts w:ascii="Arial" w:hAnsi="Arial" w:cs="Arial"/>
          <w:color w:val="auto"/>
          <w:sz w:val="24"/>
          <w:szCs w:val="24"/>
        </w:rPr>
      </w:pPr>
    </w:p>
    <w:p w14:paraId="37FDC323" w14:textId="4D8EDCF8" w:rsidR="009C6F9B" w:rsidRPr="008F6ECF" w:rsidRDefault="00564A45" w:rsidP="00564A45">
      <w:pPr>
        <w:jc w:val="center"/>
        <w:rPr>
          <w:rFonts w:ascii="Arial" w:hAnsi="Arial" w:cs="Arial"/>
          <w:b/>
          <w:bCs/>
          <w:i/>
          <w:iCs/>
          <w:color w:val="auto"/>
          <w:sz w:val="28"/>
          <w:szCs w:val="28"/>
        </w:rPr>
      </w:pPr>
      <w:r w:rsidRPr="008F6ECF">
        <w:rPr>
          <w:rFonts w:ascii="Arial" w:hAnsi="Arial" w:cs="Arial"/>
          <w:b/>
          <w:bCs/>
          <w:i/>
          <w:iCs/>
          <w:color w:val="auto"/>
          <w:sz w:val="28"/>
          <w:szCs w:val="28"/>
        </w:rPr>
        <w:t>“</w:t>
      </w:r>
      <w:r w:rsidR="009C6F9B" w:rsidRPr="008F6ECF">
        <w:rPr>
          <w:rFonts w:ascii="Arial" w:hAnsi="Arial" w:cs="Arial"/>
          <w:b/>
          <w:bCs/>
          <w:i/>
          <w:iCs/>
          <w:color w:val="auto"/>
          <w:sz w:val="28"/>
          <w:szCs w:val="28"/>
        </w:rPr>
        <w:t>Recuerda que la víctima no está obligada a revelar aspectos de su intimidad ni información que no considere relevante</w:t>
      </w:r>
      <w:r w:rsidRPr="008F6ECF">
        <w:rPr>
          <w:rFonts w:ascii="Arial" w:hAnsi="Arial" w:cs="Arial"/>
          <w:b/>
          <w:bCs/>
          <w:i/>
          <w:iCs/>
          <w:color w:val="auto"/>
          <w:sz w:val="28"/>
          <w:szCs w:val="28"/>
        </w:rPr>
        <w:t>”</w:t>
      </w:r>
    </w:p>
    <w:p w14:paraId="4C3EC8C9" w14:textId="5969C1D0" w:rsidR="00671FEA" w:rsidRDefault="009C6F9B" w:rsidP="009C6F9B">
      <w:pPr>
        <w:rPr>
          <w:rFonts w:ascii="Arial" w:hAnsi="Arial" w:cs="Arial"/>
          <w:color w:val="auto"/>
          <w:sz w:val="24"/>
          <w:szCs w:val="24"/>
        </w:rPr>
      </w:pPr>
      <w:r w:rsidRPr="00C9374E">
        <w:rPr>
          <w:rFonts w:ascii="Arial" w:hAnsi="Arial" w:cs="Arial"/>
          <w:color w:val="auto"/>
          <w:sz w:val="24"/>
          <w:szCs w:val="24"/>
        </w:rPr>
        <w:t>El escrito de queja también podrá ser presentado directamente ante el Grupo de Control Disciplinario Interno de la UAECOB, dependencia encargada de adelantar la investigación</w:t>
      </w:r>
      <w:r w:rsidRPr="00C9374E">
        <w:rPr>
          <w:rFonts w:ascii="Arial" w:hAnsi="Arial" w:cs="Arial"/>
          <w:b/>
          <w:bCs/>
          <w:color w:val="auto"/>
          <w:sz w:val="24"/>
          <w:szCs w:val="24"/>
        </w:rPr>
        <w:t xml:space="preserve"> </w:t>
      </w:r>
      <w:r w:rsidRPr="00C9374E">
        <w:rPr>
          <w:rFonts w:ascii="Arial" w:hAnsi="Arial" w:cs="Arial"/>
          <w:color w:val="auto"/>
          <w:sz w:val="24"/>
          <w:szCs w:val="24"/>
        </w:rPr>
        <w:t>disciplinaria con enfoque de género.</w:t>
      </w:r>
    </w:p>
    <w:p w14:paraId="493D2878" w14:textId="77777777" w:rsidR="00643D26" w:rsidRPr="00C9374E" w:rsidRDefault="00643D26" w:rsidP="009C6F9B">
      <w:pPr>
        <w:rPr>
          <w:rFonts w:ascii="Arial" w:hAnsi="Arial" w:cs="Arial"/>
          <w:color w:val="auto"/>
          <w:sz w:val="24"/>
          <w:szCs w:val="24"/>
        </w:rPr>
      </w:pPr>
    </w:p>
    <w:p w14:paraId="308FCBB8" w14:textId="413CDA5B" w:rsidR="009C6F9B" w:rsidRPr="008F6ECF" w:rsidRDefault="004742D9" w:rsidP="00E25E6E">
      <w:pPr>
        <w:pStyle w:val="Prrafodelista"/>
        <w:numPr>
          <w:ilvl w:val="0"/>
          <w:numId w:val="46"/>
        </w:numPr>
        <w:spacing w:line="278" w:lineRule="auto"/>
        <w:outlineLvl w:val="0"/>
        <w:rPr>
          <w:rFonts w:ascii="Arial" w:hAnsi="Arial" w:cs="Arial"/>
          <w:b/>
          <w:bCs/>
          <w:color w:val="auto"/>
          <w:sz w:val="24"/>
          <w:szCs w:val="24"/>
        </w:rPr>
      </w:pPr>
      <w:bookmarkStart w:id="168" w:name="_Toc214885950"/>
      <w:r w:rsidRPr="00C9374E">
        <w:rPr>
          <w:rFonts w:ascii="Arial" w:hAnsi="Arial" w:cs="Arial"/>
          <w:b/>
          <w:bCs/>
          <w:color w:val="auto"/>
          <w:sz w:val="24"/>
          <w:szCs w:val="24"/>
        </w:rPr>
        <w:t xml:space="preserve">FUNCIONES Y </w:t>
      </w:r>
      <w:r w:rsidRPr="008F6ECF">
        <w:rPr>
          <w:rFonts w:ascii="Arial" w:hAnsi="Arial" w:cs="Arial"/>
          <w:b/>
          <w:bCs/>
          <w:color w:val="auto"/>
          <w:sz w:val="24"/>
          <w:szCs w:val="24"/>
        </w:rPr>
        <w:t>RESPONSABILIDADES DEL PROFESIONAL ESPECIALIZADO – LÍDER DEL SISTEMA DE SEGURIDAD Y SALUD EN EL TRABAJO (SST)</w:t>
      </w:r>
      <w:bookmarkEnd w:id="168"/>
    </w:p>
    <w:p w14:paraId="341FF94C" w14:textId="49ABBAEA" w:rsidR="008C2B07" w:rsidRPr="00C9374E" w:rsidRDefault="009C6F9B" w:rsidP="008C2B07">
      <w:pPr>
        <w:ind w:left="360"/>
        <w:rPr>
          <w:rFonts w:ascii="Arial" w:hAnsi="Arial" w:cs="Arial"/>
          <w:color w:val="auto"/>
          <w:sz w:val="24"/>
          <w:szCs w:val="24"/>
        </w:rPr>
      </w:pPr>
      <w:r w:rsidRPr="00C9374E">
        <w:rPr>
          <w:rFonts w:ascii="Arial" w:hAnsi="Arial" w:cs="Arial"/>
          <w:color w:val="auto"/>
          <w:sz w:val="24"/>
          <w:szCs w:val="24"/>
        </w:rPr>
        <w:t>El profesional encargado de recibir la queja o denuncia deberá:</w:t>
      </w:r>
    </w:p>
    <w:p w14:paraId="34B56C00"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Proteger la confidencialidad</w:t>
      </w:r>
    </w:p>
    <w:p w14:paraId="2EFD16D1" w14:textId="77777777" w:rsidR="009C6F9B" w:rsidRPr="006310AE" w:rsidRDefault="009C6F9B" w:rsidP="00E25E6E">
      <w:pPr>
        <w:numPr>
          <w:ilvl w:val="0"/>
          <w:numId w:val="17"/>
        </w:numPr>
        <w:spacing w:after="0" w:line="278" w:lineRule="auto"/>
        <w:rPr>
          <w:rFonts w:ascii="Arial" w:hAnsi="Arial" w:cs="Arial"/>
          <w:color w:val="auto"/>
          <w:sz w:val="24"/>
          <w:szCs w:val="24"/>
        </w:rPr>
      </w:pPr>
      <w:r w:rsidRPr="006310AE">
        <w:rPr>
          <w:rFonts w:ascii="Arial" w:hAnsi="Arial" w:cs="Arial"/>
          <w:color w:val="auto"/>
          <w:sz w:val="24"/>
          <w:szCs w:val="24"/>
        </w:rPr>
        <w:t>Asegurar que toda la información sea tratada de manera reservada.</w:t>
      </w:r>
    </w:p>
    <w:p w14:paraId="3E610919" w14:textId="47CCD9BC" w:rsidR="009C6F9B" w:rsidRPr="006310AE" w:rsidRDefault="009C6F9B" w:rsidP="00E25E6E">
      <w:pPr>
        <w:numPr>
          <w:ilvl w:val="0"/>
          <w:numId w:val="17"/>
        </w:numPr>
        <w:spacing w:after="0" w:line="278" w:lineRule="auto"/>
        <w:rPr>
          <w:rFonts w:ascii="Arial" w:hAnsi="Arial" w:cs="Arial"/>
          <w:color w:val="auto"/>
          <w:sz w:val="24"/>
          <w:szCs w:val="24"/>
        </w:rPr>
      </w:pPr>
      <w:r w:rsidRPr="006310AE">
        <w:rPr>
          <w:rFonts w:ascii="Arial" w:hAnsi="Arial" w:cs="Arial"/>
          <w:color w:val="auto"/>
          <w:sz w:val="24"/>
          <w:szCs w:val="24"/>
        </w:rPr>
        <w:t>Guardar en todo momento la seguridad y privacidad de la víctima.</w:t>
      </w:r>
    </w:p>
    <w:p w14:paraId="18C9E6D4" w14:textId="77777777" w:rsidR="008C2B07" w:rsidRDefault="008C2B07" w:rsidP="008C2B07">
      <w:pPr>
        <w:spacing w:after="0" w:line="278" w:lineRule="auto"/>
        <w:rPr>
          <w:rFonts w:ascii="Arial" w:hAnsi="Arial" w:cs="Arial"/>
          <w:color w:val="auto"/>
          <w:sz w:val="24"/>
          <w:szCs w:val="24"/>
        </w:rPr>
      </w:pPr>
    </w:p>
    <w:p w14:paraId="069E9830" w14:textId="77777777" w:rsidR="001874DF" w:rsidRPr="006310AE" w:rsidRDefault="001874DF" w:rsidP="008C2B07">
      <w:pPr>
        <w:spacing w:after="0" w:line="278" w:lineRule="auto"/>
        <w:rPr>
          <w:rFonts w:ascii="Arial" w:hAnsi="Arial" w:cs="Arial"/>
          <w:color w:val="auto"/>
          <w:sz w:val="24"/>
          <w:szCs w:val="24"/>
        </w:rPr>
      </w:pPr>
    </w:p>
    <w:p w14:paraId="2BA6CE43"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Mantener la imparcialidad</w:t>
      </w:r>
    </w:p>
    <w:p w14:paraId="3943B370" w14:textId="77777777" w:rsidR="009C6F9B" w:rsidRPr="006310AE" w:rsidRDefault="009C6F9B" w:rsidP="00E25E6E">
      <w:pPr>
        <w:numPr>
          <w:ilvl w:val="0"/>
          <w:numId w:val="18"/>
        </w:numPr>
        <w:spacing w:after="0" w:line="278" w:lineRule="auto"/>
        <w:rPr>
          <w:rFonts w:ascii="Arial" w:hAnsi="Arial" w:cs="Arial"/>
          <w:color w:val="auto"/>
          <w:sz w:val="24"/>
          <w:szCs w:val="24"/>
        </w:rPr>
      </w:pPr>
      <w:r w:rsidRPr="006310AE">
        <w:rPr>
          <w:rFonts w:ascii="Arial" w:hAnsi="Arial" w:cs="Arial"/>
          <w:color w:val="auto"/>
          <w:sz w:val="24"/>
          <w:szCs w:val="24"/>
        </w:rPr>
        <w:t>No emitir juicios personales sobre lo ocurrido.</w:t>
      </w:r>
    </w:p>
    <w:p w14:paraId="75479405" w14:textId="10BB893A" w:rsidR="009C6F9B" w:rsidRPr="006310AE" w:rsidRDefault="009C6F9B" w:rsidP="00E25E6E">
      <w:pPr>
        <w:numPr>
          <w:ilvl w:val="0"/>
          <w:numId w:val="18"/>
        </w:numPr>
        <w:spacing w:after="0" w:line="278" w:lineRule="auto"/>
        <w:rPr>
          <w:rFonts w:ascii="Arial" w:hAnsi="Arial" w:cs="Arial"/>
          <w:color w:val="auto"/>
          <w:sz w:val="24"/>
          <w:szCs w:val="24"/>
        </w:rPr>
      </w:pPr>
      <w:r w:rsidRPr="006310AE">
        <w:rPr>
          <w:rFonts w:ascii="Arial" w:hAnsi="Arial" w:cs="Arial"/>
          <w:color w:val="auto"/>
          <w:sz w:val="24"/>
          <w:szCs w:val="24"/>
        </w:rPr>
        <w:t>Evitar minimizar, justificar o mostrar indiferencia ante los hechos.</w:t>
      </w:r>
    </w:p>
    <w:p w14:paraId="058C3BAF" w14:textId="77777777" w:rsidR="008C2B07" w:rsidRPr="006310AE" w:rsidRDefault="008C2B07" w:rsidP="008C2B07">
      <w:pPr>
        <w:spacing w:after="0" w:line="278" w:lineRule="auto"/>
        <w:rPr>
          <w:rFonts w:ascii="Arial" w:hAnsi="Arial" w:cs="Arial"/>
          <w:color w:val="auto"/>
          <w:sz w:val="24"/>
          <w:szCs w:val="24"/>
        </w:rPr>
      </w:pPr>
    </w:p>
    <w:p w14:paraId="560676D5"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lastRenderedPageBreak/>
        <w:t>Escuchar con respeto</w:t>
      </w:r>
    </w:p>
    <w:p w14:paraId="51099C53" w14:textId="77777777" w:rsidR="009C6F9B" w:rsidRPr="006310AE" w:rsidRDefault="009C6F9B" w:rsidP="00E25E6E">
      <w:pPr>
        <w:numPr>
          <w:ilvl w:val="0"/>
          <w:numId w:val="19"/>
        </w:numPr>
        <w:spacing w:after="0" w:line="278" w:lineRule="auto"/>
        <w:rPr>
          <w:rFonts w:ascii="Arial" w:hAnsi="Arial" w:cs="Arial"/>
          <w:color w:val="auto"/>
          <w:sz w:val="24"/>
          <w:szCs w:val="24"/>
        </w:rPr>
      </w:pPr>
      <w:r w:rsidRPr="006310AE">
        <w:rPr>
          <w:rFonts w:ascii="Arial" w:hAnsi="Arial" w:cs="Arial"/>
          <w:color w:val="auto"/>
          <w:sz w:val="24"/>
          <w:szCs w:val="24"/>
        </w:rPr>
        <w:t>Permitir que la víctima se exprese libremente, sin interrumpirla ni presionarla.</w:t>
      </w:r>
    </w:p>
    <w:p w14:paraId="78BEF8E9" w14:textId="2FA4394D" w:rsidR="009C6F9B" w:rsidRPr="006310AE" w:rsidRDefault="009C6F9B" w:rsidP="00E25E6E">
      <w:pPr>
        <w:numPr>
          <w:ilvl w:val="0"/>
          <w:numId w:val="19"/>
        </w:numPr>
        <w:spacing w:after="0" w:line="278" w:lineRule="auto"/>
        <w:rPr>
          <w:rFonts w:ascii="Arial" w:hAnsi="Arial" w:cs="Arial"/>
          <w:color w:val="auto"/>
          <w:sz w:val="24"/>
          <w:szCs w:val="24"/>
        </w:rPr>
      </w:pPr>
      <w:r w:rsidRPr="006310AE">
        <w:rPr>
          <w:rFonts w:ascii="Arial" w:hAnsi="Arial" w:cs="Arial"/>
          <w:color w:val="auto"/>
          <w:sz w:val="24"/>
          <w:szCs w:val="24"/>
        </w:rPr>
        <w:t>No exigir detalles innecesarios que puedan generar dolor o incomodidad.</w:t>
      </w:r>
    </w:p>
    <w:p w14:paraId="4A37113E" w14:textId="77777777" w:rsidR="008C2B07" w:rsidRPr="006310AE" w:rsidRDefault="008C2B07" w:rsidP="008C2B07">
      <w:pPr>
        <w:spacing w:after="0" w:line="278" w:lineRule="auto"/>
        <w:ind w:left="720"/>
        <w:rPr>
          <w:rFonts w:ascii="Arial" w:hAnsi="Arial" w:cs="Arial"/>
          <w:color w:val="auto"/>
          <w:sz w:val="24"/>
          <w:szCs w:val="24"/>
        </w:rPr>
      </w:pPr>
    </w:p>
    <w:p w14:paraId="515FFDE7"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Brindar orientación clara</w:t>
      </w:r>
    </w:p>
    <w:p w14:paraId="6A9C591D" w14:textId="77777777" w:rsidR="009C6F9B" w:rsidRPr="006310AE" w:rsidRDefault="009C6F9B" w:rsidP="00E25E6E">
      <w:pPr>
        <w:numPr>
          <w:ilvl w:val="0"/>
          <w:numId w:val="20"/>
        </w:numPr>
        <w:spacing w:after="0" w:line="278" w:lineRule="auto"/>
        <w:rPr>
          <w:rFonts w:ascii="Arial" w:hAnsi="Arial" w:cs="Arial"/>
          <w:color w:val="auto"/>
          <w:sz w:val="24"/>
          <w:szCs w:val="24"/>
        </w:rPr>
      </w:pPr>
      <w:r w:rsidRPr="006310AE">
        <w:rPr>
          <w:rFonts w:ascii="Arial" w:hAnsi="Arial" w:cs="Arial"/>
          <w:color w:val="auto"/>
          <w:sz w:val="24"/>
          <w:szCs w:val="24"/>
        </w:rPr>
        <w:t>Explicar las rutas internas y externas a las que puede acudir.</w:t>
      </w:r>
    </w:p>
    <w:p w14:paraId="0B139158" w14:textId="77777777" w:rsidR="009C6F9B" w:rsidRPr="006310AE" w:rsidRDefault="009C6F9B" w:rsidP="00E25E6E">
      <w:pPr>
        <w:numPr>
          <w:ilvl w:val="0"/>
          <w:numId w:val="20"/>
        </w:numPr>
        <w:spacing w:after="0" w:line="278" w:lineRule="auto"/>
        <w:rPr>
          <w:rFonts w:ascii="Arial" w:hAnsi="Arial" w:cs="Arial"/>
          <w:color w:val="auto"/>
          <w:sz w:val="24"/>
          <w:szCs w:val="24"/>
        </w:rPr>
      </w:pPr>
      <w:r w:rsidRPr="006310AE">
        <w:rPr>
          <w:rFonts w:ascii="Arial" w:hAnsi="Arial" w:cs="Arial"/>
          <w:color w:val="auto"/>
          <w:sz w:val="24"/>
          <w:szCs w:val="24"/>
        </w:rPr>
        <w:t>Ayudar a que tome una decisión informada sobre los pasos a seguir.</w:t>
      </w:r>
    </w:p>
    <w:p w14:paraId="6E1A292F" w14:textId="56CDDE35" w:rsidR="00671FEA" w:rsidRPr="006310AE" w:rsidRDefault="009C6F9B" w:rsidP="00E25E6E">
      <w:pPr>
        <w:numPr>
          <w:ilvl w:val="0"/>
          <w:numId w:val="20"/>
        </w:numPr>
        <w:spacing w:after="0" w:line="278" w:lineRule="auto"/>
        <w:rPr>
          <w:rFonts w:ascii="Arial" w:hAnsi="Arial" w:cs="Arial"/>
          <w:color w:val="auto"/>
          <w:sz w:val="24"/>
          <w:szCs w:val="24"/>
        </w:rPr>
      </w:pPr>
      <w:r w:rsidRPr="006310AE">
        <w:rPr>
          <w:rFonts w:ascii="Arial" w:hAnsi="Arial" w:cs="Arial"/>
          <w:color w:val="auto"/>
          <w:sz w:val="24"/>
          <w:szCs w:val="24"/>
        </w:rPr>
        <w:t>Aclarar que estos casos no se tramitan ante el Comité de Convivencia Laboral, ni se someten a conciliación con el presunto agresor.</w:t>
      </w:r>
    </w:p>
    <w:p w14:paraId="168769E8" w14:textId="77777777" w:rsidR="008C2B07" w:rsidRPr="006310AE" w:rsidRDefault="008C2B07" w:rsidP="008C2B07">
      <w:pPr>
        <w:spacing w:after="0" w:line="278" w:lineRule="auto"/>
        <w:ind w:left="720"/>
        <w:rPr>
          <w:rFonts w:ascii="Arial" w:hAnsi="Arial" w:cs="Arial"/>
          <w:color w:val="auto"/>
          <w:sz w:val="24"/>
          <w:szCs w:val="24"/>
        </w:rPr>
      </w:pPr>
    </w:p>
    <w:p w14:paraId="1E50BAB6"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Si la denuncia la presenta un tercero</w:t>
      </w:r>
    </w:p>
    <w:p w14:paraId="1A178B72" w14:textId="77777777" w:rsidR="009C6F9B" w:rsidRPr="00C9374E" w:rsidRDefault="009C6F9B" w:rsidP="00E25E6E">
      <w:pPr>
        <w:numPr>
          <w:ilvl w:val="0"/>
          <w:numId w:val="21"/>
        </w:numPr>
        <w:spacing w:after="0" w:line="278" w:lineRule="auto"/>
        <w:rPr>
          <w:rFonts w:ascii="Arial" w:hAnsi="Arial" w:cs="Arial"/>
          <w:color w:val="auto"/>
          <w:sz w:val="24"/>
          <w:szCs w:val="24"/>
        </w:rPr>
      </w:pPr>
      <w:r w:rsidRPr="00C9374E">
        <w:rPr>
          <w:rFonts w:ascii="Arial" w:hAnsi="Arial" w:cs="Arial"/>
          <w:color w:val="auto"/>
          <w:sz w:val="24"/>
          <w:szCs w:val="24"/>
        </w:rPr>
        <w:t>Contactar a la persona presuntamente afectada para confirmar la información.</w:t>
      </w:r>
    </w:p>
    <w:p w14:paraId="144D5827" w14:textId="77777777" w:rsidR="009C6F9B" w:rsidRPr="00C9374E" w:rsidRDefault="009C6F9B" w:rsidP="00E25E6E">
      <w:pPr>
        <w:numPr>
          <w:ilvl w:val="0"/>
          <w:numId w:val="21"/>
        </w:numPr>
        <w:spacing w:after="0" w:line="278" w:lineRule="auto"/>
        <w:rPr>
          <w:rFonts w:ascii="Arial" w:hAnsi="Arial" w:cs="Arial"/>
          <w:color w:val="auto"/>
          <w:sz w:val="24"/>
          <w:szCs w:val="24"/>
        </w:rPr>
      </w:pPr>
      <w:r w:rsidRPr="00C9374E">
        <w:rPr>
          <w:rFonts w:ascii="Arial" w:hAnsi="Arial" w:cs="Arial"/>
          <w:color w:val="auto"/>
          <w:sz w:val="24"/>
          <w:szCs w:val="24"/>
        </w:rPr>
        <w:t>Ofrecer orientación sobre sus derechos y los procedimientos establecidos.</w:t>
      </w:r>
    </w:p>
    <w:p w14:paraId="763B8B6F" w14:textId="73EF0AC1" w:rsidR="009C6F9B" w:rsidRDefault="009C6F9B" w:rsidP="00E25E6E">
      <w:pPr>
        <w:numPr>
          <w:ilvl w:val="0"/>
          <w:numId w:val="21"/>
        </w:numPr>
        <w:spacing w:after="0" w:line="278" w:lineRule="auto"/>
        <w:rPr>
          <w:rFonts w:ascii="Arial" w:hAnsi="Arial" w:cs="Arial"/>
          <w:color w:val="auto"/>
          <w:sz w:val="24"/>
          <w:szCs w:val="24"/>
        </w:rPr>
      </w:pPr>
      <w:r w:rsidRPr="00C9374E">
        <w:rPr>
          <w:rFonts w:ascii="Arial" w:hAnsi="Arial" w:cs="Arial"/>
          <w:color w:val="auto"/>
          <w:sz w:val="24"/>
          <w:szCs w:val="24"/>
        </w:rPr>
        <w:t>Garantizar la confidencialidad y el respeto durante todo el proceso.</w:t>
      </w:r>
    </w:p>
    <w:p w14:paraId="0B5B1BE4" w14:textId="77777777" w:rsidR="00643D26" w:rsidRPr="00C9374E" w:rsidRDefault="00643D26" w:rsidP="006310AE">
      <w:pPr>
        <w:spacing w:after="0" w:line="278" w:lineRule="auto"/>
        <w:rPr>
          <w:rFonts w:ascii="Arial" w:hAnsi="Arial" w:cs="Arial"/>
          <w:color w:val="auto"/>
          <w:sz w:val="24"/>
          <w:szCs w:val="24"/>
        </w:rPr>
      </w:pPr>
    </w:p>
    <w:p w14:paraId="65611529"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Gestionar la queja</w:t>
      </w:r>
    </w:p>
    <w:p w14:paraId="5875BF34" w14:textId="77777777" w:rsidR="009C6F9B" w:rsidRPr="006310AE" w:rsidRDefault="009C6F9B" w:rsidP="00E25E6E">
      <w:pPr>
        <w:numPr>
          <w:ilvl w:val="0"/>
          <w:numId w:val="22"/>
        </w:numPr>
        <w:spacing w:after="0" w:line="278" w:lineRule="auto"/>
        <w:rPr>
          <w:rFonts w:ascii="Arial" w:hAnsi="Arial" w:cs="Arial"/>
          <w:color w:val="auto"/>
          <w:sz w:val="24"/>
          <w:szCs w:val="24"/>
        </w:rPr>
      </w:pPr>
      <w:r w:rsidRPr="006310AE">
        <w:rPr>
          <w:rFonts w:ascii="Arial" w:hAnsi="Arial" w:cs="Arial"/>
          <w:color w:val="auto"/>
          <w:sz w:val="24"/>
          <w:szCs w:val="24"/>
        </w:rPr>
        <w:t>Recibir la denuncia aun sin pruebas; no son requisito para iniciar el trámite.</w:t>
      </w:r>
    </w:p>
    <w:p w14:paraId="38350AA7" w14:textId="77777777" w:rsidR="009C6F9B" w:rsidRPr="006310AE" w:rsidRDefault="009C6F9B" w:rsidP="00E25E6E">
      <w:pPr>
        <w:numPr>
          <w:ilvl w:val="0"/>
          <w:numId w:val="22"/>
        </w:numPr>
        <w:spacing w:after="0" w:line="278" w:lineRule="auto"/>
        <w:rPr>
          <w:rFonts w:ascii="Arial" w:hAnsi="Arial" w:cs="Arial"/>
          <w:color w:val="auto"/>
          <w:sz w:val="24"/>
          <w:szCs w:val="24"/>
        </w:rPr>
      </w:pPr>
      <w:r w:rsidRPr="006310AE">
        <w:rPr>
          <w:rFonts w:ascii="Arial" w:hAnsi="Arial" w:cs="Arial"/>
          <w:color w:val="auto"/>
          <w:sz w:val="24"/>
          <w:szCs w:val="24"/>
        </w:rPr>
        <w:t>Solicitar la autorización de la víctima para informar a las áreas competentes.</w:t>
      </w:r>
    </w:p>
    <w:p w14:paraId="65E67D8F" w14:textId="3D676B46" w:rsidR="009C6F9B" w:rsidRPr="006310AE" w:rsidRDefault="009C6F9B" w:rsidP="00E25E6E">
      <w:pPr>
        <w:numPr>
          <w:ilvl w:val="0"/>
          <w:numId w:val="22"/>
        </w:numPr>
        <w:spacing w:after="0" w:line="278" w:lineRule="auto"/>
        <w:rPr>
          <w:rFonts w:ascii="Arial" w:hAnsi="Arial" w:cs="Arial"/>
          <w:color w:val="auto"/>
          <w:sz w:val="24"/>
          <w:szCs w:val="24"/>
        </w:rPr>
      </w:pPr>
      <w:r w:rsidRPr="006310AE">
        <w:rPr>
          <w:rFonts w:ascii="Arial" w:hAnsi="Arial" w:cs="Arial"/>
          <w:color w:val="auto"/>
          <w:sz w:val="24"/>
          <w:szCs w:val="24"/>
        </w:rPr>
        <w:t>Recomendar medidas administrativas inmediatas para proteger a la persona afectada, en caso de ser necesarias.</w:t>
      </w:r>
    </w:p>
    <w:p w14:paraId="24DF31FF" w14:textId="0CF97FB1" w:rsidR="005E7E5F" w:rsidRPr="00C9374E" w:rsidRDefault="005E7E5F" w:rsidP="006310AE">
      <w:pPr>
        <w:jc w:val="left"/>
        <w:rPr>
          <w:rFonts w:ascii="Arial" w:hAnsi="Arial" w:cs="Arial"/>
          <w:color w:val="auto"/>
          <w:sz w:val="24"/>
          <w:szCs w:val="24"/>
        </w:rPr>
      </w:pPr>
    </w:p>
    <w:p w14:paraId="566BCF6F"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Activar la atención integral</w:t>
      </w:r>
    </w:p>
    <w:p w14:paraId="0101B22A" w14:textId="77777777" w:rsidR="009C6F9B" w:rsidRPr="00C9374E" w:rsidRDefault="009C6F9B" w:rsidP="00E25E6E">
      <w:pPr>
        <w:numPr>
          <w:ilvl w:val="0"/>
          <w:numId w:val="23"/>
        </w:numPr>
        <w:spacing w:after="0" w:line="278" w:lineRule="auto"/>
        <w:rPr>
          <w:rFonts w:ascii="Arial" w:hAnsi="Arial" w:cs="Arial"/>
          <w:color w:val="auto"/>
          <w:sz w:val="24"/>
          <w:szCs w:val="24"/>
        </w:rPr>
      </w:pPr>
      <w:r w:rsidRPr="00C9374E">
        <w:rPr>
          <w:rFonts w:ascii="Arial" w:hAnsi="Arial" w:cs="Arial"/>
          <w:color w:val="auto"/>
          <w:sz w:val="24"/>
          <w:szCs w:val="24"/>
        </w:rPr>
        <w:t>Remitir el caso a la ARL Positiva o al área de salud ocupacional para valorar el riesgo psicosocial y brindar apoyo psicológico o médico, en caso de ser necesario.</w:t>
      </w:r>
    </w:p>
    <w:p w14:paraId="391CAAC2" w14:textId="0E86510B" w:rsidR="009C6F9B" w:rsidRDefault="009C6F9B" w:rsidP="00E25E6E">
      <w:pPr>
        <w:numPr>
          <w:ilvl w:val="0"/>
          <w:numId w:val="23"/>
        </w:numPr>
        <w:spacing w:after="0" w:line="278" w:lineRule="auto"/>
        <w:rPr>
          <w:rFonts w:ascii="Arial" w:hAnsi="Arial" w:cs="Arial"/>
          <w:color w:val="auto"/>
          <w:sz w:val="24"/>
          <w:szCs w:val="24"/>
        </w:rPr>
      </w:pPr>
      <w:r w:rsidRPr="00C9374E">
        <w:rPr>
          <w:rFonts w:ascii="Arial" w:hAnsi="Arial" w:cs="Arial"/>
          <w:color w:val="auto"/>
          <w:sz w:val="24"/>
          <w:szCs w:val="24"/>
        </w:rPr>
        <w:t>Remitir al área competente (por ejemplo, Control Interno Disciplinario, Personería o Fiscalía) según corresponda al tipo de vínculo del presunto agresor.</w:t>
      </w:r>
    </w:p>
    <w:p w14:paraId="51DFC798" w14:textId="77777777" w:rsidR="005E7E5F" w:rsidRPr="006310AE" w:rsidRDefault="005E7E5F" w:rsidP="005E7E5F">
      <w:pPr>
        <w:spacing w:after="0" w:line="278" w:lineRule="auto"/>
        <w:ind w:left="720"/>
        <w:rPr>
          <w:rFonts w:ascii="Arial" w:hAnsi="Arial" w:cs="Arial"/>
          <w:color w:val="auto"/>
          <w:sz w:val="24"/>
          <w:szCs w:val="24"/>
        </w:rPr>
      </w:pPr>
    </w:p>
    <w:p w14:paraId="1BCFA27B" w14:textId="77777777" w:rsidR="009C6F9B" w:rsidRPr="00FC3261"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t xml:space="preserve"> Realizar seguimiento</w:t>
      </w:r>
    </w:p>
    <w:p w14:paraId="07990B00" w14:textId="77777777" w:rsidR="009C6F9B" w:rsidRPr="006310AE" w:rsidRDefault="009C6F9B" w:rsidP="00E25E6E">
      <w:pPr>
        <w:numPr>
          <w:ilvl w:val="0"/>
          <w:numId w:val="24"/>
        </w:numPr>
        <w:spacing w:after="0" w:line="278" w:lineRule="auto"/>
        <w:rPr>
          <w:rFonts w:ascii="Arial" w:hAnsi="Arial" w:cs="Arial"/>
          <w:color w:val="auto"/>
          <w:sz w:val="24"/>
          <w:szCs w:val="24"/>
        </w:rPr>
      </w:pPr>
      <w:r w:rsidRPr="006310AE">
        <w:rPr>
          <w:rFonts w:ascii="Arial" w:hAnsi="Arial" w:cs="Arial"/>
          <w:color w:val="auto"/>
          <w:sz w:val="24"/>
          <w:szCs w:val="24"/>
        </w:rPr>
        <w:t>Acompañar a la víctima en su proceso de recuperación emocional y salud mental.</w:t>
      </w:r>
    </w:p>
    <w:p w14:paraId="1547A8F6" w14:textId="77777777" w:rsidR="009C6F9B" w:rsidRPr="006310AE" w:rsidRDefault="009C6F9B" w:rsidP="00E25E6E">
      <w:pPr>
        <w:numPr>
          <w:ilvl w:val="0"/>
          <w:numId w:val="24"/>
        </w:numPr>
        <w:spacing w:after="0" w:line="278" w:lineRule="auto"/>
        <w:rPr>
          <w:rFonts w:ascii="Arial" w:hAnsi="Arial" w:cs="Arial"/>
          <w:color w:val="auto"/>
          <w:sz w:val="24"/>
          <w:szCs w:val="24"/>
        </w:rPr>
      </w:pPr>
      <w:r w:rsidRPr="006310AE">
        <w:rPr>
          <w:rFonts w:ascii="Arial" w:hAnsi="Arial" w:cs="Arial"/>
          <w:color w:val="auto"/>
          <w:sz w:val="24"/>
          <w:szCs w:val="24"/>
        </w:rPr>
        <w:t>Asegurar que reciba apoyo del equipo psicosocial o red de apoyo institucional.</w:t>
      </w:r>
    </w:p>
    <w:p w14:paraId="7929B46A" w14:textId="48857F37" w:rsidR="009C6F9B" w:rsidRPr="006310AE" w:rsidRDefault="009C6F9B" w:rsidP="00E25E6E">
      <w:pPr>
        <w:numPr>
          <w:ilvl w:val="0"/>
          <w:numId w:val="24"/>
        </w:numPr>
        <w:spacing w:after="0" w:line="278" w:lineRule="auto"/>
        <w:rPr>
          <w:rFonts w:ascii="Arial" w:hAnsi="Arial" w:cs="Arial"/>
          <w:color w:val="auto"/>
          <w:sz w:val="24"/>
          <w:szCs w:val="24"/>
        </w:rPr>
      </w:pPr>
      <w:r w:rsidRPr="006310AE">
        <w:rPr>
          <w:rFonts w:ascii="Arial" w:hAnsi="Arial" w:cs="Arial"/>
          <w:color w:val="auto"/>
          <w:sz w:val="24"/>
          <w:szCs w:val="24"/>
        </w:rPr>
        <w:t>Elaborar un informe semestral consolidado sobre los casos, respetando la confidencialidad.</w:t>
      </w:r>
    </w:p>
    <w:p w14:paraId="446E44DC" w14:textId="77777777" w:rsidR="005E7E5F" w:rsidRDefault="005E7E5F" w:rsidP="005E7E5F">
      <w:pPr>
        <w:spacing w:after="0" w:line="278" w:lineRule="auto"/>
        <w:ind w:left="720"/>
        <w:rPr>
          <w:rFonts w:ascii="Arial" w:hAnsi="Arial" w:cs="Arial"/>
          <w:color w:val="auto"/>
          <w:sz w:val="24"/>
          <w:szCs w:val="24"/>
        </w:rPr>
      </w:pPr>
    </w:p>
    <w:p w14:paraId="7040919A" w14:textId="77777777" w:rsidR="00AB2638" w:rsidRPr="006310AE" w:rsidRDefault="00AB2638" w:rsidP="005E7E5F">
      <w:pPr>
        <w:spacing w:after="0" w:line="278" w:lineRule="auto"/>
        <w:ind w:left="720"/>
        <w:rPr>
          <w:rFonts w:ascii="Arial" w:hAnsi="Arial" w:cs="Arial"/>
          <w:color w:val="auto"/>
          <w:sz w:val="24"/>
          <w:szCs w:val="24"/>
        </w:rPr>
      </w:pPr>
    </w:p>
    <w:p w14:paraId="4FFB388C" w14:textId="77777777" w:rsidR="009C6F9B" w:rsidRDefault="009C6F9B" w:rsidP="00E25E6E">
      <w:pPr>
        <w:pStyle w:val="Prrafodelista"/>
        <w:numPr>
          <w:ilvl w:val="0"/>
          <w:numId w:val="26"/>
        </w:numPr>
        <w:spacing w:after="0" w:line="278" w:lineRule="auto"/>
        <w:rPr>
          <w:rFonts w:ascii="Arial" w:hAnsi="Arial" w:cs="Arial"/>
          <w:b/>
          <w:bCs/>
          <w:color w:val="auto"/>
          <w:sz w:val="24"/>
          <w:szCs w:val="24"/>
        </w:rPr>
      </w:pPr>
      <w:r w:rsidRPr="00FC3261">
        <w:rPr>
          <w:rFonts w:ascii="Arial" w:hAnsi="Arial" w:cs="Arial"/>
          <w:b/>
          <w:bCs/>
          <w:color w:val="auto"/>
          <w:sz w:val="24"/>
          <w:szCs w:val="24"/>
        </w:rPr>
        <w:lastRenderedPageBreak/>
        <w:t xml:space="preserve"> Recordar las líneas de apoyo</w:t>
      </w:r>
    </w:p>
    <w:p w14:paraId="4D6371E1" w14:textId="77777777" w:rsidR="00AB2638" w:rsidRPr="00FC3261" w:rsidRDefault="00AB2638" w:rsidP="00AB2638">
      <w:pPr>
        <w:pStyle w:val="Prrafodelista"/>
        <w:spacing w:after="0" w:line="278" w:lineRule="auto"/>
        <w:ind w:left="1080"/>
        <w:rPr>
          <w:rFonts w:ascii="Arial" w:hAnsi="Arial" w:cs="Arial"/>
          <w:b/>
          <w:bCs/>
          <w:color w:val="auto"/>
          <w:sz w:val="24"/>
          <w:szCs w:val="24"/>
        </w:rPr>
      </w:pPr>
    </w:p>
    <w:p w14:paraId="73B53E61" w14:textId="77777777" w:rsidR="009C6F9B" w:rsidRPr="00C9374E" w:rsidRDefault="009C6F9B" w:rsidP="00E25E6E">
      <w:pPr>
        <w:numPr>
          <w:ilvl w:val="0"/>
          <w:numId w:val="25"/>
        </w:numPr>
        <w:spacing w:after="0" w:line="278" w:lineRule="auto"/>
        <w:rPr>
          <w:rFonts w:ascii="Arial" w:hAnsi="Arial" w:cs="Arial"/>
          <w:color w:val="auto"/>
          <w:sz w:val="24"/>
          <w:szCs w:val="24"/>
        </w:rPr>
      </w:pPr>
      <w:r w:rsidRPr="00C9374E">
        <w:rPr>
          <w:rFonts w:ascii="Arial" w:hAnsi="Arial" w:cs="Arial"/>
          <w:b/>
          <w:bCs/>
          <w:color w:val="auto"/>
          <w:sz w:val="24"/>
          <w:szCs w:val="24"/>
        </w:rPr>
        <w:t>ARL Positiva</w:t>
      </w:r>
      <w:r w:rsidRPr="00C9374E">
        <w:rPr>
          <w:rFonts w:ascii="Arial" w:hAnsi="Arial" w:cs="Arial"/>
          <w:color w:val="auto"/>
          <w:sz w:val="24"/>
          <w:szCs w:val="24"/>
        </w:rPr>
        <w:t>: Línea de atención nacional.</w:t>
      </w:r>
    </w:p>
    <w:p w14:paraId="0B27022F" w14:textId="77777777" w:rsidR="009C6F9B" w:rsidRPr="00C9374E" w:rsidRDefault="009C6F9B" w:rsidP="00E25E6E">
      <w:pPr>
        <w:numPr>
          <w:ilvl w:val="0"/>
          <w:numId w:val="25"/>
        </w:numPr>
        <w:spacing w:after="0" w:line="278" w:lineRule="auto"/>
        <w:rPr>
          <w:rFonts w:ascii="Arial" w:hAnsi="Arial" w:cs="Arial"/>
          <w:color w:val="auto"/>
          <w:sz w:val="24"/>
          <w:szCs w:val="24"/>
        </w:rPr>
      </w:pPr>
      <w:r w:rsidRPr="00C9374E">
        <w:rPr>
          <w:rFonts w:ascii="Arial" w:hAnsi="Arial" w:cs="Arial"/>
          <w:b/>
          <w:bCs/>
          <w:color w:val="auto"/>
          <w:sz w:val="24"/>
          <w:szCs w:val="24"/>
        </w:rPr>
        <w:t>Línea Púrpura Distrital (Bogotá)</w:t>
      </w:r>
      <w:r w:rsidRPr="00C9374E">
        <w:rPr>
          <w:rFonts w:ascii="Arial" w:hAnsi="Arial" w:cs="Arial"/>
          <w:color w:val="auto"/>
          <w:sz w:val="24"/>
          <w:szCs w:val="24"/>
        </w:rPr>
        <w:t>: 018000 112 137 / WhatsApp 300 755 1846.</w:t>
      </w:r>
    </w:p>
    <w:p w14:paraId="698BA2B0" w14:textId="4EF16F88" w:rsidR="009C6F9B" w:rsidRDefault="009C6F9B" w:rsidP="00E25E6E">
      <w:pPr>
        <w:numPr>
          <w:ilvl w:val="0"/>
          <w:numId w:val="25"/>
        </w:numPr>
        <w:spacing w:after="0" w:line="278" w:lineRule="auto"/>
        <w:rPr>
          <w:rFonts w:ascii="Arial" w:hAnsi="Arial" w:cs="Arial"/>
          <w:color w:val="auto"/>
          <w:sz w:val="24"/>
          <w:szCs w:val="24"/>
        </w:rPr>
      </w:pPr>
      <w:r w:rsidRPr="00C9374E">
        <w:rPr>
          <w:rFonts w:ascii="Arial" w:hAnsi="Arial" w:cs="Arial"/>
          <w:b/>
          <w:bCs/>
          <w:color w:val="auto"/>
          <w:sz w:val="24"/>
          <w:szCs w:val="24"/>
        </w:rPr>
        <w:t>Fiscalía General de la Nación</w:t>
      </w:r>
      <w:r w:rsidRPr="00C9374E">
        <w:rPr>
          <w:rFonts w:ascii="Arial" w:hAnsi="Arial" w:cs="Arial"/>
          <w:color w:val="auto"/>
          <w:sz w:val="24"/>
          <w:szCs w:val="24"/>
        </w:rPr>
        <w:t>: 122.</w:t>
      </w:r>
    </w:p>
    <w:p w14:paraId="1F50A2C7" w14:textId="77777777" w:rsidR="007A6AC3" w:rsidRPr="007203CE" w:rsidRDefault="007A6AC3" w:rsidP="007A6AC3">
      <w:pPr>
        <w:spacing w:after="0" w:line="278" w:lineRule="auto"/>
        <w:ind w:left="720"/>
        <w:rPr>
          <w:rFonts w:ascii="Arial" w:hAnsi="Arial" w:cs="Arial"/>
          <w:color w:val="auto"/>
        </w:rPr>
      </w:pPr>
    </w:p>
    <w:p w14:paraId="2277D8CA" w14:textId="5E5B90CF" w:rsidR="009C6F9B" w:rsidRPr="007203CE" w:rsidRDefault="009C6F9B" w:rsidP="00482CEB">
      <w:pPr>
        <w:pBdr>
          <w:top w:val="single" w:sz="4" w:space="1" w:color="auto"/>
          <w:left w:val="single" w:sz="4" w:space="4" w:color="auto"/>
          <w:bottom w:val="single" w:sz="4" w:space="1" w:color="auto"/>
          <w:right w:val="single" w:sz="4" w:space="4" w:color="auto"/>
        </w:pBdr>
        <w:ind w:left="360"/>
        <w:jc w:val="center"/>
        <w:rPr>
          <w:rFonts w:ascii="Arial" w:hAnsi="Arial" w:cs="Arial"/>
          <w:b/>
          <w:bCs/>
          <w:color w:val="auto"/>
          <w:sz w:val="24"/>
          <w:szCs w:val="24"/>
        </w:rPr>
      </w:pPr>
      <w:r w:rsidRPr="007203CE">
        <w:rPr>
          <w:rFonts w:ascii="Arial" w:hAnsi="Arial" w:cs="Arial"/>
          <w:b/>
          <w:bCs/>
          <w:color w:val="auto"/>
          <w:sz w:val="24"/>
          <w:szCs w:val="24"/>
        </w:rPr>
        <w:t>El respeto, la empatía y la confidencialidad son claves para evitar la revictimización y garantizar un entorno laboral seguro y libre de violencias en la UAECOB.</w:t>
      </w:r>
    </w:p>
    <w:p w14:paraId="1B7C1277" w14:textId="77777777" w:rsidR="007A6AC3" w:rsidRPr="00C9374E" w:rsidRDefault="007A6AC3" w:rsidP="009C6F9B">
      <w:pPr>
        <w:rPr>
          <w:rFonts w:ascii="Arial" w:hAnsi="Arial" w:cs="Arial"/>
          <w:color w:val="auto"/>
          <w:sz w:val="24"/>
          <w:szCs w:val="24"/>
        </w:rPr>
      </w:pPr>
    </w:p>
    <w:p w14:paraId="0EF0A52A" w14:textId="4C0D974E" w:rsidR="009C6F9B" w:rsidRPr="00C9374E" w:rsidRDefault="004742D9" w:rsidP="00E25E6E">
      <w:pPr>
        <w:pStyle w:val="Prrafodelista"/>
        <w:numPr>
          <w:ilvl w:val="0"/>
          <w:numId w:val="46"/>
        </w:numPr>
        <w:spacing w:line="278" w:lineRule="auto"/>
        <w:outlineLvl w:val="0"/>
        <w:rPr>
          <w:rFonts w:ascii="Arial" w:hAnsi="Arial" w:cs="Arial"/>
          <w:b/>
          <w:bCs/>
          <w:color w:val="auto"/>
          <w:sz w:val="24"/>
          <w:szCs w:val="24"/>
        </w:rPr>
      </w:pPr>
      <w:bookmarkStart w:id="169" w:name="_Toc214885951"/>
      <w:r w:rsidRPr="00C9374E">
        <w:rPr>
          <w:rFonts w:ascii="Arial" w:hAnsi="Arial" w:cs="Arial"/>
          <w:b/>
          <w:bCs/>
          <w:color w:val="auto"/>
          <w:sz w:val="24"/>
          <w:szCs w:val="24"/>
        </w:rPr>
        <w:t>QUÉ ACCIONES ADMINISTRATIVAS PUEDE TOMAR LA UAECOB FRENTE A UN CASO DE ACOSO SEXUAL LABORAL</w:t>
      </w:r>
      <w:bookmarkEnd w:id="169"/>
    </w:p>
    <w:p w14:paraId="40FCF055" w14:textId="77777777" w:rsidR="009C6F9B" w:rsidRPr="00C9374E" w:rsidRDefault="009C6F9B" w:rsidP="009C6F9B">
      <w:pPr>
        <w:rPr>
          <w:rFonts w:ascii="Arial" w:hAnsi="Arial" w:cs="Arial"/>
          <w:color w:val="auto"/>
          <w:sz w:val="24"/>
          <w:szCs w:val="24"/>
        </w:rPr>
      </w:pPr>
      <w:r w:rsidRPr="00C9374E">
        <w:rPr>
          <w:rFonts w:ascii="Arial" w:hAnsi="Arial" w:cs="Arial"/>
          <w:color w:val="auto"/>
          <w:sz w:val="24"/>
          <w:szCs w:val="24"/>
        </w:rPr>
        <w:t>Con el fin de proteger la integridad, seguridad y bienestar de las personas presuntamente afectadas por conductas de acoso sexual laboral, la funcionaria que reciba la queja y/o las autoridades competentes de la UAECOB podrán recomendar la adopción de acciones administrativas y medidas de protección en favor de la víctima.</w:t>
      </w:r>
    </w:p>
    <w:p w14:paraId="1CF1EF96" w14:textId="532B9198" w:rsidR="007A6AC3" w:rsidRPr="00C9374E" w:rsidRDefault="009C6F9B" w:rsidP="009C6F9B">
      <w:pPr>
        <w:rPr>
          <w:rFonts w:ascii="Arial" w:hAnsi="Arial" w:cs="Arial"/>
          <w:color w:val="auto"/>
          <w:sz w:val="24"/>
          <w:szCs w:val="24"/>
        </w:rPr>
      </w:pPr>
      <w:r w:rsidRPr="00C9374E">
        <w:rPr>
          <w:rFonts w:ascii="Arial" w:hAnsi="Arial" w:cs="Arial"/>
          <w:color w:val="auto"/>
          <w:sz w:val="24"/>
          <w:szCs w:val="24"/>
        </w:rPr>
        <w:t>Estas medidas deberán adoptarse respetando en todo momento los derechos laborales y contractuales de las personas involucradas, evitando cualquier forma de discriminación o desmejora en sus condiciones de trabajo.</w:t>
      </w:r>
    </w:p>
    <w:p w14:paraId="2C4FA900" w14:textId="77777777" w:rsidR="007A6AC3" w:rsidRPr="007A6AC3" w:rsidRDefault="007A6AC3" w:rsidP="00E25E6E">
      <w:pPr>
        <w:pStyle w:val="Prrafodelista"/>
        <w:numPr>
          <w:ilvl w:val="0"/>
          <w:numId w:val="38"/>
        </w:numPr>
        <w:spacing w:line="278" w:lineRule="auto"/>
        <w:rPr>
          <w:rFonts w:ascii="Arial" w:hAnsi="Arial" w:cs="Arial"/>
          <w:b/>
          <w:bCs/>
          <w:vanish/>
          <w:color w:val="auto"/>
          <w:sz w:val="24"/>
          <w:szCs w:val="24"/>
        </w:rPr>
      </w:pPr>
    </w:p>
    <w:p w14:paraId="05BDEE0B" w14:textId="77777777" w:rsidR="007A6AC3" w:rsidRPr="007A6AC3" w:rsidRDefault="007A6AC3" w:rsidP="00E25E6E">
      <w:pPr>
        <w:pStyle w:val="Prrafodelista"/>
        <w:numPr>
          <w:ilvl w:val="0"/>
          <w:numId w:val="38"/>
        </w:numPr>
        <w:spacing w:line="278" w:lineRule="auto"/>
        <w:rPr>
          <w:rFonts w:ascii="Arial" w:hAnsi="Arial" w:cs="Arial"/>
          <w:b/>
          <w:bCs/>
          <w:vanish/>
          <w:color w:val="auto"/>
          <w:sz w:val="24"/>
          <w:szCs w:val="24"/>
        </w:rPr>
      </w:pPr>
    </w:p>
    <w:p w14:paraId="5E191E5A" w14:textId="77777777" w:rsidR="007A6AC3" w:rsidRPr="007A6AC3" w:rsidRDefault="007A6AC3" w:rsidP="00E25E6E">
      <w:pPr>
        <w:pStyle w:val="Prrafodelista"/>
        <w:numPr>
          <w:ilvl w:val="0"/>
          <w:numId w:val="38"/>
        </w:numPr>
        <w:spacing w:line="278" w:lineRule="auto"/>
        <w:rPr>
          <w:rFonts w:ascii="Arial" w:hAnsi="Arial" w:cs="Arial"/>
          <w:b/>
          <w:bCs/>
          <w:vanish/>
          <w:color w:val="auto"/>
          <w:sz w:val="24"/>
          <w:szCs w:val="24"/>
        </w:rPr>
      </w:pPr>
    </w:p>
    <w:p w14:paraId="14E1E29D" w14:textId="3D524C33" w:rsidR="009C6F9B" w:rsidRPr="00A2567E" w:rsidRDefault="009C6F9B" w:rsidP="00A2567E">
      <w:pPr>
        <w:pStyle w:val="Prrafodelista"/>
        <w:numPr>
          <w:ilvl w:val="1"/>
          <w:numId w:val="47"/>
        </w:numPr>
        <w:spacing w:line="278" w:lineRule="auto"/>
        <w:outlineLvl w:val="1"/>
        <w:rPr>
          <w:rFonts w:ascii="Arial" w:hAnsi="Arial" w:cs="Arial"/>
          <w:b/>
          <w:bCs/>
          <w:color w:val="auto"/>
          <w:sz w:val="24"/>
          <w:szCs w:val="24"/>
        </w:rPr>
      </w:pPr>
      <w:bookmarkStart w:id="170" w:name="_Toc214885952"/>
      <w:r w:rsidRPr="00A2567E">
        <w:rPr>
          <w:rFonts w:ascii="Arial" w:hAnsi="Arial" w:cs="Arial"/>
          <w:b/>
          <w:bCs/>
          <w:color w:val="auto"/>
          <w:sz w:val="24"/>
          <w:szCs w:val="24"/>
        </w:rPr>
        <w:t xml:space="preserve">Medidas </w:t>
      </w:r>
      <w:r w:rsidR="00B04E04" w:rsidRPr="00A2567E">
        <w:rPr>
          <w:rFonts w:ascii="Arial" w:hAnsi="Arial" w:cs="Arial"/>
          <w:b/>
          <w:bCs/>
          <w:color w:val="auto"/>
          <w:sz w:val="24"/>
          <w:szCs w:val="24"/>
        </w:rPr>
        <w:t>A</w:t>
      </w:r>
      <w:r w:rsidRPr="00A2567E">
        <w:rPr>
          <w:rFonts w:ascii="Arial" w:hAnsi="Arial" w:cs="Arial"/>
          <w:b/>
          <w:bCs/>
          <w:color w:val="auto"/>
          <w:sz w:val="24"/>
          <w:szCs w:val="24"/>
        </w:rPr>
        <w:t xml:space="preserve">dministrativas </w:t>
      </w:r>
      <w:r w:rsidR="00B04E04" w:rsidRPr="00A2567E">
        <w:rPr>
          <w:rFonts w:ascii="Arial" w:hAnsi="Arial" w:cs="Arial"/>
          <w:b/>
          <w:bCs/>
          <w:color w:val="auto"/>
          <w:sz w:val="24"/>
          <w:szCs w:val="24"/>
        </w:rPr>
        <w:t>P</w:t>
      </w:r>
      <w:r w:rsidRPr="00A2567E">
        <w:rPr>
          <w:rFonts w:ascii="Arial" w:hAnsi="Arial" w:cs="Arial"/>
          <w:b/>
          <w:bCs/>
          <w:color w:val="auto"/>
          <w:sz w:val="24"/>
          <w:szCs w:val="24"/>
        </w:rPr>
        <w:t>osibles</w:t>
      </w:r>
      <w:bookmarkEnd w:id="170"/>
    </w:p>
    <w:p w14:paraId="38BF4BE5" w14:textId="77777777" w:rsidR="009C6F9B" w:rsidRPr="00C9374E" w:rsidRDefault="009C6F9B" w:rsidP="007203CE">
      <w:pPr>
        <w:spacing w:after="0"/>
        <w:rPr>
          <w:rFonts w:ascii="Arial" w:hAnsi="Arial" w:cs="Arial"/>
          <w:color w:val="auto"/>
          <w:sz w:val="24"/>
          <w:szCs w:val="24"/>
        </w:rPr>
      </w:pPr>
      <w:r w:rsidRPr="00C9374E">
        <w:rPr>
          <w:rFonts w:ascii="Arial" w:hAnsi="Arial" w:cs="Arial"/>
          <w:color w:val="auto"/>
          <w:sz w:val="24"/>
          <w:szCs w:val="24"/>
        </w:rPr>
        <w:t>De acuerdo con el análisis de cada caso y la viabilidad operativa, se deberán estudiarse y adoptarse, entre otras, las siguientes medidas:</w:t>
      </w:r>
    </w:p>
    <w:p w14:paraId="1DCF6623" w14:textId="77777777" w:rsidR="009C6F9B" w:rsidRPr="00C9374E" w:rsidRDefault="009C6F9B" w:rsidP="00E25E6E">
      <w:pPr>
        <w:pStyle w:val="Prrafodelista"/>
        <w:numPr>
          <w:ilvl w:val="0"/>
          <w:numId w:val="27"/>
        </w:numPr>
        <w:spacing w:after="0" w:line="278" w:lineRule="auto"/>
        <w:rPr>
          <w:rFonts w:ascii="Arial" w:hAnsi="Arial" w:cs="Arial"/>
          <w:color w:val="auto"/>
          <w:sz w:val="24"/>
          <w:szCs w:val="24"/>
        </w:rPr>
      </w:pPr>
      <w:r w:rsidRPr="00C9374E">
        <w:rPr>
          <w:rFonts w:ascii="Arial" w:hAnsi="Arial" w:cs="Arial"/>
          <w:color w:val="auto"/>
          <w:sz w:val="24"/>
          <w:szCs w:val="24"/>
        </w:rPr>
        <w:t>Reubicación temporal o definitiva de la víctima o del presunto agresor en otra dependencia, estación o área de trabajo.</w:t>
      </w:r>
    </w:p>
    <w:p w14:paraId="388E0D4E" w14:textId="77777777" w:rsidR="009C6F9B" w:rsidRPr="00C9374E" w:rsidRDefault="009C6F9B" w:rsidP="00E25E6E">
      <w:pPr>
        <w:pStyle w:val="Prrafodelista"/>
        <w:numPr>
          <w:ilvl w:val="0"/>
          <w:numId w:val="27"/>
        </w:numPr>
        <w:spacing w:line="278" w:lineRule="auto"/>
        <w:rPr>
          <w:rFonts w:ascii="Arial" w:hAnsi="Arial" w:cs="Arial"/>
          <w:color w:val="auto"/>
          <w:sz w:val="24"/>
          <w:szCs w:val="24"/>
        </w:rPr>
      </w:pPr>
      <w:r w:rsidRPr="00C9374E">
        <w:rPr>
          <w:rFonts w:ascii="Arial" w:hAnsi="Arial" w:cs="Arial"/>
          <w:color w:val="auto"/>
          <w:sz w:val="24"/>
          <w:szCs w:val="24"/>
        </w:rPr>
        <w:t>Modificación o ajuste de horarios laborales, cuando la víctima así lo solicite.</w:t>
      </w:r>
    </w:p>
    <w:p w14:paraId="3CA132D7" w14:textId="77777777" w:rsidR="009C6F9B" w:rsidRPr="00C9374E" w:rsidRDefault="009C6F9B" w:rsidP="00E25E6E">
      <w:pPr>
        <w:pStyle w:val="Prrafodelista"/>
        <w:numPr>
          <w:ilvl w:val="0"/>
          <w:numId w:val="27"/>
        </w:numPr>
        <w:spacing w:line="278" w:lineRule="auto"/>
        <w:rPr>
          <w:rFonts w:ascii="Arial" w:hAnsi="Arial" w:cs="Arial"/>
          <w:color w:val="auto"/>
          <w:sz w:val="24"/>
          <w:szCs w:val="24"/>
        </w:rPr>
      </w:pPr>
      <w:r w:rsidRPr="00C9374E">
        <w:rPr>
          <w:rFonts w:ascii="Arial" w:hAnsi="Arial" w:cs="Arial"/>
          <w:color w:val="auto"/>
          <w:sz w:val="24"/>
          <w:szCs w:val="24"/>
        </w:rPr>
        <w:t>Implementación del teletrabajo, en la modalidad suplementaria o autónoma, para la víctima o el presunto agresor, según corresponda y previa evaluación del caso.</w:t>
      </w:r>
    </w:p>
    <w:p w14:paraId="112BDB00" w14:textId="2B60A2F6" w:rsidR="009C6F9B" w:rsidRPr="00671FEA" w:rsidRDefault="009C6F9B" w:rsidP="00E25E6E">
      <w:pPr>
        <w:pStyle w:val="Prrafodelista"/>
        <w:numPr>
          <w:ilvl w:val="0"/>
          <w:numId w:val="27"/>
        </w:numPr>
        <w:spacing w:line="278" w:lineRule="auto"/>
        <w:rPr>
          <w:rFonts w:ascii="Arial" w:hAnsi="Arial" w:cs="Arial"/>
          <w:color w:val="auto"/>
          <w:sz w:val="24"/>
          <w:szCs w:val="24"/>
        </w:rPr>
      </w:pPr>
      <w:r w:rsidRPr="00C9374E">
        <w:rPr>
          <w:rFonts w:ascii="Arial" w:hAnsi="Arial" w:cs="Arial"/>
          <w:color w:val="auto"/>
          <w:sz w:val="24"/>
          <w:szCs w:val="24"/>
        </w:rPr>
        <w:t>Ajustes razonables o preventivos en el entorno laboral para eliminar riesgos psicosociales asociados a los hechos reportados.</w:t>
      </w:r>
    </w:p>
    <w:p w14:paraId="5A7D380F" w14:textId="77777777"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Las medidas adoptadas no podrán en ningún caso afectar negativamente las condiciones laborales o contractuales de la víctima.</w:t>
      </w:r>
    </w:p>
    <w:p w14:paraId="10DC85F9" w14:textId="77777777"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lastRenderedPageBreak/>
        <w:t>Su trámite se adelantará conforme a los procedimientos internos vigentes en la UAECOB, garantizando la confidencialidad, el respeto a la dignidad humana y la protección del derecho al trabajo.</w:t>
      </w:r>
    </w:p>
    <w:p w14:paraId="770C51DC" w14:textId="77777777"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Estas medidas también podrán extenderse a testigos o tercer4os denunciantes cuando resulte estrictamente necesario para asegurar su colaboración en los procesos de investigación.</w:t>
      </w:r>
    </w:p>
    <w:p w14:paraId="2EAD4BCD" w14:textId="77777777" w:rsidR="009C6F9B" w:rsidRPr="00C9374E" w:rsidRDefault="009C6F9B" w:rsidP="00E25E6E">
      <w:pPr>
        <w:pStyle w:val="Prrafodelista"/>
        <w:numPr>
          <w:ilvl w:val="0"/>
          <w:numId w:val="28"/>
        </w:numPr>
        <w:spacing w:line="278" w:lineRule="auto"/>
        <w:rPr>
          <w:rFonts w:ascii="Arial" w:hAnsi="Arial" w:cs="Arial"/>
          <w:color w:val="auto"/>
          <w:sz w:val="24"/>
          <w:szCs w:val="24"/>
        </w:rPr>
      </w:pPr>
      <w:r w:rsidRPr="00C9374E">
        <w:rPr>
          <w:rFonts w:ascii="Arial" w:hAnsi="Arial" w:cs="Arial"/>
          <w:color w:val="auto"/>
          <w:sz w:val="24"/>
          <w:szCs w:val="24"/>
        </w:rPr>
        <w:t>Las medidas preventivas, de protección y los servicios especializados podrán aplicarse también a víctimas de acoso sexual o violencias basadas en género ocurridas con anterioridad a la vigencia del presente protocolo, siempre que se evidencien afectaciones o riesgos derivados de los hechos.</w:t>
      </w:r>
    </w:p>
    <w:p w14:paraId="4941BA15" w14:textId="01959DC9" w:rsidR="009C6F9B" w:rsidRDefault="009C6F9B" w:rsidP="009C6F9B">
      <w:pPr>
        <w:pStyle w:val="Prrafodelista"/>
        <w:rPr>
          <w:rFonts w:ascii="Arial" w:hAnsi="Arial" w:cs="Arial"/>
          <w:color w:val="auto"/>
          <w:sz w:val="24"/>
          <w:szCs w:val="24"/>
        </w:rPr>
      </w:pPr>
    </w:p>
    <w:p w14:paraId="63D2E0D0" w14:textId="77777777" w:rsidR="00643D26" w:rsidRPr="00C9374E" w:rsidRDefault="00643D26" w:rsidP="009C6F9B">
      <w:pPr>
        <w:pStyle w:val="Prrafodelista"/>
        <w:rPr>
          <w:rFonts w:ascii="Arial" w:hAnsi="Arial" w:cs="Arial"/>
          <w:color w:val="auto"/>
          <w:sz w:val="24"/>
          <w:szCs w:val="24"/>
        </w:rPr>
      </w:pPr>
    </w:p>
    <w:p w14:paraId="798CA3D2" w14:textId="742D7006" w:rsidR="009C6F9B" w:rsidRPr="00C9374E" w:rsidRDefault="004742D9" w:rsidP="00E25E6E">
      <w:pPr>
        <w:pStyle w:val="Prrafodelista"/>
        <w:numPr>
          <w:ilvl w:val="0"/>
          <w:numId w:val="46"/>
        </w:numPr>
        <w:spacing w:line="278" w:lineRule="auto"/>
        <w:outlineLvl w:val="0"/>
        <w:rPr>
          <w:rFonts w:ascii="Arial" w:hAnsi="Arial" w:cs="Arial"/>
          <w:b/>
          <w:bCs/>
          <w:color w:val="auto"/>
          <w:sz w:val="24"/>
          <w:szCs w:val="24"/>
        </w:rPr>
      </w:pPr>
      <w:bookmarkStart w:id="171" w:name="_Toc214885953"/>
      <w:r w:rsidRPr="00C9374E">
        <w:rPr>
          <w:rFonts w:ascii="Arial" w:hAnsi="Arial" w:cs="Arial"/>
          <w:b/>
          <w:bCs/>
          <w:color w:val="auto"/>
          <w:sz w:val="24"/>
          <w:szCs w:val="24"/>
        </w:rPr>
        <w:t>QUÉ DEBE HACER LA UAECOB FRENTE A CASOS DE ACOSO SEXUAL LABORAL</w:t>
      </w:r>
      <w:bookmarkEnd w:id="171"/>
    </w:p>
    <w:p w14:paraId="6595F93A" w14:textId="458700F5" w:rsidR="007A6AC3" w:rsidRDefault="009C6F9B" w:rsidP="009C6F9B">
      <w:pPr>
        <w:rPr>
          <w:rFonts w:ascii="Arial" w:hAnsi="Arial" w:cs="Arial"/>
          <w:color w:val="auto"/>
          <w:sz w:val="24"/>
          <w:szCs w:val="24"/>
        </w:rPr>
      </w:pPr>
      <w:r w:rsidRPr="00C9374E">
        <w:rPr>
          <w:rFonts w:ascii="Arial" w:hAnsi="Arial" w:cs="Arial"/>
          <w:color w:val="auto"/>
          <w:sz w:val="24"/>
          <w:szCs w:val="24"/>
        </w:rPr>
        <w:t>La Unidad Administrativa Especial Cuerpo Oficial de Bomberos de Bogotá – UAECOB tiene la responsabilidad de garantizar los sujetos involucrados, prevenir el acoso sexual y promover un entorno laboral seguro, libre de violencias y discriminación.</w:t>
      </w:r>
    </w:p>
    <w:p w14:paraId="26F0EFE9" w14:textId="77777777" w:rsidR="00FC3261" w:rsidRPr="00C9374E" w:rsidRDefault="00FC3261" w:rsidP="009C6F9B">
      <w:pPr>
        <w:rPr>
          <w:rFonts w:ascii="Arial" w:hAnsi="Arial" w:cs="Arial"/>
          <w:color w:val="auto"/>
          <w:sz w:val="24"/>
          <w:szCs w:val="24"/>
        </w:rPr>
      </w:pPr>
    </w:p>
    <w:p w14:paraId="7683B361" w14:textId="72C637B1" w:rsidR="009C6F9B" w:rsidRPr="00C9374E" w:rsidRDefault="009C6F9B" w:rsidP="00E25E6E">
      <w:pPr>
        <w:pStyle w:val="Prrafodelista"/>
        <w:numPr>
          <w:ilvl w:val="0"/>
          <w:numId w:val="36"/>
        </w:numPr>
        <w:spacing w:line="278" w:lineRule="auto"/>
        <w:rPr>
          <w:rFonts w:ascii="Arial" w:hAnsi="Arial" w:cs="Arial"/>
          <w:b/>
          <w:bCs/>
          <w:color w:val="auto"/>
          <w:sz w:val="24"/>
          <w:szCs w:val="24"/>
        </w:rPr>
      </w:pPr>
      <w:r w:rsidRPr="00C9374E">
        <w:rPr>
          <w:rFonts w:ascii="Arial" w:hAnsi="Arial" w:cs="Arial"/>
          <w:b/>
          <w:bCs/>
          <w:color w:val="auto"/>
          <w:sz w:val="24"/>
          <w:szCs w:val="24"/>
        </w:rPr>
        <w:t xml:space="preserve">Garantías </w:t>
      </w:r>
      <w:r w:rsidR="00B04E04">
        <w:rPr>
          <w:rFonts w:ascii="Arial" w:hAnsi="Arial" w:cs="Arial"/>
          <w:b/>
          <w:bCs/>
          <w:color w:val="auto"/>
          <w:sz w:val="24"/>
          <w:szCs w:val="24"/>
        </w:rPr>
        <w:t>I</w:t>
      </w:r>
      <w:r w:rsidRPr="00C9374E">
        <w:rPr>
          <w:rFonts w:ascii="Arial" w:hAnsi="Arial" w:cs="Arial"/>
          <w:b/>
          <w:bCs/>
          <w:color w:val="auto"/>
          <w:sz w:val="24"/>
          <w:szCs w:val="24"/>
        </w:rPr>
        <w:t xml:space="preserve">nmediatas para </w:t>
      </w:r>
      <w:r w:rsidR="00B04E04">
        <w:rPr>
          <w:rFonts w:ascii="Arial" w:hAnsi="Arial" w:cs="Arial"/>
          <w:b/>
          <w:bCs/>
          <w:color w:val="auto"/>
          <w:sz w:val="24"/>
          <w:szCs w:val="24"/>
        </w:rPr>
        <w:t>P</w:t>
      </w:r>
      <w:r w:rsidRPr="00C9374E">
        <w:rPr>
          <w:rFonts w:ascii="Arial" w:hAnsi="Arial" w:cs="Arial"/>
          <w:b/>
          <w:bCs/>
          <w:color w:val="auto"/>
          <w:sz w:val="24"/>
          <w:szCs w:val="24"/>
        </w:rPr>
        <w:t xml:space="preserve">roteger a la </w:t>
      </w:r>
      <w:r w:rsidR="00B04E04">
        <w:rPr>
          <w:rFonts w:ascii="Arial" w:hAnsi="Arial" w:cs="Arial"/>
          <w:b/>
          <w:bCs/>
          <w:color w:val="auto"/>
          <w:sz w:val="24"/>
          <w:szCs w:val="24"/>
        </w:rPr>
        <w:t>V</w:t>
      </w:r>
      <w:r w:rsidRPr="00C9374E">
        <w:rPr>
          <w:rFonts w:ascii="Arial" w:hAnsi="Arial" w:cs="Arial"/>
          <w:b/>
          <w:bCs/>
          <w:color w:val="auto"/>
          <w:sz w:val="24"/>
          <w:szCs w:val="24"/>
        </w:rPr>
        <w:t>íctima</w:t>
      </w:r>
    </w:p>
    <w:p w14:paraId="3585747E" w14:textId="77777777" w:rsidR="009C6F9B" w:rsidRPr="00C9374E" w:rsidRDefault="009C6F9B" w:rsidP="00FC615A">
      <w:pPr>
        <w:spacing w:after="0"/>
        <w:rPr>
          <w:rFonts w:ascii="Arial" w:hAnsi="Arial" w:cs="Arial"/>
          <w:color w:val="auto"/>
          <w:sz w:val="24"/>
          <w:szCs w:val="24"/>
        </w:rPr>
      </w:pPr>
      <w:r w:rsidRPr="00C9374E">
        <w:rPr>
          <w:rFonts w:ascii="Arial" w:hAnsi="Arial" w:cs="Arial"/>
          <w:color w:val="auto"/>
          <w:sz w:val="24"/>
          <w:szCs w:val="24"/>
        </w:rPr>
        <w:t>La UAECOB debe:</w:t>
      </w:r>
    </w:p>
    <w:p w14:paraId="5BD2E11C" w14:textId="77777777" w:rsidR="009C6F9B" w:rsidRPr="00C9374E" w:rsidRDefault="009C6F9B" w:rsidP="00E25E6E">
      <w:pPr>
        <w:numPr>
          <w:ilvl w:val="0"/>
          <w:numId w:val="29"/>
        </w:numPr>
        <w:spacing w:after="0" w:line="278" w:lineRule="auto"/>
        <w:rPr>
          <w:rFonts w:ascii="Arial" w:hAnsi="Arial" w:cs="Arial"/>
          <w:color w:val="auto"/>
          <w:sz w:val="24"/>
          <w:szCs w:val="24"/>
        </w:rPr>
      </w:pPr>
      <w:r w:rsidRPr="00C9374E">
        <w:rPr>
          <w:rFonts w:ascii="Arial" w:hAnsi="Arial" w:cs="Arial"/>
          <w:color w:val="auto"/>
          <w:sz w:val="24"/>
          <w:szCs w:val="24"/>
        </w:rPr>
        <w:t>Proteger los derechos de las víctimas y actuar con enfoque de prevención, atención y no repetición.</w:t>
      </w:r>
    </w:p>
    <w:p w14:paraId="4412D91F" w14:textId="77777777" w:rsidR="009C6F9B" w:rsidRPr="00C9374E" w:rsidRDefault="009C6F9B" w:rsidP="00E25E6E">
      <w:pPr>
        <w:numPr>
          <w:ilvl w:val="0"/>
          <w:numId w:val="29"/>
        </w:numPr>
        <w:spacing w:after="0" w:line="278" w:lineRule="auto"/>
        <w:rPr>
          <w:rFonts w:ascii="Arial" w:hAnsi="Arial" w:cs="Arial"/>
          <w:color w:val="auto"/>
          <w:sz w:val="24"/>
          <w:szCs w:val="24"/>
        </w:rPr>
      </w:pPr>
      <w:r w:rsidRPr="00C9374E">
        <w:rPr>
          <w:rFonts w:ascii="Arial" w:hAnsi="Arial" w:cs="Arial"/>
          <w:color w:val="auto"/>
          <w:sz w:val="24"/>
          <w:szCs w:val="24"/>
        </w:rPr>
        <w:t>Adoptar medidas de protección urgentes para evitar daños físicos, emocionales o laborales.</w:t>
      </w:r>
    </w:p>
    <w:p w14:paraId="22204DF5" w14:textId="77777777" w:rsidR="009C6F9B" w:rsidRPr="00C9374E" w:rsidRDefault="009C6F9B" w:rsidP="00E25E6E">
      <w:pPr>
        <w:numPr>
          <w:ilvl w:val="0"/>
          <w:numId w:val="29"/>
        </w:numPr>
        <w:spacing w:after="0" w:line="278" w:lineRule="auto"/>
        <w:rPr>
          <w:rFonts w:ascii="Arial" w:hAnsi="Arial" w:cs="Arial"/>
          <w:color w:val="auto"/>
          <w:sz w:val="24"/>
          <w:szCs w:val="24"/>
        </w:rPr>
      </w:pPr>
      <w:r w:rsidRPr="00C9374E">
        <w:rPr>
          <w:rFonts w:ascii="Arial" w:hAnsi="Arial" w:cs="Arial"/>
          <w:color w:val="auto"/>
          <w:sz w:val="24"/>
          <w:szCs w:val="24"/>
        </w:rPr>
        <w:t>Informar a la víctima sobre su derecho a denunciar ante la Fiscalía General de la Nación o las autoridades competentes.</w:t>
      </w:r>
    </w:p>
    <w:p w14:paraId="4C5B85B9" w14:textId="77777777" w:rsidR="009C6F9B" w:rsidRPr="00C9374E" w:rsidRDefault="009C6F9B" w:rsidP="00E25E6E">
      <w:pPr>
        <w:numPr>
          <w:ilvl w:val="0"/>
          <w:numId w:val="29"/>
        </w:numPr>
        <w:spacing w:after="0" w:line="278" w:lineRule="auto"/>
        <w:rPr>
          <w:rFonts w:ascii="Arial" w:hAnsi="Arial" w:cs="Arial"/>
          <w:color w:val="auto"/>
          <w:sz w:val="24"/>
          <w:szCs w:val="24"/>
        </w:rPr>
      </w:pPr>
      <w:r w:rsidRPr="00C9374E">
        <w:rPr>
          <w:rFonts w:ascii="Arial" w:hAnsi="Arial" w:cs="Arial"/>
          <w:color w:val="auto"/>
          <w:sz w:val="24"/>
          <w:szCs w:val="24"/>
        </w:rPr>
        <w:t>Remitir la queja o denuncia cuando la víctima así lo solicite, respetando la confidencialidad.</w:t>
      </w:r>
    </w:p>
    <w:p w14:paraId="6E25DC40" w14:textId="77777777" w:rsidR="009C6F9B" w:rsidRPr="00C9374E" w:rsidRDefault="009C6F9B" w:rsidP="00E25E6E">
      <w:pPr>
        <w:numPr>
          <w:ilvl w:val="0"/>
          <w:numId w:val="29"/>
        </w:numPr>
        <w:spacing w:after="0" w:line="278" w:lineRule="auto"/>
        <w:rPr>
          <w:rFonts w:ascii="Arial" w:hAnsi="Arial" w:cs="Arial"/>
          <w:color w:val="auto"/>
          <w:sz w:val="24"/>
          <w:szCs w:val="24"/>
        </w:rPr>
      </w:pPr>
      <w:r w:rsidRPr="00C9374E">
        <w:rPr>
          <w:rFonts w:ascii="Arial" w:hAnsi="Arial" w:cs="Arial"/>
          <w:color w:val="auto"/>
          <w:sz w:val="24"/>
          <w:szCs w:val="24"/>
        </w:rPr>
        <w:t>Evitar la censura o revictimización en cualquier instancia.</w:t>
      </w:r>
    </w:p>
    <w:p w14:paraId="3D7F7F7B" w14:textId="62D98D30" w:rsidR="009C6F9B" w:rsidRDefault="009C6F9B" w:rsidP="00E25E6E">
      <w:pPr>
        <w:numPr>
          <w:ilvl w:val="0"/>
          <w:numId w:val="29"/>
        </w:numPr>
        <w:spacing w:after="0" w:line="278" w:lineRule="auto"/>
        <w:rPr>
          <w:rFonts w:ascii="Arial" w:hAnsi="Arial" w:cs="Arial"/>
          <w:color w:val="auto"/>
          <w:sz w:val="24"/>
          <w:szCs w:val="24"/>
        </w:rPr>
      </w:pPr>
      <w:r w:rsidRPr="00C9374E">
        <w:rPr>
          <w:rFonts w:ascii="Arial" w:hAnsi="Arial" w:cs="Arial"/>
          <w:color w:val="auto"/>
          <w:sz w:val="24"/>
          <w:szCs w:val="24"/>
        </w:rPr>
        <w:t>Publicar cada seis meses el número de quejas y sanciones impuestas (de manera anónima) en los canales oficiales de la entidad.</w:t>
      </w:r>
    </w:p>
    <w:p w14:paraId="4456EFBD" w14:textId="77777777" w:rsidR="00F00E28" w:rsidRDefault="00F00E28" w:rsidP="00093118">
      <w:pPr>
        <w:spacing w:after="0" w:line="278" w:lineRule="auto"/>
        <w:ind w:left="720"/>
        <w:rPr>
          <w:rFonts w:ascii="Arial" w:hAnsi="Arial" w:cs="Arial"/>
          <w:color w:val="auto"/>
          <w:sz w:val="24"/>
          <w:szCs w:val="24"/>
        </w:rPr>
      </w:pPr>
    </w:p>
    <w:p w14:paraId="03456766" w14:textId="77777777" w:rsidR="001874DF" w:rsidRDefault="001874DF" w:rsidP="00093118">
      <w:pPr>
        <w:spacing w:after="0" w:line="278" w:lineRule="auto"/>
        <w:ind w:left="720"/>
        <w:rPr>
          <w:rFonts w:ascii="Arial" w:hAnsi="Arial" w:cs="Arial"/>
          <w:color w:val="auto"/>
          <w:sz w:val="24"/>
          <w:szCs w:val="24"/>
        </w:rPr>
      </w:pPr>
    </w:p>
    <w:p w14:paraId="6455FFEE" w14:textId="77777777" w:rsidR="00AB2638" w:rsidRDefault="00AB2638" w:rsidP="00093118">
      <w:pPr>
        <w:spacing w:after="0" w:line="278" w:lineRule="auto"/>
        <w:ind w:left="720"/>
        <w:rPr>
          <w:rFonts w:ascii="Arial" w:hAnsi="Arial" w:cs="Arial"/>
          <w:color w:val="auto"/>
          <w:sz w:val="24"/>
          <w:szCs w:val="24"/>
        </w:rPr>
      </w:pPr>
    </w:p>
    <w:p w14:paraId="39E6CF4B" w14:textId="77777777" w:rsidR="00AB2638" w:rsidRPr="00C9374E" w:rsidRDefault="00AB2638" w:rsidP="00093118">
      <w:pPr>
        <w:spacing w:after="0" w:line="278" w:lineRule="auto"/>
        <w:ind w:left="720"/>
        <w:rPr>
          <w:rFonts w:ascii="Arial" w:hAnsi="Arial" w:cs="Arial"/>
          <w:color w:val="auto"/>
          <w:sz w:val="24"/>
          <w:szCs w:val="24"/>
        </w:rPr>
      </w:pPr>
    </w:p>
    <w:p w14:paraId="5F4A71D1" w14:textId="46D03370" w:rsidR="009C6F9B" w:rsidRPr="00C9374E" w:rsidRDefault="009C6F9B" w:rsidP="00E25E6E">
      <w:pPr>
        <w:pStyle w:val="Prrafodelista"/>
        <w:numPr>
          <w:ilvl w:val="0"/>
          <w:numId w:val="36"/>
        </w:numPr>
        <w:spacing w:line="278" w:lineRule="auto"/>
        <w:rPr>
          <w:rFonts w:ascii="Arial" w:hAnsi="Arial" w:cs="Arial"/>
          <w:b/>
          <w:bCs/>
          <w:color w:val="auto"/>
          <w:sz w:val="24"/>
          <w:szCs w:val="24"/>
        </w:rPr>
      </w:pPr>
      <w:r w:rsidRPr="00C9374E">
        <w:rPr>
          <w:rFonts w:ascii="Arial" w:hAnsi="Arial" w:cs="Arial"/>
          <w:b/>
          <w:bCs/>
          <w:color w:val="auto"/>
          <w:sz w:val="24"/>
          <w:szCs w:val="24"/>
        </w:rPr>
        <w:lastRenderedPageBreak/>
        <w:t xml:space="preserve"> Dónde y cómo se reciben las quejas</w:t>
      </w:r>
    </w:p>
    <w:p w14:paraId="45FD3A7D" w14:textId="77777777" w:rsidR="009C6F9B" w:rsidRDefault="009C6F9B" w:rsidP="00FC615A">
      <w:pPr>
        <w:spacing w:after="0"/>
        <w:rPr>
          <w:rFonts w:ascii="Arial" w:hAnsi="Arial" w:cs="Arial"/>
          <w:color w:val="auto"/>
          <w:sz w:val="24"/>
          <w:szCs w:val="24"/>
        </w:rPr>
      </w:pPr>
      <w:r w:rsidRPr="00C9374E">
        <w:rPr>
          <w:rFonts w:ascii="Arial" w:hAnsi="Arial" w:cs="Arial"/>
          <w:color w:val="auto"/>
          <w:sz w:val="24"/>
          <w:szCs w:val="24"/>
        </w:rPr>
        <w:t>La Subdirección de Gestión Humana es la encargada de:</w:t>
      </w:r>
    </w:p>
    <w:p w14:paraId="7C79BBD6" w14:textId="77777777" w:rsidR="00C646EA" w:rsidRPr="00C9374E" w:rsidRDefault="00C646EA" w:rsidP="00FC615A">
      <w:pPr>
        <w:spacing w:after="0"/>
        <w:rPr>
          <w:rFonts w:ascii="Arial" w:hAnsi="Arial" w:cs="Arial"/>
          <w:color w:val="auto"/>
          <w:sz w:val="24"/>
          <w:szCs w:val="24"/>
        </w:rPr>
      </w:pPr>
    </w:p>
    <w:p w14:paraId="1EB9A5E7" w14:textId="77777777" w:rsidR="009C6F9B" w:rsidRPr="00C9374E" w:rsidRDefault="009C6F9B" w:rsidP="00E25E6E">
      <w:pPr>
        <w:numPr>
          <w:ilvl w:val="0"/>
          <w:numId w:val="45"/>
        </w:numPr>
        <w:spacing w:after="0" w:line="278" w:lineRule="auto"/>
        <w:rPr>
          <w:rFonts w:ascii="Arial" w:hAnsi="Arial" w:cs="Arial"/>
          <w:color w:val="auto"/>
          <w:sz w:val="24"/>
          <w:szCs w:val="24"/>
        </w:rPr>
      </w:pPr>
      <w:r w:rsidRPr="00C9374E">
        <w:rPr>
          <w:rFonts w:ascii="Arial" w:hAnsi="Arial" w:cs="Arial"/>
          <w:color w:val="auto"/>
          <w:sz w:val="24"/>
          <w:szCs w:val="24"/>
        </w:rPr>
        <w:t>Publicar de forma visible y permanente los datos de contacto para recibir quejas o denuncias.</w:t>
      </w:r>
    </w:p>
    <w:p w14:paraId="531E5640" w14:textId="77777777" w:rsidR="009C6F9B" w:rsidRPr="00C9374E" w:rsidRDefault="009C6F9B" w:rsidP="00E25E6E">
      <w:pPr>
        <w:numPr>
          <w:ilvl w:val="0"/>
          <w:numId w:val="45"/>
        </w:numPr>
        <w:spacing w:after="0" w:line="278" w:lineRule="auto"/>
        <w:rPr>
          <w:rFonts w:ascii="Arial" w:hAnsi="Arial" w:cs="Arial"/>
          <w:color w:val="auto"/>
          <w:sz w:val="24"/>
          <w:szCs w:val="24"/>
        </w:rPr>
      </w:pPr>
      <w:r w:rsidRPr="00C9374E">
        <w:rPr>
          <w:rFonts w:ascii="Arial" w:hAnsi="Arial" w:cs="Arial"/>
          <w:color w:val="auto"/>
          <w:sz w:val="24"/>
          <w:szCs w:val="24"/>
        </w:rPr>
        <w:t>Garantizar un trato respetuoso, imparcial y confidencial durante todo el proceso.</w:t>
      </w:r>
    </w:p>
    <w:p w14:paraId="4DDFAC17" w14:textId="0338D2B7" w:rsidR="009C6F9B" w:rsidRPr="00C9374E" w:rsidRDefault="0082433A" w:rsidP="00E25E6E">
      <w:pPr>
        <w:numPr>
          <w:ilvl w:val="0"/>
          <w:numId w:val="45"/>
        </w:numPr>
        <w:spacing w:after="0" w:line="278" w:lineRule="auto"/>
        <w:rPr>
          <w:rFonts w:ascii="Arial" w:hAnsi="Arial" w:cs="Arial"/>
          <w:color w:val="auto"/>
          <w:sz w:val="24"/>
          <w:szCs w:val="24"/>
        </w:rPr>
      </w:pPr>
      <w:r>
        <w:rPr>
          <w:rFonts w:ascii="Arial" w:hAnsi="Arial" w:cs="Arial"/>
          <w:color w:val="auto"/>
          <w:sz w:val="24"/>
          <w:szCs w:val="24"/>
        </w:rPr>
        <w:t>Mantener</w:t>
      </w:r>
      <w:r w:rsidR="009C6F9B" w:rsidRPr="00C9374E">
        <w:rPr>
          <w:rFonts w:ascii="Arial" w:hAnsi="Arial" w:cs="Arial"/>
          <w:color w:val="auto"/>
          <w:sz w:val="24"/>
          <w:szCs w:val="24"/>
        </w:rPr>
        <w:t xml:space="preserve"> la reserva total de la información.</w:t>
      </w:r>
    </w:p>
    <w:p w14:paraId="18D9DC34" w14:textId="62CF9DD0" w:rsidR="009C6F9B" w:rsidRDefault="009C6F9B" w:rsidP="00E25E6E">
      <w:pPr>
        <w:numPr>
          <w:ilvl w:val="0"/>
          <w:numId w:val="45"/>
        </w:numPr>
        <w:spacing w:after="0" w:line="278" w:lineRule="auto"/>
        <w:rPr>
          <w:rFonts w:ascii="Arial" w:hAnsi="Arial" w:cs="Arial"/>
          <w:color w:val="auto"/>
          <w:sz w:val="24"/>
          <w:szCs w:val="24"/>
        </w:rPr>
      </w:pPr>
      <w:r w:rsidRPr="00C9374E">
        <w:rPr>
          <w:rFonts w:ascii="Arial" w:hAnsi="Arial" w:cs="Arial"/>
          <w:color w:val="auto"/>
          <w:sz w:val="24"/>
          <w:szCs w:val="24"/>
        </w:rPr>
        <w:t>Aplicar sanciones disciplinarias en caso de divulgación no autorizada de datos.</w:t>
      </w:r>
    </w:p>
    <w:p w14:paraId="51E6130C" w14:textId="77777777" w:rsidR="00093118" w:rsidRPr="00C9374E" w:rsidRDefault="00093118" w:rsidP="00093118">
      <w:pPr>
        <w:spacing w:after="0" w:line="278" w:lineRule="auto"/>
        <w:rPr>
          <w:rFonts w:ascii="Arial" w:hAnsi="Arial" w:cs="Arial"/>
          <w:color w:val="auto"/>
          <w:sz w:val="24"/>
          <w:szCs w:val="24"/>
        </w:rPr>
      </w:pPr>
    </w:p>
    <w:p w14:paraId="7C5E16EF" w14:textId="782D880B" w:rsidR="009C6F9B" w:rsidRPr="008F0D8F" w:rsidRDefault="009C6F9B" w:rsidP="00613D59">
      <w:pPr>
        <w:pBdr>
          <w:top w:val="single" w:sz="4" w:space="1" w:color="auto"/>
          <w:left w:val="single" w:sz="4" w:space="4" w:color="auto"/>
          <w:bottom w:val="single" w:sz="4" w:space="1" w:color="auto"/>
          <w:right w:val="single" w:sz="4" w:space="4" w:color="auto"/>
        </w:pBdr>
        <w:ind w:left="360"/>
        <w:jc w:val="center"/>
        <w:rPr>
          <w:rFonts w:ascii="Arial" w:hAnsi="Arial" w:cs="Arial"/>
          <w:b/>
          <w:bCs/>
          <w:color w:val="auto"/>
          <w:sz w:val="24"/>
          <w:szCs w:val="24"/>
        </w:rPr>
      </w:pPr>
      <w:r w:rsidRPr="008F0D8F">
        <w:rPr>
          <w:rFonts w:ascii="Arial" w:hAnsi="Arial" w:cs="Arial"/>
          <w:b/>
          <w:bCs/>
          <w:i/>
          <w:iCs/>
          <w:color w:val="auto"/>
          <w:sz w:val="24"/>
          <w:szCs w:val="24"/>
        </w:rPr>
        <w:t>Recuerda: denunciar es un derecho, no una obligación. Tu seguridad y dignidad siempre serán prioridad.</w:t>
      </w:r>
    </w:p>
    <w:p w14:paraId="40A2DAB7" w14:textId="77777777" w:rsidR="009C6F9B" w:rsidRPr="00C9374E" w:rsidRDefault="009C6F9B" w:rsidP="00E25E6E">
      <w:pPr>
        <w:pStyle w:val="Prrafodelista"/>
        <w:numPr>
          <w:ilvl w:val="0"/>
          <w:numId w:val="36"/>
        </w:numPr>
        <w:spacing w:line="278" w:lineRule="auto"/>
        <w:rPr>
          <w:rFonts w:ascii="Arial" w:hAnsi="Arial" w:cs="Arial"/>
          <w:b/>
          <w:bCs/>
          <w:color w:val="auto"/>
          <w:sz w:val="24"/>
          <w:szCs w:val="24"/>
        </w:rPr>
      </w:pPr>
      <w:r w:rsidRPr="00C9374E">
        <w:rPr>
          <w:rFonts w:ascii="Arial" w:hAnsi="Arial" w:cs="Arial"/>
          <w:b/>
          <w:bCs/>
          <w:color w:val="auto"/>
          <w:sz w:val="24"/>
          <w:szCs w:val="24"/>
        </w:rPr>
        <w:t xml:space="preserve"> Todos debemos actuar</w:t>
      </w:r>
    </w:p>
    <w:p w14:paraId="51B2A0F5" w14:textId="50B50EAE" w:rsidR="00FC3261" w:rsidRDefault="009C6F9B" w:rsidP="009C6F9B">
      <w:pPr>
        <w:rPr>
          <w:rFonts w:ascii="Arial" w:hAnsi="Arial" w:cs="Arial"/>
          <w:color w:val="auto"/>
          <w:sz w:val="24"/>
          <w:szCs w:val="24"/>
        </w:rPr>
      </w:pPr>
      <w:r w:rsidRPr="00C9374E">
        <w:rPr>
          <w:rFonts w:ascii="Arial" w:hAnsi="Arial" w:cs="Arial"/>
          <w:color w:val="auto"/>
          <w:sz w:val="24"/>
          <w:szCs w:val="24"/>
        </w:rPr>
        <w:t xml:space="preserve">Toda persona vinculada a la UAECOB —servidor(a) público(a), contratista o practicante— que tenga conocimiento o sospecha de un posible caso de acoso sexual, deberá reportarlo de inmediato a </w:t>
      </w:r>
      <w:proofErr w:type="spellStart"/>
      <w:r w:rsidR="008F6ECF" w:rsidRPr="008F6ECF">
        <w:rPr>
          <w:rFonts w:ascii="Arial" w:hAnsi="Arial" w:cs="Arial"/>
          <w:color w:val="auto"/>
          <w:sz w:val="24"/>
          <w:szCs w:val="24"/>
        </w:rPr>
        <w:t>a</w:t>
      </w:r>
      <w:proofErr w:type="spellEnd"/>
      <w:r w:rsidR="008F6ECF" w:rsidRPr="008F6ECF">
        <w:rPr>
          <w:rFonts w:ascii="Arial" w:hAnsi="Arial" w:cs="Arial"/>
          <w:color w:val="auto"/>
          <w:sz w:val="24"/>
          <w:szCs w:val="24"/>
        </w:rPr>
        <w:t xml:space="preserve"> través del canal escrito o verbal</w:t>
      </w:r>
      <w:r w:rsidRPr="00C9374E">
        <w:rPr>
          <w:rFonts w:ascii="Arial" w:hAnsi="Arial" w:cs="Arial"/>
          <w:color w:val="auto"/>
          <w:sz w:val="24"/>
          <w:szCs w:val="24"/>
        </w:rPr>
        <w:t>, garantizando la confidencialidad y la protección de la presunta víctima. En este sentido, y con mayor grado de responsabilidad</w:t>
      </w:r>
      <w:r w:rsidR="00CD4C00">
        <w:rPr>
          <w:rFonts w:ascii="Arial" w:hAnsi="Arial" w:cs="Arial"/>
          <w:color w:val="auto"/>
          <w:sz w:val="24"/>
          <w:szCs w:val="24"/>
        </w:rPr>
        <w:t xml:space="preserve">, los </w:t>
      </w:r>
      <w:r w:rsidR="00CD4C00" w:rsidRPr="0082433A">
        <w:rPr>
          <w:rFonts w:ascii="Arial" w:hAnsi="Arial" w:cs="Arial"/>
          <w:color w:val="auto"/>
          <w:sz w:val="24"/>
          <w:szCs w:val="24"/>
        </w:rPr>
        <w:t>Directivos, Supervisores</w:t>
      </w:r>
      <w:r w:rsidR="00CD4C00">
        <w:rPr>
          <w:rFonts w:ascii="Arial" w:hAnsi="Arial" w:cs="Arial"/>
          <w:color w:val="auto"/>
          <w:sz w:val="24"/>
          <w:szCs w:val="24"/>
        </w:rPr>
        <w:t xml:space="preserve">, </w:t>
      </w:r>
      <w:r w:rsidR="00CD4C00" w:rsidRPr="0082433A">
        <w:rPr>
          <w:rFonts w:ascii="Arial" w:hAnsi="Arial" w:cs="Arial"/>
          <w:color w:val="auto"/>
          <w:sz w:val="24"/>
          <w:szCs w:val="24"/>
        </w:rPr>
        <w:t>Jefes de Estación</w:t>
      </w:r>
      <w:r w:rsidR="00CD4C00">
        <w:rPr>
          <w:rFonts w:ascii="Arial" w:hAnsi="Arial" w:cs="Arial"/>
          <w:color w:val="auto"/>
          <w:sz w:val="24"/>
          <w:szCs w:val="24"/>
        </w:rPr>
        <w:t xml:space="preserve"> y </w:t>
      </w:r>
      <w:r w:rsidRPr="00C9374E">
        <w:rPr>
          <w:rFonts w:ascii="Arial" w:hAnsi="Arial" w:cs="Arial"/>
          <w:color w:val="auto"/>
          <w:sz w:val="24"/>
          <w:szCs w:val="24"/>
        </w:rPr>
        <w:t>son responsables de promover un entorno laboral respetuoso, libre de acoso sexual y de toda forma de violencia basada en género, fomentando relaciones laborales fundamentadas en la dignidad, la igualdad y el respeto mutuo. Estos cargos tienen una obligación especial de actuar con la debida diligencia frente a cualquier situación que conozcan o sospechen; si omiten reportarla, podrán ser sancionados disciplinariamente conforme a la normatividad vigente.</w:t>
      </w:r>
    </w:p>
    <w:p w14:paraId="0E11BF6F" w14:textId="77777777" w:rsidR="001874DF" w:rsidRDefault="001874DF" w:rsidP="009C6F9B">
      <w:pPr>
        <w:rPr>
          <w:rFonts w:ascii="Arial" w:hAnsi="Arial" w:cs="Arial"/>
          <w:color w:val="auto"/>
          <w:sz w:val="24"/>
          <w:szCs w:val="24"/>
        </w:rPr>
      </w:pPr>
    </w:p>
    <w:p w14:paraId="32A50843" w14:textId="77777777" w:rsidR="009C6F9B" w:rsidRPr="00C9374E" w:rsidRDefault="009C6F9B" w:rsidP="00E25E6E">
      <w:pPr>
        <w:pStyle w:val="Prrafodelista"/>
        <w:numPr>
          <w:ilvl w:val="0"/>
          <w:numId w:val="36"/>
        </w:numPr>
        <w:spacing w:line="278" w:lineRule="auto"/>
        <w:rPr>
          <w:rFonts w:ascii="Arial" w:hAnsi="Arial" w:cs="Arial"/>
          <w:b/>
          <w:bCs/>
          <w:color w:val="auto"/>
          <w:sz w:val="24"/>
          <w:szCs w:val="24"/>
        </w:rPr>
      </w:pPr>
      <w:r w:rsidRPr="00C9374E">
        <w:rPr>
          <w:rFonts w:ascii="Arial" w:hAnsi="Arial" w:cs="Arial"/>
          <w:b/>
          <w:bCs/>
          <w:color w:val="auto"/>
          <w:sz w:val="24"/>
          <w:szCs w:val="24"/>
        </w:rPr>
        <w:t>Seguimiento y acompañamiento</w:t>
      </w:r>
    </w:p>
    <w:p w14:paraId="003AB22F" w14:textId="77777777" w:rsidR="009C6F9B" w:rsidRPr="00C9374E" w:rsidRDefault="009C6F9B" w:rsidP="008937F0">
      <w:pPr>
        <w:spacing w:after="0"/>
        <w:rPr>
          <w:rFonts w:ascii="Arial" w:hAnsi="Arial" w:cs="Arial"/>
          <w:color w:val="auto"/>
          <w:sz w:val="24"/>
          <w:szCs w:val="24"/>
        </w:rPr>
      </w:pPr>
      <w:r w:rsidRPr="00C9374E">
        <w:rPr>
          <w:rFonts w:ascii="Arial" w:hAnsi="Arial" w:cs="Arial"/>
          <w:color w:val="auto"/>
          <w:sz w:val="24"/>
          <w:szCs w:val="24"/>
        </w:rPr>
        <w:t>La Subdirección de Gestión y Desarrollo del Talento Humano realizará:</w:t>
      </w:r>
    </w:p>
    <w:p w14:paraId="66D25F42" w14:textId="77777777" w:rsidR="009C6F9B" w:rsidRPr="00FC3261" w:rsidRDefault="009C6F9B" w:rsidP="00E25E6E">
      <w:pPr>
        <w:numPr>
          <w:ilvl w:val="0"/>
          <w:numId w:val="31"/>
        </w:numPr>
        <w:spacing w:after="0" w:line="278" w:lineRule="auto"/>
        <w:rPr>
          <w:rFonts w:ascii="Arial" w:hAnsi="Arial" w:cs="Arial"/>
          <w:color w:val="auto"/>
          <w:sz w:val="24"/>
          <w:szCs w:val="24"/>
        </w:rPr>
      </w:pPr>
      <w:r w:rsidRPr="00FC3261">
        <w:rPr>
          <w:rFonts w:ascii="Arial" w:hAnsi="Arial" w:cs="Arial"/>
          <w:color w:val="auto"/>
          <w:sz w:val="24"/>
          <w:szCs w:val="24"/>
        </w:rPr>
        <w:t>Seguimiento constante a los casos reportados.</w:t>
      </w:r>
    </w:p>
    <w:p w14:paraId="2F9D4AEF" w14:textId="77777777" w:rsidR="009C6F9B" w:rsidRPr="00FC3261" w:rsidRDefault="009C6F9B" w:rsidP="00E25E6E">
      <w:pPr>
        <w:numPr>
          <w:ilvl w:val="0"/>
          <w:numId w:val="31"/>
        </w:numPr>
        <w:spacing w:after="0" w:line="278" w:lineRule="auto"/>
        <w:rPr>
          <w:rFonts w:ascii="Arial" w:hAnsi="Arial" w:cs="Arial"/>
          <w:color w:val="auto"/>
          <w:sz w:val="24"/>
          <w:szCs w:val="24"/>
        </w:rPr>
      </w:pPr>
      <w:r w:rsidRPr="00FC3261">
        <w:rPr>
          <w:rFonts w:ascii="Arial" w:hAnsi="Arial" w:cs="Arial"/>
          <w:color w:val="auto"/>
          <w:sz w:val="24"/>
          <w:szCs w:val="24"/>
        </w:rPr>
        <w:t>Acompañamiento psicológico y administrativo a las víctimas.</w:t>
      </w:r>
    </w:p>
    <w:p w14:paraId="40508086" w14:textId="77777777" w:rsidR="009C6F9B" w:rsidRPr="00FC3261" w:rsidRDefault="009C6F9B" w:rsidP="00E25E6E">
      <w:pPr>
        <w:numPr>
          <w:ilvl w:val="0"/>
          <w:numId w:val="31"/>
        </w:numPr>
        <w:spacing w:after="0" w:line="278" w:lineRule="auto"/>
        <w:rPr>
          <w:rFonts w:ascii="Arial" w:hAnsi="Arial" w:cs="Arial"/>
          <w:color w:val="auto"/>
          <w:sz w:val="24"/>
          <w:szCs w:val="24"/>
        </w:rPr>
      </w:pPr>
      <w:r w:rsidRPr="00FC3261">
        <w:rPr>
          <w:rFonts w:ascii="Arial" w:hAnsi="Arial" w:cs="Arial"/>
          <w:color w:val="auto"/>
          <w:sz w:val="24"/>
          <w:szCs w:val="24"/>
        </w:rPr>
        <w:t>Articulación con la ARL y la red de apoyo institucional.</w:t>
      </w:r>
    </w:p>
    <w:p w14:paraId="6B5F7C61" w14:textId="68D8CD7A" w:rsidR="009C6F9B" w:rsidRDefault="009C6F9B" w:rsidP="00E25E6E">
      <w:pPr>
        <w:numPr>
          <w:ilvl w:val="0"/>
          <w:numId w:val="31"/>
        </w:numPr>
        <w:spacing w:after="0" w:line="278" w:lineRule="auto"/>
        <w:rPr>
          <w:rFonts w:ascii="Arial" w:hAnsi="Arial" w:cs="Arial"/>
          <w:color w:val="auto"/>
          <w:sz w:val="24"/>
          <w:szCs w:val="24"/>
        </w:rPr>
      </w:pPr>
      <w:r w:rsidRPr="00C9374E">
        <w:rPr>
          <w:rFonts w:ascii="Arial" w:hAnsi="Arial" w:cs="Arial"/>
          <w:color w:val="auto"/>
          <w:sz w:val="24"/>
          <w:szCs w:val="24"/>
        </w:rPr>
        <w:t>Supervisión de que la víctima acceda a servicios de salud, justicia y protección.</w:t>
      </w:r>
    </w:p>
    <w:p w14:paraId="604FBBE7" w14:textId="77777777" w:rsidR="0040003A" w:rsidRDefault="0040003A" w:rsidP="0040003A">
      <w:pPr>
        <w:spacing w:after="0" w:line="278" w:lineRule="auto"/>
        <w:ind w:left="720"/>
        <w:rPr>
          <w:rFonts w:ascii="Arial" w:hAnsi="Arial" w:cs="Arial"/>
          <w:color w:val="auto"/>
          <w:sz w:val="24"/>
          <w:szCs w:val="24"/>
        </w:rPr>
      </w:pPr>
    </w:p>
    <w:p w14:paraId="77381892" w14:textId="77777777" w:rsidR="001874DF" w:rsidRDefault="001874DF" w:rsidP="0040003A">
      <w:pPr>
        <w:spacing w:after="0" w:line="278" w:lineRule="auto"/>
        <w:ind w:left="720"/>
        <w:rPr>
          <w:rFonts w:ascii="Arial" w:hAnsi="Arial" w:cs="Arial"/>
          <w:color w:val="auto"/>
          <w:sz w:val="24"/>
          <w:szCs w:val="24"/>
        </w:rPr>
      </w:pPr>
    </w:p>
    <w:p w14:paraId="11242EB0" w14:textId="77777777" w:rsidR="001874DF" w:rsidRDefault="001874DF" w:rsidP="0040003A">
      <w:pPr>
        <w:spacing w:after="0" w:line="278" w:lineRule="auto"/>
        <w:ind w:left="720"/>
        <w:rPr>
          <w:rFonts w:ascii="Arial" w:hAnsi="Arial" w:cs="Arial"/>
          <w:color w:val="auto"/>
          <w:sz w:val="24"/>
          <w:szCs w:val="24"/>
        </w:rPr>
      </w:pPr>
    </w:p>
    <w:p w14:paraId="429E57C2" w14:textId="77777777" w:rsidR="001874DF" w:rsidRPr="00C9374E" w:rsidRDefault="001874DF" w:rsidP="0040003A">
      <w:pPr>
        <w:spacing w:after="0" w:line="278" w:lineRule="auto"/>
        <w:ind w:left="720"/>
        <w:rPr>
          <w:rFonts w:ascii="Arial" w:hAnsi="Arial" w:cs="Arial"/>
          <w:color w:val="auto"/>
          <w:sz w:val="24"/>
          <w:szCs w:val="24"/>
        </w:rPr>
      </w:pPr>
    </w:p>
    <w:p w14:paraId="332A2195" w14:textId="4C12B554" w:rsidR="009C6F9B" w:rsidRPr="00C9374E" w:rsidRDefault="009C6F9B" w:rsidP="00E25E6E">
      <w:pPr>
        <w:pStyle w:val="Prrafodelista"/>
        <w:numPr>
          <w:ilvl w:val="0"/>
          <w:numId w:val="36"/>
        </w:numPr>
        <w:spacing w:after="0" w:line="278" w:lineRule="auto"/>
        <w:rPr>
          <w:rFonts w:ascii="Arial" w:hAnsi="Arial" w:cs="Arial"/>
          <w:b/>
          <w:bCs/>
          <w:color w:val="auto"/>
          <w:sz w:val="24"/>
          <w:szCs w:val="24"/>
        </w:rPr>
      </w:pPr>
      <w:r w:rsidRPr="00C9374E">
        <w:rPr>
          <w:rFonts w:ascii="Arial" w:hAnsi="Arial" w:cs="Arial"/>
          <w:b/>
          <w:bCs/>
          <w:color w:val="auto"/>
          <w:sz w:val="24"/>
          <w:szCs w:val="24"/>
        </w:rPr>
        <w:lastRenderedPageBreak/>
        <w:t>Formación y prevención</w:t>
      </w:r>
    </w:p>
    <w:p w14:paraId="7257196F" w14:textId="77777777" w:rsidR="009C6F9B" w:rsidRPr="00C9374E" w:rsidRDefault="009C6F9B" w:rsidP="00624E41">
      <w:pPr>
        <w:spacing w:after="0"/>
        <w:rPr>
          <w:rFonts w:ascii="Arial" w:hAnsi="Arial" w:cs="Arial"/>
          <w:color w:val="auto"/>
          <w:sz w:val="24"/>
          <w:szCs w:val="24"/>
        </w:rPr>
      </w:pPr>
      <w:r w:rsidRPr="00C9374E">
        <w:rPr>
          <w:rFonts w:ascii="Arial" w:hAnsi="Arial" w:cs="Arial"/>
          <w:color w:val="auto"/>
          <w:sz w:val="24"/>
          <w:szCs w:val="24"/>
        </w:rPr>
        <w:t>Para construir un entorno laboral libre de acoso, la UAECOB desarrollará acciones como:</w:t>
      </w:r>
    </w:p>
    <w:p w14:paraId="12779C08" w14:textId="77777777" w:rsidR="009C6F9B" w:rsidRPr="00CC29CE" w:rsidRDefault="009C6F9B" w:rsidP="00E25E6E">
      <w:pPr>
        <w:numPr>
          <w:ilvl w:val="0"/>
          <w:numId w:val="32"/>
        </w:numPr>
        <w:spacing w:after="0" w:line="278" w:lineRule="auto"/>
        <w:rPr>
          <w:rFonts w:ascii="Arial" w:hAnsi="Arial" w:cs="Arial"/>
          <w:color w:val="auto"/>
          <w:sz w:val="24"/>
          <w:szCs w:val="24"/>
        </w:rPr>
      </w:pPr>
      <w:r w:rsidRPr="00CC29CE">
        <w:rPr>
          <w:rFonts w:ascii="Arial" w:hAnsi="Arial" w:cs="Arial"/>
          <w:color w:val="auto"/>
          <w:sz w:val="24"/>
          <w:szCs w:val="24"/>
        </w:rPr>
        <w:t>Capacitaciones periódicas en acoso sexual y violencias basadas en género. Especialmente a quienes intervienen en la atención de los casos objeto del presente protocolo.</w:t>
      </w:r>
    </w:p>
    <w:p w14:paraId="11A9972E" w14:textId="77777777" w:rsidR="009C6F9B" w:rsidRPr="00CC29CE" w:rsidRDefault="009C6F9B" w:rsidP="00E25E6E">
      <w:pPr>
        <w:numPr>
          <w:ilvl w:val="0"/>
          <w:numId w:val="32"/>
        </w:numPr>
        <w:spacing w:after="0" w:line="278" w:lineRule="auto"/>
        <w:rPr>
          <w:rFonts w:ascii="Arial" w:hAnsi="Arial" w:cs="Arial"/>
          <w:color w:val="auto"/>
          <w:sz w:val="24"/>
          <w:szCs w:val="24"/>
        </w:rPr>
      </w:pPr>
      <w:r w:rsidRPr="00CC29CE">
        <w:rPr>
          <w:rFonts w:ascii="Arial" w:hAnsi="Arial" w:cs="Arial"/>
          <w:color w:val="auto"/>
          <w:sz w:val="24"/>
          <w:szCs w:val="24"/>
        </w:rPr>
        <w:t>Sensibilización sobre comunicación respetuosa, empatía y convivencia.</w:t>
      </w:r>
    </w:p>
    <w:p w14:paraId="321982FF" w14:textId="77777777" w:rsidR="009C6F9B" w:rsidRPr="00CC29CE" w:rsidRDefault="009C6F9B" w:rsidP="00E25E6E">
      <w:pPr>
        <w:numPr>
          <w:ilvl w:val="0"/>
          <w:numId w:val="32"/>
        </w:numPr>
        <w:spacing w:after="0" w:line="278" w:lineRule="auto"/>
        <w:rPr>
          <w:rFonts w:ascii="Arial" w:hAnsi="Arial" w:cs="Arial"/>
          <w:color w:val="auto"/>
          <w:sz w:val="24"/>
          <w:szCs w:val="24"/>
        </w:rPr>
      </w:pPr>
      <w:r w:rsidRPr="00CC29CE">
        <w:rPr>
          <w:rFonts w:ascii="Arial" w:hAnsi="Arial" w:cs="Arial"/>
          <w:color w:val="auto"/>
          <w:sz w:val="24"/>
          <w:szCs w:val="24"/>
        </w:rPr>
        <w:t>Promoción de relaciones laborales saludables entre todas las dependencias y niveles jerárquicos.</w:t>
      </w:r>
    </w:p>
    <w:p w14:paraId="39052BBF" w14:textId="71305F3E" w:rsidR="009C6F9B" w:rsidRDefault="009C6F9B" w:rsidP="00E25E6E">
      <w:pPr>
        <w:numPr>
          <w:ilvl w:val="0"/>
          <w:numId w:val="32"/>
        </w:numPr>
        <w:spacing w:after="0" w:line="278" w:lineRule="auto"/>
        <w:rPr>
          <w:rFonts w:ascii="Arial" w:hAnsi="Arial" w:cs="Arial"/>
          <w:color w:val="auto"/>
          <w:sz w:val="24"/>
          <w:szCs w:val="24"/>
        </w:rPr>
      </w:pPr>
      <w:r w:rsidRPr="00CC29CE">
        <w:rPr>
          <w:rFonts w:ascii="Arial" w:hAnsi="Arial" w:cs="Arial"/>
          <w:color w:val="auto"/>
          <w:sz w:val="24"/>
          <w:szCs w:val="24"/>
        </w:rPr>
        <w:t>Difusión continua del protocolo y las rutas de atención.</w:t>
      </w:r>
    </w:p>
    <w:p w14:paraId="67C2AE67" w14:textId="77777777" w:rsidR="00624E41" w:rsidRPr="00624E41" w:rsidRDefault="00624E41" w:rsidP="00624E41">
      <w:pPr>
        <w:spacing w:after="0" w:line="278" w:lineRule="auto"/>
        <w:ind w:left="720"/>
        <w:rPr>
          <w:rFonts w:ascii="Arial" w:hAnsi="Arial" w:cs="Arial"/>
          <w:color w:val="auto"/>
          <w:sz w:val="24"/>
          <w:szCs w:val="24"/>
        </w:rPr>
      </w:pPr>
    </w:p>
    <w:p w14:paraId="166BFDB4" w14:textId="77777777" w:rsidR="009C6F9B" w:rsidRPr="00C9374E" w:rsidRDefault="009C6F9B" w:rsidP="00E25E6E">
      <w:pPr>
        <w:pStyle w:val="Prrafodelista"/>
        <w:numPr>
          <w:ilvl w:val="0"/>
          <w:numId w:val="36"/>
        </w:numPr>
        <w:spacing w:after="0" w:line="278" w:lineRule="auto"/>
        <w:rPr>
          <w:rFonts w:ascii="Arial" w:hAnsi="Arial" w:cs="Arial"/>
          <w:b/>
          <w:bCs/>
          <w:color w:val="auto"/>
          <w:sz w:val="24"/>
          <w:szCs w:val="24"/>
        </w:rPr>
      </w:pPr>
      <w:r w:rsidRPr="00C9374E">
        <w:rPr>
          <w:rFonts w:ascii="Arial" w:hAnsi="Arial" w:cs="Arial"/>
          <w:b/>
          <w:bCs/>
          <w:color w:val="auto"/>
          <w:sz w:val="24"/>
          <w:szCs w:val="24"/>
        </w:rPr>
        <w:t xml:space="preserve"> En caso de retractación de la víctima</w:t>
      </w:r>
    </w:p>
    <w:p w14:paraId="47F0A886" w14:textId="77777777" w:rsidR="009C6F9B" w:rsidRPr="00C9374E" w:rsidRDefault="009C6F9B" w:rsidP="00624E41">
      <w:pPr>
        <w:spacing w:after="0"/>
        <w:rPr>
          <w:rFonts w:ascii="Arial" w:hAnsi="Arial" w:cs="Arial"/>
          <w:color w:val="auto"/>
          <w:sz w:val="24"/>
          <w:szCs w:val="24"/>
        </w:rPr>
      </w:pPr>
      <w:r w:rsidRPr="00C9374E">
        <w:rPr>
          <w:rFonts w:ascii="Arial" w:hAnsi="Arial" w:cs="Arial"/>
          <w:color w:val="auto"/>
          <w:sz w:val="24"/>
          <w:szCs w:val="24"/>
        </w:rPr>
        <w:t>Si una persona decide retractarse de su denuncia:</w:t>
      </w:r>
    </w:p>
    <w:p w14:paraId="767DF71D" w14:textId="77777777" w:rsidR="009C6F9B" w:rsidRPr="00C9374E" w:rsidRDefault="009C6F9B" w:rsidP="00E25E6E">
      <w:pPr>
        <w:numPr>
          <w:ilvl w:val="0"/>
          <w:numId w:val="33"/>
        </w:numPr>
        <w:spacing w:after="0" w:line="278" w:lineRule="auto"/>
        <w:rPr>
          <w:rFonts w:ascii="Arial" w:hAnsi="Arial" w:cs="Arial"/>
          <w:color w:val="auto"/>
          <w:sz w:val="24"/>
          <w:szCs w:val="24"/>
        </w:rPr>
      </w:pPr>
      <w:r w:rsidRPr="00C9374E">
        <w:rPr>
          <w:rFonts w:ascii="Arial" w:hAnsi="Arial" w:cs="Arial"/>
          <w:color w:val="auto"/>
          <w:sz w:val="24"/>
          <w:szCs w:val="24"/>
        </w:rPr>
        <w:t>La persona encargada deberá indagar con respeto las razones, sin presión ni juicios.</w:t>
      </w:r>
    </w:p>
    <w:p w14:paraId="597E1CF4" w14:textId="77777777" w:rsidR="009C6F9B" w:rsidRPr="00C9374E" w:rsidRDefault="009C6F9B" w:rsidP="00E25E6E">
      <w:pPr>
        <w:numPr>
          <w:ilvl w:val="0"/>
          <w:numId w:val="33"/>
        </w:numPr>
        <w:spacing w:after="0" w:line="278" w:lineRule="auto"/>
        <w:rPr>
          <w:rFonts w:ascii="Arial" w:hAnsi="Arial" w:cs="Arial"/>
          <w:color w:val="auto"/>
          <w:sz w:val="24"/>
          <w:szCs w:val="24"/>
        </w:rPr>
      </w:pPr>
      <w:r w:rsidRPr="00C9374E">
        <w:rPr>
          <w:rFonts w:ascii="Arial" w:hAnsi="Arial" w:cs="Arial"/>
          <w:color w:val="auto"/>
          <w:sz w:val="24"/>
          <w:szCs w:val="24"/>
        </w:rPr>
        <w:t>Se evaluará si existe miedo, amenaza o coacción.</w:t>
      </w:r>
    </w:p>
    <w:p w14:paraId="56299B93" w14:textId="77777777" w:rsidR="009C6F9B" w:rsidRPr="00C9374E" w:rsidRDefault="009C6F9B" w:rsidP="00E25E6E">
      <w:pPr>
        <w:numPr>
          <w:ilvl w:val="0"/>
          <w:numId w:val="33"/>
        </w:numPr>
        <w:spacing w:after="0" w:line="278" w:lineRule="auto"/>
        <w:rPr>
          <w:rFonts w:ascii="Arial" w:hAnsi="Arial" w:cs="Arial"/>
          <w:color w:val="auto"/>
          <w:sz w:val="24"/>
          <w:szCs w:val="24"/>
        </w:rPr>
      </w:pPr>
      <w:r w:rsidRPr="00C9374E">
        <w:rPr>
          <w:rFonts w:ascii="Arial" w:hAnsi="Arial" w:cs="Arial"/>
          <w:color w:val="auto"/>
          <w:sz w:val="24"/>
          <w:szCs w:val="24"/>
        </w:rPr>
        <w:t>Se ofrecerá atención psicológica y jurídica inmediata.</w:t>
      </w:r>
    </w:p>
    <w:p w14:paraId="15423590" w14:textId="77777777" w:rsidR="009C6F9B" w:rsidRPr="00C9374E" w:rsidRDefault="009C6F9B" w:rsidP="00E25E6E">
      <w:pPr>
        <w:numPr>
          <w:ilvl w:val="0"/>
          <w:numId w:val="33"/>
        </w:numPr>
        <w:spacing w:after="0" w:line="278" w:lineRule="auto"/>
        <w:rPr>
          <w:rFonts w:ascii="Arial" w:hAnsi="Arial" w:cs="Arial"/>
          <w:color w:val="auto"/>
          <w:sz w:val="24"/>
          <w:szCs w:val="24"/>
        </w:rPr>
      </w:pPr>
      <w:r w:rsidRPr="00C9374E">
        <w:rPr>
          <w:rFonts w:ascii="Arial" w:hAnsi="Arial" w:cs="Arial"/>
          <w:color w:val="auto"/>
          <w:sz w:val="24"/>
          <w:szCs w:val="24"/>
        </w:rPr>
        <w:t>El proceso continuará mientras se garantice la seguridad y bienestar de la víctima.</w:t>
      </w:r>
    </w:p>
    <w:p w14:paraId="280DA304" w14:textId="77777777" w:rsidR="009C6F9B" w:rsidRPr="00C9374E" w:rsidRDefault="009C6F9B" w:rsidP="009C6F9B">
      <w:pPr>
        <w:rPr>
          <w:rFonts w:ascii="Arial" w:hAnsi="Arial" w:cs="Arial"/>
          <w:color w:val="auto"/>
          <w:sz w:val="24"/>
          <w:szCs w:val="24"/>
        </w:rPr>
      </w:pPr>
    </w:p>
    <w:p w14:paraId="0B6CDB36" w14:textId="0C0BC3FC" w:rsidR="009C6F9B" w:rsidRPr="00CC29CE" w:rsidRDefault="009C6F9B" w:rsidP="00E25E6E">
      <w:pPr>
        <w:pStyle w:val="Prrafodelista"/>
        <w:numPr>
          <w:ilvl w:val="0"/>
          <w:numId w:val="36"/>
        </w:numPr>
        <w:spacing w:after="0" w:line="278" w:lineRule="auto"/>
        <w:rPr>
          <w:rFonts w:ascii="Arial" w:hAnsi="Arial" w:cs="Arial"/>
          <w:color w:val="auto"/>
          <w:sz w:val="24"/>
          <w:szCs w:val="24"/>
        </w:rPr>
      </w:pPr>
      <w:r w:rsidRPr="00C9374E">
        <w:rPr>
          <w:rFonts w:ascii="Arial" w:hAnsi="Arial" w:cs="Arial"/>
          <w:b/>
          <w:bCs/>
          <w:color w:val="auto"/>
          <w:sz w:val="24"/>
          <w:szCs w:val="24"/>
        </w:rPr>
        <w:t xml:space="preserve"> Capacitación de los funcionarios competentes para atender los casos de acoso sexual laboral</w:t>
      </w:r>
    </w:p>
    <w:p w14:paraId="6A225E83" w14:textId="77777777" w:rsidR="009C6F9B" w:rsidRPr="00C9374E" w:rsidRDefault="009C6F9B" w:rsidP="00E25E6E">
      <w:pPr>
        <w:pStyle w:val="Prrafodelista"/>
        <w:numPr>
          <w:ilvl w:val="0"/>
          <w:numId w:val="37"/>
        </w:numPr>
        <w:spacing w:after="0" w:line="278" w:lineRule="auto"/>
        <w:rPr>
          <w:rFonts w:ascii="Arial" w:hAnsi="Arial" w:cs="Arial"/>
          <w:color w:val="auto"/>
          <w:sz w:val="24"/>
          <w:szCs w:val="24"/>
        </w:rPr>
      </w:pPr>
      <w:r w:rsidRPr="00C9374E">
        <w:rPr>
          <w:rFonts w:ascii="Arial" w:hAnsi="Arial" w:cs="Arial"/>
          <w:color w:val="auto"/>
          <w:sz w:val="24"/>
          <w:szCs w:val="24"/>
        </w:rPr>
        <w:t xml:space="preserve">Las y los funcionarios encargados de recibir, atender y acompañar casos de acoso sexual deberán estar </w:t>
      </w:r>
      <w:r w:rsidRPr="00FC3261">
        <w:rPr>
          <w:rFonts w:ascii="Arial" w:hAnsi="Arial" w:cs="Arial"/>
          <w:color w:val="auto"/>
          <w:sz w:val="24"/>
          <w:szCs w:val="24"/>
        </w:rPr>
        <w:t>permanentemente capacitados</w:t>
      </w:r>
      <w:r w:rsidRPr="00C9374E">
        <w:rPr>
          <w:rFonts w:ascii="Arial" w:hAnsi="Arial" w:cs="Arial"/>
          <w:color w:val="auto"/>
          <w:sz w:val="24"/>
          <w:szCs w:val="24"/>
        </w:rPr>
        <w:t xml:space="preserve"> en:</w:t>
      </w:r>
    </w:p>
    <w:p w14:paraId="4390B4C3" w14:textId="77777777" w:rsidR="009C6F9B" w:rsidRPr="00C9374E" w:rsidRDefault="009C6F9B" w:rsidP="00E25E6E">
      <w:pPr>
        <w:numPr>
          <w:ilvl w:val="0"/>
          <w:numId w:val="34"/>
        </w:numPr>
        <w:spacing w:after="0" w:line="278" w:lineRule="auto"/>
        <w:rPr>
          <w:rFonts w:ascii="Arial" w:hAnsi="Arial" w:cs="Arial"/>
          <w:color w:val="auto"/>
          <w:sz w:val="24"/>
          <w:szCs w:val="24"/>
        </w:rPr>
      </w:pPr>
      <w:r w:rsidRPr="00C9374E">
        <w:rPr>
          <w:rFonts w:ascii="Arial" w:hAnsi="Arial" w:cs="Arial"/>
          <w:color w:val="auto"/>
          <w:sz w:val="24"/>
          <w:szCs w:val="24"/>
        </w:rPr>
        <w:t>Enfoque de género, diferencial e interseccional.</w:t>
      </w:r>
    </w:p>
    <w:p w14:paraId="21736945" w14:textId="77777777" w:rsidR="009C6F9B" w:rsidRPr="00C9374E" w:rsidRDefault="009C6F9B" w:rsidP="00E25E6E">
      <w:pPr>
        <w:numPr>
          <w:ilvl w:val="0"/>
          <w:numId w:val="34"/>
        </w:numPr>
        <w:spacing w:after="0" w:line="278" w:lineRule="auto"/>
        <w:rPr>
          <w:rFonts w:ascii="Arial" w:hAnsi="Arial" w:cs="Arial"/>
          <w:color w:val="auto"/>
          <w:sz w:val="24"/>
          <w:szCs w:val="24"/>
        </w:rPr>
      </w:pPr>
      <w:r w:rsidRPr="00C9374E">
        <w:rPr>
          <w:rFonts w:ascii="Arial" w:hAnsi="Arial" w:cs="Arial"/>
          <w:color w:val="auto"/>
          <w:sz w:val="24"/>
          <w:szCs w:val="24"/>
        </w:rPr>
        <w:t>Comunicación asertiva y primeros auxilios emocionales.</w:t>
      </w:r>
    </w:p>
    <w:p w14:paraId="639A3A08" w14:textId="77777777" w:rsidR="009C6F9B" w:rsidRPr="00C9374E" w:rsidRDefault="009C6F9B" w:rsidP="00E25E6E">
      <w:pPr>
        <w:numPr>
          <w:ilvl w:val="0"/>
          <w:numId w:val="34"/>
        </w:numPr>
        <w:spacing w:after="0" w:line="278" w:lineRule="auto"/>
        <w:rPr>
          <w:rFonts w:ascii="Arial" w:hAnsi="Arial" w:cs="Arial"/>
          <w:color w:val="auto"/>
          <w:sz w:val="24"/>
          <w:szCs w:val="24"/>
        </w:rPr>
      </w:pPr>
      <w:r w:rsidRPr="00C9374E">
        <w:rPr>
          <w:rFonts w:ascii="Arial" w:hAnsi="Arial" w:cs="Arial"/>
          <w:color w:val="auto"/>
          <w:sz w:val="24"/>
          <w:szCs w:val="24"/>
        </w:rPr>
        <w:t>Autocuidado y contención emocional.</w:t>
      </w:r>
    </w:p>
    <w:p w14:paraId="2EB12710" w14:textId="4A5A6AC0" w:rsidR="009C6F9B" w:rsidRDefault="009C6F9B" w:rsidP="00E25E6E">
      <w:pPr>
        <w:numPr>
          <w:ilvl w:val="0"/>
          <w:numId w:val="34"/>
        </w:numPr>
        <w:spacing w:after="0" w:line="278" w:lineRule="auto"/>
        <w:rPr>
          <w:rFonts w:ascii="Arial" w:hAnsi="Arial" w:cs="Arial"/>
          <w:color w:val="auto"/>
          <w:sz w:val="24"/>
          <w:szCs w:val="24"/>
        </w:rPr>
      </w:pPr>
      <w:r w:rsidRPr="00C9374E">
        <w:rPr>
          <w:rFonts w:ascii="Arial" w:hAnsi="Arial" w:cs="Arial"/>
          <w:color w:val="auto"/>
          <w:sz w:val="24"/>
          <w:szCs w:val="24"/>
        </w:rPr>
        <w:t>Normativa vigente y rutas de atención.</w:t>
      </w:r>
    </w:p>
    <w:p w14:paraId="4B76CD20" w14:textId="77777777" w:rsidR="00C646EA" w:rsidRPr="00C9374E" w:rsidRDefault="00C646EA" w:rsidP="0098613E">
      <w:pPr>
        <w:spacing w:after="0" w:line="278" w:lineRule="auto"/>
        <w:ind w:left="720"/>
        <w:rPr>
          <w:rFonts w:ascii="Arial" w:hAnsi="Arial" w:cs="Arial"/>
          <w:color w:val="auto"/>
          <w:sz w:val="24"/>
          <w:szCs w:val="24"/>
        </w:rPr>
      </w:pPr>
    </w:p>
    <w:p w14:paraId="3EA19DB4" w14:textId="36D2A6EC" w:rsidR="009C6F9B" w:rsidRPr="00C9374E" w:rsidRDefault="009C6F9B" w:rsidP="00E25E6E">
      <w:pPr>
        <w:pStyle w:val="Prrafodelista"/>
        <w:numPr>
          <w:ilvl w:val="0"/>
          <w:numId w:val="36"/>
        </w:numPr>
        <w:spacing w:after="0" w:line="278" w:lineRule="auto"/>
        <w:rPr>
          <w:rFonts w:ascii="Arial" w:hAnsi="Arial" w:cs="Arial"/>
          <w:b/>
          <w:bCs/>
          <w:color w:val="auto"/>
          <w:sz w:val="24"/>
          <w:szCs w:val="24"/>
        </w:rPr>
      </w:pPr>
      <w:r w:rsidRPr="00C9374E">
        <w:rPr>
          <w:rFonts w:ascii="Arial" w:hAnsi="Arial" w:cs="Arial"/>
          <w:b/>
          <w:bCs/>
          <w:color w:val="auto"/>
          <w:sz w:val="24"/>
          <w:szCs w:val="24"/>
        </w:rPr>
        <w:t>Confidencialidad y protección de datos</w:t>
      </w:r>
    </w:p>
    <w:p w14:paraId="592BD3D6" w14:textId="77777777" w:rsidR="009C6F9B" w:rsidRPr="00C9374E" w:rsidRDefault="009C6F9B" w:rsidP="00E25E6E">
      <w:pPr>
        <w:numPr>
          <w:ilvl w:val="0"/>
          <w:numId w:val="35"/>
        </w:numPr>
        <w:spacing w:after="0" w:line="278" w:lineRule="auto"/>
        <w:rPr>
          <w:rFonts w:ascii="Arial" w:hAnsi="Arial" w:cs="Arial"/>
          <w:color w:val="auto"/>
          <w:sz w:val="24"/>
          <w:szCs w:val="24"/>
        </w:rPr>
      </w:pPr>
      <w:r w:rsidRPr="00C9374E">
        <w:rPr>
          <w:rFonts w:ascii="Arial" w:hAnsi="Arial" w:cs="Arial"/>
          <w:color w:val="auto"/>
          <w:sz w:val="24"/>
          <w:szCs w:val="24"/>
        </w:rPr>
        <w:t>Toda la información relacionada con casos de acoso es confidencial y reservada.</w:t>
      </w:r>
    </w:p>
    <w:p w14:paraId="016AA398" w14:textId="77777777" w:rsidR="009C6F9B" w:rsidRPr="00C9374E" w:rsidRDefault="009C6F9B" w:rsidP="00E25E6E">
      <w:pPr>
        <w:numPr>
          <w:ilvl w:val="0"/>
          <w:numId w:val="35"/>
        </w:numPr>
        <w:spacing w:after="0" w:line="278" w:lineRule="auto"/>
        <w:rPr>
          <w:rFonts w:ascii="Arial" w:hAnsi="Arial" w:cs="Arial"/>
          <w:color w:val="auto"/>
          <w:sz w:val="24"/>
          <w:szCs w:val="24"/>
        </w:rPr>
      </w:pPr>
      <w:r w:rsidRPr="00C9374E">
        <w:rPr>
          <w:rFonts w:ascii="Arial" w:hAnsi="Arial" w:cs="Arial"/>
          <w:color w:val="auto"/>
          <w:sz w:val="24"/>
          <w:szCs w:val="24"/>
        </w:rPr>
        <w:t>Solo el personal autorizado podrá conocer el expediente.</w:t>
      </w:r>
    </w:p>
    <w:p w14:paraId="0E121327" w14:textId="4C3474A6" w:rsidR="009C6F9B" w:rsidRDefault="009C6F9B" w:rsidP="00E25E6E">
      <w:pPr>
        <w:numPr>
          <w:ilvl w:val="0"/>
          <w:numId w:val="35"/>
        </w:numPr>
        <w:spacing w:after="0" w:line="278" w:lineRule="auto"/>
        <w:rPr>
          <w:rFonts w:ascii="Arial" w:hAnsi="Arial" w:cs="Arial"/>
          <w:color w:val="auto"/>
          <w:sz w:val="24"/>
          <w:szCs w:val="24"/>
        </w:rPr>
      </w:pPr>
      <w:r w:rsidRPr="00C9374E">
        <w:rPr>
          <w:rFonts w:ascii="Arial" w:hAnsi="Arial" w:cs="Arial"/>
          <w:color w:val="auto"/>
          <w:sz w:val="24"/>
          <w:szCs w:val="24"/>
        </w:rPr>
        <w:t>La difusión no autorizada será considerada falta grave.</w:t>
      </w:r>
    </w:p>
    <w:p w14:paraId="136BED48" w14:textId="77777777" w:rsidR="00CC29CE" w:rsidRPr="00643D26" w:rsidRDefault="00CC29CE" w:rsidP="00CC29CE">
      <w:pPr>
        <w:spacing w:after="0" w:line="278" w:lineRule="auto"/>
        <w:ind w:left="720"/>
        <w:rPr>
          <w:rFonts w:ascii="Arial" w:hAnsi="Arial" w:cs="Arial"/>
          <w:color w:val="auto"/>
          <w:sz w:val="24"/>
          <w:szCs w:val="24"/>
        </w:rPr>
      </w:pPr>
    </w:p>
    <w:p w14:paraId="66756F92" w14:textId="4F6F5DE9" w:rsidR="009C6F9B" w:rsidRPr="00643D26" w:rsidRDefault="009C6F9B" w:rsidP="00643D26">
      <w:pPr>
        <w:rPr>
          <w:rFonts w:ascii="Arial" w:hAnsi="Arial" w:cs="Arial"/>
          <w:color w:val="auto"/>
          <w:sz w:val="24"/>
          <w:szCs w:val="24"/>
        </w:rPr>
      </w:pPr>
      <w:r w:rsidRPr="00643D26">
        <w:rPr>
          <w:rFonts w:ascii="Arial" w:hAnsi="Arial" w:cs="Arial"/>
          <w:color w:val="auto"/>
          <w:sz w:val="24"/>
          <w:szCs w:val="24"/>
        </w:rPr>
        <w:t>En la U</w:t>
      </w:r>
      <w:r w:rsidR="006A6E31" w:rsidRPr="00643D26">
        <w:rPr>
          <w:rFonts w:ascii="Arial" w:hAnsi="Arial" w:cs="Arial"/>
          <w:color w:val="auto"/>
          <w:sz w:val="24"/>
          <w:szCs w:val="24"/>
        </w:rPr>
        <w:t xml:space="preserve">nidad </w:t>
      </w:r>
      <w:r w:rsidRPr="00643D26">
        <w:rPr>
          <w:rFonts w:ascii="Arial" w:hAnsi="Arial" w:cs="Arial"/>
          <w:color w:val="auto"/>
          <w:sz w:val="24"/>
          <w:szCs w:val="24"/>
        </w:rPr>
        <w:t>A</w:t>
      </w:r>
      <w:r w:rsidR="006A6E31" w:rsidRPr="00643D26">
        <w:rPr>
          <w:rFonts w:ascii="Arial" w:hAnsi="Arial" w:cs="Arial"/>
          <w:color w:val="auto"/>
          <w:sz w:val="24"/>
          <w:szCs w:val="24"/>
        </w:rPr>
        <w:t xml:space="preserve">dministrativa </w:t>
      </w:r>
      <w:r w:rsidRPr="00643D26">
        <w:rPr>
          <w:rFonts w:ascii="Arial" w:hAnsi="Arial" w:cs="Arial"/>
          <w:color w:val="auto"/>
          <w:sz w:val="24"/>
          <w:szCs w:val="24"/>
        </w:rPr>
        <w:t>E</w:t>
      </w:r>
      <w:r w:rsidR="006A6E31" w:rsidRPr="00643D26">
        <w:rPr>
          <w:rFonts w:ascii="Arial" w:hAnsi="Arial" w:cs="Arial"/>
          <w:color w:val="auto"/>
          <w:sz w:val="24"/>
          <w:szCs w:val="24"/>
        </w:rPr>
        <w:t xml:space="preserve">special </w:t>
      </w:r>
      <w:r w:rsidRPr="00643D26">
        <w:rPr>
          <w:rFonts w:ascii="Arial" w:hAnsi="Arial" w:cs="Arial"/>
          <w:color w:val="auto"/>
          <w:sz w:val="24"/>
          <w:szCs w:val="24"/>
        </w:rPr>
        <w:t>C</w:t>
      </w:r>
      <w:r w:rsidR="006A6E31" w:rsidRPr="00643D26">
        <w:rPr>
          <w:rFonts w:ascii="Arial" w:hAnsi="Arial" w:cs="Arial"/>
          <w:color w:val="auto"/>
          <w:sz w:val="24"/>
          <w:szCs w:val="24"/>
        </w:rPr>
        <w:t xml:space="preserve">uerpo </w:t>
      </w:r>
      <w:r w:rsidRPr="00643D26">
        <w:rPr>
          <w:rFonts w:ascii="Arial" w:hAnsi="Arial" w:cs="Arial"/>
          <w:color w:val="auto"/>
          <w:sz w:val="24"/>
          <w:szCs w:val="24"/>
        </w:rPr>
        <w:t>O</w:t>
      </w:r>
      <w:r w:rsidR="006A6E31" w:rsidRPr="00643D26">
        <w:rPr>
          <w:rFonts w:ascii="Arial" w:hAnsi="Arial" w:cs="Arial"/>
          <w:color w:val="auto"/>
          <w:sz w:val="24"/>
          <w:szCs w:val="24"/>
        </w:rPr>
        <w:t xml:space="preserve">ficial </w:t>
      </w:r>
      <w:r w:rsidRPr="00643D26">
        <w:rPr>
          <w:rFonts w:ascii="Arial" w:hAnsi="Arial" w:cs="Arial"/>
          <w:color w:val="auto"/>
          <w:sz w:val="24"/>
          <w:szCs w:val="24"/>
        </w:rPr>
        <w:t>B</w:t>
      </w:r>
      <w:r w:rsidR="006A6E31" w:rsidRPr="00643D26">
        <w:rPr>
          <w:rFonts w:ascii="Arial" w:hAnsi="Arial" w:cs="Arial"/>
          <w:color w:val="auto"/>
          <w:sz w:val="24"/>
          <w:szCs w:val="24"/>
        </w:rPr>
        <w:t>omberos de Bogotá</w:t>
      </w:r>
      <w:r w:rsidRPr="00643D26">
        <w:rPr>
          <w:rFonts w:ascii="Arial" w:hAnsi="Arial" w:cs="Arial"/>
          <w:color w:val="auto"/>
          <w:sz w:val="24"/>
          <w:szCs w:val="24"/>
        </w:rPr>
        <w:t>, proteger es nuestra misión</w:t>
      </w:r>
      <w:r w:rsidR="00643D26">
        <w:rPr>
          <w:rFonts w:ascii="Arial" w:hAnsi="Arial" w:cs="Arial"/>
          <w:color w:val="auto"/>
          <w:sz w:val="24"/>
          <w:szCs w:val="24"/>
        </w:rPr>
        <w:t>,</w:t>
      </w:r>
      <w:r w:rsidR="005B37BE" w:rsidRPr="00643D26">
        <w:rPr>
          <w:rFonts w:ascii="Arial" w:hAnsi="Arial" w:cs="Arial"/>
          <w:color w:val="auto"/>
          <w:sz w:val="24"/>
          <w:szCs w:val="24"/>
        </w:rPr>
        <w:t xml:space="preserve"> </w:t>
      </w:r>
      <w:r w:rsidR="00643D26" w:rsidRPr="00643D26">
        <w:rPr>
          <w:rFonts w:ascii="Arial" w:hAnsi="Arial" w:cs="Arial"/>
          <w:color w:val="auto"/>
          <w:sz w:val="24"/>
          <w:szCs w:val="24"/>
        </w:rPr>
        <w:t>trabajamos para garantizar un entorno laboral libre de acoso sexual.</w:t>
      </w:r>
      <w:r w:rsidR="00643D26" w:rsidRPr="00643D26">
        <w:rPr>
          <w:rFonts w:ascii="Arial" w:hAnsi="Arial" w:cs="Arial"/>
          <w:color w:val="auto"/>
          <w:sz w:val="24"/>
          <w:szCs w:val="24"/>
        </w:rPr>
        <w:br/>
        <w:t xml:space="preserve">La denuncia no es el final, es el primer paso para proteger la dignidad, la seguridad y la igualdad de todas las personas que hacen parte </w:t>
      </w:r>
      <w:r w:rsidR="00643D26">
        <w:rPr>
          <w:rFonts w:ascii="Arial" w:hAnsi="Arial" w:cs="Arial"/>
          <w:color w:val="auto"/>
          <w:sz w:val="24"/>
          <w:szCs w:val="24"/>
        </w:rPr>
        <w:t>de la entidad.</w:t>
      </w:r>
    </w:p>
    <w:p w14:paraId="5EB5CD55" w14:textId="77777777" w:rsidR="00D427C8" w:rsidRPr="00C9374E" w:rsidRDefault="00D427C8" w:rsidP="009C6F9B">
      <w:pPr>
        <w:rPr>
          <w:rFonts w:ascii="Arial" w:hAnsi="Arial" w:cs="Arial"/>
          <w:color w:val="auto"/>
          <w:sz w:val="24"/>
          <w:szCs w:val="24"/>
        </w:rPr>
      </w:pPr>
    </w:p>
    <w:p w14:paraId="3EB4487E"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34FCF3EB"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45749CE4"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7B7BCB8C"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4CEC29E4"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4CA9751C"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12DB7694"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051C421A"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03A5E570"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0763575B"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6AAAFB30"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2F413CEB"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238CE9B3"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2185E8D4"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5B516A22"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0028FCAA"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08FE82EC" w14:textId="77777777" w:rsidR="00036A9E" w:rsidRPr="00036A9E" w:rsidRDefault="00036A9E" w:rsidP="00E25E6E">
      <w:pPr>
        <w:pStyle w:val="Prrafodelista"/>
        <w:numPr>
          <w:ilvl w:val="0"/>
          <w:numId w:val="43"/>
        </w:numPr>
        <w:tabs>
          <w:tab w:val="left" w:pos="6916"/>
        </w:tabs>
        <w:jc w:val="left"/>
        <w:rPr>
          <w:rFonts w:ascii="Arial" w:hAnsi="Arial" w:cs="Arial"/>
          <w:b/>
          <w:bCs/>
          <w:vanish/>
          <w:color w:val="auto"/>
          <w:sz w:val="24"/>
          <w:szCs w:val="24"/>
        </w:rPr>
      </w:pPr>
    </w:p>
    <w:p w14:paraId="6F5A6A3B" w14:textId="5BFF838E" w:rsidR="0007627C" w:rsidRPr="00E25E6E" w:rsidRDefault="00036A9E" w:rsidP="00E25E6E">
      <w:pPr>
        <w:pStyle w:val="Prrafodelista"/>
        <w:numPr>
          <w:ilvl w:val="0"/>
          <w:numId w:val="46"/>
        </w:numPr>
        <w:tabs>
          <w:tab w:val="left" w:pos="6916"/>
        </w:tabs>
        <w:jc w:val="left"/>
        <w:outlineLvl w:val="0"/>
        <w:rPr>
          <w:rFonts w:ascii="Arial" w:hAnsi="Arial" w:cs="Arial"/>
          <w:b/>
          <w:bCs/>
          <w:color w:val="auto"/>
          <w:sz w:val="24"/>
          <w:szCs w:val="24"/>
        </w:rPr>
      </w:pPr>
      <w:bookmarkStart w:id="172" w:name="_Toc214885954"/>
      <w:r w:rsidRPr="00E25E6E">
        <w:rPr>
          <w:rFonts w:ascii="Arial" w:hAnsi="Arial" w:cs="Arial"/>
          <w:b/>
          <w:bCs/>
          <w:color w:val="auto"/>
          <w:sz w:val="24"/>
          <w:szCs w:val="24"/>
        </w:rPr>
        <w:t>REFERENCIAS</w:t>
      </w:r>
      <w:bookmarkEnd w:id="172"/>
    </w:p>
    <w:p w14:paraId="06EA712A" w14:textId="77777777" w:rsidR="0013462F" w:rsidRPr="0013462F" w:rsidRDefault="0013462F" w:rsidP="0013462F">
      <w:pPr>
        <w:pStyle w:val="Prrafodelista"/>
        <w:tabs>
          <w:tab w:val="left" w:pos="6916"/>
        </w:tabs>
        <w:jc w:val="left"/>
        <w:outlineLvl w:val="0"/>
        <w:rPr>
          <w:rFonts w:ascii="Arial" w:hAnsi="Arial" w:cs="Arial"/>
          <w:b/>
          <w:bCs/>
          <w:color w:val="auto"/>
          <w:sz w:val="24"/>
          <w:szCs w:val="24"/>
        </w:rPr>
      </w:pPr>
    </w:p>
    <w:p w14:paraId="16836BE9" w14:textId="66E8ED5C"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Comité para la Eliminación de la Discriminación contra la Mujer. (1979). </w:t>
      </w:r>
      <w:r w:rsidRPr="001C6CD0">
        <w:rPr>
          <w:rFonts w:ascii="Arial" w:hAnsi="Arial" w:cs="Arial"/>
          <w:i/>
          <w:iCs/>
          <w:color w:val="auto"/>
          <w:sz w:val="24"/>
          <w:szCs w:val="24"/>
        </w:rPr>
        <w:t>Convención sobre la Eliminación de Todas las Formas de Discriminación contra la Mujer (CEDAW).</w:t>
      </w:r>
      <w:r w:rsidRPr="001C6CD0">
        <w:rPr>
          <w:rFonts w:ascii="Arial" w:hAnsi="Arial" w:cs="Arial"/>
          <w:color w:val="auto"/>
          <w:sz w:val="24"/>
          <w:szCs w:val="24"/>
        </w:rPr>
        <w:t xml:space="preserve"> Naciones Unidas. Aprobada en Colombia mediante Ley 51 de 1981.</w:t>
      </w:r>
    </w:p>
    <w:p w14:paraId="4ACF8882" w14:textId="55DC2723"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Comité para la Eliminación de la Discriminación contra la Mujer. (1992). </w:t>
      </w:r>
      <w:r w:rsidRPr="001C6CD0">
        <w:rPr>
          <w:rFonts w:ascii="Arial" w:hAnsi="Arial" w:cs="Arial"/>
          <w:i/>
          <w:iCs/>
          <w:color w:val="auto"/>
          <w:sz w:val="24"/>
          <w:szCs w:val="24"/>
        </w:rPr>
        <w:t>Recomendación General No. 19: La violencia contra la mujer.</w:t>
      </w:r>
      <w:r w:rsidRPr="001C6CD0">
        <w:rPr>
          <w:rFonts w:ascii="Arial" w:hAnsi="Arial" w:cs="Arial"/>
          <w:color w:val="auto"/>
          <w:sz w:val="24"/>
          <w:szCs w:val="24"/>
        </w:rPr>
        <w:t xml:space="preserve"> Naciones Unidas.</w:t>
      </w:r>
    </w:p>
    <w:p w14:paraId="16B4CC47" w14:textId="130CAFBC"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Comité para la Eliminación de la Discriminación contra la Mujer. (2017). </w:t>
      </w:r>
      <w:r w:rsidRPr="001C6CD0">
        <w:rPr>
          <w:rFonts w:ascii="Arial" w:hAnsi="Arial" w:cs="Arial"/>
          <w:i/>
          <w:iCs/>
          <w:color w:val="auto"/>
          <w:sz w:val="24"/>
          <w:szCs w:val="24"/>
        </w:rPr>
        <w:t>Recomendación General No. 35 sobre la violencia por razón de género contra la mujer, por la que se actualiza la Recomendación General No. 19.</w:t>
      </w:r>
      <w:r w:rsidRPr="001C6CD0">
        <w:rPr>
          <w:rFonts w:ascii="Arial" w:hAnsi="Arial" w:cs="Arial"/>
          <w:color w:val="auto"/>
          <w:sz w:val="24"/>
          <w:szCs w:val="24"/>
        </w:rPr>
        <w:t xml:space="preserve"> Naciones Unidas.</w:t>
      </w:r>
    </w:p>
    <w:p w14:paraId="310D8C99" w14:textId="3DEC6C5C"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(2000). </w:t>
      </w:r>
      <w:r w:rsidRPr="001C6CD0">
        <w:rPr>
          <w:rFonts w:ascii="Arial" w:hAnsi="Arial" w:cs="Arial"/>
          <w:i/>
          <w:iCs/>
          <w:color w:val="auto"/>
          <w:sz w:val="24"/>
          <w:szCs w:val="24"/>
        </w:rPr>
        <w:t>Ley 599 de 2000. Por la cual se expide el Código Penal.</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44.097.</w:t>
      </w:r>
    </w:p>
    <w:p w14:paraId="6FD78406" w14:textId="0A93EF88"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(2004). </w:t>
      </w:r>
      <w:r w:rsidRPr="001C6CD0">
        <w:rPr>
          <w:rFonts w:ascii="Arial" w:hAnsi="Arial" w:cs="Arial"/>
          <w:i/>
          <w:iCs/>
          <w:color w:val="auto"/>
          <w:sz w:val="24"/>
          <w:szCs w:val="24"/>
        </w:rPr>
        <w:t>Ley 906 de 2004. Por la cual se expide el Código de Procedimiento Penal.</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45.657.</w:t>
      </w:r>
    </w:p>
    <w:p w14:paraId="39F0CE18" w14:textId="5653CDFD"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(2006). </w:t>
      </w:r>
      <w:r w:rsidRPr="001C6CD0">
        <w:rPr>
          <w:rFonts w:ascii="Arial" w:hAnsi="Arial" w:cs="Arial"/>
          <w:i/>
          <w:iCs/>
          <w:color w:val="auto"/>
          <w:sz w:val="24"/>
          <w:szCs w:val="24"/>
        </w:rPr>
        <w:t>Ley 1010 de 2006. Por la cual se establecen medidas para prevenir, corregir y sancionar el acoso laboral y otros hostigamientos en el marco de las relaciones de trabajo.</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46.160.</w:t>
      </w:r>
    </w:p>
    <w:p w14:paraId="661F488E" w14:textId="3EA61A7E"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(2008). </w:t>
      </w:r>
      <w:r w:rsidRPr="001C6CD0">
        <w:rPr>
          <w:rFonts w:ascii="Arial" w:hAnsi="Arial" w:cs="Arial"/>
          <w:i/>
          <w:iCs/>
          <w:color w:val="auto"/>
          <w:sz w:val="24"/>
          <w:szCs w:val="24"/>
        </w:rPr>
        <w:t>Ley 1257 de 2008. Por la cual se dictan normas de sensibilización, prevención y sanción de formas de violencia y discriminación contra las mujeres.</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47.193.</w:t>
      </w:r>
    </w:p>
    <w:p w14:paraId="592F679F" w14:textId="6B47761F"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(2014). </w:t>
      </w:r>
      <w:r w:rsidRPr="001C6CD0">
        <w:rPr>
          <w:rFonts w:ascii="Arial" w:hAnsi="Arial" w:cs="Arial"/>
          <w:i/>
          <w:iCs/>
          <w:color w:val="auto"/>
          <w:sz w:val="24"/>
          <w:szCs w:val="24"/>
        </w:rPr>
        <w:t>Ley 1719 de 2014. Por la cual se adoptan medidas para garantizar el acceso a la justicia de las víctimas de violencia sexual, en especial la violencia sexual con ocasión del conflicto armado.</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49.181.</w:t>
      </w:r>
    </w:p>
    <w:p w14:paraId="0AA71828" w14:textId="2E6D4B4D"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(2019). </w:t>
      </w:r>
      <w:r w:rsidRPr="001C6CD0">
        <w:rPr>
          <w:rFonts w:ascii="Arial" w:hAnsi="Arial" w:cs="Arial"/>
          <w:i/>
          <w:iCs/>
          <w:color w:val="auto"/>
          <w:sz w:val="24"/>
          <w:szCs w:val="24"/>
        </w:rPr>
        <w:t>Ley 1952 de 2019. Por la cual se expide el Código General Disciplinario.</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50.958.</w:t>
      </w:r>
    </w:p>
    <w:p w14:paraId="47565E65" w14:textId="51866C25"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Congreso de la República de Colombia. (2024). </w:t>
      </w:r>
      <w:r w:rsidRPr="001C6CD0">
        <w:rPr>
          <w:rFonts w:ascii="Arial" w:hAnsi="Arial" w:cs="Arial"/>
          <w:i/>
          <w:iCs/>
          <w:color w:val="auto"/>
          <w:sz w:val="24"/>
          <w:szCs w:val="24"/>
        </w:rPr>
        <w:t>Ley 2365 de 2024. Por medio de la cual se adoptan medidas de prevención, protección y atención del acoso sexual en el ámbito laboral y en las instituciones de educación superior en Colombia y se dictan otras disposiciones.</w:t>
      </w:r>
      <w:r w:rsidRPr="001C6CD0">
        <w:rPr>
          <w:rFonts w:ascii="Arial" w:hAnsi="Arial" w:cs="Arial"/>
          <w:color w:val="auto"/>
          <w:sz w:val="24"/>
          <w:szCs w:val="24"/>
        </w:rPr>
        <w:t xml:space="preserve"> </w:t>
      </w:r>
      <w:r w:rsidRPr="001C6CD0">
        <w:rPr>
          <w:rFonts w:ascii="Arial" w:hAnsi="Arial" w:cs="Arial"/>
          <w:i/>
          <w:iCs/>
          <w:color w:val="auto"/>
          <w:sz w:val="24"/>
          <w:szCs w:val="24"/>
        </w:rPr>
        <w:t>Diario Oficial</w:t>
      </w:r>
      <w:r w:rsidRPr="001C6CD0">
        <w:rPr>
          <w:rFonts w:ascii="Arial" w:hAnsi="Arial" w:cs="Arial"/>
          <w:color w:val="auto"/>
          <w:sz w:val="24"/>
          <w:szCs w:val="24"/>
        </w:rPr>
        <w:t xml:space="preserve"> No. 52.793 del 20 de junio de 2024.</w:t>
      </w:r>
    </w:p>
    <w:p w14:paraId="57701471" w14:textId="4DFA9893"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Constitución Política de Colombia. (1991). </w:t>
      </w:r>
      <w:r w:rsidRPr="001C6CD0">
        <w:rPr>
          <w:rFonts w:ascii="Arial" w:hAnsi="Arial" w:cs="Arial"/>
          <w:i/>
          <w:iCs/>
          <w:color w:val="auto"/>
          <w:sz w:val="24"/>
          <w:szCs w:val="24"/>
        </w:rPr>
        <w:t>Bogotá: República de Colombia.</w:t>
      </w:r>
    </w:p>
    <w:p w14:paraId="01CD2565" w14:textId="19FC62DC"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Corte Constitucional de Colombia. (2020). </w:t>
      </w:r>
      <w:r w:rsidRPr="001C6CD0">
        <w:rPr>
          <w:rFonts w:ascii="Arial" w:hAnsi="Arial" w:cs="Arial"/>
          <w:i/>
          <w:iCs/>
          <w:color w:val="auto"/>
          <w:sz w:val="24"/>
          <w:szCs w:val="24"/>
        </w:rPr>
        <w:t>Sentencia T-317 de 2020</w:t>
      </w:r>
      <w:r w:rsidRPr="001C6CD0">
        <w:rPr>
          <w:rFonts w:ascii="Arial" w:hAnsi="Arial" w:cs="Arial"/>
          <w:color w:val="auto"/>
          <w:sz w:val="24"/>
          <w:szCs w:val="24"/>
        </w:rPr>
        <w:t xml:space="preserve"> (M. P. Cristina Pardo Schlesinger). Bogotá, D.C.</w:t>
      </w:r>
    </w:p>
    <w:p w14:paraId="36204E36" w14:textId="5A35E2EA"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Ministerio del Trabajo. (2012). </w:t>
      </w:r>
      <w:r w:rsidRPr="001C6CD0">
        <w:rPr>
          <w:rFonts w:ascii="Arial" w:hAnsi="Arial" w:cs="Arial"/>
          <w:i/>
          <w:iCs/>
          <w:color w:val="auto"/>
          <w:sz w:val="24"/>
          <w:szCs w:val="24"/>
        </w:rPr>
        <w:t>Resolución 652 de 2012. Por la cual se establecen disposiciones sobre la conformación y funcionamiento del Comité de Convivencia Laboral.</w:t>
      </w:r>
    </w:p>
    <w:p w14:paraId="10654224" w14:textId="28C0BA2F"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lastRenderedPageBreak/>
        <w:t xml:space="preserve">Ministerio del Trabajo. (2020). </w:t>
      </w:r>
      <w:r w:rsidRPr="001C6CD0">
        <w:rPr>
          <w:rFonts w:ascii="Arial" w:hAnsi="Arial" w:cs="Arial"/>
          <w:i/>
          <w:iCs/>
          <w:color w:val="auto"/>
          <w:sz w:val="24"/>
          <w:szCs w:val="24"/>
        </w:rPr>
        <w:t>Decreto 1070 de 2020. Por el cual se adopta el Mecanismo Articulador para el Abordaje Integral de las Violencias por Razones de Sexo y Género.</w:t>
      </w:r>
    </w:p>
    <w:p w14:paraId="17A7255D" w14:textId="6BB94499"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Ministerio del Trabajo. (2023). </w:t>
      </w:r>
      <w:r w:rsidRPr="001C6CD0">
        <w:rPr>
          <w:rFonts w:ascii="Arial" w:hAnsi="Arial" w:cs="Arial"/>
          <w:i/>
          <w:iCs/>
          <w:color w:val="auto"/>
          <w:sz w:val="24"/>
          <w:szCs w:val="24"/>
        </w:rPr>
        <w:t>Circular 026 de 2023. Prevención y atención del acoso laboral y sexual, violencia basada en género contra las mujeres y personas de los sectores sociales LGBTIQ+ en el ámbito laboral.</w:t>
      </w:r>
    </w:p>
    <w:p w14:paraId="025122CD" w14:textId="603D4ABE"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Ministerio del Trabajo. (2025). </w:t>
      </w:r>
      <w:r w:rsidRPr="001C6CD0">
        <w:rPr>
          <w:rFonts w:ascii="Arial" w:hAnsi="Arial" w:cs="Arial"/>
          <w:i/>
          <w:iCs/>
          <w:color w:val="auto"/>
          <w:sz w:val="24"/>
          <w:szCs w:val="24"/>
        </w:rPr>
        <w:t>Resolución 3461 de 2025. Por la cual se define la exclusión de competencias del Comité de Convivencia Laboral frente a casos de acoso sexual o violencia por razones de género.</w:t>
      </w:r>
    </w:p>
    <w:p w14:paraId="7DB0C6EB" w14:textId="4A65BCAD"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Naciones Unidas. (1995). </w:t>
      </w:r>
      <w:r w:rsidRPr="001C6CD0">
        <w:rPr>
          <w:rFonts w:ascii="Arial" w:hAnsi="Arial" w:cs="Arial"/>
          <w:i/>
          <w:iCs/>
          <w:color w:val="auto"/>
          <w:sz w:val="24"/>
          <w:szCs w:val="24"/>
        </w:rPr>
        <w:t>Plataforma de Acción de la IV Conferencia Mundial sobre la Mujer (Beijing).</w:t>
      </w:r>
    </w:p>
    <w:p w14:paraId="01CC2B46" w14:textId="7C127C1B"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Organización de los Estados Americanos (OEA). (1994). </w:t>
      </w:r>
      <w:r w:rsidRPr="001C6CD0">
        <w:rPr>
          <w:rFonts w:ascii="Arial" w:hAnsi="Arial" w:cs="Arial"/>
          <w:i/>
          <w:iCs/>
          <w:color w:val="auto"/>
          <w:sz w:val="24"/>
          <w:szCs w:val="24"/>
        </w:rPr>
        <w:t>Convención Interamericana para Prevenir, Sancionar y Erradicar la Violencia contra la Mujer “Convención de Belém do Pará”.</w:t>
      </w:r>
    </w:p>
    <w:p w14:paraId="10A4D740" w14:textId="4B1B7892"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Organización Internacional del Trabajo (OIT). (2019). </w:t>
      </w:r>
      <w:r w:rsidRPr="001C6CD0">
        <w:rPr>
          <w:rFonts w:ascii="Arial" w:hAnsi="Arial" w:cs="Arial"/>
          <w:i/>
          <w:iCs/>
          <w:color w:val="auto"/>
          <w:sz w:val="24"/>
          <w:szCs w:val="24"/>
        </w:rPr>
        <w:t>Convenio 190 sobre la violencia y el acoso en el mundo del trabajo y Recomendación No. 206.</w:t>
      </w:r>
      <w:r w:rsidRPr="001C6CD0">
        <w:rPr>
          <w:rFonts w:ascii="Arial" w:hAnsi="Arial" w:cs="Arial"/>
          <w:color w:val="auto"/>
          <w:sz w:val="24"/>
          <w:szCs w:val="24"/>
        </w:rPr>
        <w:t xml:space="preserve"> Conferencia Internacional del Trabajo.</w:t>
      </w:r>
    </w:p>
    <w:p w14:paraId="1EE27C49" w14:textId="202CD83A" w:rsidR="009C6F9B"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Presidencia de la República de Colombia. (2022). </w:t>
      </w:r>
      <w:r w:rsidRPr="001C6CD0">
        <w:rPr>
          <w:rFonts w:ascii="Arial" w:hAnsi="Arial" w:cs="Arial"/>
          <w:i/>
          <w:iCs/>
          <w:color w:val="auto"/>
          <w:sz w:val="24"/>
          <w:szCs w:val="24"/>
        </w:rPr>
        <w:t>Directiva Presidencial No. 03 de 2022. Por la cual se imparten lineamientos sobre protocolos para la prevención y atención del acoso sexual y/o discriminación por razón del sexo en el ámbito laboral.</w:t>
      </w:r>
    </w:p>
    <w:p w14:paraId="2DE59554" w14:textId="1BD37EE2" w:rsidR="00AE72AC" w:rsidRPr="001C6CD0" w:rsidRDefault="009C6F9B" w:rsidP="00E25E6E">
      <w:pPr>
        <w:pStyle w:val="Prrafodelista"/>
        <w:numPr>
          <w:ilvl w:val="0"/>
          <w:numId w:val="44"/>
        </w:numPr>
        <w:rPr>
          <w:rFonts w:ascii="Arial" w:hAnsi="Arial" w:cs="Arial"/>
          <w:color w:val="auto"/>
          <w:sz w:val="24"/>
          <w:szCs w:val="24"/>
        </w:rPr>
      </w:pPr>
      <w:r w:rsidRPr="001C6CD0">
        <w:rPr>
          <w:rFonts w:ascii="Arial" w:hAnsi="Arial" w:cs="Arial"/>
          <w:color w:val="auto"/>
          <w:sz w:val="24"/>
          <w:szCs w:val="24"/>
        </w:rPr>
        <w:t xml:space="preserve">Presidencia de la República de Colombia. (2025). </w:t>
      </w:r>
      <w:r w:rsidRPr="001C6CD0">
        <w:rPr>
          <w:rFonts w:ascii="Arial" w:hAnsi="Arial" w:cs="Arial"/>
          <w:i/>
          <w:iCs/>
          <w:color w:val="auto"/>
          <w:sz w:val="24"/>
          <w:szCs w:val="24"/>
        </w:rPr>
        <w:t>Decreto 0405 de 2025. Por el cual se adiciona el Capítulo 7 al Título 9 de la Parte 2 del Libro 2 del Decreto 1072 de 2015, sobre multa por despido de víctima denunciante de acoso sexual en el contexto laboral.</w:t>
      </w:r>
    </w:p>
    <w:p w14:paraId="3AAF3C70" w14:textId="7E637D34" w:rsidR="001B1BC0" w:rsidRDefault="001B1BC0" w:rsidP="001B1BC0">
      <w:pPr>
        <w:pStyle w:val="Ttulo1"/>
        <w:spacing w:before="0"/>
        <w:ind w:left="462" w:firstLine="0"/>
        <w:rPr>
          <w:rFonts w:ascii="Arial" w:hAnsi="Arial" w:cs="Arial"/>
          <w:color w:val="auto"/>
          <w:sz w:val="24"/>
          <w:szCs w:val="24"/>
        </w:rPr>
      </w:pPr>
    </w:p>
    <w:p w14:paraId="49C72807" w14:textId="7857835C" w:rsidR="00F6599F" w:rsidRDefault="00F6599F" w:rsidP="001B1BC0">
      <w:pPr>
        <w:pStyle w:val="Ttulo1"/>
        <w:spacing w:before="0"/>
        <w:ind w:left="462" w:firstLine="0"/>
        <w:rPr>
          <w:rFonts w:ascii="Arial" w:hAnsi="Arial" w:cs="Arial"/>
          <w:color w:val="auto"/>
          <w:sz w:val="24"/>
          <w:szCs w:val="24"/>
        </w:rPr>
      </w:pPr>
    </w:p>
    <w:p w14:paraId="50575310" w14:textId="411A635B" w:rsidR="00F6599F" w:rsidRDefault="00F6599F" w:rsidP="001B1BC0">
      <w:pPr>
        <w:pStyle w:val="Ttulo1"/>
        <w:spacing w:before="0"/>
        <w:ind w:left="462" w:firstLine="0"/>
        <w:rPr>
          <w:rFonts w:ascii="Arial" w:hAnsi="Arial" w:cs="Arial"/>
          <w:color w:val="auto"/>
          <w:sz w:val="24"/>
          <w:szCs w:val="24"/>
        </w:rPr>
      </w:pPr>
    </w:p>
    <w:p w14:paraId="2C626C08" w14:textId="56D73DCE" w:rsidR="00F6599F" w:rsidRDefault="00F6599F" w:rsidP="001B1BC0">
      <w:pPr>
        <w:pStyle w:val="Ttulo1"/>
        <w:spacing w:before="0"/>
        <w:ind w:left="462" w:firstLine="0"/>
        <w:rPr>
          <w:rFonts w:ascii="Arial" w:hAnsi="Arial" w:cs="Arial"/>
          <w:color w:val="auto"/>
          <w:sz w:val="24"/>
          <w:szCs w:val="24"/>
        </w:rPr>
      </w:pPr>
    </w:p>
    <w:p w14:paraId="1A6AEBF1" w14:textId="12EA49CE" w:rsidR="00F6599F" w:rsidRDefault="00F6599F" w:rsidP="001B1BC0">
      <w:pPr>
        <w:pStyle w:val="Ttulo1"/>
        <w:spacing w:before="0"/>
        <w:ind w:left="462" w:firstLine="0"/>
        <w:rPr>
          <w:rFonts w:ascii="Arial" w:hAnsi="Arial" w:cs="Arial"/>
          <w:color w:val="auto"/>
          <w:sz w:val="24"/>
          <w:szCs w:val="24"/>
        </w:rPr>
      </w:pPr>
    </w:p>
    <w:p w14:paraId="411E21BA" w14:textId="3C00B7C2" w:rsidR="00F6599F" w:rsidRDefault="00F6599F" w:rsidP="001B1BC0">
      <w:pPr>
        <w:pStyle w:val="Ttulo1"/>
        <w:spacing w:before="0"/>
        <w:ind w:left="462" w:firstLine="0"/>
        <w:rPr>
          <w:rFonts w:ascii="Arial" w:hAnsi="Arial" w:cs="Arial"/>
          <w:color w:val="auto"/>
          <w:sz w:val="24"/>
          <w:szCs w:val="24"/>
        </w:rPr>
      </w:pPr>
    </w:p>
    <w:p w14:paraId="0296697E" w14:textId="5F59BC58" w:rsidR="00F6599F" w:rsidRDefault="00F6599F" w:rsidP="001B1BC0">
      <w:pPr>
        <w:pStyle w:val="Ttulo1"/>
        <w:spacing w:before="0"/>
        <w:ind w:left="462" w:firstLine="0"/>
        <w:rPr>
          <w:rFonts w:ascii="Arial" w:hAnsi="Arial" w:cs="Arial"/>
          <w:color w:val="auto"/>
          <w:sz w:val="24"/>
          <w:szCs w:val="24"/>
        </w:rPr>
      </w:pPr>
    </w:p>
    <w:p w14:paraId="109B774E" w14:textId="373CB511" w:rsidR="00F6599F" w:rsidRDefault="00F6599F" w:rsidP="001B1BC0">
      <w:pPr>
        <w:pStyle w:val="Ttulo1"/>
        <w:spacing w:before="0"/>
        <w:ind w:left="462" w:firstLine="0"/>
        <w:rPr>
          <w:rFonts w:ascii="Arial" w:hAnsi="Arial" w:cs="Arial"/>
          <w:color w:val="auto"/>
          <w:sz w:val="24"/>
          <w:szCs w:val="24"/>
        </w:rPr>
      </w:pPr>
    </w:p>
    <w:p w14:paraId="2EFB1CD3" w14:textId="728DA7B6" w:rsidR="00F6599F" w:rsidRDefault="00F6599F" w:rsidP="001B1BC0">
      <w:pPr>
        <w:pStyle w:val="Ttulo1"/>
        <w:spacing w:before="0"/>
        <w:ind w:left="462" w:firstLine="0"/>
        <w:rPr>
          <w:rFonts w:ascii="Arial" w:hAnsi="Arial" w:cs="Arial"/>
          <w:color w:val="auto"/>
          <w:sz w:val="24"/>
          <w:szCs w:val="24"/>
        </w:rPr>
      </w:pPr>
    </w:p>
    <w:p w14:paraId="3F67E1E2" w14:textId="0F51832E" w:rsidR="00F6599F" w:rsidRDefault="00F6599F" w:rsidP="001B1BC0">
      <w:pPr>
        <w:pStyle w:val="Ttulo1"/>
        <w:spacing w:before="0"/>
        <w:ind w:left="462" w:firstLine="0"/>
        <w:rPr>
          <w:rFonts w:ascii="Arial" w:hAnsi="Arial" w:cs="Arial"/>
          <w:color w:val="auto"/>
          <w:sz w:val="24"/>
          <w:szCs w:val="24"/>
        </w:rPr>
      </w:pPr>
    </w:p>
    <w:p w14:paraId="45223AA7" w14:textId="4D30E252" w:rsidR="00F6599F" w:rsidRDefault="00F6599F" w:rsidP="001B1BC0">
      <w:pPr>
        <w:pStyle w:val="Ttulo1"/>
        <w:spacing w:before="0"/>
        <w:ind w:left="462" w:firstLine="0"/>
        <w:rPr>
          <w:rFonts w:ascii="Arial" w:hAnsi="Arial" w:cs="Arial"/>
          <w:color w:val="auto"/>
          <w:sz w:val="24"/>
          <w:szCs w:val="24"/>
        </w:rPr>
      </w:pPr>
    </w:p>
    <w:p w14:paraId="676752D5" w14:textId="01E19691" w:rsidR="00F6599F" w:rsidRDefault="00F6599F" w:rsidP="001B1BC0">
      <w:pPr>
        <w:pStyle w:val="Ttulo1"/>
        <w:spacing w:before="0"/>
        <w:ind w:left="462" w:firstLine="0"/>
        <w:rPr>
          <w:rFonts w:ascii="Arial" w:hAnsi="Arial" w:cs="Arial"/>
          <w:color w:val="auto"/>
          <w:sz w:val="24"/>
          <w:szCs w:val="24"/>
        </w:rPr>
      </w:pPr>
    </w:p>
    <w:p w14:paraId="0479105C" w14:textId="2D5F02E6" w:rsidR="00F6599F" w:rsidRPr="00C9374E" w:rsidRDefault="00F6599F" w:rsidP="00A7649B">
      <w:pPr>
        <w:pStyle w:val="Ttulo1"/>
        <w:spacing w:before="0"/>
        <w:ind w:left="0" w:firstLine="0"/>
        <w:rPr>
          <w:rFonts w:ascii="Arial" w:hAnsi="Arial" w:cs="Arial"/>
          <w:color w:val="auto"/>
          <w:sz w:val="24"/>
          <w:szCs w:val="24"/>
        </w:rPr>
      </w:pPr>
    </w:p>
    <w:p w14:paraId="2E4CB30F"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173" w:name="_Toc213876238"/>
      <w:bookmarkStart w:id="174" w:name="_Toc213876257"/>
      <w:bookmarkStart w:id="175" w:name="_Toc213877507"/>
      <w:bookmarkStart w:id="176" w:name="_Toc213877650"/>
      <w:bookmarkStart w:id="177" w:name="_Toc213877694"/>
      <w:bookmarkStart w:id="178" w:name="_Toc213877756"/>
      <w:bookmarkStart w:id="179" w:name="_Toc213878518"/>
      <w:bookmarkStart w:id="180" w:name="_Toc213878599"/>
      <w:bookmarkStart w:id="181" w:name="_Toc213879484"/>
      <w:bookmarkStart w:id="182" w:name="_Toc213880166"/>
      <w:bookmarkStart w:id="183" w:name="_Toc213927690"/>
      <w:bookmarkStart w:id="184" w:name="_Toc213927907"/>
      <w:bookmarkStart w:id="185" w:name="_Toc213928034"/>
      <w:bookmarkStart w:id="186" w:name="_Toc214625894"/>
      <w:bookmarkStart w:id="187" w:name="_Toc214629690"/>
      <w:bookmarkStart w:id="188" w:name="_Toc214629751"/>
      <w:bookmarkStart w:id="189" w:name="_Toc214630010"/>
      <w:bookmarkStart w:id="190" w:name="_Toc2148859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3257A04"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191" w:name="_Toc213877508"/>
      <w:bookmarkStart w:id="192" w:name="_Toc213877651"/>
      <w:bookmarkStart w:id="193" w:name="_Toc213877695"/>
      <w:bookmarkStart w:id="194" w:name="_Toc213877757"/>
      <w:bookmarkStart w:id="195" w:name="_Toc213878519"/>
      <w:bookmarkStart w:id="196" w:name="_Toc213878600"/>
      <w:bookmarkStart w:id="197" w:name="_Toc213879485"/>
      <w:bookmarkStart w:id="198" w:name="_Toc213880167"/>
      <w:bookmarkStart w:id="199" w:name="_Toc213927691"/>
      <w:bookmarkStart w:id="200" w:name="_Toc213927908"/>
      <w:bookmarkStart w:id="201" w:name="_Toc213928035"/>
      <w:bookmarkStart w:id="202" w:name="_Toc214625895"/>
      <w:bookmarkStart w:id="203" w:name="_Toc214629691"/>
      <w:bookmarkStart w:id="204" w:name="_Toc214629752"/>
      <w:bookmarkStart w:id="205" w:name="_Toc214630011"/>
      <w:bookmarkStart w:id="206" w:name="_Toc214885956"/>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49D61AC"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207" w:name="_Toc213877509"/>
      <w:bookmarkStart w:id="208" w:name="_Toc213877652"/>
      <w:bookmarkStart w:id="209" w:name="_Toc213877696"/>
      <w:bookmarkStart w:id="210" w:name="_Toc213877758"/>
      <w:bookmarkStart w:id="211" w:name="_Toc213878520"/>
      <w:bookmarkStart w:id="212" w:name="_Toc213878601"/>
      <w:bookmarkStart w:id="213" w:name="_Toc213879486"/>
      <w:bookmarkStart w:id="214" w:name="_Toc213880168"/>
      <w:bookmarkStart w:id="215" w:name="_Toc213927692"/>
      <w:bookmarkStart w:id="216" w:name="_Toc213927909"/>
      <w:bookmarkStart w:id="217" w:name="_Toc213928036"/>
      <w:bookmarkStart w:id="218" w:name="_Toc214625896"/>
      <w:bookmarkStart w:id="219" w:name="_Toc214629692"/>
      <w:bookmarkStart w:id="220" w:name="_Toc214629753"/>
      <w:bookmarkStart w:id="221" w:name="_Toc214630012"/>
      <w:bookmarkStart w:id="222" w:name="_Toc214885957"/>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334E925"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223" w:name="_Toc213877510"/>
      <w:bookmarkStart w:id="224" w:name="_Toc213877653"/>
      <w:bookmarkStart w:id="225" w:name="_Toc213877697"/>
      <w:bookmarkStart w:id="226" w:name="_Toc213877759"/>
      <w:bookmarkStart w:id="227" w:name="_Toc213878521"/>
      <w:bookmarkStart w:id="228" w:name="_Toc213878602"/>
      <w:bookmarkStart w:id="229" w:name="_Toc213879487"/>
      <w:bookmarkStart w:id="230" w:name="_Toc213880169"/>
      <w:bookmarkStart w:id="231" w:name="_Toc213927693"/>
      <w:bookmarkStart w:id="232" w:name="_Toc213927910"/>
      <w:bookmarkStart w:id="233" w:name="_Toc213928037"/>
      <w:bookmarkStart w:id="234" w:name="_Toc214625897"/>
      <w:bookmarkStart w:id="235" w:name="_Toc214629693"/>
      <w:bookmarkStart w:id="236" w:name="_Toc214629754"/>
      <w:bookmarkStart w:id="237" w:name="_Toc214630013"/>
      <w:bookmarkStart w:id="238" w:name="_Toc214885958"/>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4FB78DC"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239" w:name="_Toc213877511"/>
      <w:bookmarkStart w:id="240" w:name="_Toc213877654"/>
      <w:bookmarkStart w:id="241" w:name="_Toc213877698"/>
      <w:bookmarkStart w:id="242" w:name="_Toc213877760"/>
      <w:bookmarkStart w:id="243" w:name="_Toc213878522"/>
      <w:bookmarkStart w:id="244" w:name="_Toc213878603"/>
      <w:bookmarkStart w:id="245" w:name="_Toc213879488"/>
      <w:bookmarkStart w:id="246" w:name="_Toc213880170"/>
      <w:bookmarkStart w:id="247" w:name="_Toc213927694"/>
      <w:bookmarkStart w:id="248" w:name="_Toc213927911"/>
      <w:bookmarkStart w:id="249" w:name="_Toc213928038"/>
      <w:bookmarkStart w:id="250" w:name="_Toc214625898"/>
      <w:bookmarkStart w:id="251" w:name="_Toc214629694"/>
      <w:bookmarkStart w:id="252" w:name="_Toc214629755"/>
      <w:bookmarkStart w:id="253" w:name="_Toc214630014"/>
      <w:bookmarkStart w:id="254" w:name="_Toc214885959"/>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DA534A2"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255" w:name="_Toc213877512"/>
      <w:bookmarkStart w:id="256" w:name="_Toc213877655"/>
      <w:bookmarkStart w:id="257" w:name="_Toc213877699"/>
      <w:bookmarkStart w:id="258" w:name="_Toc213877761"/>
      <w:bookmarkStart w:id="259" w:name="_Toc213878523"/>
      <w:bookmarkStart w:id="260" w:name="_Toc213878604"/>
      <w:bookmarkStart w:id="261" w:name="_Toc213879489"/>
      <w:bookmarkStart w:id="262" w:name="_Toc213880171"/>
      <w:bookmarkStart w:id="263" w:name="_Toc213927695"/>
      <w:bookmarkStart w:id="264" w:name="_Toc213927912"/>
      <w:bookmarkStart w:id="265" w:name="_Toc213928039"/>
      <w:bookmarkStart w:id="266" w:name="_Toc214625899"/>
      <w:bookmarkStart w:id="267" w:name="_Toc214629695"/>
      <w:bookmarkStart w:id="268" w:name="_Toc214629756"/>
      <w:bookmarkStart w:id="269" w:name="_Toc214630015"/>
      <w:bookmarkStart w:id="270" w:name="_Toc21488596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DB2BA36"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271" w:name="_Toc213877513"/>
      <w:bookmarkStart w:id="272" w:name="_Toc213877656"/>
      <w:bookmarkStart w:id="273" w:name="_Toc213877700"/>
      <w:bookmarkStart w:id="274" w:name="_Toc213877762"/>
      <w:bookmarkStart w:id="275" w:name="_Toc213878524"/>
      <w:bookmarkStart w:id="276" w:name="_Toc213878605"/>
      <w:bookmarkStart w:id="277" w:name="_Toc213879490"/>
      <w:bookmarkStart w:id="278" w:name="_Toc213880172"/>
      <w:bookmarkStart w:id="279" w:name="_Toc213927696"/>
      <w:bookmarkStart w:id="280" w:name="_Toc213927913"/>
      <w:bookmarkStart w:id="281" w:name="_Toc213928040"/>
      <w:bookmarkStart w:id="282" w:name="_Toc214625900"/>
      <w:bookmarkStart w:id="283" w:name="_Toc214629696"/>
      <w:bookmarkStart w:id="284" w:name="_Toc214629757"/>
      <w:bookmarkStart w:id="285" w:name="_Toc214630016"/>
      <w:bookmarkStart w:id="286" w:name="_Toc214885961"/>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C61062"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287" w:name="_Toc213877514"/>
      <w:bookmarkStart w:id="288" w:name="_Toc213877657"/>
      <w:bookmarkStart w:id="289" w:name="_Toc213877701"/>
      <w:bookmarkStart w:id="290" w:name="_Toc213877763"/>
      <w:bookmarkStart w:id="291" w:name="_Toc213878525"/>
      <w:bookmarkStart w:id="292" w:name="_Toc213878606"/>
      <w:bookmarkStart w:id="293" w:name="_Toc213879491"/>
      <w:bookmarkStart w:id="294" w:name="_Toc213880173"/>
      <w:bookmarkStart w:id="295" w:name="_Toc213927697"/>
      <w:bookmarkStart w:id="296" w:name="_Toc213927914"/>
      <w:bookmarkStart w:id="297" w:name="_Toc213928041"/>
      <w:bookmarkStart w:id="298" w:name="_Toc214625901"/>
      <w:bookmarkStart w:id="299" w:name="_Toc214629697"/>
      <w:bookmarkStart w:id="300" w:name="_Toc214629758"/>
      <w:bookmarkStart w:id="301" w:name="_Toc214630017"/>
      <w:bookmarkStart w:id="302" w:name="_Toc214885962"/>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5C40A6A"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303" w:name="_Toc213877515"/>
      <w:bookmarkStart w:id="304" w:name="_Toc213877658"/>
      <w:bookmarkStart w:id="305" w:name="_Toc213877702"/>
      <w:bookmarkStart w:id="306" w:name="_Toc213877764"/>
      <w:bookmarkStart w:id="307" w:name="_Toc213878526"/>
      <w:bookmarkStart w:id="308" w:name="_Toc213878607"/>
      <w:bookmarkStart w:id="309" w:name="_Toc213879492"/>
      <w:bookmarkStart w:id="310" w:name="_Toc213880174"/>
      <w:bookmarkStart w:id="311" w:name="_Toc213927698"/>
      <w:bookmarkStart w:id="312" w:name="_Toc213927915"/>
      <w:bookmarkStart w:id="313" w:name="_Toc213928042"/>
      <w:bookmarkStart w:id="314" w:name="_Toc214625902"/>
      <w:bookmarkStart w:id="315" w:name="_Toc214629698"/>
      <w:bookmarkStart w:id="316" w:name="_Toc214629759"/>
      <w:bookmarkStart w:id="317" w:name="_Toc214630018"/>
      <w:bookmarkStart w:id="318" w:name="_Toc214885963"/>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4DF3E8A"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319" w:name="_Toc213877516"/>
      <w:bookmarkStart w:id="320" w:name="_Toc213877659"/>
      <w:bookmarkStart w:id="321" w:name="_Toc213877703"/>
      <w:bookmarkStart w:id="322" w:name="_Toc213877765"/>
      <w:bookmarkStart w:id="323" w:name="_Toc213878527"/>
      <w:bookmarkStart w:id="324" w:name="_Toc213878608"/>
      <w:bookmarkStart w:id="325" w:name="_Toc213879493"/>
      <w:bookmarkStart w:id="326" w:name="_Toc213880175"/>
      <w:bookmarkStart w:id="327" w:name="_Toc213927699"/>
      <w:bookmarkStart w:id="328" w:name="_Toc213927916"/>
      <w:bookmarkStart w:id="329" w:name="_Toc213928043"/>
      <w:bookmarkStart w:id="330" w:name="_Toc214625903"/>
      <w:bookmarkStart w:id="331" w:name="_Toc214629699"/>
      <w:bookmarkStart w:id="332" w:name="_Toc214629760"/>
      <w:bookmarkStart w:id="333" w:name="_Toc214630019"/>
      <w:bookmarkStart w:id="334" w:name="_Toc214885964"/>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9B695C1" w14:textId="77777777" w:rsidR="00F6599F" w:rsidRPr="00F6599F" w:rsidRDefault="00F6599F" w:rsidP="00E25E6E">
      <w:pPr>
        <w:pStyle w:val="Prrafodelista"/>
        <w:widowControl w:val="0"/>
        <w:numPr>
          <w:ilvl w:val="0"/>
          <w:numId w:val="3"/>
        </w:numPr>
        <w:autoSpaceDE w:val="0"/>
        <w:autoSpaceDN w:val="0"/>
        <w:spacing w:after="0" w:line="240" w:lineRule="auto"/>
        <w:contextualSpacing w:val="0"/>
        <w:outlineLvl w:val="0"/>
        <w:rPr>
          <w:rFonts w:ascii="Arial" w:eastAsia="Arial Narrow" w:hAnsi="Arial" w:cs="Arial"/>
          <w:b/>
          <w:bCs/>
          <w:vanish/>
          <w:color w:val="auto"/>
          <w:sz w:val="24"/>
          <w:szCs w:val="24"/>
          <w:lang w:eastAsia="es-ES" w:bidi="es-ES"/>
        </w:rPr>
      </w:pPr>
      <w:bookmarkStart w:id="335" w:name="_Toc213877517"/>
      <w:bookmarkStart w:id="336" w:name="_Toc213877660"/>
      <w:bookmarkStart w:id="337" w:name="_Toc213877704"/>
      <w:bookmarkStart w:id="338" w:name="_Toc213877766"/>
      <w:bookmarkStart w:id="339" w:name="_Toc213878528"/>
      <w:bookmarkStart w:id="340" w:name="_Toc213878609"/>
      <w:bookmarkStart w:id="341" w:name="_Toc213879494"/>
      <w:bookmarkStart w:id="342" w:name="_Toc213880176"/>
      <w:bookmarkStart w:id="343" w:name="_Toc213927700"/>
      <w:bookmarkStart w:id="344" w:name="_Toc213927917"/>
      <w:bookmarkStart w:id="345" w:name="_Toc213928044"/>
      <w:bookmarkStart w:id="346" w:name="_Toc214625904"/>
      <w:bookmarkStart w:id="347" w:name="_Toc214629700"/>
      <w:bookmarkStart w:id="348" w:name="_Toc214629761"/>
      <w:bookmarkStart w:id="349" w:name="_Toc214630020"/>
      <w:bookmarkStart w:id="350" w:name="_Toc214885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D0C97C5" w14:textId="136F23A1" w:rsidR="00C20FAE" w:rsidRPr="00C9374E" w:rsidRDefault="00C20FAE" w:rsidP="00E25E6E">
      <w:pPr>
        <w:pStyle w:val="Ttulo1"/>
        <w:numPr>
          <w:ilvl w:val="0"/>
          <w:numId w:val="3"/>
        </w:numPr>
        <w:spacing w:before="0"/>
        <w:rPr>
          <w:rFonts w:ascii="Arial" w:hAnsi="Arial" w:cs="Arial"/>
          <w:color w:val="auto"/>
          <w:sz w:val="24"/>
          <w:szCs w:val="24"/>
        </w:rPr>
      </w:pPr>
      <w:bookmarkStart w:id="351" w:name="_Toc214885966"/>
      <w:r w:rsidRPr="00C9374E">
        <w:rPr>
          <w:rFonts w:ascii="Arial" w:hAnsi="Arial" w:cs="Arial"/>
          <w:color w:val="auto"/>
          <w:sz w:val="24"/>
          <w:szCs w:val="24"/>
        </w:rPr>
        <w:t>DOCUMENTOS EXTERNOS</w:t>
      </w:r>
      <w:bookmarkEnd w:id="351"/>
      <w:r w:rsidR="008C7280" w:rsidRPr="00C9374E">
        <w:rPr>
          <w:rFonts w:ascii="Arial" w:hAnsi="Arial" w:cs="Arial"/>
          <w:color w:val="auto"/>
          <w:sz w:val="24"/>
          <w:szCs w:val="24"/>
        </w:rPr>
        <w:t xml:space="preserve"> </w:t>
      </w:r>
    </w:p>
    <w:p w14:paraId="172759F4" w14:textId="77777777" w:rsidR="00C20FAE" w:rsidRPr="00C9374E" w:rsidRDefault="00C20FAE" w:rsidP="00C20FAE">
      <w:pPr>
        <w:spacing w:after="0" w:line="240" w:lineRule="auto"/>
        <w:rPr>
          <w:rFonts w:ascii="Arial" w:hAnsi="Arial" w:cs="Arial"/>
          <w:color w:val="auto"/>
          <w:sz w:val="24"/>
          <w:szCs w:val="24"/>
        </w:rPr>
      </w:pPr>
    </w:p>
    <w:tbl>
      <w:tblPr>
        <w:tblStyle w:val="Tablaconcuadrcula"/>
        <w:tblW w:w="0" w:type="auto"/>
        <w:jc w:val="center"/>
        <w:tblLook w:val="04A0" w:firstRow="1" w:lastRow="0" w:firstColumn="1" w:lastColumn="0" w:noHBand="0" w:noVBand="1"/>
      </w:tblPr>
      <w:tblGrid>
        <w:gridCol w:w="7650"/>
        <w:gridCol w:w="1984"/>
      </w:tblGrid>
      <w:tr w:rsidR="00C9374E" w:rsidRPr="00C9374E" w14:paraId="775D0406" w14:textId="77777777" w:rsidTr="008C7280">
        <w:trPr>
          <w:jc w:val="center"/>
        </w:trPr>
        <w:tc>
          <w:tcPr>
            <w:tcW w:w="7650" w:type="dxa"/>
            <w:shd w:val="clear" w:color="auto" w:fill="FFD966" w:themeFill="accent4" w:themeFillTint="99"/>
            <w:vAlign w:val="center"/>
          </w:tcPr>
          <w:p w14:paraId="5BB2A301" w14:textId="4EFD224A" w:rsidR="008C7280" w:rsidRPr="00C9374E" w:rsidRDefault="008C7280" w:rsidP="00C20FAE">
            <w:pPr>
              <w:pStyle w:val="TITULO1"/>
              <w:jc w:val="center"/>
              <w:rPr>
                <w:rFonts w:ascii="Arial" w:hAnsi="Arial" w:cs="Arial"/>
                <w:bCs w:val="0"/>
                <w:color w:val="auto"/>
                <w:sz w:val="24"/>
                <w:szCs w:val="24"/>
              </w:rPr>
            </w:pPr>
            <w:r w:rsidRPr="00C9374E">
              <w:rPr>
                <w:rFonts w:ascii="Arial" w:hAnsi="Arial" w:cs="Arial"/>
                <w:color w:val="auto"/>
                <w:sz w:val="24"/>
                <w:szCs w:val="24"/>
              </w:rPr>
              <w:t>Nombre del documento</w:t>
            </w:r>
          </w:p>
        </w:tc>
        <w:tc>
          <w:tcPr>
            <w:tcW w:w="1984" w:type="dxa"/>
            <w:shd w:val="clear" w:color="auto" w:fill="FFD966" w:themeFill="accent4" w:themeFillTint="99"/>
            <w:vAlign w:val="center"/>
          </w:tcPr>
          <w:p w14:paraId="6F24547F" w14:textId="65ED0BAB" w:rsidR="008C7280" w:rsidRPr="00C9374E" w:rsidRDefault="008C7280" w:rsidP="00C20FAE">
            <w:pPr>
              <w:pStyle w:val="TITULO1"/>
              <w:jc w:val="center"/>
              <w:rPr>
                <w:rFonts w:ascii="Arial" w:hAnsi="Arial" w:cs="Arial"/>
                <w:bCs w:val="0"/>
                <w:color w:val="auto"/>
                <w:sz w:val="24"/>
                <w:szCs w:val="24"/>
              </w:rPr>
            </w:pPr>
            <w:r w:rsidRPr="00C9374E">
              <w:rPr>
                <w:rFonts w:ascii="Arial" w:hAnsi="Arial" w:cs="Arial"/>
                <w:bCs w:val="0"/>
                <w:color w:val="auto"/>
                <w:sz w:val="24"/>
                <w:szCs w:val="24"/>
              </w:rPr>
              <w:t>Versión / Año</w:t>
            </w:r>
          </w:p>
        </w:tc>
      </w:tr>
      <w:tr w:rsidR="00C9374E" w:rsidRPr="00C9374E" w14:paraId="148D0017" w14:textId="77777777" w:rsidTr="008C7280">
        <w:trPr>
          <w:jc w:val="center"/>
        </w:trPr>
        <w:tc>
          <w:tcPr>
            <w:tcW w:w="7650" w:type="dxa"/>
          </w:tcPr>
          <w:p w14:paraId="46704EC5" w14:textId="3948FD91" w:rsidR="008C7280" w:rsidRPr="00C9374E" w:rsidRDefault="000D366E" w:rsidP="00C20FAE">
            <w:pPr>
              <w:pStyle w:val="TITULO1"/>
              <w:jc w:val="left"/>
              <w:rPr>
                <w:rFonts w:ascii="Arial" w:hAnsi="Arial" w:cs="Arial"/>
                <w:b w:val="0"/>
                <w:color w:val="auto"/>
                <w:sz w:val="24"/>
                <w:szCs w:val="24"/>
              </w:rPr>
            </w:pPr>
            <w:r>
              <w:rPr>
                <w:rFonts w:ascii="Arial" w:hAnsi="Arial" w:cs="Arial"/>
                <w:b w:val="0"/>
                <w:color w:val="auto"/>
                <w:sz w:val="24"/>
                <w:szCs w:val="24"/>
              </w:rPr>
              <w:lastRenderedPageBreak/>
              <w:t>N/A</w:t>
            </w:r>
          </w:p>
        </w:tc>
        <w:tc>
          <w:tcPr>
            <w:tcW w:w="1984" w:type="dxa"/>
          </w:tcPr>
          <w:p w14:paraId="5D8AA751" w14:textId="77777777" w:rsidR="008C7280" w:rsidRPr="00C9374E" w:rsidRDefault="008C7280" w:rsidP="00C20FAE">
            <w:pPr>
              <w:pStyle w:val="TITULO1"/>
              <w:jc w:val="left"/>
              <w:rPr>
                <w:rFonts w:ascii="Arial" w:hAnsi="Arial" w:cs="Arial"/>
                <w:b w:val="0"/>
                <w:color w:val="auto"/>
                <w:sz w:val="24"/>
                <w:szCs w:val="24"/>
              </w:rPr>
            </w:pPr>
          </w:p>
        </w:tc>
      </w:tr>
    </w:tbl>
    <w:p w14:paraId="74C10779" w14:textId="52E60590" w:rsidR="00C20FAE" w:rsidRPr="00C9374E" w:rsidRDefault="00C20FAE" w:rsidP="00C20FAE">
      <w:pPr>
        <w:spacing w:after="0" w:line="240" w:lineRule="auto"/>
        <w:rPr>
          <w:rFonts w:ascii="Arial" w:hAnsi="Arial" w:cs="Arial"/>
          <w:color w:val="auto"/>
          <w:sz w:val="24"/>
          <w:szCs w:val="24"/>
        </w:rPr>
      </w:pPr>
    </w:p>
    <w:p w14:paraId="79BDC0B3" w14:textId="77777777" w:rsidR="001B1BC0" w:rsidRPr="00C9374E" w:rsidRDefault="001B1BC0" w:rsidP="00C20FAE">
      <w:pPr>
        <w:spacing w:after="0" w:line="240" w:lineRule="auto"/>
        <w:rPr>
          <w:rFonts w:ascii="Arial" w:hAnsi="Arial" w:cs="Arial"/>
          <w:color w:val="auto"/>
          <w:sz w:val="24"/>
          <w:szCs w:val="24"/>
        </w:rPr>
      </w:pPr>
    </w:p>
    <w:p w14:paraId="233FA5B2" w14:textId="5E37F241" w:rsidR="007E6694" w:rsidRDefault="007E6694" w:rsidP="00E25E6E">
      <w:pPr>
        <w:pStyle w:val="Prrafodelista"/>
        <w:numPr>
          <w:ilvl w:val="0"/>
          <w:numId w:val="3"/>
        </w:numPr>
        <w:spacing w:after="0" w:line="240" w:lineRule="auto"/>
        <w:outlineLvl w:val="0"/>
        <w:rPr>
          <w:rFonts w:ascii="Arial" w:hAnsi="Arial" w:cs="Arial"/>
          <w:b/>
          <w:color w:val="auto"/>
          <w:sz w:val="24"/>
          <w:szCs w:val="24"/>
        </w:rPr>
      </w:pPr>
      <w:bookmarkStart w:id="352" w:name="_Toc214885967"/>
      <w:bookmarkEnd w:id="161"/>
      <w:r w:rsidRPr="00C9374E">
        <w:rPr>
          <w:rFonts w:ascii="Arial" w:hAnsi="Arial" w:cs="Arial"/>
          <w:b/>
          <w:color w:val="auto"/>
          <w:sz w:val="24"/>
          <w:szCs w:val="24"/>
        </w:rPr>
        <w:t xml:space="preserve">CONTROL DE </w:t>
      </w:r>
      <w:r>
        <w:rPr>
          <w:rFonts w:ascii="Arial" w:hAnsi="Arial" w:cs="Arial"/>
          <w:b/>
          <w:color w:val="auto"/>
          <w:sz w:val="24"/>
          <w:szCs w:val="24"/>
        </w:rPr>
        <w:t>CAMBIOS</w:t>
      </w:r>
      <w:bookmarkEnd w:id="352"/>
    </w:p>
    <w:p w14:paraId="23558F3E" w14:textId="2464F905" w:rsidR="007E6694" w:rsidRDefault="007E6694" w:rsidP="007E6694">
      <w:pPr>
        <w:pStyle w:val="Prrafodelista"/>
        <w:spacing w:after="0" w:line="240" w:lineRule="auto"/>
        <w:ind w:left="360"/>
        <w:rPr>
          <w:rFonts w:ascii="Arial" w:hAnsi="Arial" w:cs="Arial"/>
          <w:b/>
          <w:color w:val="auto"/>
          <w:sz w:val="24"/>
          <w:szCs w:val="24"/>
        </w:rPr>
      </w:pPr>
    </w:p>
    <w:tbl>
      <w:tblPr>
        <w:tblStyle w:val="Tablaconcuadrcula"/>
        <w:tblW w:w="0" w:type="auto"/>
        <w:jc w:val="center"/>
        <w:tblLook w:val="04A0" w:firstRow="1" w:lastRow="0" w:firstColumn="1" w:lastColumn="0" w:noHBand="0" w:noVBand="1"/>
      </w:tblPr>
      <w:tblGrid>
        <w:gridCol w:w="2339"/>
        <w:gridCol w:w="2760"/>
        <w:gridCol w:w="4677"/>
      </w:tblGrid>
      <w:tr w:rsidR="000D366E" w:rsidRPr="00C9374E" w14:paraId="58EE142E" w14:textId="77777777" w:rsidTr="00F6599F">
        <w:trPr>
          <w:jc w:val="center"/>
        </w:trPr>
        <w:tc>
          <w:tcPr>
            <w:tcW w:w="2339" w:type="dxa"/>
            <w:shd w:val="clear" w:color="auto" w:fill="FFD966" w:themeFill="accent4" w:themeFillTint="99"/>
          </w:tcPr>
          <w:p w14:paraId="5975AA8B" w14:textId="7FAE7A58" w:rsidR="000D366E" w:rsidRPr="00C9374E" w:rsidRDefault="000D366E" w:rsidP="00C52753">
            <w:pPr>
              <w:pStyle w:val="TITULO1"/>
              <w:jc w:val="center"/>
              <w:rPr>
                <w:rFonts w:ascii="Arial" w:hAnsi="Arial" w:cs="Arial"/>
                <w:color w:val="auto"/>
                <w:sz w:val="24"/>
                <w:szCs w:val="24"/>
              </w:rPr>
            </w:pPr>
            <w:r>
              <w:rPr>
                <w:rFonts w:ascii="Arial" w:hAnsi="Arial" w:cs="Arial"/>
                <w:color w:val="auto"/>
                <w:sz w:val="24"/>
                <w:szCs w:val="24"/>
              </w:rPr>
              <w:t>Versión</w:t>
            </w:r>
          </w:p>
        </w:tc>
        <w:tc>
          <w:tcPr>
            <w:tcW w:w="2760" w:type="dxa"/>
            <w:shd w:val="clear" w:color="auto" w:fill="FFD966" w:themeFill="accent4" w:themeFillTint="99"/>
          </w:tcPr>
          <w:p w14:paraId="121C6E9D" w14:textId="61D87907" w:rsidR="000D366E" w:rsidRPr="00C9374E" w:rsidRDefault="000D366E" w:rsidP="00C52753">
            <w:pPr>
              <w:pStyle w:val="TITULO1"/>
              <w:jc w:val="center"/>
              <w:rPr>
                <w:rFonts w:ascii="Arial" w:hAnsi="Arial" w:cs="Arial"/>
                <w:color w:val="auto"/>
                <w:sz w:val="24"/>
                <w:szCs w:val="24"/>
              </w:rPr>
            </w:pPr>
            <w:r>
              <w:rPr>
                <w:rFonts w:ascii="Arial" w:hAnsi="Arial" w:cs="Arial"/>
                <w:color w:val="auto"/>
                <w:sz w:val="24"/>
                <w:szCs w:val="24"/>
              </w:rPr>
              <w:t>Fecha</w:t>
            </w:r>
          </w:p>
        </w:tc>
        <w:tc>
          <w:tcPr>
            <w:tcW w:w="4677" w:type="dxa"/>
            <w:shd w:val="clear" w:color="auto" w:fill="FFD966" w:themeFill="accent4" w:themeFillTint="99"/>
            <w:vAlign w:val="center"/>
          </w:tcPr>
          <w:p w14:paraId="6C53764B" w14:textId="2294E8DD" w:rsidR="000D366E" w:rsidRPr="00C9374E" w:rsidRDefault="000D366E" w:rsidP="00F6599F">
            <w:pPr>
              <w:pStyle w:val="TITULO1"/>
              <w:jc w:val="center"/>
              <w:rPr>
                <w:rFonts w:ascii="Arial" w:hAnsi="Arial" w:cs="Arial"/>
                <w:bCs w:val="0"/>
                <w:color w:val="auto"/>
                <w:sz w:val="24"/>
                <w:szCs w:val="24"/>
              </w:rPr>
            </w:pPr>
            <w:r>
              <w:rPr>
                <w:rFonts w:ascii="Arial" w:hAnsi="Arial" w:cs="Arial"/>
                <w:color w:val="auto"/>
                <w:sz w:val="24"/>
                <w:szCs w:val="24"/>
              </w:rPr>
              <w:t>Descripción de la Modificación</w:t>
            </w:r>
          </w:p>
        </w:tc>
      </w:tr>
      <w:tr w:rsidR="000D366E" w:rsidRPr="00C9374E" w14:paraId="38B10CF6" w14:textId="77777777" w:rsidTr="00F6599F">
        <w:trPr>
          <w:jc w:val="center"/>
        </w:trPr>
        <w:tc>
          <w:tcPr>
            <w:tcW w:w="2339" w:type="dxa"/>
          </w:tcPr>
          <w:p w14:paraId="22EEBAEA" w14:textId="1B6B55CE" w:rsidR="000D366E" w:rsidRPr="00C9374E" w:rsidRDefault="000D366E" w:rsidP="000D366E">
            <w:pPr>
              <w:pStyle w:val="TITULO1"/>
              <w:jc w:val="center"/>
              <w:rPr>
                <w:rFonts w:ascii="Arial" w:hAnsi="Arial" w:cs="Arial"/>
                <w:b w:val="0"/>
                <w:color w:val="auto"/>
                <w:sz w:val="24"/>
                <w:szCs w:val="24"/>
              </w:rPr>
            </w:pPr>
            <w:r>
              <w:rPr>
                <w:rFonts w:ascii="Arial" w:hAnsi="Arial" w:cs="Arial"/>
                <w:b w:val="0"/>
                <w:color w:val="auto"/>
                <w:sz w:val="24"/>
                <w:szCs w:val="24"/>
              </w:rPr>
              <w:t>01</w:t>
            </w:r>
          </w:p>
        </w:tc>
        <w:tc>
          <w:tcPr>
            <w:tcW w:w="2760" w:type="dxa"/>
          </w:tcPr>
          <w:p w14:paraId="3B85689E" w14:textId="128D6418" w:rsidR="000D366E" w:rsidRPr="00C9374E" w:rsidRDefault="007D6E3D" w:rsidP="007D6E3D">
            <w:pPr>
              <w:pStyle w:val="TITULO1"/>
              <w:jc w:val="center"/>
              <w:rPr>
                <w:rFonts w:ascii="Arial" w:hAnsi="Arial" w:cs="Arial"/>
                <w:b w:val="0"/>
                <w:color w:val="auto"/>
                <w:sz w:val="24"/>
                <w:szCs w:val="24"/>
              </w:rPr>
            </w:pPr>
            <w:r w:rsidRPr="007D6E3D">
              <w:rPr>
                <w:rFonts w:ascii="Arial" w:hAnsi="Arial" w:cs="Arial"/>
                <w:b w:val="0"/>
                <w:color w:val="auto"/>
                <w:sz w:val="24"/>
                <w:szCs w:val="24"/>
              </w:rPr>
              <w:t>1</w:t>
            </w:r>
            <w:r w:rsidR="0091516D">
              <w:rPr>
                <w:rFonts w:ascii="Arial" w:hAnsi="Arial" w:cs="Arial"/>
                <w:b w:val="0"/>
                <w:color w:val="auto"/>
                <w:sz w:val="24"/>
                <w:szCs w:val="24"/>
              </w:rPr>
              <w:t>1</w:t>
            </w:r>
            <w:r w:rsidRPr="007D6E3D">
              <w:rPr>
                <w:rFonts w:ascii="Arial" w:hAnsi="Arial" w:cs="Arial"/>
                <w:b w:val="0"/>
                <w:color w:val="auto"/>
                <w:sz w:val="24"/>
                <w:szCs w:val="24"/>
              </w:rPr>
              <w:t>/1</w:t>
            </w:r>
            <w:r w:rsidR="0091516D">
              <w:rPr>
                <w:rFonts w:ascii="Arial" w:hAnsi="Arial" w:cs="Arial"/>
                <w:b w:val="0"/>
                <w:color w:val="auto"/>
                <w:sz w:val="24"/>
                <w:szCs w:val="24"/>
              </w:rPr>
              <w:t>2</w:t>
            </w:r>
            <w:r w:rsidRPr="007D6E3D">
              <w:rPr>
                <w:rFonts w:ascii="Arial" w:hAnsi="Arial" w:cs="Arial"/>
                <w:b w:val="0"/>
                <w:color w:val="auto"/>
                <w:sz w:val="24"/>
                <w:szCs w:val="24"/>
              </w:rPr>
              <w:t>/2025</w:t>
            </w:r>
          </w:p>
        </w:tc>
        <w:tc>
          <w:tcPr>
            <w:tcW w:w="4677" w:type="dxa"/>
          </w:tcPr>
          <w:p w14:paraId="6430A183" w14:textId="625E2DD1" w:rsidR="000D366E" w:rsidRPr="00C9374E" w:rsidRDefault="000D366E" w:rsidP="000D366E">
            <w:pPr>
              <w:pStyle w:val="TITULO1"/>
              <w:jc w:val="center"/>
              <w:rPr>
                <w:rFonts w:ascii="Arial" w:hAnsi="Arial" w:cs="Arial"/>
                <w:b w:val="0"/>
                <w:color w:val="auto"/>
                <w:sz w:val="24"/>
                <w:szCs w:val="24"/>
              </w:rPr>
            </w:pPr>
            <w:r>
              <w:rPr>
                <w:rFonts w:ascii="Arial" w:hAnsi="Arial" w:cs="Arial"/>
                <w:b w:val="0"/>
                <w:color w:val="auto"/>
                <w:sz w:val="24"/>
                <w:szCs w:val="24"/>
              </w:rPr>
              <w:t>Creación del documento</w:t>
            </w:r>
          </w:p>
        </w:tc>
      </w:tr>
    </w:tbl>
    <w:p w14:paraId="50B1F0D5" w14:textId="77777777" w:rsidR="007E6694" w:rsidRPr="00C9374E" w:rsidRDefault="007E6694" w:rsidP="007E6694">
      <w:pPr>
        <w:pStyle w:val="Prrafodelista"/>
        <w:spacing w:after="0" w:line="240" w:lineRule="auto"/>
        <w:ind w:left="360"/>
        <w:rPr>
          <w:rFonts w:ascii="Arial" w:hAnsi="Arial" w:cs="Arial"/>
          <w:b/>
          <w:color w:val="auto"/>
          <w:sz w:val="24"/>
          <w:szCs w:val="24"/>
        </w:rPr>
      </w:pPr>
    </w:p>
    <w:p w14:paraId="77EDDF87" w14:textId="77777777" w:rsidR="006566DD" w:rsidRPr="00C9374E" w:rsidRDefault="006566DD" w:rsidP="006314A5">
      <w:pPr>
        <w:pStyle w:val="Prrafodelista"/>
        <w:spacing w:after="0" w:line="240" w:lineRule="auto"/>
        <w:ind w:left="0"/>
        <w:rPr>
          <w:rFonts w:ascii="Arial" w:hAnsi="Arial" w:cs="Arial"/>
          <w:b/>
          <w:color w:val="auto"/>
          <w:sz w:val="24"/>
          <w:szCs w:val="24"/>
        </w:rPr>
      </w:pPr>
    </w:p>
    <w:p w14:paraId="2B7B058E" w14:textId="000051CF" w:rsidR="00FB2AEF" w:rsidRPr="00C9374E" w:rsidRDefault="00FB2AEF" w:rsidP="00E25E6E">
      <w:pPr>
        <w:pStyle w:val="Prrafodelista"/>
        <w:numPr>
          <w:ilvl w:val="0"/>
          <w:numId w:val="3"/>
        </w:numPr>
        <w:spacing w:after="0" w:line="240" w:lineRule="auto"/>
        <w:outlineLvl w:val="0"/>
        <w:rPr>
          <w:rFonts w:ascii="Arial" w:hAnsi="Arial" w:cs="Arial"/>
          <w:b/>
          <w:color w:val="auto"/>
          <w:sz w:val="24"/>
          <w:szCs w:val="24"/>
        </w:rPr>
      </w:pPr>
      <w:bookmarkStart w:id="353" w:name="_Toc214885968"/>
      <w:r w:rsidRPr="00C9374E">
        <w:rPr>
          <w:rFonts w:ascii="Arial" w:hAnsi="Arial" w:cs="Arial"/>
          <w:b/>
          <w:color w:val="auto"/>
          <w:sz w:val="24"/>
          <w:szCs w:val="24"/>
        </w:rPr>
        <w:t>CONTROL DE FIRMAS</w:t>
      </w:r>
      <w:bookmarkEnd w:id="353"/>
      <w:r w:rsidRPr="00C9374E">
        <w:rPr>
          <w:rFonts w:ascii="Arial" w:hAnsi="Arial" w:cs="Arial"/>
          <w:b/>
          <w:color w:val="auto"/>
          <w:sz w:val="24"/>
          <w:szCs w:val="24"/>
        </w:rPr>
        <w:t xml:space="preserve"> </w:t>
      </w:r>
    </w:p>
    <w:p w14:paraId="46E5D43D" w14:textId="0DC28412" w:rsidR="00FB2AEF" w:rsidRPr="00C9374E" w:rsidRDefault="00FB2AEF" w:rsidP="00FB2AEF">
      <w:pPr>
        <w:pStyle w:val="Prrafodelista"/>
        <w:spacing w:after="0" w:line="240" w:lineRule="auto"/>
        <w:ind w:left="462"/>
        <w:rPr>
          <w:rFonts w:ascii="Arial" w:hAnsi="Arial" w:cs="Arial"/>
          <w:b/>
          <w:color w:val="auto"/>
          <w:sz w:val="24"/>
          <w:szCs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C9374E" w:rsidRPr="00C9374E" w14:paraId="2A7B0DB9" w14:textId="77777777" w:rsidTr="6E70742C">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D966" w:themeFill="accent4" w:themeFillTint="99"/>
          </w:tcPr>
          <w:p w14:paraId="7B29A5DB" w14:textId="5C2B9C06" w:rsidR="00BB62ED" w:rsidRPr="00C9374E" w:rsidRDefault="00BB62ED" w:rsidP="003C67BF">
            <w:pPr>
              <w:pStyle w:val="Prrafodelista"/>
              <w:ind w:left="0"/>
              <w:jc w:val="center"/>
              <w:rPr>
                <w:rFonts w:ascii="Arial" w:hAnsi="Arial" w:cs="Arial"/>
                <w:b/>
                <w:color w:val="auto"/>
                <w:sz w:val="24"/>
                <w:szCs w:val="24"/>
              </w:rPr>
            </w:pPr>
            <w:r w:rsidRPr="00C9374E">
              <w:rPr>
                <w:rFonts w:ascii="Arial" w:hAnsi="Arial" w:cs="Arial"/>
                <w:b/>
                <w:color w:val="auto"/>
                <w:sz w:val="24"/>
                <w:szCs w:val="24"/>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D966" w:themeFill="accent4" w:themeFillTint="99"/>
            <w:vAlign w:val="center"/>
          </w:tcPr>
          <w:p w14:paraId="07CCB893" w14:textId="491E9601" w:rsidR="00BB62ED" w:rsidRPr="00C9374E" w:rsidRDefault="00BB62ED" w:rsidP="003C67BF">
            <w:pPr>
              <w:pStyle w:val="Prrafodelista"/>
              <w:ind w:left="0"/>
              <w:jc w:val="center"/>
              <w:rPr>
                <w:rFonts w:ascii="Arial" w:hAnsi="Arial" w:cs="Arial"/>
                <w:b/>
                <w:color w:val="auto"/>
                <w:sz w:val="24"/>
                <w:szCs w:val="24"/>
              </w:rPr>
            </w:pPr>
            <w:r w:rsidRPr="00C9374E">
              <w:rPr>
                <w:rFonts w:ascii="Arial" w:hAnsi="Arial" w:cs="Arial"/>
                <w:b/>
                <w:color w:val="auto"/>
                <w:sz w:val="24"/>
                <w:szCs w:val="24"/>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D966" w:themeFill="accent4" w:themeFillTint="99"/>
            <w:vAlign w:val="center"/>
          </w:tcPr>
          <w:p w14:paraId="53D1962D" w14:textId="0B9EAD85" w:rsidR="00BB62ED" w:rsidRPr="00C9374E" w:rsidRDefault="00BB62ED" w:rsidP="003C67BF">
            <w:pPr>
              <w:pStyle w:val="Prrafodelista"/>
              <w:ind w:left="0"/>
              <w:jc w:val="center"/>
              <w:rPr>
                <w:rFonts w:ascii="Arial" w:hAnsi="Arial" w:cs="Arial"/>
                <w:b/>
                <w:color w:val="auto"/>
                <w:sz w:val="24"/>
                <w:szCs w:val="24"/>
              </w:rPr>
            </w:pPr>
            <w:r w:rsidRPr="00C9374E">
              <w:rPr>
                <w:rFonts w:ascii="Arial" w:hAnsi="Arial" w:cs="Arial"/>
                <w:b/>
                <w:color w:val="auto"/>
                <w:sz w:val="24"/>
                <w:szCs w:val="24"/>
              </w:rPr>
              <w:t>Aprobó</w:t>
            </w:r>
          </w:p>
        </w:tc>
      </w:tr>
      <w:tr w:rsidR="001B1BC0" w:rsidRPr="00C9374E" w14:paraId="45BFAB30" w14:textId="77777777" w:rsidTr="6E70742C">
        <w:trPr>
          <w:trHeight w:val="259"/>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0BA31968" w14:textId="73417859" w:rsidR="00AD0CAB" w:rsidRDefault="00E7673C" w:rsidP="00E7673C">
            <w:pPr>
              <w:pStyle w:val="Prrafodelista"/>
              <w:ind w:left="0"/>
              <w:rPr>
                <w:rFonts w:ascii="Arial" w:hAnsi="Arial" w:cs="Arial"/>
                <w:color w:val="auto"/>
                <w:sz w:val="24"/>
                <w:szCs w:val="24"/>
              </w:rPr>
            </w:pPr>
            <w:r>
              <w:rPr>
                <w:rFonts w:ascii="Arial" w:hAnsi="Arial" w:cs="Arial"/>
                <w:noProof/>
                <w:color w:val="auto"/>
                <w:sz w:val="24"/>
                <w:szCs w:val="24"/>
                <w:lang w:val="es-CO" w:eastAsia="es-CO"/>
              </w:rPr>
              <mc:AlternateContent>
                <mc:Choice Requires="wps">
                  <w:drawing>
                    <wp:anchor distT="0" distB="0" distL="114300" distR="114300" simplePos="0" relativeHeight="251659262" behindDoc="0" locked="0" layoutInCell="1" allowOverlap="1" wp14:anchorId="31B2DC8E" wp14:editId="72321468">
                      <wp:simplePos x="0" y="0"/>
                      <wp:positionH relativeFrom="column">
                        <wp:posOffset>-3175</wp:posOffset>
                      </wp:positionH>
                      <wp:positionV relativeFrom="paragraph">
                        <wp:posOffset>51435</wp:posOffset>
                      </wp:positionV>
                      <wp:extent cx="1864995" cy="586740"/>
                      <wp:effectExtent l="0" t="0" r="20955" b="22860"/>
                      <wp:wrapNone/>
                      <wp:docPr id="1995914630" name="Rectángulo 3"/>
                      <wp:cNvGraphicFramePr/>
                      <a:graphic xmlns:a="http://schemas.openxmlformats.org/drawingml/2006/main">
                        <a:graphicData uri="http://schemas.microsoft.com/office/word/2010/wordprocessingShape">
                          <wps:wsp>
                            <wps:cNvSpPr/>
                            <wps:spPr>
                              <a:xfrm>
                                <a:off x="0" y="0"/>
                                <a:ext cx="1864995" cy="586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528162" w14:textId="28B62D5B" w:rsidR="00E7673C" w:rsidRPr="00E7673C" w:rsidRDefault="00E7673C" w:rsidP="00E7673C">
                                  <w:pPr>
                                    <w:pStyle w:val="Prrafodelista"/>
                                    <w:ind w:left="0"/>
                                    <w:rPr>
                                      <w:rFonts w:ascii="Arial" w:hAnsi="Arial" w:cs="Arial"/>
                                      <w:color w:val="auto"/>
                                      <w:sz w:val="24"/>
                                      <w:szCs w:val="24"/>
                                    </w:rPr>
                                  </w:pPr>
                                  <w:r w:rsidRPr="00E7673C">
                                    <w:rPr>
                                      <w:rFonts w:ascii="Arial" w:hAnsi="Arial" w:cs="Arial"/>
                                      <w:color w:val="auto"/>
                                      <w:sz w:val="24"/>
                                      <w:szCs w:val="24"/>
                                    </w:rPr>
                                    <w:t xml:space="preserve"> FIRMADO</w:t>
                                  </w:r>
                                </w:p>
                                <w:p w14:paraId="573CDE2D" w14:textId="77777777" w:rsidR="00E7673C" w:rsidRDefault="00E7673C" w:rsidP="00E767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2DC8E" id="Rectángulo 3" o:spid="_x0000_s1028" style="position:absolute;left:0;text-align:left;margin-left:-.25pt;margin-top:4.05pt;width:146.85pt;height:46.2pt;z-index:251659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" fillcolor="white [3212]" strokecolor="white [3212]" strokeweight="1pt">
                      <v:textbox>
                        <w:txbxContent>
                          <w:p w14:paraId="19528162" w14:textId="28B62D5B" w:rsidR="00E7673C" w:rsidRPr="00E7673C" w:rsidRDefault="00E7673C" w:rsidP="00E7673C">
                            <w:pPr>
                              <w:pStyle w:val="Prrafodelista"/>
                              <w:ind w:left="0"/>
                              <w:rPr>
                                <w:rFonts w:ascii="Arial" w:hAnsi="Arial" w:cs="Arial"/>
                                <w:color w:val="auto"/>
                                <w:sz w:val="24"/>
                                <w:szCs w:val="24"/>
                              </w:rPr>
                            </w:pPr>
                            <w:r w:rsidRPr="00E7673C">
                              <w:rPr>
                                <w:rFonts w:ascii="Arial" w:hAnsi="Arial" w:cs="Arial"/>
                                <w:color w:val="auto"/>
                                <w:sz w:val="24"/>
                                <w:szCs w:val="24"/>
                              </w:rPr>
                              <w:t xml:space="preserve"> FIRMADO</w:t>
                            </w:r>
                          </w:p>
                          <w:p w14:paraId="573CDE2D" w14:textId="77777777" w:rsidR="00E7673C" w:rsidRDefault="00E7673C" w:rsidP="00E7673C">
                            <w:pPr>
                              <w:jc w:val="center"/>
                            </w:pPr>
                          </w:p>
                        </w:txbxContent>
                      </v:textbox>
                    </v:rect>
                  </w:pict>
                </mc:Fallback>
              </mc:AlternateContent>
            </w:r>
            <w:r w:rsidR="00AD0CAB">
              <w:rPr>
                <w:rFonts w:ascii="Arial" w:hAnsi="Arial" w:cs="Arial"/>
                <w:noProof/>
                <w:color w:val="auto"/>
                <w:sz w:val="24"/>
                <w:szCs w:val="24"/>
                <w:lang w:val="es-CO" w:eastAsia="es-CO"/>
              </w:rPr>
              <w:drawing>
                <wp:anchor distT="0" distB="0" distL="114300" distR="114300" simplePos="0" relativeHeight="251679744" behindDoc="1" locked="0" layoutInCell="1" allowOverlap="1" wp14:anchorId="05187F0C" wp14:editId="5578B3D2">
                  <wp:simplePos x="0" y="0"/>
                  <wp:positionH relativeFrom="column">
                    <wp:posOffset>17780</wp:posOffset>
                  </wp:positionH>
                  <wp:positionV relativeFrom="paragraph">
                    <wp:posOffset>92710</wp:posOffset>
                  </wp:positionV>
                  <wp:extent cx="1842135" cy="532130"/>
                  <wp:effectExtent l="0" t="0" r="5715" b="127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42135" cy="532130"/>
                          </a:xfrm>
                          <a:prstGeom prst="rect">
                            <a:avLst/>
                          </a:prstGeom>
                        </pic:spPr>
                      </pic:pic>
                    </a:graphicData>
                  </a:graphic>
                  <wp14:sizeRelH relativeFrom="margin">
                    <wp14:pctWidth>0</wp14:pctWidth>
                  </wp14:sizeRelH>
                  <wp14:sizeRelV relativeFrom="margin">
                    <wp14:pctHeight>0</wp14:pctHeight>
                  </wp14:sizeRelV>
                </wp:anchor>
              </w:drawing>
            </w:r>
          </w:p>
          <w:p w14:paraId="2EFA818B" w14:textId="67739886" w:rsidR="00E7673C" w:rsidRDefault="00E7673C" w:rsidP="00E7673C">
            <w:pPr>
              <w:pStyle w:val="Prrafodelista"/>
              <w:ind w:left="0"/>
              <w:rPr>
                <w:rFonts w:ascii="Arial" w:hAnsi="Arial" w:cs="Arial"/>
                <w:color w:val="auto"/>
                <w:sz w:val="24"/>
                <w:szCs w:val="24"/>
              </w:rPr>
            </w:pPr>
            <w:r>
              <w:rPr>
                <w:rFonts w:ascii="Arial" w:hAnsi="Arial" w:cs="Arial"/>
                <w:noProof/>
                <w:color w:val="auto"/>
                <w:sz w:val="24"/>
                <w:szCs w:val="24"/>
              </w:rPr>
              <mc:AlternateContent>
                <mc:Choice Requires="wps">
                  <w:drawing>
                    <wp:anchor distT="0" distB="0" distL="114300" distR="114300" simplePos="0" relativeHeight="251680768" behindDoc="0" locked="0" layoutInCell="1" allowOverlap="1" wp14:anchorId="58AF379A" wp14:editId="16AD2387">
                      <wp:simplePos x="0" y="0"/>
                      <wp:positionH relativeFrom="column">
                        <wp:posOffset>133985</wp:posOffset>
                      </wp:positionH>
                      <wp:positionV relativeFrom="paragraph">
                        <wp:posOffset>120015</wp:posOffset>
                      </wp:positionV>
                      <wp:extent cx="1615440" cy="308610"/>
                      <wp:effectExtent l="0" t="0" r="22860" b="15240"/>
                      <wp:wrapNone/>
                      <wp:docPr id="371158788" name="Cuadro de texto 4"/>
                      <wp:cNvGraphicFramePr/>
                      <a:graphic xmlns:a="http://schemas.openxmlformats.org/drawingml/2006/main">
                        <a:graphicData uri="http://schemas.microsoft.com/office/word/2010/wordprocessingShape">
                          <wps:wsp>
                            <wps:cNvSpPr txBox="1"/>
                            <wps:spPr>
                              <a:xfrm>
                                <a:off x="0" y="0"/>
                                <a:ext cx="1615440" cy="308610"/>
                              </a:xfrm>
                              <a:prstGeom prst="rect">
                                <a:avLst/>
                              </a:prstGeom>
                              <a:solidFill>
                                <a:schemeClr val="lt1"/>
                              </a:solidFill>
                              <a:ln w="6350">
                                <a:solidFill>
                                  <a:prstClr val="black"/>
                                </a:solidFill>
                              </a:ln>
                            </wps:spPr>
                            <wps:txbx>
                              <w:txbxContent>
                                <w:p w14:paraId="5347526D" w14:textId="336D17B2" w:rsidR="00E7673C" w:rsidRPr="00E7673C" w:rsidRDefault="00E7673C">
                                  <w:pPr>
                                    <w:rPr>
                                      <w:rFonts w:ascii="Arial" w:hAnsi="Arial" w:cs="Arial"/>
                                      <w:color w:val="auto"/>
                                      <w:lang w:val="es-CO"/>
                                    </w:rPr>
                                  </w:pPr>
                                  <w:r w:rsidRPr="00E7673C">
                                    <w:rPr>
                                      <w:rFonts w:ascii="Arial" w:hAnsi="Arial" w:cs="Arial"/>
                                      <w:color w:val="auto"/>
                                      <w:lang w:val="es-CO"/>
                                    </w:rPr>
                                    <w:t>ORIGINAL FIRMADO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AF379A" id="Cuadro de texto 4" o:spid="_x0000_s1029" type="#_x0000_t202" style="position:absolute;left:0;text-align:left;margin-left:10.55pt;margin-top:9.45pt;width:127.2pt;height:24.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" fillcolor="white [3201]" strokeweight=".5pt">
                      <v:textbox>
                        <w:txbxContent>
                          <w:p w14:paraId="5347526D" w14:textId="336D17B2" w:rsidR="00E7673C" w:rsidRPr="00E7673C" w:rsidRDefault="00E7673C">
                            <w:pPr>
                              <w:rPr>
                                <w:rFonts w:ascii="Arial" w:hAnsi="Arial" w:cs="Arial"/>
                                <w:color w:val="auto"/>
                                <w:lang w:val="es-CO"/>
                              </w:rPr>
                            </w:pPr>
                            <w:r w:rsidRPr="00E7673C">
                              <w:rPr>
                                <w:rFonts w:ascii="Arial" w:hAnsi="Arial" w:cs="Arial"/>
                                <w:color w:val="auto"/>
                                <w:lang w:val="es-CO"/>
                              </w:rPr>
                              <w:t>ORIGINAL FIRMADO</w:t>
                            </w:r>
                          </w:p>
                        </w:txbxContent>
                      </v:textbox>
                    </v:shape>
                  </w:pict>
                </mc:Fallback>
              </mc:AlternateContent>
            </w:r>
          </w:p>
          <w:p w14:paraId="60823EF1" w14:textId="77777777" w:rsidR="00E7673C" w:rsidRDefault="00E7673C" w:rsidP="00E7673C">
            <w:pPr>
              <w:pStyle w:val="Prrafodelista"/>
              <w:ind w:left="0"/>
              <w:rPr>
                <w:rFonts w:ascii="Arial" w:hAnsi="Arial" w:cs="Arial"/>
                <w:color w:val="auto"/>
                <w:sz w:val="24"/>
                <w:szCs w:val="24"/>
              </w:rPr>
            </w:pPr>
          </w:p>
          <w:p w14:paraId="08137F8F" w14:textId="77777777" w:rsidR="00E7673C" w:rsidRDefault="00E7673C" w:rsidP="00E7673C">
            <w:pPr>
              <w:pStyle w:val="Prrafodelista"/>
              <w:ind w:left="0"/>
              <w:rPr>
                <w:rFonts w:ascii="Arial" w:hAnsi="Arial" w:cs="Arial"/>
                <w:b/>
                <w:bCs/>
                <w:color w:val="auto"/>
                <w:sz w:val="24"/>
                <w:szCs w:val="24"/>
              </w:rPr>
            </w:pPr>
          </w:p>
          <w:p w14:paraId="4CFF50F4" w14:textId="61977CFE" w:rsidR="007419B8" w:rsidRDefault="009C6EBF" w:rsidP="007419B8">
            <w:pPr>
              <w:pStyle w:val="Prrafodelista"/>
              <w:ind w:left="0"/>
              <w:jc w:val="center"/>
              <w:rPr>
                <w:rFonts w:ascii="Arial" w:hAnsi="Arial" w:cs="Arial"/>
                <w:b/>
                <w:bCs/>
                <w:color w:val="auto"/>
                <w:sz w:val="24"/>
                <w:szCs w:val="24"/>
              </w:rPr>
            </w:pPr>
            <w:r w:rsidRPr="007419B8">
              <w:rPr>
                <w:rFonts w:ascii="Arial" w:hAnsi="Arial" w:cs="Arial"/>
                <w:b/>
                <w:bCs/>
                <w:color w:val="auto"/>
                <w:sz w:val="24"/>
                <w:szCs w:val="24"/>
              </w:rPr>
              <w:t xml:space="preserve">Ingrid Carolina </w:t>
            </w:r>
            <w:r w:rsidR="00FA69F2" w:rsidRPr="007419B8">
              <w:rPr>
                <w:rFonts w:ascii="Arial" w:hAnsi="Arial" w:cs="Arial"/>
                <w:b/>
                <w:bCs/>
                <w:color w:val="auto"/>
                <w:sz w:val="24"/>
                <w:szCs w:val="24"/>
              </w:rPr>
              <w:t>Sánchez</w:t>
            </w:r>
            <w:r w:rsidRPr="007419B8">
              <w:rPr>
                <w:rFonts w:ascii="Arial" w:hAnsi="Arial" w:cs="Arial"/>
                <w:b/>
                <w:bCs/>
                <w:color w:val="auto"/>
                <w:sz w:val="24"/>
                <w:szCs w:val="24"/>
              </w:rPr>
              <w:t xml:space="preserve"> </w:t>
            </w:r>
            <w:r w:rsidR="008201B3">
              <w:rPr>
                <w:rFonts w:ascii="Arial" w:hAnsi="Arial" w:cs="Arial"/>
                <w:b/>
                <w:bCs/>
                <w:color w:val="auto"/>
                <w:sz w:val="24"/>
                <w:szCs w:val="24"/>
              </w:rPr>
              <w:t>López</w:t>
            </w:r>
          </w:p>
          <w:p w14:paraId="3D14CE78" w14:textId="107B83C4" w:rsidR="008201B3" w:rsidRPr="008201B3" w:rsidRDefault="008201B3" w:rsidP="007419B8">
            <w:pPr>
              <w:pStyle w:val="Prrafodelista"/>
              <w:ind w:left="0"/>
              <w:jc w:val="center"/>
              <w:rPr>
                <w:rFonts w:ascii="Arial" w:hAnsi="Arial" w:cs="Arial"/>
                <w:color w:val="auto"/>
                <w:sz w:val="24"/>
                <w:szCs w:val="24"/>
              </w:rPr>
            </w:pPr>
            <w:r w:rsidRPr="008201B3">
              <w:rPr>
                <w:rFonts w:ascii="Arial" w:hAnsi="Arial" w:cs="Arial"/>
                <w:color w:val="auto"/>
                <w:sz w:val="24"/>
                <w:szCs w:val="24"/>
              </w:rPr>
              <w:t>Profesional Contratista</w:t>
            </w:r>
          </w:p>
          <w:p w14:paraId="73B7D1BA" w14:textId="279A4FFD" w:rsidR="00FA69F2" w:rsidRDefault="00FA69F2" w:rsidP="007419B8">
            <w:pPr>
              <w:pStyle w:val="Prrafodelista"/>
              <w:ind w:left="0"/>
              <w:jc w:val="center"/>
              <w:rPr>
                <w:rFonts w:ascii="Arial" w:hAnsi="Arial" w:cs="Arial"/>
                <w:color w:val="auto"/>
                <w:sz w:val="24"/>
                <w:szCs w:val="24"/>
              </w:rPr>
            </w:pPr>
            <w:r>
              <w:rPr>
                <w:rFonts w:ascii="Arial" w:hAnsi="Arial" w:cs="Arial"/>
                <w:color w:val="auto"/>
                <w:sz w:val="24"/>
                <w:szCs w:val="24"/>
              </w:rPr>
              <w:t xml:space="preserve">SGH-SST </w:t>
            </w:r>
          </w:p>
          <w:p w14:paraId="348993E2" w14:textId="77777777" w:rsidR="00AD0CAB" w:rsidRDefault="00AD0CAB" w:rsidP="009C6EBF">
            <w:pPr>
              <w:pStyle w:val="Prrafodelista"/>
              <w:ind w:left="0"/>
              <w:rPr>
                <w:rFonts w:ascii="Arial" w:hAnsi="Arial" w:cs="Arial"/>
                <w:color w:val="auto"/>
                <w:sz w:val="24"/>
                <w:szCs w:val="24"/>
              </w:rPr>
            </w:pPr>
          </w:p>
          <w:p w14:paraId="0D23DCB1" w14:textId="77777777" w:rsidR="005A6CBA" w:rsidRDefault="005A6CBA" w:rsidP="009C6EBF">
            <w:pPr>
              <w:pStyle w:val="Prrafodelista"/>
              <w:ind w:left="0"/>
              <w:rPr>
                <w:rFonts w:ascii="Arial" w:hAnsi="Arial" w:cs="Arial"/>
                <w:color w:val="auto"/>
                <w:sz w:val="24"/>
                <w:szCs w:val="24"/>
              </w:rPr>
            </w:pPr>
          </w:p>
          <w:p w14:paraId="10A42051" w14:textId="6B2849B2" w:rsidR="00AD0CAB" w:rsidRDefault="00E7673C" w:rsidP="00E7673C">
            <w:pPr>
              <w:pStyle w:val="Prrafodelista"/>
              <w:ind w:left="0"/>
              <w:jc w:val="center"/>
              <w:rPr>
                <w:rFonts w:ascii="Arial" w:hAnsi="Arial" w:cs="Arial"/>
                <w:color w:val="auto"/>
                <w:sz w:val="24"/>
                <w:szCs w:val="24"/>
              </w:rPr>
            </w:pPr>
            <w:r>
              <w:rPr>
                <w:rFonts w:ascii="Arial" w:hAnsi="Arial" w:cs="Arial"/>
                <w:color w:val="auto"/>
                <w:sz w:val="24"/>
                <w:szCs w:val="24"/>
              </w:rPr>
              <w:t>ORIGINAL FIRMADO</w:t>
            </w:r>
          </w:p>
          <w:p w14:paraId="74F37AA3" w14:textId="78A2CE5D" w:rsidR="009C6EBF" w:rsidRPr="00AD0CAB" w:rsidRDefault="00FA69F2" w:rsidP="00AD0CAB">
            <w:pPr>
              <w:pStyle w:val="Prrafodelista"/>
              <w:ind w:left="0"/>
              <w:jc w:val="center"/>
              <w:rPr>
                <w:rFonts w:ascii="Arial" w:hAnsi="Arial" w:cs="Arial"/>
                <w:b/>
                <w:bCs/>
                <w:color w:val="auto"/>
                <w:sz w:val="24"/>
                <w:szCs w:val="24"/>
              </w:rPr>
            </w:pPr>
            <w:r w:rsidRPr="00AD0CAB">
              <w:rPr>
                <w:rFonts w:ascii="Arial" w:hAnsi="Arial" w:cs="Arial"/>
                <w:b/>
                <w:bCs/>
                <w:color w:val="auto"/>
                <w:sz w:val="24"/>
                <w:szCs w:val="24"/>
              </w:rPr>
              <w:t>D</w:t>
            </w:r>
            <w:r w:rsidR="00AD0CAB">
              <w:rPr>
                <w:rFonts w:ascii="Arial" w:hAnsi="Arial" w:cs="Arial"/>
                <w:b/>
                <w:bCs/>
                <w:color w:val="auto"/>
                <w:sz w:val="24"/>
                <w:szCs w:val="24"/>
              </w:rPr>
              <w:t xml:space="preserve">iego </w:t>
            </w:r>
            <w:r w:rsidR="008E296F">
              <w:rPr>
                <w:rFonts w:ascii="Arial" w:hAnsi="Arial" w:cs="Arial"/>
                <w:b/>
                <w:bCs/>
                <w:color w:val="auto"/>
                <w:sz w:val="24"/>
                <w:szCs w:val="24"/>
              </w:rPr>
              <w:t xml:space="preserve">David </w:t>
            </w:r>
            <w:r w:rsidR="00AD0CAB" w:rsidRPr="00AD0CAB">
              <w:rPr>
                <w:rFonts w:ascii="Arial" w:hAnsi="Arial" w:cs="Arial"/>
                <w:b/>
                <w:bCs/>
                <w:color w:val="auto"/>
                <w:sz w:val="24"/>
                <w:szCs w:val="24"/>
              </w:rPr>
              <w:t>Barragán</w:t>
            </w:r>
            <w:r w:rsidR="008E296F">
              <w:rPr>
                <w:rFonts w:ascii="Arial" w:hAnsi="Arial" w:cs="Arial"/>
                <w:b/>
                <w:bCs/>
                <w:color w:val="auto"/>
                <w:sz w:val="24"/>
                <w:szCs w:val="24"/>
              </w:rPr>
              <w:t xml:space="preserve"> Ferro</w:t>
            </w:r>
          </w:p>
          <w:p w14:paraId="6000A5DD" w14:textId="77777777" w:rsidR="00AD0CAB" w:rsidRPr="008201B3" w:rsidRDefault="00AD0CAB" w:rsidP="00AD0CAB">
            <w:pPr>
              <w:pStyle w:val="Prrafodelista"/>
              <w:ind w:left="0"/>
              <w:jc w:val="center"/>
              <w:rPr>
                <w:rFonts w:ascii="Arial" w:hAnsi="Arial" w:cs="Arial"/>
                <w:color w:val="auto"/>
                <w:sz w:val="24"/>
                <w:szCs w:val="24"/>
              </w:rPr>
            </w:pPr>
            <w:r w:rsidRPr="008201B3">
              <w:rPr>
                <w:rFonts w:ascii="Arial" w:hAnsi="Arial" w:cs="Arial"/>
                <w:color w:val="auto"/>
                <w:sz w:val="24"/>
                <w:szCs w:val="24"/>
              </w:rPr>
              <w:t>Profesional Contratista</w:t>
            </w:r>
          </w:p>
          <w:p w14:paraId="13E7F929" w14:textId="67EC2CF4" w:rsidR="00AD0CAB" w:rsidRDefault="00AD0CAB" w:rsidP="00AD0CAB">
            <w:pPr>
              <w:pStyle w:val="Prrafodelista"/>
              <w:ind w:left="0"/>
              <w:jc w:val="center"/>
              <w:rPr>
                <w:rFonts w:ascii="Arial" w:hAnsi="Arial" w:cs="Arial"/>
                <w:color w:val="auto"/>
                <w:sz w:val="24"/>
                <w:szCs w:val="24"/>
              </w:rPr>
            </w:pPr>
            <w:r>
              <w:rPr>
                <w:rFonts w:ascii="Arial" w:hAnsi="Arial" w:cs="Arial"/>
                <w:color w:val="auto"/>
                <w:sz w:val="24"/>
                <w:szCs w:val="24"/>
              </w:rPr>
              <w:t>SG</w:t>
            </w:r>
            <w:r w:rsidR="008E296F">
              <w:rPr>
                <w:rFonts w:ascii="Arial" w:hAnsi="Arial" w:cs="Arial"/>
                <w:color w:val="auto"/>
                <w:sz w:val="24"/>
                <w:szCs w:val="24"/>
              </w:rPr>
              <w:t>H</w:t>
            </w:r>
          </w:p>
          <w:p w14:paraId="4DCA2FB9" w14:textId="0E367FDC" w:rsidR="001B1BC0" w:rsidRPr="00C9374E" w:rsidRDefault="001B1BC0" w:rsidP="001B1BC0">
            <w:pPr>
              <w:pStyle w:val="Prrafodelista"/>
              <w:ind w:left="0"/>
              <w:jc w:val="center"/>
              <w:rPr>
                <w:rFonts w:ascii="Arial" w:hAnsi="Arial" w:cs="Arial"/>
                <w:color w:val="auto"/>
                <w:sz w:val="24"/>
                <w:szCs w:val="24"/>
              </w:rPr>
            </w:pPr>
            <w:r w:rsidRPr="00C9374E">
              <w:rPr>
                <w:rFonts w:ascii="Arial" w:hAnsi="Arial" w:cs="Arial"/>
                <w:color w:val="auto"/>
                <w:sz w:val="24"/>
                <w:szCs w:val="24"/>
              </w:rPr>
              <w:t xml:space="preserve"> </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313BD051" w14:textId="77777777" w:rsidR="008201B3" w:rsidRDefault="008201B3" w:rsidP="008201B3">
            <w:pPr>
              <w:pStyle w:val="NormalWeb"/>
              <w:rPr>
                <w:rFonts w:ascii="Arial" w:hAnsi="Arial" w:cs="Arial"/>
                <w:b/>
                <w:bCs/>
              </w:rPr>
            </w:pPr>
          </w:p>
          <w:p w14:paraId="5E620646" w14:textId="77777777" w:rsidR="00E7673C" w:rsidRDefault="00E7673C" w:rsidP="00E7673C">
            <w:pPr>
              <w:pStyle w:val="Prrafodelista"/>
              <w:ind w:left="0"/>
              <w:jc w:val="center"/>
              <w:rPr>
                <w:rFonts w:ascii="Arial" w:hAnsi="Arial" w:cs="Arial"/>
                <w:color w:val="auto"/>
                <w:sz w:val="24"/>
                <w:szCs w:val="24"/>
              </w:rPr>
            </w:pPr>
            <w:r>
              <w:rPr>
                <w:rFonts w:ascii="Arial" w:hAnsi="Arial" w:cs="Arial"/>
                <w:color w:val="auto"/>
                <w:sz w:val="24"/>
                <w:szCs w:val="24"/>
              </w:rPr>
              <w:t>ORIGINAL FIRMADO</w:t>
            </w:r>
          </w:p>
          <w:p w14:paraId="5E6D9DC8" w14:textId="224CC11D" w:rsidR="008201B3" w:rsidRDefault="00E7673C" w:rsidP="008201B3">
            <w:pPr>
              <w:pStyle w:val="NormalWeb"/>
              <w:jc w:val="center"/>
              <w:rPr>
                <w:rFonts w:ascii="Arial" w:hAnsi="Arial" w:cs="Arial"/>
              </w:rPr>
            </w:pPr>
            <w:r>
              <w:rPr>
                <w:rFonts w:ascii="Arial" w:hAnsi="Arial" w:cs="Arial"/>
                <w:b/>
                <w:bCs/>
              </w:rPr>
              <w:t>A</w:t>
            </w:r>
            <w:r w:rsidR="008201B3" w:rsidRPr="008201B3">
              <w:rPr>
                <w:rFonts w:ascii="Arial" w:hAnsi="Arial" w:cs="Arial"/>
                <w:b/>
                <w:bCs/>
              </w:rPr>
              <w:t xml:space="preserve">ngela Cifuentes </w:t>
            </w:r>
            <w:r w:rsidR="008201B3" w:rsidRPr="008201B3">
              <w:rPr>
                <w:rFonts w:ascii="Arial" w:hAnsi="Arial" w:cs="Arial"/>
              </w:rPr>
              <w:t>Profesional Contratista SGH</w:t>
            </w:r>
          </w:p>
          <w:p w14:paraId="759931A1" w14:textId="77777777" w:rsidR="00E7673C" w:rsidRDefault="00E7673C" w:rsidP="00E7673C">
            <w:pPr>
              <w:pStyle w:val="Prrafodelista"/>
              <w:ind w:left="0"/>
              <w:jc w:val="center"/>
              <w:rPr>
                <w:rFonts w:ascii="Arial" w:hAnsi="Arial" w:cs="Arial"/>
                <w:color w:val="auto"/>
                <w:sz w:val="24"/>
                <w:szCs w:val="24"/>
              </w:rPr>
            </w:pPr>
            <w:r>
              <w:rPr>
                <w:rFonts w:ascii="Arial" w:hAnsi="Arial" w:cs="Arial"/>
                <w:color w:val="auto"/>
                <w:sz w:val="24"/>
                <w:szCs w:val="24"/>
              </w:rPr>
              <w:t>ORIGINAL FIRMADO</w:t>
            </w:r>
          </w:p>
          <w:p w14:paraId="3D56C125" w14:textId="61338C42" w:rsidR="008201B3" w:rsidRDefault="008201B3" w:rsidP="008201B3">
            <w:pPr>
              <w:pStyle w:val="NormalWeb"/>
              <w:spacing w:before="0" w:beforeAutospacing="0" w:after="0" w:afterAutospacing="0"/>
              <w:jc w:val="center"/>
              <w:rPr>
                <w:rFonts w:ascii="Arial" w:hAnsi="Arial" w:cs="Arial"/>
                <w:b/>
                <w:bCs/>
              </w:rPr>
            </w:pPr>
            <w:r w:rsidRPr="008201B3">
              <w:rPr>
                <w:rFonts w:ascii="Arial" w:hAnsi="Arial" w:cs="Arial"/>
                <w:b/>
                <w:bCs/>
              </w:rPr>
              <w:t>Nancy Viviana Hernández</w:t>
            </w:r>
          </w:p>
          <w:p w14:paraId="748E9D47" w14:textId="65FB758C" w:rsidR="008201B3" w:rsidRPr="008201B3" w:rsidRDefault="008201B3" w:rsidP="008201B3">
            <w:pPr>
              <w:pStyle w:val="NormalWeb"/>
              <w:spacing w:before="0" w:beforeAutospacing="0" w:after="0" w:afterAutospacing="0"/>
              <w:jc w:val="center"/>
              <w:rPr>
                <w:rFonts w:ascii="Arial" w:hAnsi="Arial" w:cs="Arial"/>
                <w:b/>
                <w:bCs/>
              </w:rPr>
            </w:pPr>
            <w:r w:rsidRPr="008201B3">
              <w:rPr>
                <w:rFonts w:ascii="Arial" w:hAnsi="Arial" w:cs="Arial"/>
              </w:rPr>
              <w:t>Vo.Bo. de Mejora Continua - OA</w:t>
            </w:r>
            <w:r w:rsidR="00571203">
              <w:rPr>
                <w:rFonts w:ascii="Arial" w:hAnsi="Arial" w:cs="Arial"/>
              </w:rPr>
              <w:t>P</w:t>
            </w:r>
          </w:p>
          <w:p w14:paraId="6095AAEA" w14:textId="2653B68A" w:rsidR="001B1BC0" w:rsidRPr="00C9374E" w:rsidRDefault="001B1BC0" w:rsidP="001B1BC0">
            <w:pPr>
              <w:pStyle w:val="Prrafodelista"/>
              <w:ind w:left="0"/>
              <w:jc w:val="center"/>
              <w:rPr>
                <w:rFonts w:ascii="Arial" w:hAnsi="Arial" w:cs="Arial"/>
                <w:color w:val="auto"/>
                <w:sz w:val="24"/>
                <w:szCs w:val="24"/>
              </w:rPr>
            </w:pP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3A8ADDE4" w14:textId="77777777" w:rsidR="001B1BC0" w:rsidRPr="00E7673C" w:rsidRDefault="001B1BC0" w:rsidP="001B1BC0">
            <w:pPr>
              <w:jc w:val="center"/>
              <w:rPr>
                <w:rFonts w:ascii="Arial" w:hAnsi="Arial" w:cs="Arial"/>
                <w:color w:val="auto"/>
                <w:sz w:val="24"/>
                <w:szCs w:val="24"/>
                <w:lang w:val="pt-PT"/>
              </w:rPr>
            </w:pPr>
          </w:p>
          <w:p w14:paraId="1A83ECFC" w14:textId="77777777" w:rsidR="00E7673C" w:rsidRPr="00E7673C" w:rsidRDefault="00E7673C" w:rsidP="00E7673C">
            <w:pPr>
              <w:pStyle w:val="Prrafodelista"/>
              <w:ind w:left="0"/>
              <w:jc w:val="center"/>
              <w:rPr>
                <w:rFonts w:ascii="Arial" w:hAnsi="Arial" w:cs="Arial"/>
                <w:color w:val="auto"/>
                <w:sz w:val="24"/>
                <w:szCs w:val="24"/>
                <w:lang w:val="pt-PT"/>
              </w:rPr>
            </w:pPr>
            <w:r w:rsidRPr="00E7673C">
              <w:rPr>
                <w:rFonts w:ascii="Arial" w:hAnsi="Arial" w:cs="Arial"/>
                <w:color w:val="auto"/>
                <w:sz w:val="24"/>
                <w:szCs w:val="24"/>
                <w:lang w:val="pt-PT"/>
              </w:rPr>
              <w:t>ORIGINAL FIRMADO</w:t>
            </w:r>
          </w:p>
          <w:p w14:paraId="5F1B5DBF" w14:textId="77777777" w:rsidR="00E7673C" w:rsidRPr="00E7673C" w:rsidRDefault="00E7673C" w:rsidP="00E7673C">
            <w:pPr>
              <w:jc w:val="center"/>
              <w:rPr>
                <w:rFonts w:asciiTheme="minorBidi" w:hAnsiTheme="minorBidi"/>
                <w:b/>
                <w:bCs/>
                <w:color w:val="auto"/>
                <w:sz w:val="24"/>
                <w:szCs w:val="24"/>
                <w:lang w:val="pt-PT"/>
              </w:rPr>
            </w:pPr>
            <w:r w:rsidRPr="00E7673C">
              <w:rPr>
                <w:rFonts w:asciiTheme="minorBidi" w:hAnsiTheme="minorBidi"/>
                <w:b/>
                <w:bCs/>
                <w:color w:val="auto"/>
                <w:sz w:val="24"/>
                <w:szCs w:val="24"/>
                <w:lang w:val="pt-PT"/>
              </w:rPr>
              <w:t>José Andrés Ponce Caicedo</w:t>
            </w:r>
          </w:p>
          <w:p w14:paraId="68CAC39F" w14:textId="37E8582E" w:rsidR="001B1BC0" w:rsidRPr="00C9374E" w:rsidRDefault="00E7673C" w:rsidP="00E7673C">
            <w:pPr>
              <w:jc w:val="center"/>
            </w:pPr>
            <w:r w:rsidRPr="00E7673C">
              <w:rPr>
                <w:rFonts w:asciiTheme="minorBidi" w:hAnsiTheme="minorBidi"/>
                <w:color w:val="auto"/>
              </w:rPr>
              <w:t>Subdirector</w:t>
            </w:r>
            <w:r w:rsidRPr="00E7673C">
              <w:rPr>
                <w:rFonts w:asciiTheme="minorBidi" w:hAnsiTheme="minorBidi"/>
                <w:color w:val="auto"/>
                <w:spacing w:val="-12"/>
              </w:rPr>
              <w:t xml:space="preserve"> </w:t>
            </w:r>
            <w:r w:rsidRPr="00E7673C">
              <w:rPr>
                <w:rFonts w:asciiTheme="minorBidi" w:hAnsiTheme="minorBidi"/>
                <w:color w:val="auto"/>
              </w:rPr>
              <w:t>de</w:t>
            </w:r>
            <w:r w:rsidRPr="00E7673C">
              <w:rPr>
                <w:rFonts w:asciiTheme="minorBidi" w:hAnsiTheme="minorBidi"/>
                <w:color w:val="auto"/>
                <w:spacing w:val="-11"/>
              </w:rPr>
              <w:t xml:space="preserve"> </w:t>
            </w:r>
            <w:r w:rsidRPr="00E7673C">
              <w:rPr>
                <w:rFonts w:asciiTheme="minorBidi" w:hAnsiTheme="minorBidi"/>
                <w:color w:val="auto"/>
              </w:rPr>
              <w:t>Gestión</w:t>
            </w:r>
            <w:r w:rsidRPr="00E7673C">
              <w:rPr>
                <w:rFonts w:asciiTheme="minorBidi" w:hAnsiTheme="minorBidi"/>
                <w:color w:val="auto"/>
                <w:spacing w:val="-11"/>
              </w:rPr>
              <w:t xml:space="preserve"> </w:t>
            </w:r>
            <w:r w:rsidRPr="00E7673C">
              <w:rPr>
                <w:rFonts w:asciiTheme="minorBidi" w:hAnsiTheme="minorBidi"/>
                <w:color w:val="auto"/>
              </w:rPr>
              <w:t>Humana</w:t>
            </w:r>
          </w:p>
        </w:tc>
      </w:tr>
    </w:tbl>
    <w:p w14:paraId="091A8795" w14:textId="77777777" w:rsidR="00FF6648" w:rsidRPr="00C9374E" w:rsidRDefault="00FF6648" w:rsidP="00FF6648">
      <w:pPr>
        <w:rPr>
          <w:rFonts w:ascii="Arial" w:hAnsi="Arial" w:cs="Arial"/>
          <w:color w:val="auto"/>
          <w:sz w:val="24"/>
          <w:szCs w:val="24"/>
        </w:rPr>
      </w:pPr>
    </w:p>
    <w:sectPr w:rsidR="00FF6648" w:rsidRPr="00C9374E" w:rsidSect="00DB3A95">
      <w:headerReference w:type="default" r:id="rId15"/>
      <w:footerReference w:type="default" r:id="rId16"/>
      <w:headerReference w:type="first" r:id="rId17"/>
      <w:footerReference w:type="first" r:id="rId18"/>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3A41" w14:textId="77777777" w:rsidR="006D2E4C" w:rsidRDefault="006D2E4C" w:rsidP="00384847">
      <w:r>
        <w:separator/>
      </w:r>
    </w:p>
  </w:endnote>
  <w:endnote w:type="continuationSeparator" w:id="0">
    <w:p w14:paraId="39BEFF77" w14:textId="77777777" w:rsidR="006D2E4C" w:rsidRDefault="006D2E4C"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1EEA" w14:textId="7F8DE2C7" w:rsidR="006D2E4C" w:rsidRPr="007C53EB" w:rsidRDefault="006D2E4C"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r>
      <w:rPr>
        <w:rFonts w:cs="Arial"/>
        <w:color w:val="auto"/>
        <w:sz w:val="16"/>
        <w:szCs w:val="16"/>
      </w:rPr>
      <w:t xml:space="preserve"> </w:t>
    </w:r>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6D2E4C" w:rsidRPr="00E06C59" w:rsidRDefault="006D2E4C"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6D2E4C" w:rsidRDefault="006D2E4C" w:rsidP="00DB3A95">
    <w:pPr>
      <w:spacing w:before="29" w:line="225" w:lineRule="auto"/>
      <w:ind w:left="586" w:hanging="567"/>
      <w:jc w:val="left"/>
      <w:rPr>
        <w:rFonts w:cs="Arial"/>
        <w:sz w:val="16"/>
        <w:szCs w:val="16"/>
      </w:rPr>
    </w:pPr>
  </w:p>
  <w:p w14:paraId="491C0840" w14:textId="77777777" w:rsidR="006D2E4C" w:rsidRPr="00DB3A95" w:rsidRDefault="006D2E4C"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10"/>
      <w:gridCol w:w="3510"/>
      <w:gridCol w:w="3510"/>
    </w:tblGrid>
    <w:tr w:rsidR="006D2E4C" w14:paraId="2D27B84E" w14:textId="77777777" w:rsidTr="240E07DC">
      <w:trPr>
        <w:trHeight w:val="300"/>
      </w:trPr>
      <w:tc>
        <w:tcPr>
          <w:tcW w:w="3510" w:type="dxa"/>
        </w:tcPr>
        <w:p w14:paraId="0502B101" w14:textId="3F66E92F" w:rsidR="006D2E4C" w:rsidRDefault="006D2E4C" w:rsidP="240E07DC">
          <w:pPr>
            <w:pStyle w:val="Encabezado"/>
            <w:ind w:left="-115"/>
            <w:jc w:val="left"/>
          </w:pPr>
        </w:p>
      </w:tc>
      <w:tc>
        <w:tcPr>
          <w:tcW w:w="3510" w:type="dxa"/>
        </w:tcPr>
        <w:p w14:paraId="25AFBE71" w14:textId="4D9AD095" w:rsidR="006D2E4C" w:rsidRDefault="006D2E4C" w:rsidP="240E07DC">
          <w:pPr>
            <w:pStyle w:val="Encabezado"/>
            <w:jc w:val="center"/>
          </w:pPr>
        </w:p>
      </w:tc>
      <w:tc>
        <w:tcPr>
          <w:tcW w:w="3510" w:type="dxa"/>
        </w:tcPr>
        <w:p w14:paraId="0744C169" w14:textId="7CFD900A" w:rsidR="006D2E4C" w:rsidRDefault="006D2E4C" w:rsidP="240E07DC">
          <w:pPr>
            <w:pStyle w:val="Encabezado"/>
            <w:ind w:right="-115"/>
            <w:jc w:val="right"/>
          </w:pPr>
        </w:p>
      </w:tc>
    </w:tr>
  </w:tbl>
  <w:p w14:paraId="42399B95" w14:textId="2125F430" w:rsidR="006D2E4C" w:rsidRDefault="006D2E4C"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6089" w14:textId="77777777" w:rsidR="006D2E4C" w:rsidRDefault="006D2E4C" w:rsidP="00384847">
      <w:r>
        <w:separator/>
      </w:r>
    </w:p>
  </w:footnote>
  <w:footnote w:type="continuationSeparator" w:id="0">
    <w:p w14:paraId="409A3A36" w14:textId="77777777" w:rsidR="006D2E4C" w:rsidRDefault="006D2E4C"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1874DF" w:rsidRPr="00D66B34" w14:paraId="6543303F" w14:textId="77777777" w:rsidTr="001874DF">
      <w:trPr>
        <w:trHeight w:val="501"/>
        <w:jc w:val="center"/>
      </w:trPr>
      <w:tc>
        <w:tcPr>
          <w:tcW w:w="2120" w:type="dxa"/>
          <w:vMerge w:val="restart"/>
          <w:tcBorders>
            <w:right w:val="single" w:sz="4" w:space="0" w:color="EE0000"/>
          </w:tcBorders>
          <w:hideMark/>
        </w:tcPr>
        <w:p w14:paraId="37C5604C" w14:textId="77777777" w:rsidR="001874DF" w:rsidRPr="00D66B34" w:rsidRDefault="001874DF" w:rsidP="001874DF">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9264" behindDoc="0" locked="0" layoutInCell="1" allowOverlap="1" wp14:anchorId="5A514360" wp14:editId="7A92A984">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2A0C20D2" w14:textId="77777777" w:rsidR="001874DF" w:rsidRPr="002877B3" w:rsidRDefault="001874DF" w:rsidP="001874DF">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2E53F0A2" w14:textId="77777777" w:rsidR="001874DF" w:rsidRPr="00D66B34" w:rsidRDefault="001874DF" w:rsidP="001874DF">
          <w:pPr>
            <w:spacing w:after="0" w:line="240" w:lineRule="auto"/>
            <w:rPr>
              <w:rFonts w:ascii="Arial" w:eastAsia="Times New Roman" w:hAnsi="Arial" w:cs="Arial"/>
              <w:color w:val="000000"/>
              <w:sz w:val="20"/>
              <w:szCs w:val="20"/>
              <w:lang w:eastAsia="zh-TW"/>
            </w:rPr>
          </w:pPr>
          <w:r>
            <w:rPr>
              <w:color w:val="000000"/>
              <w:sz w:val="20"/>
              <w:szCs w:val="20"/>
            </w:rPr>
            <w:t xml:space="preserve">Código: </w:t>
          </w:r>
        </w:p>
      </w:tc>
    </w:tr>
    <w:tr w:rsidR="001874DF" w:rsidRPr="00D66B34" w14:paraId="32541F6E" w14:textId="77777777" w:rsidTr="001874DF">
      <w:trPr>
        <w:trHeight w:val="501"/>
        <w:jc w:val="center"/>
      </w:trPr>
      <w:tc>
        <w:tcPr>
          <w:tcW w:w="2120" w:type="dxa"/>
          <w:vMerge/>
          <w:vAlign w:val="center"/>
          <w:hideMark/>
        </w:tcPr>
        <w:p w14:paraId="5D9EBFF8" w14:textId="77777777" w:rsidR="001874DF" w:rsidRPr="00D66B34" w:rsidRDefault="001874DF" w:rsidP="001874DF">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E377A31" w14:textId="77777777" w:rsidR="001874DF" w:rsidRPr="002B787E" w:rsidRDefault="001874DF" w:rsidP="001874DF">
          <w:pPr>
            <w:tabs>
              <w:tab w:val="left" w:pos="1440"/>
            </w:tabs>
            <w:jc w:val="center"/>
            <w:rPr>
              <w:rFonts w:ascii="Arial" w:hAnsi="Arial" w:cs="Arial"/>
              <w:b/>
              <w:sz w:val="24"/>
              <w:szCs w:val="24"/>
            </w:rPr>
          </w:pPr>
          <w:r w:rsidRPr="00272FFB">
            <w:rPr>
              <w:rFonts w:ascii="Arial" w:hAnsi="Arial" w:cs="Arial"/>
              <w:b/>
              <w:sz w:val="24"/>
              <w:szCs w:val="24"/>
            </w:rPr>
            <w:t>GESTIÓN DEL TALENTO HUMAN</w:t>
          </w:r>
          <w:r>
            <w:rPr>
              <w:rFonts w:ascii="Arial" w:hAnsi="Arial" w:cs="Arial"/>
              <w:b/>
              <w:sz w:val="24"/>
              <w:szCs w:val="24"/>
            </w:rPr>
            <w:t>O</w:t>
          </w:r>
        </w:p>
      </w:tc>
      <w:tc>
        <w:tcPr>
          <w:tcW w:w="2340" w:type="dxa"/>
          <w:tcBorders>
            <w:left w:val="single" w:sz="4" w:space="0" w:color="EE0000"/>
          </w:tcBorders>
          <w:vAlign w:val="center"/>
          <w:hideMark/>
        </w:tcPr>
        <w:p w14:paraId="21576F43" w14:textId="3C4F2799" w:rsidR="001874DF" w:rsidRPr="00D66B34" w:rsidRDefault="001874DF" w:rsidP="001874DF">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Versión: </w:t>
          </w:r>
          <w:r w:rsidR="00BF6CBF">
            <w:rPr>
              <w:rFonts w:ascii="Arial" w:eastAsia="Times New Roman" w:hAnsi="Arial" w:cs="Arial"/>
              <w:color w:val="000000"/>
              <w:sz w:val="20"/>
              <w:szCs w:val="20"/>
              <w:lang w:eastAsia="zh-TW"/>
            </w:rPr>
            <w:t>1</w:t>
          </w:r>
        </w:p>
      </w:tc>
    </w:tr>
    <w:tr w:rsidR="001874DF" w:rsidRPr="00D66B34" w14:paraId="30DE2D48" w14:textId="77777777" w:rsidTr="001874DF">
      <w:trPr>
        <w:trHeight w:val="501"/>
        <w:jc w:val="center"/>
      </w:trPr>
      <w:tc>
        <w:tcPr>
          <w:tcW w:w="2120" w:type="dxa"/>
          <w:vMerge/>
          <w:vAlign w:val="center"/>
          <w:hideMark/>
        </w:tcPr>
        <w:p w14:paraId="60467A61" w14:textId="77777777" w:rsidR="001874DF" w:rsidRPr="00D66B34" w:rsidRDefault="001874DF" w:rsidP="001874DF">
          <w:pPr>
            <w:spacing w:after="0" w:line="240" w:lineRule="auto"/>
            <w:rPr>
              <w:rFonts w:ascii="Arial" w:eastAsia="Times New Roman" w:hAnsi="Arial"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0AD1B6A8" w14:textId="77777777" w:rsidR="001874DF" w:rsidRPr="002877B3" w:rsidRDefault="001874DF" w:rsidP="001874DF">
          <w:pPr>
            <w:rPr>
              <w:rFonts w:asciiTheme="minorBidi" w:hAnsiTheme="minorBidi"/>
            </w:rPr>
          </w:pPr>
          <w:r w:rsidRPr="00E45B78">
            <w:rPr>
              <w:rFonts w:asciiTheme="minorBidi" w:hAnsiTheme="minorBidi"/>
            </w:rPr>
            <w:t xml:space="preserve">Nombre del </w:t>
          </w:r>
          <w:r>
            <w:rPr>
              <w:rFonts w:asciiTheme="minorBidi" w:hAnsiTheme="minorBidi"/>
            </w:rPr>
            <w:t>Protocolo</w:t>
          </w:r>
        </w:p>
      </w:tc>
      <w:tc>
        <w:tcPr>
          <w:tcW w:w="2340" w:type="dxa"/>
          <w:tcBorders>
            <w:left w:val="single" w:sz="4" w:space="0" w:color="EE0000"/>
          </w:tcBorders>
          <w:vAlign w:val="center"/>
          <w:hideMark/>
        </w:tcPr>
        <w:p w14:paraId="2A58EF39" w14:textId="69E93ED9" w:rsidR="001874DF" w:rsidRPr="00D66B34" w:rsidRDefault="001874DF" w:rsidP="001874DF">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Vigencia: </w:t>
          </w:r>
          <w:r w:rsidR="007D6E3D">
            <w:rPr>
              <w:rFonts w:ascii="Arial" w:eastAsia="Times New Roman" w:hAnsi="Arial" w:cs="Arial"/>
              <w:color w:val="000000"/>
              <w:sz w:val="20"/>
              <w:szCs w:val="20"/>
              <w:lang w:eastAsia="zh-TW"/>
            </w:rPr>
            <w:t>1</w:t>
          </w:r>
          <w:r w:rsidR="0091516D">
            <w:rPr>
              <w:rFonts w:ascii="Arial" w:eastAsia="Times New Roman" w:hAnsi="Arial" w:cs="Arial"/>
              <w:color w:val="000000"/>
              <w:sz w:val="20"/>
              <w:szCs w:val="20"/>
              <w:lang w:eastAsia="zh-TW"/>
            </w:rPr>
            <w:t>1</w:t>
          </w:r>
          <w:r w:rsidR="007D6E3D">
            <w:rPr>
              <w:rFonts w:ascii="Arial" w:eastAsia="Times New Roman" w:hAnsi="Arial" w:cs="Arial"/>
              <w:color w:val="000000"/>
              <w:sz w:val="20"/>
              <w:szCs w:val="20"/>
              <w:lang w:eastAsia="zh-TW"/>
            </w:rPr>
            <w:t>/1</w:t>
          </w:r>
          <w:r w:rsidR="0091516D">
            <w:rPr>
              <w:rFonts w:ascii="Arial" w:eastAsia="Times New Roman" w:hAnsi="Arial" w:cs="Arial"/>
              <w:color w:val="000000"/>
              <w:sz w:val="20"/>
              <w:szCs w:val="20"/>
              <w:lang w:eastAsia="zh-TW"/>
            </w:rPr>
            <w:t>2</w:t>
          </w:r>
          <w:r w:rsidR="007D6E3D">
            <w:rPr>
              <w:rFonts w:ascii="Arial" w:eastAsia="Times New Roman" w:hAnsi="Arial" w:cs="Arial"/>
              <w:color w:val="000000"/>
              <w:sz w:val="20"/>
              <w:szCs w:val="20"/>
              <w:lang w:eastAsia="zh-TW"/>
            </w:rPr>
            <w:t>/2025</w:t>
          </w:r>
        </w:p>
      </w:tc>
    </w:tr>
    <w:tr w:rsidR="001874DF" w:rsidRPr="00D66B34" w14:paraId="3985BA85" w14:textId="77777777" w:rsidTr="001874DF">
      <w:trPr>
        <w:trHeight w:val="501"/>
        <w:jc w:val="center"/>
      </w:trPr>
      <w:tc>
        <w:tcPr>
          <w:tcW w:w="2120" w:type="dxa"/>
          <w:vMerge/>
          <w:vAlign w:val="center"/>
          <w:hideMark/>
        </w:tcPr>
        <w:p w14:paraId="567BF93F" w14:textId="77777777" w:rsidR="001874DF" w:rsidRPr="00D66B34" w:rsidRDefault="001874DF" w:rsidP="001874DF">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6D15DAC6" w14:textId="77777777" w:rsidR="001874DF" w:rsidRPr="00C12DFB" w:rsidRDefault="001874DF" w:rsidP="001874DF">
          <w:pPr>
            <w:spacing w:after="0" w:line="240" w:lineRule="auto"/>
            <w:jc w:val="center"/>
            <w:rPr>
              <w:rFonts w:asciiTheme="minorBidi" w:eastAsia="Times New Roman" w:hAnsiTheme="minorBidi"/>
              <w:b/>
              <w:bCs/>
              <w:color w:val="000000"/>
              <w:sz w:val="24"/>
              <w:szCs w:val="24"/>
              <w:lang w:eastAsia="zh-TW"/>
            </w:rPr>
          </w:pPr>
          <w:r w:rsidRPr="00BB18C5">
            <w:rPr>
              <w:rFonts w:cs="Arial"/>
              <w:b/>
              <w:sz w:val="26"/>
              <w:szCs w:val="26"/>
            </w:rPr>
            <w:t>PREVENCIÓN Y ATENCIÓN DEL ACOSO SEXUAL LABORAL</w:t>
          </w:r>
        </w:p>
      </w:tc>
      <w:tc>
        <w:tcPr>
          <w:tcW w:w="2340" w:type="dxa"/>
          <w:tcBorders>
            <w:left w:val="single" w:sz="4" w:space="0" w:color="EE0000"/>
          </w:tcBorders>
          <w:vAlign w:val="center"/>
          <w:hideMark/>
        </w:tcPr>
        <w:p w14:paraId="7A76C58D" w14:textId="77777777" w:rsidR="001874DF" w:rsidRPr="00D66B34" w:rsidRDefault="001874DF" w:rsidP="001874DF">
          <w:pPr>
            <w:spacing w:after="0" w:line="240" w:lineRule="auto"/>
            <w:rPr>
              <w:rFonts w:ascii="Arial" w:eastAsia="Times New Roman" w:hAnsi="Arial" w:cs="Arial"/>
              <w:color w:val="000000"/>
              <w:sz w:val="20"/>
              <w:szCs w:val="20"/>
              <w:lang w:eastAsia="zh-TW"/>
            </w:rPr>
          </w:pPr>
          <w:r w:rsidRPr="00316322">
            <w:rPr>
              <w:rFonts w:ascii="Arial" w:eastAsia="Times New Roman" w:hAnsi="Arial" w:cs="Arial"/>
              <w:color w:val="000000"/>
              <w:sz w:val="20"/>
              <w:szCs w:val="20"/>
              <w:lang w:eastAsia="zh-TW"/>
            </w:rPr>
            <w:t xml:space="preserve">Página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PAGE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1</w:t>
          </w:r>
          <w:r w:rsidRPr="00316322">
            <w:rPr>
              <w:rFonts w:ascii="Arial" w:eastAsia="Times New Roman" w:hAnsi="Arial" w:cs="Arial"/>
              <w:b/>
              <w:bCs/>
              <w:color w:val="000000"/>
              <w:sz w:val="20"/>
              <w:szCs w:val="20"/>
              <w:lang w:eastAsia="zh-TW"/>
            </w:rPr>
            <w:fldChar w:fldCharType="end"/>
          </w:r>
          <w:r w:rsidRPr="00316322">
            <w:rPr>
              <w:rFonts w:ascii="Arial" w:eastAsia="Times New Roman" w:hAnsi="Arial" w:cs="Arial"/>
              <w:color w:val="000000"/>
              <w:sz w:val="20"/>
              <w:szCs w:val="20"/>
              <w:lang w:eastAsia="zh-TW"/>
            </w:rPr>
            <w:t xml:space="preserve"> de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NUMPAGES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2</w:t>
          </w:r>
          <w:r w:rsidRPr="00316322">
            <w:rPr>
              <w:rFonts w:ascii="Arial" w:eastAsia="Times New Roman" w:hAnsi="Arial" w:cs="Arial"/>
              <w:b/>
              <w:bCs/>
              <w:color w:val="000000"/>
              <w:sz w:val="20"/>
              <w:szCs w:val="20"/>
              <w:lang w:eastAsia="zh-TW"/>
            </w:rPr>
            <w:fldChar w:fldCharType="end"/>
          </w:r>
        </w:p>
      </w:tc>
    </w:tr>
  </w:tbl>
  <w:p w14:paraId="1DAC7F80" w14:textId="738C30BD" w:rsidR="006D2E4C" w:rsidRDefault="006D2E4C" w:rsidP="00384847">
    <w:pPr>
      <w:pStyle w:val="Encabezado"/>
    </w:pPr>
  </w:p>
  <w:p w14:paraId="6436B227" w14:textId="77777777" w:rsidR="006D2E4C" w:rsidRPr="00FE2D53" w:rsidRDefault="006D2E4C"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F1BA" w14:textId="11447209" w:rsidR="006D2E4C" w:rsidRDefault="006D2E4C" w:rsidP="00D4116C">
    <w:pPr>
      <w:pStyle w:val="Encabezado"/>
      <w:tabs>
        <w:tab w:val="left" w:pos="6955"/>
        <w:tab w:val="right" w:pos="9355"/>
      </w:tabs>
      <w:jc w:val="right"/>
    </w:pPr>
    <w:bookmarkStart w:id="354" w:name="_Hlk139876152"/>
    <w:bookmarkEnd w:id="35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FA9"/>
    <w:multiLevelType w:val="hybridMultilevel"/>
    <w:tmpl w:val="7C02C89C"/>
    <w:lvl w:ilvl="0" w:tplc="96FCE45A">
      <w:start w:val="1"/>
      <w:numFmt w:val="decimal"/>
      <w:lvlText w:val="%1."/>
      <w:lvlJc w:val="left"/>
      <w:pPr>
        <w:ind w:left="720" w:hanging="360"/>
      </w:pPr>
      <w:rPr>
        <w:rFonts w:ascii="Arial" w:hAnsi="Arial" w:cs="Arial" w:hint="default"/>
        <w:b/>
        <w:bCs/>
        <w:sz w:val="22"/>
        <w:szCs w:val="22"/>
      </w:rPr>
    </w:lvl>
    <w:lvl w:ilvl="1" w:tplc="D93EB74C">
      <w:numFmt w:val="bullet"/>
      <w:lvlText w:val="•"/>
      <w:lvlJc w:val="left"/>
      <w:pPr>
        <w:ind w:left="2076" w:hanging="996"/>
      </w:pPr>
      <w:rPr>
        <w:rFonts w:ascii="Aptos" w:eastAsiaTheme="minorEastAsia" w:hAnsi="Aptos"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A0EBC"/>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2CD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06B2B"/>
    <w:multiLevelType w:val="hybridMultilevel"/>
    <w:tmpl w:val="EFB6A5E2"/>
    <w:lvl w:ilvl="0" w:tplc="240A0019">
      <w:start w:val="1"/>
      <w:numFmt w:val="lowerLetter"/>
      <w:lvlText w:val="%1."/>
      <w:lvlJc w:val="left"/>
      <w:pPr>
        <w:ind w:left="720" w:hanging="360"/>
      </w:pPr>
    </w:lvl>
    <w:lvl w:ilvl="1" w:tplc="FFFFFFFF">
      <w:numFmt w:val="bullet"/>
      <w:lvlText w:val="•"/>
      <w:lvlJc w:val="left"/>
      <w:pPr>
        <w:ind w:left="2076" w:hanging="996"/>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C57C3"/>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47874"/>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301C5"/>
    <w:multiLevelType w:val="multilevel"/>
    <w:tmpl w:val="36CC9E2A"/>
    <w:lvl w:ilvl="0">
      <w:start w:val="5"/>
      <w:numFmt w:val="decimal"/>
      <w:lvlText w:val="%1."/>
      <w:lvlJc w:val="left"/>
      <w:pPr>
        <w:ind w:left="360" w:hanging="360"/>
      </w:pPr>
      <w:rPr>
        <w:rFonts w:eastAsiaTheme="majorEastAsia" w:hint="default"/>
        <w:b/>
        <w:i w:val="0"/>
      </w:rPr>
    </w:lvl>
    <w:lvl w:ilvl="1">
      <w:start w:val="1"/>
      <w:numFmt w:val="bullet"/>
      <w:lvlText w:val=""/>
      <w:lvlJc w:val="left"/>
      <w:pPr>
        <w:ind w:left="720" w:hanging="720"/>
      </w:pPr>
      <w:rPr>
        <w:rFonts w:ascii="Wingdings" w:hAnsi="Wingdings" w:hint="default"/>
        <w:b/>
        <w:i w:val="0"/>
      </w:rPr>
    </w:lvl>
    <w:lvl w:ilvl="2">
      <w:start w:val="1"/>
      <w:numFmt w:val="decimal"/>
      <w:lvlText w:val="%1.%2.%3."/>
      <w:lvlJc w:val="left"/>
      <w:pPr>
        <w:ind w:left="720" w:hanging="720"/>
      </w:pPr>
      <w:rPr>
        <w:rFonts w:eastAsiaTheme="majorEastAsia" w:hint="default"/>
        <w:b/>
        <w:i w:val="0"/>
      </w:rPr>
    </w:lvl>
    <w:lvl w:ilvl="3">
      <w:start w:val="1"/>
      <w:numFmt w:val="decimal"/>
      <w:lvlText w:val="%1.%2.%3.%4."/>
      <w:lvlJc w:val="left"/>
      <w:pPr>
        <w:ind w:left="1080" w:hanging="1080"/>
      </w:pPr>
      <w:rPr>
        <w:rFonts w:eastAsiaTheme="majorEastAsia" w:hint="default"/>
        <w:b/>
        <w:i w:val="0"/>
      </w:rPr>
    </w:lvl>
    <w:lvl w:ilvl="4">
      <w:start w:val="1"/>
      <w:numFmt w:val="decimal"/>
      <w:lvlText w:val="%1.%2.%3.%4.%5."/>
      <w:lvlJc w:val="left"/>
      <w:pPr>
        <w:ind w:left="1080" w:hanging="1080"/>
      </w:pPr>
      <w:rPr>
        <w:rFonts w:eastAsiaTheme="majorEastAsia" w:hint="default"/>
        <w:b/>
        <w:i w:val="0"/>
      </w:rPr>
    </w:lvl>
    <w:lvl w:ilvl="5">
      <w:start w:val="1"/>
      <w:numFmt w:val="decimal"/>
      <w:lvlText w:val="%1.%2.%3.%4.%5.%6."/>
      <w:lvlJc w:val="left"/>
      <w:pPr>
        <w:ind w:left="1440" w:hanging="1440"/>
      </w:pPr>
      <w:rPr>
        <w:rFonts w:eastAsiaTheme="majorEastAsia" w:hint="default"/>
        <w:b/>
        <w:i w:val="0"/>
      </w:rPr>
    </w:lvl>
    <w:lvl w:ilvl="6">
      <w:start w:val="1"/>
      <w:numFmt w:val="decimal"/>
      <w:lvlText w:val="%1.%2.%3.%4.%5.%6.%7."/>
      <w:lvlJc w:val="left"/>
      <w:pPr>
        <w:ind w:left="1440" w:hanging="1440"/>
      </w:pPr>
      <w:rPr>
        <w:rFonts w:eastAsiaTheme="majorEastAsia" w:hint="default"/>
        <w:b/>
        <w:i w:val="0"/>
      </w:rPr>
    </w:lvl>
    <w:lvl w:ilvl="7">
      <w:start w:val="1"/>
      <w:numFmt w:val="decimal"/>
      <w:lvlText w:val="%1.%2.%3.%4.%5.%6.%7.%8."/>
      <w:lvlJc w:val="left"/>
      <w:pPr>
        <w:ind w:left="1800" w:hanging="1800"/>
      </w:pPr>
      <w:rPr>
        <w:rFonts w:eastAsiaTheme="majorEastAsia" w:hint="default"/>
        <w:b/>
        <w:i w:val="0"/>
      </w:rPr>
    </w:lvl>
    <w:lvl w:ilvl="8">
      <w:start w:val="1"/>
      <w:numFmt w:val="decimal"/>
      <w:lvlText w:val="%1.%2.%3.%4.%5.%6.%7.%8.%9."/>
      <w:lvlJc w:val="left"/>
      <w:pPr>
        <w:ind w:left="1800" w:hanging="1800"/>
      </w:pPr>
      <w:rPr>
        <w:rFonts w:eastAsiaTheme="majorEastAsia" w:hint="default"/>
        <w:b/>
        <w:i w:val="0"/>
      </w:rPr>
    </w:lvl>
  </w:abstractNum>
  <w:abstractNum w:abstractNumId="7" w15:restartNumberingAfterBreak="0">
    <w:nsid w:val="10E67F29"/>
    <w:multiLevelType w:val="hybridMultilevel"/>
    <w:tmpl w:val="039A64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239A4"/>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D03B2"/>
    <w:multiLevelType w:val="hybridMultilevel"/>
    <w:tmpl w:val="C94AA7A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4731F8"/>
    <w:multiLevelType w:val="hybridMultilevel"/>
    <w:tmpl w:val="85988D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3C390B"/>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C4595"/>
    <w:multiLevelType w:val="multilevel"/>
    <w:tmpl w:val="2168FFD6"/>
    <w:lvl w:ilvl="0">
      <w:start w:val="1"/>
      <w:numFmt w:val="bullet"/>
      <w:lvlText w:val=""/>
      <w:lvlJc w:val="left"/>
      <w:pPr>
        <w:tabs>
          <w:tab w:val="num" w:pos="720"/>
        </w:tabs>
        <w:ind w:left="720" w:hanging="360"/>
      </w:pPr>
      <w:rPr>
        <w:rFonts w:ascii="Symbol" w:hAnsi="Symbol" w:hint="default"/>
        <w:sz w:val="20"/>
      </w:rPr>
    </w:lvl>
    <w:lvl w:ilvl="1">
      <w:start w:val="93"/>
      <w:numFmt w:val="decimal"/>
      <w:lvlText w:val="%2."/>
      <w:lvlJc w:val="left"/>
      <w:pPr>
        <w:ind w:left="1440" w:hanging="360"/>
      </w:pPr>
      <w:rPr>
        <w:rFonts w:eastAsiaTheme="min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F055A"/>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C0FBD"/>
    <w:multiLevelType w:val="hybridMultilevel"/>
    <w:tmpl w:val="93C2D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B8558F1"/>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67160"/>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D7447"/>
    <w:multiLevelType w:val="hybridMultilevel"/>
    <w:tmpl w:val="4B3A6BFE"/>
    <w:lvl w:ilvl="0" w:tplc="24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2E81920"/>
    <w:multiLevelType w:val="hybridMultilevel"/>
    <w:tmpl w:val="8AFA4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C92814"/>
    <w:multiLevelType w:val="hybridMultilevel"/>
    <w:tmpl w:val="7C02C89C"/>
    <w:lvl w:ilvl="0" w:tplc="96FCE45A">
      <w:start w:val="1"/>
      <w:numFmt w:val="decimal"/>
      <w:lvlText w:val="%1."/>
      <w:lvlJc w:val="left"/>
      <w:pPr>
        <w:ind w:left="720" w:hanging="360"/>
      </w:pPr>
      <w:rPr>
        <w:rFonts w:ascii="Arial" w:hAnsi="Arial" w:cs="Arial" w:hint="default"/>
        <w:b/>
        <w:bCs/>
        <w:sz w:val="22"/>
        <w:szCs w:val="22"/>
      </w:rPr>
    </w:lvl>
    <w:lvl w:ilvl="1" w:tplc="D93EB74C">
      <w:numFmt w:val="bullet"/>
      <w:lvlText w:val="•"/>
      <w:lvlJc w:val="left"/>
      <w:pPr>
        <w:ind w:left="2076" w:hanging="996"/>
      </w:pPr>
      <w:rPr>
        <w:rFonts w:ascii="Aptos" w:eastAsiaTheme="minorEastAsia" w:hAnsi="Aptos"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8E6977"/>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20B9B"/>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C47FC"/>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D4C74"/>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E1749"/>
    <w:multiLevelType w:val="multilevel"/>
    <w:tmpl w:val="8D8CD1BE"/>
    <w:lvl w:ilvl="0">
      <w:start w:val="5"/>
      <w:numFmt w:val="decimal"/>
      <w:lvlText w:val="%1."/>
      <w:lvlJc w:val="left"/>
      <w:pPr>
        <w:ind w:left="360" w:hanging="360"/>
      </w:pPr>
      <w:rPr>
        <w:rFonts w:hint="default"/>
        <w:b/>
      </w:rPr>
    </w:lvl>
    <w:lvl w:ilvl="1">
      <w:start w:val="1"/>
      <w:numFmt w:val="bullet"/>
      <w:lvlText w:val=""/>
      <w:lvlJc w:val="left"/>
      <w:pPr>
        <w:ind w:left="720" w:hanging="720"/>
      </w:pPr>
      <w:rPr>
        <w:rFonts w:ascii="Wingdings" w:hAnsi="Wingding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15D12C5"/>
    <w:multiLevelType w:val="multilevel"/>
    <w:tmpl w:val="F340A69E"/>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A3642"/>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73161"/>
    <w:multiLevelType w:val="hybridMultilevel"/>
    <w:tmpl w:val="12CA1A3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7DE2460"/>
    <w:multiLevelType w:val="multilevel"/>
    <w:tmpl w:val="54D60E58"/>
    <w:lvl w:ilvl="0">
      <w:start w:val="1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056DBE"/>
    <w:multiLevelType w:val="hybridMultilevel"/>
    <w:tmpl w:val="11A8CDF0"/>
    <w:lvl w:ilvl="0" w:tplc="240A0019">
      <w:start w:val="1"/>
      <w:numFmt w:val="lowerLetter"/>
      <w:lvlText w:val="%1."/>
      <w:lvlJc w:val="left"/>
      <w:pPr>
        <w:ind w:left="720" w:hanging="360"/>
      </w:pPr>
    </w:lvl>
    <w:lvl w:ilvl="1" w:tplc="FFFFFFFF">
      <w:numFmt w:val="bullet"/>
      <w:lvlText w:val="•"/>
      <w:lvlJc w:val="left"/>
      <w:pPr>
        <w:ind w:left="2076" w:hanging="996"/>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B3B50"/>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E4100"/>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B6FE2"/>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54965"/>
    <w:multiLevelType w:val="hybridMultilevel"/>
    <w:tmpl w:val="FC18D1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1AA7F3A"/>
    <w:multiLevelType w:val="multilevel"/>
    <w:tmpl w:val="17987FA2"/>
    <w:lvl w:ilvl="0">
      <w:start w:val="9"/>
      <w:numFmt w:val="decimal"/>
      <w:lvlText w:val="%1."/>
      <w:lvlJc w:val="left"/>
      <w:pPr>
        <w:ind w:left="360" w:hanging="360"/>
      </w:pPr>
      <w:rPr>
        <w:rFonts w:eastAsiaTheme="majorEastAsia" w:hint="default"/>
        <w:b/>
        <w:i w:val="0"/>
      </w:rPr>
    </w:lvl>
    <w:lvl w:ilvl="1">
      <w:start w:val="1"/>
      <w:numFmt w:val="bullet"/>
      <w:lvlText w:val=""/>
      <w:lvlJc w:val="left"/>
      <w:pPr>
        <w:ind w:left="720" w:hanging="720"/>
      </w:pPr>
      <w:rPr>
        <w:rFonts w:ascii="Wingdings" w:hAnsi="Wingdings" w:hint="default"/>
        <w:b/>
        <w:i w:val="0"/>
      </w:rPr>
    </w:lvl>
    <w:lvl w:ilvl="2">
      <w:start w:val="1"/>
      <w:numFmt w:val="decimal"/>
      <w:lvlText w:val="%1.%2.%3."/>
      <w:lvlJc w:val="left"/>
      <w:pPr>
        <w:ind w:left="720" w:hanging="720"/>
      </w:pPr>
      <w:rPr>
        <w:rFonts w:eastAsiaTheme="majorEastAsia" w:hint="default"/>
        <w:b/>
        <w:i w:val="0"/>
      </w:rPr>
    </w:lvl>
    <w:lvl w:ilvl="3">
      <w:start w:val="1"/>
      <w:numFmt w:val="decimal"/>
      <w:lvlText w:val="%1.%2.%3.%4."/>
      <w:lvlJc w:val="left"/>
      <w:pPr>
        <w:ind w:left="1080" w:hanging="1080"/>
      </w:pPr>
      <w:rPr>
        <w:rFonts w:eastAsiaTheme="majorEastAsia" w:hint="default"/>
        <w:b/>
        <w:i w:val="0"/>
      </w:rPr>
    </w:lvl>
    <w:lvl w:ilvl="4">
      <w:start w:val="1"/>
      <w:numFmt w:val="decimal"/>
      <w:lvlText w:val="%1.%2.%3.%4.%5."/>
      <w:lvlJc w:val="left"/>
      <w:pPr>
        <w:ind w:left="1080" w:hanging="1080"/>
      </w:pPr>
      <w:rPr>
        <w:rFonts w:eastAsiaTheme="majorEastAsia" w:hint="default"/>
        <w:b/>
        <w:i w:val="0"/>
      </w:rPr>
    </w:lvl>
    <w:lvl w:ilvl="5">
      <w:start w:val="1"/>
      <w:numFmt w:val="decimal"/>
      <w:lvlText w:val="%1.%2.%3.%4.%5.%6."/>
      <w:lvlJc w:val="left"/>
      <w:pPr>
        <w:ind w:left="1440" w:hanging="1440"/>
      </w:pPr>
      <w:rPr>
        <w:rFonts w:eastAsiaTheme="majorEastAsia" w:hint="default"/>
        <w:b/>
        <w:i w:val="0"/>
      </w:rPr>
    </w:lvl>
    <w:lvl w:ilvl="6">
      <w:start w:val="1"/>
      <w:numFmt w:val="decimal"/>
      <w:lvlText w:val="%1.%2.%3.%4.%5.%6.%7."/>
      <w:lvlJc w:val="left"/>
      <w:pPr>
        <w:ind w:left="1440" w:hanging="1440"/>
      </w:pPr>
      <w:rPr>
        <w:rFonts w:eastAsiaTheme="majorEastAsia" w:hint="default"/>
        <w:b/>
        <w:i w:val="0"/>
      </w:rPr>
    </w:lvl>
    <w:lvl w:ilvl="7">
      <w:start w:val="1"/>
      <w:numFmt w:val="decimal"/>
      <w:lvlText w:val="%1.%2.%3.%4.%5.%6.%7.%8."/>
      <w:lvlJc w:val="left"/>
      <w:pPr>
        <w:ind w:left="1800" w:hanging="1800"/>
      </w:pPr>
      <w:rPr>
        <w:rFonts w:eastAsiaTheme="majorEastAsia" w:hint="default"/>
        <w:b/>
        <w:i w:val="0"/>
      </w:rPr>
    </w:lvl>
    <w:lvl w:ilvl="8">
      <w:start w:val="1"/>
      <w:numFmt w:val="decimal"/>
      <w:lvlText w:val="%1.%2.%3.%4.%5.%6.%7.%8.%9."/>
      <w:lvlJc w:val="left"/>
      <w:pPr>
        <w:ind w:left="1800" w:hanging="1800"/>
      </w:pPr>
      <w:rPr>
        <w:rFonts w:eastAsiaTheme="majorEastAsia" w:hint="default"/>
        <w:b/>
        <w:i w:val="0"/>
      </w:rPr>
    </w:lvl>
  </w:abstractNum>
  <w:abstractNum w:abstractNumId="35" w15:restartNumberingAfterBreak="0">
    <w:nsid w:val="62650DDB"/>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657DC"/>
    <w:multiLevelType w:val="hybridMultilevel"/>
    <w:tmpl w:val="AE94061A"/>
    <w:lvl w:ilvl="0" w:tplc="3FEC9FF6">
      <w:start w:val="1"/>
      <w:numFmt w:val="decimal"/>
      <w:lvlText w:val="%1."/>
      <w:lvlJc w:val="left"/>
      <w:pPr>
        <w:ind w:left="720" w:hanging="360"/>
      </w:pPr>
      <w:rPr>
        <w:rFonts w:ascii="Arial" w:hAnsi="Arial" w:cs="Arial"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0114D8"/>
    <w:multiLevelType w:val="hybridMultilevel"/>
    <w:tmpl w:val="C6C04C10"/>
    <w:lvl w:ilvl="0" w:tplc="55807C14">
      <w:start w:val="1"/>
      <w:numFmt w:val="bullet"/>
      <w:lvlText w:val=""/>
      <w:lvlJc w:val="left"/>
      <w:pPr>
        <w:ind w:left="720" w:hanging="360"/>
      </w:pPr>
      <w:rPr>
        <w:rFonts w:ascii="Symbol" w:hAnsi="Symbol"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993983"/>
    <w:multiLevelType w:val="hybridMultilevel"/>
    <w:tmpl w:val="2648DF88"/>
    <w:lvl w:ilvl="0" w:tplc="240A0001">
      <w:start w:val="1"/>
      <w:numFmt w:val="bullet"/>
      <w:lvlText w:val=""/>
      <w:lvlJc w:val="left"/>
      <w:pPr>
        <w:ind w:left="720" w:hanging="360"/>
      </w:pPr>
      <w:rPr>
        <w:rFonts w:ascii="Symbol" w:hAnsi="Symbol" w:hint="default"/>
        <w:color w:val="auto"/>
      </w:rPr>
    </w:lvl>
    <w:lvl w:ilvl="1" w:tplc="22509DE8">
      <w:start w:val="1"/>
      <w:numFmt w:val="bullet"/>
      <w:lvlText w:val="­"/>
      <w:lvlJc w:val="left"/>
      <w:pPr>
        <w:ind w:left="1440" w:hanging="360"/>
      </w:pPr>
      <w:rPr>
        <w:rFonts w:ascii="STKaiti" w:eastAsia="STKaiti" w:hAnsi="STKaiti" w:hint="eastAsia"/>
      </w:rPr>
    </w:lvl>
    <w:lvl w:ilvl="2" w:tplc="07C46CD2">
      <w:start w:val="9"/>
      <w:numFmt w:val="bullet"/>
      <w:lvlText w:val="•"/>
      <w:lvlJc w:val="left"/>
      <w:pPr>
        <w:ind w:left="2505" w:hanging="705"/>
      </w:pPr>
      <w:rPr>
        <w:rFonts w:ascii="Arial" w:eastAsiaTheme="minorHAnsi"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B236990"/>
    <w:multiLevelType w:val="hybridMultilevel"/>
    <w:tmpl w:val="8340B786"/>
    <w:lvl w:ilvl="0" w:tplc="240A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C5D7A35"/>
    <w:multiLevelType w:val="multilevel"/>
    <w:tmpl w:val="121C22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404BC3"/>
    <w:multiLevelType w:val="hybridMultilevel"/>
    <w:tmpl w:val="FC8ACB86"/>
    <w:lvl w:ilvl="0" w:tplc="24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28225E5"/>
    <w:multiLevelType w:val="multilevel"/>
    <w:tmpl w:val="7FD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E6370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636036"/>
    <w:multiLevelType w:val="hybridMultilevel"/>
    <w:tmpl w:val="775472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BA53523"/>
    <w:multiLevelType w:val="multilevel"/>
    <w:tmpl w:val="992E0612"/>
    <w:lvl w:ilvl="0">
      <w:start w:val="2"/>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6" w15:restartNumberingAfterBreak="0">
    <w:nsid w:val="7E15380B"/>
    <w:multiLevelType w:val="hybridMultilevel"/>
    <w:tmpl w:val="18FE0716"/>
    <w:lvl w:ilvl="0" w:tplc="240A0001">
      <w:start w:val="1"/>
      <w:numFmt w:val="bullet"/>
      <w:lvlText w:val=""/>
      <w:lvlJc w:val="left"/>
      <w:pPr>
        <w:ind w:left="720" w:hanging="360"/>
      </w:pPr>
      <w:rPr>
        <w:rFonts w:ascii="Symbol" w:hAnsi="Symbol" w:hint="default"/>
      </w:rPr>
    </w:lvl>
    <w:lvl w:ilvl="1" w:tplc="FFFFFFFF">
      <w:numFmt w:val="bullet"/>
      <w:lvlText w:val="•"/>
      <w:lvlJc w:val="left"/>
      <w:pPr>
        <w:ind w:left="2076" w:hanging="996"/>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8"/>
  </w:num>
  <w:num w:numId="2">
    <w:abstractNumId w:val="37"/>
  </w:num>
  <w:num w:numId="3">
    <w:abstractNumId w:val="45"/>
  </w:num>
  <w:num w:numId="4">
    <w:abstractNumId w:val="35"/>
  </w:num>
  <w:num w:numId="5">
    <w:abstractNumId w:val="46"/>
  </w:num>
  <w:num w:numId="6">
    <w:abstractNumId w:val="0"/>
  </w:num>
  <w:num w:numId="7">
    <w:abstractNumId w:val="17"/>
  </w:num>
  <w:num w:numId="8">
    <w:abstractNumId w:val="24"/>
  </w:num>
  <w:num w:numId="9">
    <w:abstractNumId w:val="6"/>
  </w:num>
  <w:num w:numId="10">
    <w:abstractNumId w:val="39"/>
  </w:num>
  <w:num w:numId="11">
    <w:abstractNumId w:val="41"/>
  </w:num>
  <w:num w:numId="12">
    <w:abstractNumId w:val="33"/>
  </w:num>
  <w:num w:numId="13">
    <w:abstractNumId w:val="19"/>
  </w:num>
  <w:num w:numId="14">
    <w:abstractNumId w:val="9"/>
  </w:num>
  <w:num w:numId="15">
    <w:abstractNumId w:val="25"/>
  </w:num>
  <w:num w:numId="16">
    <w:abstractNumId w:val="1"/>
  </w:num>
  <w:num w:numId="17">
    <w:abstractNumId w:val="11"/>
  </w:num>
  <w:num w:numId="18">
    <w:abstractNumId w:val="20"/>
  </w:num>
  <w:num w:numId="19">
    <w:abstractNumId w:val="42"/>
  </w:num>
  <w:num w:numId="20">
    <w:abstractNumId w:val="26"/>
  </w:num>
  <w:num w:numId="21">
    <w:abstractNumId w:val="15"/>
  </w:num>
  <w:num w:numId="22">
    <w:abstractNumId w:val="22"/>
  </w:num>
  <w:num w:numId="23">
    <w:abstractNumId w:val="16"/>
  </w:num>
  <w:num w:numId="24">
    <w:abstractNumId w:val="23"/>
  </w:num>
  <w:num w:numId="25">
    <w:abstractNumId w:val="4"/>
  </w:num>
  <w:num w:numId="26">
    <w:abstractNumId w:val="27"/>
  </w:num>
  <w:num w:numId="27">
    <w:abstractNumId w:val="29"/>
  </w:num>
  <w:num w:numId="28">
    <w:abstractNumId w:val="3"/>
  </w:num>
  <w:num w:numId="29">
    <w:abstractNumId w:val="8"/>
  </w:num>
  <w:num w:numId="30">
    <w:abstractNumId w:val="12"/>
  </w:num>
  <w:num w:numId="31">
    <w:abstractNumId w:val="31"/>
  </w:num>
  <w:num w:numId="32">
    <w:abstractNumId w:val="30"/>
  </w:num>
  <w:num w:numId="33">
    <w:abstractNumId w:val="32"/>
  </w:num>
  <w:num w:numId="34">
    <w:abstractNumId w:val="5"/>
  </w:num>
  <w:num w:numId="35">
    <w:abstractNumId w:val="13"/>
  </w:num>
  <w:num w:numId="36">
    <w:abstractNumId w:val="10"/>
  </w:num>
  <w:num w:numId="37">
    <w:abstractNumId w:val="21"/>
  </w:num>
  <w:num w:numId="38">
    <w:abstractNumId w:val="40"/>
  </w:num>
  <w:num w:numId="39">
    <w:abstractNumId w:val="2"/>
  </w:num>
  <w:num w:numId="40">
    <w:abstractNumId w:val="18"/>
  </w:num>
  <w:num w:numId="41">
    <w:abstractNumId w:val="14"/>
  </w:num>
  <w:num w:numId="42">
    <w:abstractNumId w:val="43"/>
  </w:num>
  <w:num w:numId="43">
    <w:abstractNumId w:val="36"/>
  </w:num>
  <w:num w:numId="44">
    <w:abstractNumId w:val="7"/>
  </w:num>
  <w:num w:numId="45">
    <w:abstractNumId w:val="44"/>
  </w:num>
  <w:num w:numId="46">
    <w:abstractNumId w:val="34"/>
  </w:num>
  <w:num w:numId="47">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pt-PT"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4842"/>
    <w:rsid w:val="00034B84"/>
    <w:rsid w:val="00034C1F"/>
    <w:rsid w:val="00034EC1"/>
    <w:rsid w:val="00035A0D"/>
    <w:rsid w:val="00035CF5"/>
    <w:rsid w:val="00036A9E"/>
    <w:rsid w:val="000375E2"/>
    <w:rsid w:val="000378E3"/>
    <w:rsid w:val="00042319"/>
    <w:rsid w:val="00044DE4"/>
    <w:rsid w:val="00044E15"/>
    <w:rsid w:val="00045EDF"/>
    <w:rsid w:val="00047A3A"/>
    <w:rsid w:val="00051F25"/>
    <w:rsid w:val="000564B9"/>
    <w:rsid w:val="00056E47"/>
    <w:rsid w:val="00062F9F"/>
    <w:rsid w:val="000630AD"/>
    <w:rsid w:val="00063CAA"/>
    <w:rsid w:val="00064E2D"/>
    <w:rsid w:val="00065FB7"/>
    <w:rsid w:val="00067405"/>
    <w:rsid w:val="0007445B"/>
    <w:rsid w:val="00074B5E"/>
    <w:rsid w:val="0007627C"/>
    <w:rsid w:val="00077CAA"/>
    <w:rsid w:val="00080E03"/>
    <w:rsid w:val="00084A40"/>
    <w:rsid w:val="000850D6"/>
    <w:rsid w:val="00087A82"/>
    <w:rsid w:val="00091B86"/>
    <w:rsid w:val="00093118"/>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366E"/>
    <w:rsid w:val="000D4011"/>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3FBC"/>
    <w:rsid w:val="00116C9D"/>
    <w:rsid w:val="0011726C"/>
    <w:rsid w:val="00117BD7"/>
    <w:rsid w:val="00124522"/>
    <w:rsid w:val="0012523B"/>
    <w:rsid w:val="00125381"/>
    <w:rsid w:val="001312F4"/>
    <w:rsid w:val="00131E2C"/>
    <w:rsid w:val="00132721"/>
    <w:rsid w:val="00132825"/>
    <w:rsid w:val="00133C51"/>
    <w:rsid w:val="001345F8"/>
    <w:rsid w:val="0013462F"/>
    <w:rsid w:val="00135437"/>
    <w:rsid w:val="001377A8"/>
    <w:rsid w:val="00137C67"/>
    <w:rsid w:val="00140CCC"/>
    <w:rsid w:val="00150417"/>
    <w:rsid w:val="001507B4"/>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874DF"/>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CD0"/>
    <w:rsid w:val="001C6E29"/>
    <w:rsid w:val="001D411D"/>
    <w:rsid w:val="001D4284"/>
    <w:rsid w:val="001D5045"/>
    <w:rsid w:val="001D6B37"/>
    <w:rsid w:val="001D7034"/>
    <w:rsid w:val="001D71EB"/>
    <w:rsid w:val="001D72AF"/>
    <w:rsid w:val="001E0E2E"/>
    <w:rsid w:val="001E2276"/>
    <w:rsid w:val="001E3631"/>
    <w:rsid w:val="001E3BF0"/>
    <w:rsid w:val="001E5B9D"/>
    <w:rsid w:val="001F0B4B"/>
    <w:rsid w:val="001F1019"/>
    <w:rsid w:val="001F259A"/>
    <w:rsid w:val="001F39D2"/>
    <w:rsid w:val="001F56A7"/>
    <w:rsid w:val="001F6BED"/>
    <w:rsid w:val="00202329"/>
    <w:rsid w:val="00206286"/>
    <w:rsid w:val="002074D3"/>
    <w:rsid w:val="00214C43"/>
    <w:rsid w:val="002200DE"/>
    <w:rsid w:val="002207F3"/>
    <w:rsid w:val="0022108C"/>
    <w:rsid w:val="0022251E"/>
    <w:rsid w:val="00223D96"/>
    <w:rsid w:val="002246FC"/>
    <w:rsid w:val="00226B51"/>
    <w:rsid w:val="00232BE8"/>
    <w:rsid w:val="002339E7"/>
    <w:rsid w:val="00235363"/>
    <w:rsid w:val="00237955"/>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1B08"/>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6C60"/>
    <w:rsid w:val="002C77C2"/>
    <w:rsid w:val="002D01F8"/>
    <w:rsid w:val="002D0665"/>
    <w:rsid w:val="002D0D05"/>
    <w:rsid w:val="002D2B89"/>
    <w:rsid w:val="002D2E6B"/>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27A5"/>
    <w:rsid w:val="003135F2"/>
    <w:rsid w:val="0031401B"/>
    <w:rsid w:val="00314CBC"/>
    <w:rsid w:val="00316BA3"/>
    <w:rsid w:val="0031710D"/>
    <w:rsid w:val="00317DAA"/>
    <w:rsid w:val="00320BB4"/>
    <w:rsid w:val="00322289"/>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4529"/>
    <w:rsid w:val="003B7A8C"/>
    <w:rsid w:val="003B7F27"/>
    <w:rsid w:val="003C0BA7"/>
    <w:rsid w:val="003C2163"/>
    <w:rsid w:val="003C451D"/>
    <w:rsid w:val="003C67BF"/>
    <w:rsid w:val="003D1251"/>
    <w:rsid w:val="003D4FAC"/>
    <w:rsid w:val="003D57DB"/>
    <w:rsid w:val="003D74C4"/>
    <w:rsid w:val="003E0F66"/>
    <w:rsid w:val="003E1F26"/>
    <w:rsid w:val="003E2E51"/>
    <w:rsid w:val="003F1A97"/>
    <w:rsid w:val="003F1CFE"/>
    <w:rsid w:val="003F258A"/>
    <w:rsid w:val="003F46B3"/>
    <w:rsid w:val="003F48E2"/>
    <w:rsid w:val="003F54FC"/>
    <w:rsid w:val="003F62F9"/>
    <w:rsid w:val="003F6A3A"/>
    <w:rsid w:val="003F7BEF"/>
    <w:rsid w:val="0040003A"/>
    <w:rsid w:val="00400278"/>
    <w:rsid w:val="00400412"/>
    <w:rsid w:val="0040112F"/>
    <w:rsid w:val="00401B3D"/>
    <w:rsid w:val="00401D2C"/>
    <w:rsid w:val="0040268F"/>
    <w:rsid w:val="00412707"/>
    <w:rsid w:val="0041365C"/>
    <w:rsid w:val="00415DD9"/>
    <w:rsid w:val="004161F3"/>
    <w:rsid w:val="00421658"/>
    <w:rsid w:val="00422DFE"/>
    <w:rsid w:val="00423793"/>
    <w:rsid w:val="00424640"/>
    <w:rsid w:val="00424913"/>
    <w:rsid w:val="0042613F"/>
    <w:rsid w:val="00426CAA"/>
    <w:rsid w:val="00430E80"/>
    <w:rsid w:val="00433D1D"/>
    <w:rsid w:val="00433E64"/>
    <w:rsid w:val="004350C9"/>
    <w:rsid w:val="004352E3"/>
    <w:rsid w:val="0043631B"/>
    <w:rsid w:val="004370DE"/>
    <w:rsid w:val="004417E3"/>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742D9"/>
    <w:rsid w:val="0047504C"/>
    <w:rsid w:val="00480472"/>
    <w:rsid w:val="0048070F"/>
    <w:rsid w:val="00481610"/>
    <w:rsid w:val="00481B34"/>
    <w:rsid w:val="004821CF"/>
    <w:rsid w:val="00482CEB"/>
    <w:rsid w:val="004841B1"/>
    <w:rsid w:val="004843AD"/>
    <w:rsid w:val="004848DC"/>
    <w:rsid w:val="00490A89"/>
    <w:rsid w:val="00492F7A"/>
    <w:rsid w:val="004939D6"/>
    <w:rsid w:val="00497EA0"/>
    <w:rsid w:val="004A042C"/>
    <w:rsid w:val="004A0DEF"/>
    <w:rsid w:val="004A100A"/>
    <w:rsid w:val="004A114F"/>
    <w:rsid w:val="004A1AF2"/>
    <w:rsid w:val="004A1DBB"/>
    <w:rsid w:val="004A22D0"/>
    <w:rsid w:val="004A27C4"/>
    <w:rsid w:val="004A4EF9"/>
    <w:rsid w:val="004A580E"/>
    <w:rsid w:val="004A5AA9"/>
    <w:rsid w:val="004B1F7C"/>
    <w:rsid w:val="004B20B4"/>
    <w:rsid w:val="004B3907"/>
    <w:rsid w:val="004B4811"/>
    <w:rsid w:val="004B7563"/>
    <w:rsid w:val="004C0104"/>
    <w:rsid w:val="004C1750"/>
    <w:rsid w:val="004C1EAF"/>
    <w:rsid w:val="004C4029"/>
    <w:rsid w:val="004C5896"/>
    <w:rsid w:val="004C704E"/>
    <w:rsid w:val="004D073B"/>
    <w:rsid w:val="004D1162"/>
    <w:rsid w:val="004D26E7"/>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64D1"/>
    <w:rsid w:val="00510179"/>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5C4E"/>
    <w:rsid w:val="00537ED5"/>
    <w:rsid w:val="00540B4B"/>
    <w:rsid w:val="005463C8"/>
    <w:rsid w:val="00547C33"/>
    <w:rsid w:val="00547E53"/>
    <w:rsid w:val="005517FD"/>
    <w:rsid w:val="0055433F"/>
    <w:rsid w:val="00564A45"/>
    <w:rsid w:val="005662CF"/>
    <w:rsid w:val="00571203"/>
    <w:rsid w:val="0057215D"/>
    <w:rsid w:val="005721EA"/>
    <w:rsid w:val="0057427A"/>
    <w:rsid w:val="00574665"/>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6E07"/>
    <w:rsid w:val="00597419"/>
    <w:rsid w:val="005A01BD"/>
    <w:rsid w:val="005A05A5"/>
    <w:rsid w:val="005A0890"/>
    <w:rsid w:val="005A0FCD"/>
    <w:rsid w:val="005A1864"/>
    <w:rsid w:val="005A3AD6"/>
    <w:rsid w:val="005A3E53"/>
    <w:rsid w:val="005A43E0"/>
    <w:rsid w:val="005A4B5C"/>
    <w:rsid w:val="005A6469"/>
    <w:rsid w:val="005A65E5"/>
    <w:rsid w:val="005A6771"/>
    <w:rsid w:val="005A680D"/>
    <w:rsid w:val="005A6CBA"/>
    <w:rsid w:val="005B0A54"/>
    <w:rsid w:val="005B0A6C"/>
    <w:rsid w:val="005B26E5"/>
    <w:rsid w:val="005B332A"/>
    <w:rsid w:val="005B37BE"/>
    <w:rsid w:val="005B512F"/>
    <w:rsid w:val="005B6F96"/>
    <w:rsid w:val="005C016A"/>
    <w:rsid w:val="005C20D2"/>
    <w:rsid w:val="005C3022"/>
    <w:rsid w:val="005C345C"/>
    <w:rsid w:val="005C3C3E"/>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E7E5F"/>
    <w:rsid w:val="005F0AE0"/>
    <w:rsid w:val="005F0BF9"/>
    <w:rsid w:val="005F10A6"/>
    <w:rsid w:val="005F49B2"/>
    <w:rsid w:val="006019E9"/>
    <w:rsid w:val="00602D29"/>
    <w:rsid w:val="00602D31"/>
    <w:rsid w:val="00604BA0"/>
    <w:rsid w:val="00605498"/>
    <w:rsid w:val="00607EA2"/>
    <w:rsid w:val="006108E3"/>
    <w:rsid w:val="00611021"/>
    <w:rsid w:val="006119D5"/>
    <w:rsid w:val="00613D59"/>
    <w:rsid w:val="00613DAF"/>
    <w:rsid w:val="00614E87"/>
    <w:rsid w:val="006151BD"/>
    <w:rsid w:val="00616041"/>
    <w:rsid w:val="0061680B"/>
    <w:rsid w:val="00617D41"/>
    <w:rsid w:val="00617DC5"/>
    <w:rsid w:val="00620BF4"/>
    <w:rsid w:val="006230C9"/>
    <w:rsid w:val="00624E41"/>
    <w:rsid w:val="006264F0"/>
    <w:rsid w:val="006270D9"/>
    <w:rsid w:val="0062714D"/>
    <w:rsid w:val="006310AE"/>
    <w:rsid w:val="006314A5"/>
    <w:rsid w:val="00632FDF"/>
    <w:rsid w:val="00636054"/>
    <w:rsid w:val="00637B31"/>
    <w:rsid w:val="00642A6A"/>
    <w:rsid w:val="006439D8"/>
    <w:rsid w:val="00643D26"/>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71E7A"/>
    <w:rsid w:val="00671FEA"/>
    <w:rsid w:val="00672755"/>
    <w:rsid w:val="00672781"/>
    <w:rsid w:val="00674CB4"/>
    <w:rsid w:val="0067567E"/>
    <w:rsid w:val="00676C45"/>
    <w:rsid w:val="00676FB3"/>
    <w:rsid w:val="00680A61"/>
    <w:rsid w:val="00682F2A"/>
    <w:rsid w:val="006846A1"/>
    <w:rsid w:val="00687A6C"/>
    <w:rsid w:val="0069149F"/>
    <w:rsid w:val="00691DC6"/>
    <w:rsid w:val="00692AB7"/>
    <w:rsid w:val="00695877"/>
    <w:rsid w:val="006963AB"/>
    <w:rsid w:val="006A1C8E"/>
    <w:rsid w:val="006A230F"/>
    <w:rsid w:val="006A4FE6"/>
    <w:rsid w:val="006A5CED"/>
    <w:rsid w:val="006A5FB9"/>
    <w:rsid w:val="006A6E31"/>
    <w:rsid w:val="006A72E8"/>
    <w:rsid w:val="006B482E"/>
    <w:rsid w:val="006B5643"/>
    <w:rsid w:val="006B5F46"/>
    <w:rsid w:val="006B73A4"/>
    <w:rsid w:val="006B7A64"/>
    <w:rsid w:val="006C1416"/>
    <w:rsid w:val="006C50FC"/>
    <w:rsid w:val="006C5A92"/>
    <w:rsid w:val="006C7565"/>
    <w:rsid w:val="006D0041"/>
    <w:rsid w:val="006D1E34"/>
    <w:rsid w:val="006D2E4C"/>
    <w:rsid w:val="006D532F"/>
    <w:rsid w:val="006D6B40"/>
    <w:rsid w:val="006D72FC"/>
    <w:rsid w:val="006E1B27"/>
    <w:rsid w:val="006E1B62"/>
    <w:rsid w:val="006E1C8A"/>
    <w:rsid w:val="006E2A1E"/>
    <w:rsid w:val="006F084E"/>
    <w:rsid w:val="006F0AB7"/>
    <w:rsid w:val="006F2E73"/>
    <w:rsid w:val="006F332A"/>
    <w:rsid w:val="006F47DF"/>
    <w:rsid w:val="006F512B"/>
    <w:rsid w:val="006F5AE8"/>
    <w:rsid w:val="006F5D9C"/>
    <w:rsid w:val="006F5EE6"/>
    <w:rsid w:val="006F6047"/>
    <w:rsid w:val="006F66E6"/>
    <w:rsid w:val="00700061"/>
    <w:rsid w:val="00703146"/>
    <w:rsid w:val="00704C83"/>
    <w:rsid w:val="007066C8"/>
    <w:rsid w:val="007069A5"/>
    <w:rsid w:val="00712D6D"/>
    <w:rsid w:val="007142A9"/>
    <w:rsid w:val="00715A4F"/>
    <w:rsid w:val="007167D0"/>
    <w:rsid w:val="007174C6"/>
    <w:rsid w:val="007203CE"/>
    <w:rsid w:val="0072058F"/>
    <w:rsid w:val="007207A0"/>
    <w:rsid w:val="00721E94"/>
    <w:rsid w:val="007230ED"/>
    <w:rsid w:val="00723DF6"/>
    <w:rsid w:val="00725181"/>
    <w:rsid w:val="007309F3"/>
    <w:rsid w:val="00730AE1"/>
    <w:rsid w:val="007357B5"/>
    <w:rsid w:val="00735ED6"/>
    <w:rsid w:val="007366D8"/>
    <w:rsid w:val="007402AE"/>
    <w:rsid w:val="007419B8"/>
    <w:rsid w:val="00743D91"/>
    <w:rsid w:val="007455F7"/>
    <w:rsid w:val="00746082"/>
    <w:rsid w:val="00750F2E"/>
    <w:rsid w:val="00751A6E"/>
    <w:rsid w:val="00752A7A"/>
    <w:rsid w:val="00755FC6"/>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684"/>
    <w:rsid w:val="007A6AC3"/>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D6E3D"/>
    <w:rsid w:val="007E1E52"/>
    <w:rsid w:val="007E26CB"/>
    <w:rsid w:val="007E2913"/>
    <w:rsid w:val="007E3D85"/>
    <w:rsid w:val="007E3E65"/>
    <w:rsid w:val="007E48B7"/>
    <w:rsid w:val="007E4CBE"/>
    <w:rsid w:val="007E56FE"/>
    <w:rsid w:val="007E6694"/>
    <w:rsid w:val="007F0765"/>
    <w:rsid w:val="007F162D"/>
    <w:rsid w:val="007F196B"/>
    <w:rsid w:val="007F749B"/>
    <w:rsid w:val="007F7A80"/>
    <w:rsid w:val="00802599"/>
    <w:rsid w:val="008027D0"/>
    <w:rsid w:val="00802BBB"/>
    <w:rsid w:val="00804485"/>
    <w:rsid w:val="00805B5E"/>
    <w:rsid w:val="00805D09"/>
    <w:rsid w:val="00807A6A"/>
    <w:rsid w:val="00811E29"/>
    <w:rsid w:val="008142D8"/>
    <w:rsid w:val="00814D29"/>
    <w:rsid w:val="00814E85"/>
    <w:rsid w:val="008168B2"/>
    <w:rsid w:val="00816ABC"/>
    <w:rsid w:val="0081798D"/>
    <w:rsid w:val="008201B3"/>
    <w:rsid w:val="0082117A"/>
    <w:rsid w:val="008214EC"/>
    <w:rsid w:val="008219BF"/>
    <w:rsid w:val="00822726"/>
    <w:rsid w:val="008227DD"/>
    <w:rsid w:val="0082433A"/>
    <w:rsid w:val="00826589"/>
    <w:rsid w:val="00826A27"/>
    <w:rsid w:val="008304E8"/>
    <w:rsid w:val="00830809"/>
    <w:rsid w:val="00831C66"/>
    <w:rsid w:val="008332F0"/>
    <w:rsid w:val="00835365"/>
    <w:rsid w:val="00835AF5"/>
    <w:rsid w:val="00837003"/>
    <w:rsid w:val="0083703F"/>
    <w:rsid w:val="00837FE6"/>
    <w:rsid w:val="00841612"/>
    <w:rsid w:val="00843AEA"/>
    <w:rsid w:val="00844BAE"/>
    <w:rsid w:val="008473F9"/>
    <w:rsid w:val="008475B3"/>
    <w:rsid w:val="00853AAD"/>
    <w:rsid w:val="0085579C"/>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58FC"/>
    <w:rsid w:val="00876988"/>
    <w:rsid w:val="00876BBF"/>
    <w:rsid w:val="00876DE5"/>
    <w:rsid w:val="00880CCD"/>
    <w:rsid w:val="00885C1A"/>
    <w:rsid w:val="00885D9B"/>
    <w:rsid w:val="00885EE7"/>
    <w:rsid w:val="00890AAE"/>
    <w:rsid w:val="0089304A"/>
    <w:rsid w:val="008937F0"/>
    <w:rsid w:val="008938DD"/>
    <w:rsid w:val="00894034"/>
    <w:rsid w:val="00894A2D"/>
    <w:rsid w:val="008A0441"/>
    <w:rsid w:val="008A1114"/>
    <w:rsid w:val="008A1161"/>
    <w:rsid w:val="008A187E"/>
    <w:rsid w:val="008A4509"/>
    <w:rsid w:val="008A6356"/>
    <w:rsid w:val="008B3DBB"/>
    <w:rsid w:val="008B57C6"/>
    <w:rsid w:val="008B5DA1"/>
    <w:rsid w:val="008C0BD8"/>
    <w:rsid w:val="008C0FA6"/>
    <w:rsid w:val="008C1A73"/>
    <w:rsid w:val="008C2B07"/>
    <w:rsid w:val="008C4217"/>
    <w:rsid w:val="008C4754"/>
    <w:rsid w:val="008C66D2"/>
    <w:rsid w:val="008C6E44"/>
    <w:rsid w:val="008C7280"/>
    <w:rsid w:val="008D0429"/>
    <w:rsid w:val="008D1B43"/>
    <w:rsid w:val="008D1C48"/>
    <w:rsid w:val="008D439D"/>
    <w:rsid w:val="008E023B"/>
    <w:rsid w:val="008E1478"/>
    <w:rsid w:val="008E16EC"/>
    <w:rsid w:val="008E1AED"/>
    <w:rsid w:val="008E296F"/>
    <w:rsid w:val="008E4E32"/>
    <w:rsid w:val="008E6106"/>
    <w:rsid w:val="008E6110"/>
    <w:rsid w:val="008E6FB6"/>
    <w:rsid w:val="008E7F51"/>
    <w:rsid w:val="008F0412"/>
    <w:rsid w:val="008F0D8F"/>
    <w:rsid w:val="008F0DAF"/>
    <w:rsid w:val="008F1FDA"/>
    <w:rsid w:val="008F4004"/>
    <w:rsid w:val="008F57D9"/>
    <w:rsid w:val="008F6ECF"/>
    <w:rsid w:val="008F70A8"/>
    <w:rsid w:val="009014E5"/>
    <w:rsid w:val="00903B59"/>
    <w:rsid w:val="00905C83"/>
    <w:rsid w:val="00906292"/>
    <w:rsid w:val="009105BF"/>
    <w:rsid w:val="009149AA"/>
    <w:rsid w:val="00914D90"/>
    <w:rsid w:val="0091516D"/>
    <w:rsid w:val="00917779"/>
    <w:rsid w:val="00917C73"/>
    <w:rsid w:val="0092039D"/>
    <w:rsid w:val="009240D3"/>
    <w:rsid w:val="00924E0B"/>
    <w:rsid w:val="00925980"/>
    <w:rsid w:val="00926A90"/>
    <w:rsid w:val="00927DD1"/>
    <w:rsid w:val="00931D95"/>
    <w:rsid w:val="00933832"/>
    <w:rsid w:val="00934590"/>
    <w:rsid w:val="00934C90"/>
    <w:rsid w:val="009350F9"/>
    <w:rsid w:val="0093576C"/>
    <w:rsid w:val="00937B89"/>
    <w:rsid w:val="00941609"/>
    <w:rsid w:val="00943BBC"/>
    <w:rsid w:val="009448D4"/>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718E9"/>
    <w:rsid w:val="009764C4"/>
    <w:rsid w:val="009767A4"/>
    <w:rsid w:val="00982816"/>
    <w:rsid w:val="0098613E"/>
    <w:rsid w:val="0098631E"/>
    <w:rsid w:val="009865C0"/>
    <w:rsid w:val="00990099"/>
    <w:rsid w:val="0099297E"/>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C6EBF"/>
    <w:rsid w:val="009C6F9B"/>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0DA8"/>
    <w:rsid w:val="009F13EF"/>
    <w:rsid w:val="009F43D8"/>
    <w:rsid w:val="009F5D08"/>
    <w:rsid w:val="009F7A24"/>
    <w:rsid w:val="00A01163"/>
    <w:rsid w:val="00A017EF"/>
    <w:rsid w:val="00A02873"/>
    <w:rsid w:val="00A02FDA"/>
    <w:rsid w:val="00A064CE"/>
    <w:rsid w:val="00A10744"/>
    <w:rsid w:val="00A13012"/>
    <w:rsid w:val="00A13329"/>
    <w:rsid w:val="00A1396D"/>
    <w:rsid w:val="00A147C6"/>
    <w:rsid w:val="00A14EF2"/>
    <w:rsid w:val="00A16816"/>
    <w:rsid w:val="00A23019"/>
    <w:rsid w:val="00A2504F"/>
    <w:rsid w:val="00A2567E"/>
    <w:rsid w:val="00A2769F"/>
    <w:rsid w:val="00A33638"/>
    <w:rsid w:val="00A3496D"/>
    <w:rsid w:val="00A372DF"/>
    <w:rsid w:val="00A37CE8"/>
    <w:rsid w:val="00A41802"/>
    <w:rsid w:val="00A419CB"/>
    <w:rsid w:val="00A4449D"/>
    <w:rsid w:val="00A4701D"/>
    <w:rsid w:val="00A51426"/>
    <w:rsid w:val="00A56A41"/>
    <w:rsid w:val="00A5741E"/>
    <w:rsid w:val="00A619E6"/>
    <w:rsid w:val="00A6234F"/>
    <w:rsid w:val="00A67952"/>
    <w:rsid w:val="00A71F98"/>
    <w:rsid w:val="00A7203A"/>
    <w:rsid w:val="00A72763"/>
    <w:rsid w:val="00A72E8E"/>
    <w:rsid w:val="00A73EFE"/>
    <w:rsid w:val="00A742ED"/>
    <w:rsid w:val="00A74F82"/>
    <w:rsid w:val="00A7502A"/>
    <w:rsid w:val="00A75F76"/>
    <w:rsid w:val="00A7649B"/>
    <w:rsid w:val="00A80EDF"/>
    <w:rsid w:val="00A826D9"/>
    <w:rsid w:val="00A834D6"/>
    <w:rsid w:val="00A839A1"/>
    <w:rsid w:val="00A83D96"/>
    <w:rsid w:val="00A8470A"/>
    <w:rsid w:val="00A84B22"/>
    <w:rsid w:val="00A854FF"/>
    <w:rsid w:val="00A85935"/>
    <w:rsid w:val="00A85BED"/>
    <w:rsid w:val="00A874C9"/>
    <w:rsid w:val="00A87EF4"/>
    <w:rsid w:val="00A91372"/>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638"/>
    <w:rsid w:val="00AB2737"/>
    <w:rsid w:val="00AB4162"/>
    <w:rsid w:val="00AB65B7"/>
    <w:rsid w:val="00AD0CAB"/>
    <w:rsid w:val="00AD30D2"/>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4E04"/>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2DD6"/>
    <w:rsid w:val="00B739BF"/>
    <w:rsid w:val="00B73B27"/>
    <w:rsid w:val="00B75B06"/>
    <w:rsid w:val="00B76324"/>
    <w:rsid w:val="00B76C4F"/>
    <w:rsid w:val="00B82626"/>
    <w:rsid w:val="00B83594"/>
    <w:rsid w:val="00B837BD"/>
    <w:rsid w:val="00B83DC9"/>
    <w:rsid w:val="00B85F72"/>
    <w:rsid w:val="00B86286"/>
    <w:rsid w:val="00B927E9"/>
    <w:rsid w:val="00B941C8"/>
    <w:rsid w:val="00BA0F7F"/>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12F9"/>
    <w:rsid w:val="00BC614B"/>
    <w:rsid w:val="00BC6D40"/>
    <w:rsid w:val="00BC7D36"/>
    <w:rsid w:val="00BC7EF8"/>
    <w:rsid w:val="00BD0280"/>
    <w:rsid w:val="00BD053F"/>
    <w:rsid w:val="00BD4F06"/>
    <w:rsid w:val="00BD5D59"/>
    <w:rsid w:val="00BD6838"/>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6CBF"/>
    <w:rsid w:val="00BF771C"/>
    <w:rsid w:val="00BF79F2"/>
    <w:rsid w:val="00C00AEC"/>
    <w:rsid w:val="00C00B1B"/>
    <w:rsid w:val="00C032E9"/>
    <w:rsid w:val="00C039EA"/>
    <w:rsid w:val="00C03D8E"/>
    <w:rsid w:val="00C03FCB"/>
    <w:rsid w:val="00C060DB"/>
    <w:rsid w:val="00C10C5F"/>
    <w:rsid w:val="00C111F1"/>
    <w:rsid w:val="00C12063"/>
    <w:rsid w:val="00C14983"/>
    <w:rsid w:val="00C14BEC"/>
    <w:rsid w:val="00C15A23"/>
    <w:rsid w:val="00C16014"/>
    <w:rsid w:val="00C20FAE"/>
    <w:rsid w:val="00C217EA"/>
    <w:rsid w:val="00C231C2"/>
    <w:rsid w:val="00C2323B"/>
    <w:rsid w:val="00C245E6"/>
    <w:rsid w:val="00C273CA"/>
    <w:rsid w:val="00C31C97"/>
    <w:rsid w:val="00C32457"/>
    <w:rsid w:val="00C36972"/>
    <w:rsid w:val="00C4034D"/>
    <w:rsid w:val="00C40AAE"/>
    <w:rsid w:val="00C43C02"/>
    <w:rsid w:val="00C44474"/>
    <w:rsid w:val="00C469A5"/>
    <w:rsid w:val="00C479FB"/>
    <w:rsid w:val="00C509BE"/>
    <w:rsid w:val="00C51EF0"/>
    <w:rsid w:val="00C538F8"/>
    <w:rsid w:val="00C5657B"/>
    <w:rsid w:val="00C574CB"/>
    <w:rsid w:val="00C57E26"/>
    <w:rsid w:val="00C61C88"/>
    <w:rsid w:val="00C622A9"/>
    <w:rsid w:val="00C6254D"/>
    <w:rsid w:val="00C6420D"/>
    <w:rsid w:val="00C646EA"/>
    <w:rsid w:val="00C649DC"/>
    <w:rsid w:val="00C6593F"/>
    <w:rsid w:val="00C67E9A"/>
    <w:rsid w:val="00C7413F"/>
    <w:rsid w:val="00C75662"/>
    <w:rsid w:val="00C7759E"/>
    <w:rsid w:val="00C8168E"/>
    <w:rsid w:val="00C81A0F"/>
    <w:rsid w:val="00C82B05"/>
    <w:rsid w:val="00C8678B"/>
    <w:rsid w:val="00C872C5"/>
    <w:rsid w:val="00C916EA"/>
    <w:rsid w:val="00C9374E"/>
    <w:rsid w:val="00C93D00"/>
    <w:rsid w:val="00C958B9"/>
    <w:rsid w:val="00C95E8A"/>
    <w:rsid w:val="00CA2C46"/>
    <w:rsid w:val="00CA5969"/>
    <w:rsid w:val="00CA6458"/>
    <w:rsid w:val="00CB0DB9"/>
    <w:rsid w:val="00CB29C1"/>
    <w:rsid w:val="00CB2EC4"/>
    <w:rsid w:val="00CB4FFE"/>
    <w:rsid w:val="00CB6BAF"/>
    <w:rsid w:val="00CC0BCE"/>
    <w:rsid w:val="00CC1F73"/>
    <w:rsid w:val="00CC24AA"/>
    <w:rsid w:val="00CC2909"/>
    <w:rsid w:val="00CC29CE"/>
    <w:rsid w:val="00CC54BD"/>
    <w:rsid w:val="00CC5B70"/>
    <w:rsid w:val="00CC5D68"/>
    <w:rsid w:val="00CD06DF"/>
    <w:rsid w:val="00CD4C00"/>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309"/>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26F40"/>
    <w:rsid w:val="00D31778"/>
    <w:rsid w:val="00D32A5A"/>
    <w:rsid w:val="00D348B0"/>
    <w:rsid w:val="00D35BB2"/>
    <w:rsid w:val="00D4116C"/>
    <w:rsid w:val="00D41D11"/>
    <w:rsid w:val="00D427C8"/>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12F7"/>
    <w:rsid w:val="00D712FB"/>
    <w:rsid w:val="00D75A7F"/>
    <w:rsid w:val="00D76286"/>
    <w:rsid w:val="00D765F5"/>
    <w:rsid w:val="00D77191"/>
    <w:rsid w:val="00D77787"/>
    <w:rsid w:val="00D8241A"/>
    <w:rsid w:val="00D8487C"/>
    <w:rsid w:val="00D92980"/>
    <w:rsid w:val="00D94D73"/>
    <w:rsid w:val="00DA0AE5"/>
    <w:rsid w:val="00DA106F"/>
    <w:rsid w:val="00DA2498"/>
    <w:rsid w:val="00DA2576"/>
    <w:rsid w:val="00DA26A3"/>
    <w:rsid w:val="00DA288A"/>
    <w:rsid w:val="00DA3D56"/>
    <w:rsid w:val="00DA5404"/>
    <w:rsid w:val="00DA5798"/>
    <w:rsid w:val="00DA6FD9"/>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5E6E"/>
    <w:rsid w:val="00E2634C"/>
    <w:rsid w:val="00E276F0"/>
    <w:rsid w:val="00E30F2D"/>
    <w:rsid w:val="00E33CD4"/>
    <w:rsid w:val="00E33E09"/>
    <w:rsid w:val="00E35BDF"/>
    <w:rsid w:val="00E363E9"/>
    <w:rsid w:val="00E37979"/>
    <w:rsid w:val="00E44F96"/>
    <w:rsid w:val="00E45289"/>
    <w:rsid w:val="00E46945"/>
    <w:rsid w:val="00E50699"/>
    <w:rsid w:val="00E50A05"/>
    <w:rsid w:val="00E50DED"/>
    <w:rsid w:val="00E51CA4"/>
    <w:rsid w:val="00E52A9D"/>
    <w:rsid w:val="00E5790F"/>
    <w:rsid w:val="00E600B4"/>
    <w:rsid w:val="00E61F7C"/>
    <w:rsid w:val="00E622AE"/>
    <w:rsid w:val="00E63343"/>
    <w:rsid w:val="00E63526"/>
    <w:rsid w:val="00E635B2"/>
    <w:rsid w:val="00E63788"/>
    <w:rsid w:val="00E63B7D"/>
    <w:rsid w:val="00E641BB"/>
    <w:rsid w:val="00E70584"/>
    <w:rsid w:val="00E705E7"/>
    <w:rsid w:val="00E725C1"/>
    <w:rsid w:val="00E728BE"/>
    <w:rsid w:val="00E74544"/>
    <w:rsid w:val="00E7673C"/>
    <w:rsid w:val="00E76FC7"/>
    <w:rsid w:val="00E82AC8"/>
    <w:rsid w:val="00E8526E"/>
    <w:rsid w:val="00E86D5A"/>
    <w:rsid w:val="00E871F5"/>
    <w:rsid w:val="00E92B78"/>
    <w:rsid w:val="00E93849"/>
    <w:rsid w:val="00E941D7"/>
    <w:rsid w:val="00E94DA8"/>
    <w:rsid w:val="00E94E42"/>
    <w:rsid w:val="00E970A5"/>
    <w:rsid w:val="00E97628"/>
    <w:rsid w:val="00EA2E83"/>
    <w:rsid w:val="00EA3C38"/>
    <w:rsid w:val="00EA403C"/>
    <w:rsid w:val="00EA79F0"/>
    <w:rsid w:val="00EB1335"/>
    <w:rsid w:val="00EB227E"/>
    <w:rsid w:val="00EB7DA0"/>
    <w:rsid w:val="00EC4110"/>
    <w:rsid w:val="00EC4301"/>
    <w:rsid w:val="00EC4EA7"/>
    <w:rsid w:val="00EC58FE"/>
    <w:rsid w:val="00ED0D08"/>
    <w:rsid w:val="00ED1415"/>
    <w:rsid w:val="00ED6857"/>
    <w:rsid w:val="00ED761E"/>
    <w:rsid w:val="00EE003D"/>
    <w:rsid w:val="00EE611F"/>
    <w:rsid w:val="00EE77DC"/>
    <w:rsid w:val="00EF023A"/>
    <w:rsid w:val="00EF0F37"/>
    <w:rsid w:val="00EF1C00"/>
    <w:rsid w:val="00EF6881"/>
    <w:rsid w:val="00EF7420"/>
    <w:rsid w:val="00F00E28"/>
    <w:rsid w:val="00F00F8D"/>
    <w:rsid w:val="00F07517"/>
    <w:rsid w:val="00F10C9C"/>
    <w:rsid w:val="00F114E7"/>
    <w:rsid w:val="00F11B23"/>
    <w:rsid w:val="00F1476E"/>
    <w:rsid w:val="00F1483D"/>
    <w:rsid w:val="00F16CD8"/>
    <w:rsid w:val="00F20286"/>
    <w:rsid w:val="00F232E6"/>
    <w:rsid w:val="00F23382"/>
    <w:rsid w:val="00F241EE"/>
    <w:rsid w:val="00F24A2E"/>
    <w:rsid w:val="00F24B1E"/>
    <w:rsid w:val="00F24DBC"/>
    <w:rsid w:val="00F3108E"/>
    <w:rsid w:val="00F328D2"/>
    <w:rsid w:val="00F3441E"/>
    <w:rsid w:val="00F35423"/>
    <w:rsid w:val="00F365F3"/>
    <w:rsid w:val="00F36F46"/>
    <w:rsid w:val="00F37651"/>
    <w:rsid w:val="00F37857"/>
    <w:rsid w:val="00F40C25"/>
    <w:rsid w:val="00F41F49"/>
    <w:rsid w:val="00F428E3"/>
    <w:rsid w:val="00F4499C"/>
    <w:rsid w:val="00F44B18"/>
    <w:rsid w:val="00F44B1C"/>
    <w:rsid w:val="00F45235"/>
    <w:rsid w:val="00F453E7"/>
    <w:rsid w:val="00F5342D"/>
    <w:rsid w:val="00F55A1C"/>
    <w:rsid w:val="00F61CFE"/>
    <w:rsid w:val="00F621A5"/>
    <w:rsid w:val="00F62EF8"/>
    <w:rsid w:val="00F643BD"/>
    <w:rsid w:val="00F64918"/>
    <w:rsid w:val="00F651D6"/>
    <w:rsid w:val="00F6599F"/>
    <w:rsid w:val="00F665C4"/>
    <w:rsid w:val="00F67187"/>
    <w:rsid w:val="00F676D0"/>
    <w:rsid w:val="00F67AB5"/>
    <w:rsid w:val="00F7077C"/>
    <w:rsid w:val="00F710F3"/>
    <w:rsid w:val="00F80276"/>
    <w:rsid w:val="00F82334"/>
    <w:rsid w:val="00F827F6"/>
    <w:rsid w:val="00F82A0B"/>
    <w:rsid w:val="00F82F78"/>
    <w:rsid w:val="00F83733"/>
    <w:rsid w:val="00F854A8"/>
    <w:rsid w:val="00F860A6"/>
    <w:rsid w:val="00F90B62"/>
    <w:rsid w:val="00F923C8"/>
    <w:rsid w:val="00FA1146"/>
    <w:rsid w:val="00FA23D3"/>
    <w:rsid w:val="00FA3CBF"/>
    <w:rsid w:val="00FA69F2"/>
    <w:rsid w:val="00FB0E3C"/>
    <w:rsid w:val="00FB1CB9"/>
    <w:rsid w:val="00FB2AEF"/>
    <w:rsid w:val="00FB368B"/>
    <w:rsid w:val="00FB6392"/>
    <w:rsid w:val="00FB78DF"/>
    <w:rsid w:val="00FC0942"/>
    <w:rsid w:val="00FC164D"/>
    <w:rsid w:val="00FC2D53"/>
    <w:rsid w:val="00FC3261"/>
    <w:rsid w:val="00FC50B7"/>
    <w:rsid w:val="00FC615A"/>
    <w:rsid w:val="00FD0102"/>
    <w:rsid w:val="00FD170D"/>
    <w:rsid w:val="00FD2F9A"/>
    <w:rsid w:val="00FD740F"/>
    <w:rsid w:val="00FD7441"/>
    <w:rsid w:val="00FE0C7D"/>
    <w:rsid w:val="00FE15B0"/>
    <w:rsid w:val="00FE18EB"/>
    <w:rsid w:val="00FE2D53"/>
    <w:rsid w:val="00FE57CD"/>
    <w:rsid w:val="00FF05D0"/>
    <w:rsid w:val="00FF142B"/>
    <w:rsid w:val="00FF2A12"/>
    <w:rsid w:val="00FF3CA9"/>
    <w:rsid w:val="00FF493A"/>
    <w:rsid w:val="00FF4C19"/>
    <w:rsid w:val="00FF6208"/>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7B47F94"/>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05B2CF"/>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70742C"/>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Segundo nivel de viñetas"/>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iPriority w:val="99"/>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322289"/>
    <w:pPr>
      <w:tabs>
        <w:tab w:val="left" w:pos="400"/>
        <w:tab w:val="right" w:leader="dot" w:pos="10490"/>
      </w:tabs>
      <w:suppressAutoHyphens/>
      <w:spacing w:after="120" w:line="240" w:lineRule="auto"/>
    </w:pPr>
    <w:rPr>
      <w:rFonts w:ascii="Arial" w:eastAsia="Times New Roman" w:hAnsi="Arial" w:cs="Arial"/>
      <w:bCs/>
      <w:noProof/>
      <w:color w:val="auto"/>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Segundo nivel de viñetas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CC2909"/>
    <w:rPr>
      <w:color w:val="605E5C"/>
      <w:shd w:val="clear" w:color="auto" w:fill="E1DFDD"/>
    </w:rPr>
  </w:style>
  <w:style w:type="paragraph" w:styleId="Tabladeilustraciones">
    <w:name w:val="table of figures"/>
    <w:basedOn w:val="Normal"/>
    <w:next w:val="Normal"/>
    <w:uiPriority w:val="99"/>
    <w:unhideWhenUsed/>
    <w:rsid w:val="001D42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114908914">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18249741">
      <w:bodyDiv w:val="1"/>
      <w:marLeft w:val="0"/>
      <w:marRight w:val="0"/>
      <w:marTop w:val="0"/>
      <w:marBottom w:val="0"/>
      <w:divBdr>
        <w:top w:val="none" w:sz="0" w:space="0" w:color="auto"/>
        <w:left w:val="none" w:sz="0" w:space="0" w:color="auto"/>
        <w:bottom w:val="none" w:sz="0" w:space="0" w:color="auto"/>
        <w:right w:val="none" w:sz="0" w:space="0" w:color="auto"/>
      </w:divBdr>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uncia.acoso@bomberosbogota.gov.c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nuncia.acoso@bomberosbogota.gov.c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CCDDD-5469-4DD7-B617-5D72AADA38E7}">
  <ds:schemaRefs>
    <ds:schemaRef ds:uri="d41bea9d-4be0-4f4a-bc88-811cf6c3ef7c"/>
    <ds:schemaRef ds:uri="7cdfca83-3a27-4d1e-95da-8ca01850ddb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2F4ABA4-B969-4AFC-85B2-F87F53AF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7280</Words>
  <Characters>40042</Characters>
  <Application>Microsoft Office Word</Application>
  <DocSecurity>0</DocSecurity>
  <Lines>333</Lines>
  <Paragraphs>94</Paragraphs>
  <ScaleCrop>false</ScaleCrop>
  <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Jazmin Camacho Camacho</cp:lastModifiedBy>
  <cp:revision>4</cp:revision>
  <cp:lastPrinted>2025-12-10T22:36:00Z</cp:lastPrinted>
  <dcterms:created xsi:type="dcterms:W3CDTF">2025-12-10T22:37:00Z</dcterms:created>
  <dcterms:modified xsi:type="dcterms:W3CDTF">2025-12-26T16:48:00Z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