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B232" w14:textId="77777777" w:rsidR="00041AE8" w:rsidRPr="0024391B" w:rsidRDefault="00B005EB" w:rsidP="0048601C">
      <w:pPr>
        <w:pStyle w:val="Textoindependiente"/>
        <w:jc w:val="both"/>
        <w:rPr>
          <w:sz w:val="22"/>
          <w:szCs w:val="22"/>
        </w:rPr>
      </w:pPr>
      <w:r w:rsidRPr="0024391B">
        <w:rPr>
          <w:noProof/>
          <w:sz w:val="22"/>
          <w:szCs w:val="22"/>
          <w:lang w:val="es-CO" w:eastAsia="es-CO"/>
        </w:rPr>
        <w:drawing>
          <wp:anchor distT="0" distB="0" distL="0" distR="0" simplePos="0" relativeHeight="486717440" behindDoc="1" locked="0" layoutInCell="1" allowOverlap="1" wp14:anchorId="75702FCB" wp14:editId="3D3817B4">
            <wp:simplePos x="0" y="0"/>
            <wp:positionH relativeFrom="page">
              <wp:posOffset>0</wp:posOffset>
            </wp:positionH>
            <wp:positionV relativeFrom="page">
              <wp:posOffset>3172</wp:posOffset>
            </wp:positionV>
            <wp:extent cx="7778495" cy="10061323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495" cy="10061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0EED3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63B6D324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77CEF8A5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5A25D9B6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791DFA0C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0E0EA3E3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62B1E2F3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5D5C79EA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3FBDE697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73440DDD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14D4BD6A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4073552A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2396F4F1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713F7C5E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2B93128B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443B23A8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2BD3B09C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732B1C92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57F40D51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48AFB511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17C22272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0DB03E04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3D47E7AF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0A900250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51B57374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391B126A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5E9E4E36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7A2B686C" w14:textId="77777777" w:rsidR="00041AE8" w:rsidRPr="0024391B" w:rsidRDefault="00041AE8" w:rsidP="0048601C">
      <w:pPr>
        <w:pStyle w:val="Textoindependiente"/>
        <w:spacing w:before="1"/>
        <w:jc w:val="both"/>
        <w:rPr>
          <w:sz w:val="22"/>
          <w:szCs w:val="22"/>
        </w:rPr>
      </w:pPr>
    </w:p>
    <w:p w14:paraId="4A6B2B9E" w14:textId="77777777" w:rsidR="00614BD8" w:rsidRPr="00E465E3" w:rsidRDefault="00B005EB" w:rsidP="00CB03C2">
      <w:pPr>
        <w:pStyle w:val="Ttulo"/>
        <w:jc w:val="left"/>
        <w:rPr>
          <w:color w:val="C00000"/>
          <w:sz w:val="56"/>
          <w:szCs w:val="56"/>
        </w:rPr>
      </w:pPr>
      <w:r w:rsidRPr="00E465E3">
        <w:rPr>
          <w:color w:val="C00000"/>
          <w:sz w:val="56"/>
          <w:szCs w:val="56"/>
        </w:rPr>
        <w:t>GUIA</w:t>
      </w:r>
      <w:r w:rsidR="00FE1385" w:rsidRPr="00E465E3">
        <w:rPr>
          <w:color w:val="C00000"/>
          <w:sz w:val="56"/>
          <w:szCs w:val="56"/>
        </w:rPr>
        <w:t xml:space="preserve"> PARA</w:t>
      </w:r>
    </w:p>
    <w:p w14:paraId="3F7AB8E4" w14:textId="77777777" w:rsidR="00A156CD" w:rsidRDefault="00E4203B" w:rsidP="00CB03C2">
      <w:pPr>
        <w:pStyle w:val="Ttulo"/>
        <w:jc w:val="left"/>
        <w:rPr>
          <w:color w:val="C00000"/>
          <w:sz w:val="56"/>
          <w:szCs w:val="56"/>
        </w:rPr>
      </w:pPr>
      <w:r>
        <w:rPr>
          <w:color w:val="C00000"/>
          <w:sz w:val="56"/>
          <w:szCs w:val="56"/>
        </w:rPr>
        <w:t>EL DISEÑO DE</w:t>
      </w:r>
    </w:p>
    <w:p w14:paraId="287D7A48" w14:textId="77777777" w:rsidR="00A156CD" w:rsidRDefault="00FE1385" w:rsidP="00CB03C2">
      <w:pPr>
        <w:pStyle w:val="Ttulo"/>
        <w:jc w:val="left"/>
        <w:rPr>
          <w:color w:val="C00000"/>
          <w:sz w:val="56"/>
          <w:szCs w:val="56"/>
        </w:rPr>
      </w:pPr>
      <w:r w:rsidRPr="00E465E3">
        <w:rPr>
          <w:color w:val="C00000"/>
          <w:sz w:val="56"/>
          <w:szCs w:val="56"/>
        </w:rPr>
        <w:t>PROGRAMA</w:t>
      </w:r>
      <w:r w:rsidR="0051025F">
        <w:rPr>
          <w:color w:val="C00000"/>
          <w:sz w:val="56"/>
          <w:szCs w:val="56"/>
        </w:rPr>
        <w:t>S</w:t>
      </w:r>
      <w:r w:rsidR="00A156CD">
        <w:rPr>
          <w:color w:val="C00000"/>
          <w:sz w:val="56"/>
          <w:szCs w:val="56"/>
        </w:rPr>
        <w:t xml:space="preserve"> Y</w:t>
      </w:r>
    </w:p>
    <w:p w14:paraId="219907D5" w14:textId="06BD5549" w:rsidR="00614BD8" w:rsidRPr="00E465E3" w:rsidRDefault="00E4203B" w:rsidP="00CB03C2">
      <w:pPr>
        <w:pStyle w:val="Ttulo"/>
        <w:jc w:val="left"/>
        <w:rPr>
          <w:color w:val="C00000"/>
          <w:sz w:val="56"/>
          <w:szCs w:val="56"/>
        </w:rPr>
      </w:pPr>
      <w:r>
        <w:rPr>
          <w:color w:val="C00000"/>
          <w:sz w:val="56"/>
          <w:szCs w:val="56"/>
        </w:rPr>
        <w:t>CAMPAÑAS</w:t>
      </w:r>
      <w:r w:rsidR="00FE1385" w:rsidRPr="00E465E3">
        <w:rPr>
          <w:color w:val="C00000"/>
          <w:sz w:val="56"/>
          <w:szCs w:val="56"/>
        </w:rPr>
        <w:t xml:space="preserve"> DE</w:t>
      </w:r>
    </w:p>
    <w:p w14:paraId="6E51EC45" w14:textId="38C3E3A5" w:rsidR="00041AE8" w:rsidRPr="00E465E3" w:rsidRDefault="00FE1385" w:rsidP="00CB03C2">
      <w:pPr>
        <w:pStyle w:val="Ttulo"/>
        <w:jc w:val="left"/>
        <w:rPr>
          <w:sz w:val="56"/>
          <w:szCs w:val="56"/>
        </w:rPr>
      </w:pPr>
      <w:r w:rsidRPr="00E465E3">
        <w:rPr>
          <w:color w:val="C00000"/>
          <w:sz w:val="56"/>
          <w:szCs w:val="56"/>
        </w:rPr>
        <w:t>PREVENCIÓ</w:t>
      </w:r>
      <w:r w:rsidR="00E4203B">
        <w:rPr>
          <w:color w:val="C00000"/>
          <w:sz w:val="56"/>
          <w:szCs w:val="56"/>
        </w:rPr>
        <w:t>N</w:t>
      </w:r>
    </w:p>
    <w:p w14:paraId="57E208C7" w14:textId="0EC3B9C5" w:rsidR="00041AE8" w:rsidRPr="0024391B" w:rsidRDefault="00B005EB" w:rsidP="0048601C">
      <w:pPr>
        <w:tabs>
          <w:tab w:val="left" w:pos="9255"/>
        </w:tabs>
        <w:spacing w:before="185"/>
        <w:ind w:left="6686"/>
        <w:jc w:val="both"/>
      </w:pPr>
      <w:r w:rsidRPr="0024391B">
        <w:rPr>
          <w:color w:val="253138"/>
          <w:shd w:val="clear" w:color="auto" w:fill="FFCC00"/>
        </w:rPr>
        <w:t xml:space="preserve"> </w:t>
      </w:r>
      <w:r w:rsidRPr="0024391B">
        <w:rPr>
          <w:color w:val="253138"/>
          <w:shd w:val="clear" w:color="auto" w:fill="FFCC00"/>
        </w:rPr>
        <w:tab/>
      </w:r>
      <w:r w:rsidR="00182340">
        <w:rPr>
          <w:shd w:val="clear" w:color="auto" w:fill="FFCC00"/>
        </w:rPr>
        <w:t>RD-PR04-GA01</w:t>
      </w:r>
    </w:p>
    <w:p w14:paraId="1577A1EC" w14:textId="77777777" w:rsidR="00041AE8" w:rsidRPr="0024391B" w:rsidRDefault="00041AE8" w:rsidP="0048601C">
      <w:pPr>
        <w:jc w:val="both"/>
        <w:sectPr w:rsidR="00041AE8" w:rsidRPr="0024391B">
          <w:type w:val="continuous"/>
          <w:pgSz w:w="12250" w:h="15850"/>
          <w:pgMar w:top="1500" w:right="40" w:bottom="280" w:left="500" w:header="720" w:footer="720" w:gutter="0"/>
          <w:cols w:space="720"/>
        </w:sectPr>
      </w:pPr>
    </w:p>
    <w:p w14:paraId="6E65A25F" w14:textId="28FE6224" w:rsidR="00041AE8" w:rsidRDefault="00041AE8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4207D3BF" w14:textId="415329F7" w:rsidR="00B063C3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2E7DD1EE" w14:textId="2BEB7233" w:rsidR="00B063C3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0288E719" w14:textId="59165205" w:rsidR="00B063C3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48555C8A" w14:textId="0DCBF8FF" w:rsidR="00B063C3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651C0076" w14:textId="7E4AA70C" w:rsidR="00B063C3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10F7850D" w14:textId="02B809C9" w:rsidR="00B063C3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695C1120" w14:textId="0C09DFCF" w:rsidR="00B063C3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71DBB0E2" w14:textId="141DC025" w:rsidR="00B063C3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54611099" w14:textId="2AC6B086" w:rsidR="00B063C3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p w14:paraId="236ED096" w14:textId="77777777" w:rsidR="00B063C3" w:rsidRPr="0024391B" w:rsidRDefault="00B063C3" w:rsidP="0048601C">
      <w:pPr>
        <w:pStyle w:val="Textoindependiente"/>
        <w:spacing w:before="2"/>
        <w:jc w:val="both"/>
        <w:rPr>
          <w:sz w:val="22"/>
          <w:szCs w:val="22"/>
        </w:rPr>
      </w:pPr>
    </w:p>
    <w:sdt>
      <w:sdtPr>
        <w:rPr>
          <w:rFonts w:ascii="Arial" w:eastAsia="Arial" w:hAnsi="Arial" w:cs="Arial"/>
          <w:color w:val="auto"/>
          <w:sz w:val="22"/>
          <w:szCs w:val="22"/>
          <w:lang w:val="es-ES" w:eastAsia="en-US"/>
        </w:rPr>
        <w:id w:val="-19640246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128A4E" w14:textId="1C1DFCCE" w:rsidR="003B46D8" w:rsidRPr="00023E51" w:rsidRDefault="003B46D8" w:rsidP="003B46D8">
          <w:pPr>
            <w:pStyle w:val="TtuloTDC"/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 w:rsidRPr="00023E51">
            <w:rPr>
              <w:rFonts w:ascii="Arial" w:hAnsi="Arial" w:cs="Arial"/>
              <w:b/>
              <w:color w:val="000000" w:themeColor="text1"/>
              <w:sz w:val="24"/>
              <w:szCs w:val="24"/>
              <w:lang w:val="es-ES"/>
            </w:rPr>
            <w:t>Contenido</w:t>
          </w:r>
        </w:p>
        <w:p w14:paraId="0010CAB0" w14:textId="20280315" w:rsidR="008B7554" w:rsidRPr="00023E51" w:rsidRDefault="003B46D8">
          <w:pPr>
            <w:pStyle w:val="TDC1"/>
            <w:tabs>
              <w:tab w:val="left" w:pos="887"/>
              <w:tab w:val="right" w:leader="dot" w:pos="1053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O" w:eastAsia="es-CO"/>
            </w:rPr>
          </w:pPr>
          <w:r w:rsidRPr="00023E51">
            <w:rPr>
              <w:sz w:val="24"/>
              <w:szCs w:val="24"/>
            </w:rPr>
            <w:fldChar w:fldCharType="begin"/>
          </w:r>
          <w:r w:rsidRPr="00023E51">
            <w:rPr>
              <w:sz w:val="24"/>
              <w:szCs w:val="24"/>
            </w:rPr>
            <w:instrText xml:space="preserve"> TOC \o "1-3" \h \z \u </w:instrText>
          </w:r>
          <w:r w:rsidRPr="00023E51">
            <w:rPr>
              <w:sz w:val="24"/>
              <w:szCs w:val="24"/>
            </w:rPr>
            <w:fldChar w:fldCharType="separate"/>
          </w:r>
          <w:hyperlink w:anchor="_Toc144970819" w:history="1">
            <w:r w:rsidR="008B7554" w:rsidRPr="00023E51">
              <w:rPr>
                <w:rStyle w:val="Hipervnculo"/>
                <w:noProof/>
                <w:sz w:val="24"/>
                <w:szCs w:val="24"/>
                <w:lang w:eastAsia="es-ES"/>
              </w:rPr>
              <w:t>1.</w:t>
            </w:r>
            <w:r w:rsidR="008B7554" w:rsidRPr="00023E51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s-CO" w:eastAsia="es-CO"/>
              </w:rPr>
              <w:tab/>
            </w:r>
            <w:r w:rsidR="008B7554" w:rsidRPr="00023E51">
              <w:rPr>
                <w:rStyle w:val="Hipervnculo"/>
                <w:noProof/>
                <w:sz w:val="24"/>
                <w:szCs w:val="24"/>
                <w:lang w:eastAsia="es-ES"/>
              </w:rPr>
              <w:t>OBJETIVO</w:t>
            </w:r>
            <w:r w:rsidR="008B7554" w:rsidRPr="00023E51">
              <w:rPr>
                <w:noProof/>
                <w:webHidden/>
                <w:sz w:val="24"/>
                <w:szCs w:val="24"/>
              </w:rPr>
              <w:tab/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begin"/>
            </w:r>
            <w:r w:rsidR="008B7554" w:rsidRPr="00023E51">
              <w:rPr>
                <w:noProof/>
                <w:webHidden/>
                <w:sz w:val="24"/>
                <w:szCs w:val="24"/>
              </w:rPr>
              <w:instrText xml:space="preserve"> PAGEREF _Toc144970819 \h </w:instrText>
            </w:r>
            <w:r w:rsidR="008B7554" w:rsidRPr="00023E51">
              <w:rPr>
                <w:noProof/>
                <w:webHidden/>
                <w:sz w:val="24"/>
                <w:szCs w:val="24"/>
              </w:rPr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2EC4">
              <w:rPr>
                <w:noProof/>
                <w:webHidden/>
                <w:sz w:val="24"/>
                <w:szCs w:val="24"/>
              </w:rPr>
              <w:t>3</w:t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3C7989" w14:textId="757B8300" w:rsidR="008B7554" w:rsidRPr="00023E51" w:rsidRDefault="005F7C5A">
          <w:pPr>
            <w:pStyle w:val="TDC1"/>
            <w:tabs>
              <w:tab w:val="left" w:pos="887"/>
              <w:tab w:val="right" w:leader="dot" w:pos="1053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O" w:eastAsia="es-CO"/>
            </w:rPr>
          </w:pPr>
          <w:hyperlink w:anchor="_Toc144970820" w:history="1">
            <w:r w:rsidR="008B7554" w:rsidRPr="00023E51">
              <w:rPr>
                <w:rStyle w:val="Hipervnculo"/>
                <w:noProof/>
                <w:sz w:val="24"/>
                <w:szCs w:val="24"/>
                <w:lang w:eastAsia="es-ES"/>
              </w:rPr>
              <w:t>2.</w:t>
            </w:r>
            <w:r w:rsidR="008B7554" w:rsidRPr="00023E51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s-CO" w:eastAsia="es-CO"/>
              </w:rPr>
              <w:tab/>
            </w:r>
            <w:r w:rsidR="008B7554" w:rsidRPr="00023E51">
              <w:rPr>
                <w:rStyle w:val="Hipervnculo"/>
                <w:noProof/>
                <w:sz w:val="24"/>
                <w:szCs w:val="24"/>
                <w:lang w:eastAsia="es-ES"/>
              </w:rPr>
              <w:t>POLITICAS DE OPERACIÓN</w:t>
            </w:r>
            <w:r w:rsidR="008B7554" w:rsidRPr="00023E51">
              <w:rPr>
                <w:noProof/>
                <w:webHidden/>
                <w:sz w:val="24"/>
                <w:szCs w:val="24"/>
              </w:rPr>
              <w:tab/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begin"/>
            </w:r>
            <w:r w:rsidR="008B7554" w:rsidRPr="00023E51">
              <w:rPr>
                <w:noProof/>
                <w:webHidden/>
                <w:sz w:val="24"/>
                <w:szCs w:val="24"/>
              </w:rPr>
              <w:instrText xml:space="preserve"> PAGEREF _Toc144970820 \h </w:instrText>
            </w:r>
            <w:r w:rsidR="008B7554" w:rsidRPr="00023E51">
              <w:rPr>
                <w:noProof/>
                <w:webHidden/>
                <w:sz w:val="24"/>
                <w:szCs w:val="24"/>
              </w:rPr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2EC4">
              <w:rPr>
                <w:noProof/>
                <w:webHidden/>
                <w:sz w:val="24"/>
                <w:szCs w:val="24"/>
              </w:rPr>
              <w:t>3</w:t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0F4E11" w14:textId="05D7EA94" w:rsidR="008B7554" w:rsidRPr="00023E51" w:rsidRDefault="005F7C5A">
          <w:pPr>
            <w:pStyle w:val="TDC1"/>
            <w:tabs>
              <w:tab w:val="left" w:pos="887"/>
              <w:tab w:val="right" w:leader="dot" w:pos="1053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O" w:eastAsia="es-CO"/>
            </w:rPr>
          </w:pPr>
          <w:hyperlink w:anchor="_Toc144970821" w:history="1">
            <w:r w:rsidR="008B7554" w:rsidRPr="00023E51">
              <w:rPr>
                <w:rStyle w:val="Hipervnculo"/>
                <w:noProof/>
                <w:sz w:val="24"/>
                <w:szCs w:val="24"/>
                <w:lang w:eastAsia="es-ES"/>
              </w:rPr>
              <w:t>3.</w:t>
            </w:r>
            <w:r w:rsidR="008B7554" w:rsidRPr="00023E51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s-CO" w:eastAsia="es-CO"/>
              </w:rPr>
              <w:tab/>
            </w:r>
            <w:r w:rsidR="008B7554" w:rsidRPr="00023E51">
              <w:rPr>
                <w:rStyle w:val="Hipervnculo"/>
                <w:noProof/>
                <w:sz w:val="24"/>
                <w:szCs w:val="24"/>
                <w:lang w:eastAsia="es-ES"/>
              </w:rPr>
              <w:t>DEFINICIONES</w:t>
            </w:r>
            <w:r w:rsidR="008B7554" w:rsidRPr="00023E51">
              <w:rPr>
                <w:noProof/>
                <w:webHidden/>
                <w:sz w:val="24"/>
                <w:szCs w:val="24"/>
              </w:rPr>
              <w:tab/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begin"/>
            </w:r>
            <w:r w:rsidR="008B7554" w:rsidRPr="00023E51">
              <w:rPr>
                <w:noProof/>
                <w:webHidden/>
                <w:sz w:val="24"/>
                <w:szCs w:val="24"/>
              </w:rPr>
              <w:instrText xml:space="preserve"> PAGEREF _Toc144970821 \h </w:instrText>
            </w:r>
            <w:r w:rsidR="008B7554" w:rsidRPr="00023E51">
              <w:rPr>
                <w:noProof/>
                <w:webHidden/>
                <w:sz w:val="24"/>
                <w:szCs w:val="24"/>
              </w:rPr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2EC4">
              <w:rPr>
                <w:noProof/>
                <w:webHidden/>
                <w:sz w:val="24"/>
                <w:szCs w:val="24"/>
              </w:rPr>
              <w:t>4</w:t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32CCB9" w14:textId="372BC1CF" w:rsidR="008B7554" w:rsidRPr="00023E51" w:rsidRDefault="005F7C5A">
          <w:pPr>
            <w:pStyle w:val="TDC1"/>
            <w:tabs>
              <w:tab w:val="right" w:leader="dot" w:pos="1053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O" w:eastAsia="es-CO"/>
            </w:rPr>
          </w:pPr>
          <w:hyperlink w:anchor="_Toc144970822" w:history="1">
            <w:r w:rsidR="008B7554" w:rsidRPr="00023E51">
              <w:rPr>
                <w:rStyle w:val="Hipervnculo"/>
                <w:noProof/>
                <w:sz w:val="24"/>
                <w:szCs w:val="24"/>
              </w:rPr>
              <w:t>DOCUMENTOS RELACIONADOS</w:t>
            </w:r>
            <w:r w:rsidR="008B7554" w:rsidRPr="00023E51">
              <w:rPr>
                <w:noProof/>
                <w:webHidden/>
                <w:sz w:val="24"/>
                <w:szCs w:val="24"/>
              </w:rPr>
              <w:tab/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begin"/>
            </w:r>
            <w:r w:rsidR="008B7554" w:rsidRPr="00023E51">
              <w:rPr>
                <w:noProof/>
                <w:webHidden/>
                <w:sz w:val="24"/>
                <w:szCs w:val="24"/>
              </w:rPr>
              <w:instrText xml:space="preserve"> PAGEREF _Toc144970822 \h </w:instrText>
            </w:r>
            <w:r w:rsidR="008B7554" w:rsidRPr="00023E51">
              <w:rPr>
                <w:noProof/>
                <w:webHidden/>
                <w:sz w:val="24"/>
                <w:szCs w:val="24"/>
              </w:rPr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2EC4">
              <w:rPr>
                <w:noProof/>
                <w:webHidden/>
                <w:sz w:val="24"/>
                <w:szCs w:val="24"/>
              </w:rPr>
              <w:t>10</w:t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E4BA70" w14:textId="1BAAB4E7" w:rsidR="008B7554" w:rsidRPr="00023E51" w:rsidRDefault="005F7C5A">
          <w:pPr>
            <w:pStyle w:val="TDC1"/>
            <w:tabs>
              <w:tab w:val="right" w:leader="dot" w:pos="1053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O" w:eastAsia="es-CO"/>
            </w:rPr>
          </w:pPr>
          <w:hyperlink w:anchor="_Toc144970823" w:history="1">
            <w:r w:rsidR="008B7554" w:rsidRPr="00023E51">
              <w:rPr>
                <w:rStyle w:val="Hipervnculo"/>
                <w:noProof/>
                <w:sz w:val="24"/>
                <w:szCs w:val="24"/>
              </w:rPr>
              <w:t>CONTROL DE CAMBIOS</w:t>
            </w:r>
            <w:r w:rsidR="008B7554" w:rsidRPr="00023E51">
              <w:rPr>
                <w:noProof/>
                <w:webHidden/>
                <w:sz w:val="24"/>
                <w:szCs w:val="24"/>
              </w:rPr>
              <w:tab/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begin"/>
            </w:r>
            <w:r w:rsidR="008B7554" w:rsidRPr="00023E51">
              <w:rPr>
                <w:noProof/>
                <w:webHidden/>
                <w:sz w:val="24"/>
                <w:szCs w:val="24"/>
              </w:rPr>
              <w:instrText xml:space="preserve"> PAGEREF _Toc144970823 \h </w:instrText>
            </w:r>
            <w:r w:rsidR="008B7554" w:rsidRPr="00023E51">
              <w:rPr>
                <w:noProof/>
                <w:webHidden/>
                <w:sz w:val="24"/>
                <w:szCs w:val="24"/>
              </w:rPr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2EC4">
              <w:rPr>
                <w:noProof/>
                <w:webHidden/>
                <w:sz w:val="24"/>
                <w:szCs w:val="24"/>
              </w:rPr>
              <w:t>10</w:t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D11D60" w14:textId="0D4654FB" w:rsidR="008B7554" w:rsidRPr="00023E51" w:rsidRDefault="005F7C5A">
          <w:pPr>
            <w:pStyle w:val="TDC1"/>
            <w:tabs>
              <w:tab w:val="right" w:leader="dot" w:pos="1053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O" w:eastAsia="es-CO"/>
            </w:rPr>
          </w:pPr>
          <w:hyperlink w:anchor="_Toc144970824" w:history="1">
            <w:r w:rsidR="008B7554" w:rsidRPr="00023E51">
              <w:rPr>
                <w:rStyle w:val="Hipervnculo"/>
                <w:noProof/>
                <w:sz w:val="24"/>
                <w:szCs w:val="24"/>
              </w:rPr>
              <w:t>CONTROL DE FIRMAS</w:t>
            </w:r>
            <w:r w:rsidR="008B7554" w:rsidRPr="00023E51">
              <w:rPr>
                <w:noProof/>
                <w:webHidden/>
                <w:sz w:val="24"/>
                <w:szCs w:val="24"/>
              </w:rPr>
              <w:tab/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begin"/>
            </w:r>
            <w:r w:rsidR="008B7554" w:rsidRPr="00023E51">
              <w:rPr>
                <w:noProof/>
                <w:webHidden/>
                <w:sz w:val="24"/>
                <w:szCs w:val="24"/>
              </w:rPr>
              <w:instrText xml:space="preserve"> PAGEREF _Toc144970824 \h </w:instrText>
            </w:r>
            <w:r w:rsidR="008B7554" w:rsidRPr="00023E51">
              <w:rPr>
                <w:noProof/>
                <w:webHidden/>
                <w:sz w:val="24"/>
                <w:szCs w:val="24"/>
              </w:rPr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52EC4">
              <w:rPr>
                <w:noProof/>
                <w:webHidden/>
                <w:sz w:val="24"/>
                <w:szCs w:val="24"/>
              </w:rPr>
              <w:t>10</w:t>
            </w:r>
            <w:r w:rsidR="008B7554" w:rsidRPr="00023E5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50C773" w14:textId="56288320" w:rsidR="003B46D8" w:rsidRDefault="003B46D8">
          <w:r w:rsidRPr="00023E51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E810B1E" w14:textId="1CC051BC" w:rsidR="00800298" w:rsidRDefault="00800298" w:rsidP="003B46D8">
      <w:pPr>
        <w:pStyle w:val="TtuloTDC"/>
      </w:pPr>
    </w:p>
    <w:p w14:paraId="33E91577" w14:textId="77777777" w:rsidR="00041AE8" w:rsidRPr="0024391B" w:rsidRDefault="00041AE8" w:rsidP="0048601C">
      <w:pPr>
        <w:jc w:val="both"/>
        <w:sectPr w:rsidR="00041AE8" w:rsidRPr="0024391B" w:rsidSect="00E465E3">
          <w:headerReference w:type="default" r:id="rId12"/>
          <w:footerReference w:type="default" r:id="rId13"/>
          <w:pgSz w:w="12250" w:h="15850"/>
          <w:pgMar w:top="697" w:right="851" w:bottom="1100" w:left="851" w:header="624" w:footer="913" w:gutter="0"/>
          <w:cols w:space="720"/>
          <w:docGrid w:linePitch="299"/>
        </w:sectPr>
      </w:pPr>
    </w:p>
    <w:p w14:paraId="241B18A5" w14:textId="77777777" w:rsidR="00041AE8" w:rsidRPr="0024391B" w:rsidRDefault="00041AE8" w:rsidP="0048601C">
      <w:pPr>
        <w:pStyle w:val="Textoindependiente"/>
        <w:jc w:val="both"/>
        <w:rPr>
          <w:sz w:val="22"/>
          <w:szCs w:val="22"/>
        </w:rPr>
      </w:pPr>
    </w:p>
    <w:p w14:paraId="41C6C844" w14:textId="77777777" w:rsidR="0048601C" w:rsidRPr="0024391B" w:rsidRDefault="0048601C" w:rsidP="0048601C">
      <w:pPr>
        <w:pStyle w:val="Prrafodelista"/>
        <w:ind w:left="720" w:firstLine="0"/>
        <w:jc w:val="both"/>
        <w:rPr>
          <w:rFonts w:eastAsia="Times New Roman"/>
          <w:color w:val="000000"/>
          <w:lang w:eastAsia="es-ES"/>
        </w:rPr>
      </w:pPr>
    </w:p>
    <w:p w14:paraId="0A19AADA" w14:textId="655B5CB6" w:rsidR="00FC2893" w:rsidRPr="0024391B" w:rsidRDefault="003B46D8" w:rsidP="00CB03C2">
      <w:pPr>
        <w:pStyle w:val="Ttulo1"/>
        <w:numPr>
          <w:ilvl w:val="0"/>
          <w:numId w:val="31"/>
        </w:numPr>
        <w:rPr>
          <w:lang w:eastAsia="es-ES"/>
        </w:rPr>
      </w:pPr>
      <w:bookmarkStart w:id="0" w:name="_Toc144970819"/>
      <w:r>
        <w:rPr>
          <w:lang w:eastAsia="es-ES"/>
        </w:rPr>
        <w:t>OBJETIVO</w:t>
      </w:r>
      <w:bookmarkEnd w:id="0"/>
      <w:r w:rsidR="0048601C" w:rsidRPr="0024391B">
        <w:rPr>
          <w:lang w:eastAsia="es-ES"/>
        </w:rPr>
        <w:tab/>
      </w:r>
    </w:p>
    <w:p w14:paraId="25401246" w14:textId="77777777" w:rsidR="00FC2893" w:rsidRPr="0024391B" w:rsidRDefault="00FC2893" w:rsidP="00FC2893">
      <w:pPr>
        <w:ind w:left="360"/>
        <w:jc w:val="both"/>
        <w:rPr>
          <w:rFonts w:eastAsia="Times New Roman"/>
          <w:color w:val="000000"/>
          <w:lang w:eastAsia="es-ES"/>
        </w:rPr>
      </w:pPr>
    </w:p>
    <w:p w14:paraId="47A0FFD4" w14:textId="5F601D10" w:rsidR="0048601C" w:rsidRPr="0024391B" w:rsidRDefault="0048601C" w:rsidP="0033639D">
      <w:pPr>
        <w:ind w:left="360"/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Diseñar bajo parámetr</w:t>
      </w:r>
      <w:r w:rsidR="00FC2893" w:rsidRPr="0024391B">
        <w:rPr>
          <w:rFonts w:eastAsia="Times New Roman"/>
          <w:color w:val="000000"/>
          <w:lang w:eastAsia="es-ES"/>
        </w:rPr>
        <w:t>os estandarizados los programas</w:t>
      </w:r>
      <w:r w:rsidR="00A156CD">
        <w:rPr>
          <w:rFonts w:eastAsia="Times New Roman"/>
          <w:color w:val="000000"/>
          <w:lang w:eastAsia="es-ES"/>
        </w:rPr>
        <w:t xml:space="preserve"> y campañas</w:t>
      </w:r>
      <w:r w:rsidR="00FC2893" w:rsidRPr="0024391B">
        <w:rPr>
          <w:rFonts w:eastAsia="Times New Roman"/>
          <w:color w:val="000000"/>
          <w:lang w:eastAsia="es-ES"/>
        </w:rPr>
        <w:t xml:space="preserve"> </w:t>
      </w:r>
      <w:r w:rsidRPr="0024391B">
        <w:rPr>
          <w:rFonts w:eastAsia="Times New Roman"/>
          <w:color w:val="000000"/>
          <w:lang w:eastAsia="es-ES"/>
        </w:rPr>
        <w:t>de prevención cumpliendo con componentes que permitan cumplir con calidad.</w:t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0683415F" w14:textId="77777777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25FAE17D" w14:textId="4AA9EE55" w:rsidR="00FC2893" w:rsidRPr="0024391B" w:rsidRDefault="0048601C" w:rsidP="00CB03C2">
      <w:pPr>
        <w:pStyle w:val="Ttulo1"/>
        <w:numPr>
          <w:ilvl w:val="0"/>
          <w:numId w:val="31"/>
        </w:numPr>
        <w:rPr>
          <w:lang w:eastAsia="es-ES"/>
        </w:rPr>
      </w:pPr>
      <w:bookmarkStart w:id="1" w:name="_Toc144970820"/>
      <w:r w:rsidRPr="0024391B">
        <w:rPr>
          <w:lang w:eastAsia="es-ES"/>
        </w:rPr>
        <w:t>POLITICAS DE OPERACIÓN</w:t>
      </w:r>
      <w:bookmarkEnd w:id="1"/>
      <w:r w:rsidRPr="0024391B">
        <w:rPr>
          <w:lang w:eastAsia="es-ES"/>
        </w:rPr>
        <w:tab/>
      </w:r>
    </w:p>
    <w:p w14:paraId="746F911B" w14:textId="06D47D63" w:rsidR="0048601C" w:rsidRPr="003B46D8" w:rsidRDefault="0048601C" w:rsidP="003B46D8">
      <w:pPr>
        <w:jc w:val="both"/>
        <w:rPr>
          <w:rFonts w:eastAsia="Times New Roman"/>
          <w:color w:val="000000"/>
          <w:lang w:eastAsia="es-ES"/>
        </w:rPr>
      </w:pPr>
      <w:r w:rsidRPr="003B46D8">
        <w:rPr>
          <w:rFonts w:eastAsia="Times New Roman"/>
          <w:color w:val="000000"/>
          <w:lang w:eastAsia="es-ES"/>
        </w:rPr>
        <w:tab/>
      </w:r>
      <w:r w:rsidRPr="003B46D8">
        <w:rPr>
          <w:rFonts w:eastAsia="Times New Roman"/>
          <w:color w:val="000000"/>
          <w:lang w:eastAsia="es-ES"/>
        </w:rPr>
        <w:tab/>
      </w:r>
      <w:r w:rsidRPr="003B46D8">
        <w:rPr>
          <w:rFonts w:eastAsia="Times New Roman"/>
          <w:color w:val="000000"/>
          <w:lang w:eastAsia="es-ES"/>
        </w:rPr>
        <w:tab/>
      </w:r>
    </w:p>
    <w:p w14:paraId="771EB077" w14:textId="38C162BE" w:rsidR="0048601C" w:rsidRPr="0024391B" w:rsidRDefault="0048601C" w:rsidP="0033639D">
      <w:pPr>
        <w:ind w:firstLine="360"/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Es responsabilidad del líder de proceso:</w:t>
      </w:r>
    </w:p>
    <w:p w14:paraId="6F64C894" w14:textId="454D5620" w:rsidR="0048601C" w:rsidRPr="0024391B" w:rsidRDefault="0048601C" w:rsidP="0033639D">
      <w:pPr>
        <w:ind w:left="360"/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• Designar a cada integrante del grupo</w:t>
      </w:r>
      <w:r w:rsidR="001E5A3D">
        <w:rPr>
          <w:rFonts w:eastAsia="Times New Roman"/>
          <w:color w:val="000000"/>
          <w:lang w:eastAsia="es-ES"/>
        </w:rPr>
        <w:t xml:space="preserve"> las actividades a realizar en el diseño de</w:t>
      </w:r>
      <w:r w:rsidRPr="0024391B">
        <w:rPr>
          <w:rFonts w:eastAsia="Times New Roman"/>
          <w:color w:val="000000"/>
          <w:lang w:eastAsia="es-ES"/>
        </w:rPr>
        <w:t xml:space="preserve"> lo</w:t>
      </w:r>
      <w:r w:rsidR="001E5A3D">
        <w:rPr>
          <w:rFonts w:eastAsia="Times New Roman"/>
          <w:color w:val="000000"/>
          <w:lang w:eastAsia="es-ES"/>
        </w:rPr>
        <w:t>s</w:t>
      </w:r>
      <w:r w:rsidRPr="0024391B">
        <w:rPr>
          <w:rFonts w:eastAsia="Times New Roman"/>
          <w:color w:val="000000"/>
          <w:lang w:eastAsia="es-ES"/>
        </w:rPr>
        <w:t xml:space="preserve"> programas</w:t>
      </w:r>
      <w:r w:rsidR="00A156CD">
        <w:rPr>
          <w:rFonts w:eastAsia="Times New Roman"/>
          <w:color w:val="000000"/>
          <w:lang w:eastAsia="es-ES"/>
        </w:rPr>
        <w:t xml:space="preserve"> y </w:t>
      </w:r>
      <w:r w:rsidR="001E5A3D">
        <w:rPr>
          <w:rFonts w:eastAsia="Times New Roman"/>
          <w:color w:val="000000"/>
          <w:lang w:eastAsia="es-ES"/>
        </w:rPr>
        <w:t>campañas.</w:t>
      </w:r>
    </w:p>
    <w:p w14:paraId="086FBFA5" w14:textId="487A513F" w:rsidR="0048601C" w:rsidRPr="0024391B" w:rsidRDefault="0048601C" w:rsidP="0033639D">
      <w:pPr>
        <w:ind w:firstLine="360"/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 xml:space="preserve">• </w:t>
      </w:r>
      <w:r w:rsidR="00A156CD">
        <w:rPr>
          <w:rFonts w:eastAsia="Times New Roman"/>
          <w:color w:val="000000"/>
          <w:lang w:eastAsia="es-ES"/>
        </w:rPr>
        <w:t xml:space="preserve">Seguimiento al </w:t>
      </w:r>
      <w:r w:rsidR="008B7554">
        <w:rPr>
          <w:rFonts w:eastAsia="Times New Roman"/>
          <w:color w:val="000000"/>
          <w:lang w:eastAsia="es-ES"/>
        </w:rPr>
        <w:t xml:space="preserve">diseño </w:t>
      </w:r>
      <w:r w:rsidR="008B7554" w:rsidRPr="0024391B">
        <w:rPr>
          <w:rFonts w:eastAsia="Times New Roman"/>
          <w:color w:val="000000"/>
          <w:lang w:eastAsia="es-ES"/>
        </w:rPr>
        <w:t>de</w:t>
      </w:r>
      <w:r w:rsidRPr="0024391B">
        <w:rPr>
          <w:rFonts w:eastAsia="Times New Roman"/>
          <w:color w:val="000000"/>
          <w:lang w:eastAsia="es-ES"/>
        </w:rPr>
        <w:t xml:space="preserve"> </w:t>
      </w:r>
      <w:r w:rsidR="00FC2893" w:rsidRPr="0024391B">
        <w:rPr>
          <w:rFonts w:eastAsia="Times New Roman"/>
          <w:color w:val="000000"/>
          <w:lang w:eastAsia="es-ES"/>
        </w:rPr>
        <w:t>l</w:t>
      </w:r>
      <w:r w:rsidR="00A156CD">
        <w:rPr>
          <w:rFonts w:eastAsia="Times New Roman"/>
          <w:color w:val="000000"/>
          <w:lang w:eastAsia="es-ES"/>
        </w:rPr>
        <w:t xml:space="preserve">os programas y </w:t>
      </w:r>
      <w:r w:rsidR="00FC2893" w:rsidRPr="0024391B">
        <w:rPr>
          <w:rFonts w:eastAsia="Times New Roman"/>
          <w:color w:val="000000"/>
          <w:lang w:eastAsia="es-ES"/>
        </w:rPr>
        <w:t>campañas</w:t>
      </w:r>
      <w:r w:rsidRPr="0024391B">
        <w:rPr>
          <w:rFonts w:eastAsia="Times New Roman"/>
          <w:color w:val="000000"/>
          <w:lang w:eastAsia="es-ES"/>
        </w:rPr>
        <w:t>.</w:t>
      </w:r>
    </w:p>
    <w:p w14:paraId="4217C361" w14:textId="79E110B0" w:rsidR="0048601C" w:rsidRPr="0024391B" w:rsidRDefault="0048601C" w:rsidP="0033639D">
      <w:pPr>
        <w:ind w:firstLine="360"/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•</w:t>
      </w:r>
      <w:r w:rsidR="001E5A3D">
        <w:rPr>
          <w:rFonts w:eastAsia="Times New Roman"/>
          <w:color w:val="000000"/>
          <w:lang w:eastAsia="es-ES"/>
        </w:rPr>
        <w:t xml:space="preserve"> Aprobación de la información obtenida en cada una de las actividades de la elaboración del diseño.    </w:t>
      </w:r>
    </w:p>
    <w:p w14:paraId="24AF410C" w14:textId="77777777" w:rsidR="0048601C" w:rsidRPr="0024391B" w:rsidRDefault="0048601C" w:rsidP="0033639D">
      <w:pPr>
        <w:ind w:firstLine="360"/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• Socializar los documentos que aprueba, al personal que interacciona en el documento.</w:t>
      </w:r>
    </w:p>
    <w:p w14:paraId="725F36E8" w14:textId="77777777" w:rsidR="0048601C" w:rsidRPr="0024391B" w:rsidRDefault="0048601C" w:rsidP="0033639D">
      <w:pPr>
        <w:ind w:firstLine="360"/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• Hacer cumplir los requisitos establecidos en los documentos aprobados.</w:t>
      </w:r>
    </w:p>
    <w:p w14:paraId="7EA95060" w14:textId="77777777" w:rsidR="00B66ACC" w:rsidRDefault="00B66ACC" w:rsidP="0048601C">
      <w:pPr>
        <w:jc w:val="both"/>
        <w:rPr>
          <w:rFonts w:eastAsia="Times New Roman"/>
          <w:color w:val="000000"/>
          <w:lang w:eastAsia="es-ES"/>
        </w:rPr>
      </w:pPr>
    </w:p>
    <w:p w14:paraId="28AF46C2" w14:textId="77777777" w:rsidR="007913B1" w:rsidRDefault="0048601C" w:rsidP="0033639D">
      <w:pPr>
        <w:ind w:firstLine="360"/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Es responsabilidad de los lideres intervinientes en el p</w:t>
      </w:r>
    </w:p>
    <w:p w14:paraId="49CA6269" w14:textId="26125763" w:rsidR="0048601C" w:rsidRDefault="0048601C" w:rsidP="0033639D">
      <w:pPr>
        <w:ind w:firstLine="360"/>
        <w:jc w:val="both"/>
        <w:rPr>
          <w:rFonts w:eastAsia="Times New Roman"/>
          <w:color w:val="000000"/>
          <w:lang w:eastAsia="es-ES"/>
        </w:rPr>
      </w:pPr>
      <w:proofErr w:type="spellStart"/>
      <w:r w:rsidRPr="0024391B">
        <w:rPr>
          <w:rFonts w:eastAsia="Times New Roman"/>
          <w:color w:val="000000"/>
          <w:lang w:eastAsia="es-ES"/>
        </w:rPr>
        <w:t>roceso</w:t>
      </w:r>
      <w:proofErr w:type="spellEnd"/>
      <w:r w:rsidRPr="0024391B">
        <w:rPr>
          <w:rFonts w:eastAsia="Times New Roman"/>
          <w:color w:val="000000"/>
          <w:lang w:eastAsia="es-ES"/>
        </w:rPr>
        <w:t>:</w:t>
      </w:r>
    </w:p>
    <w:p w14:paraId="38731BF1" w14:textId="77777777" w:rsidR="00FD7400" w:rsidRPr="0024391B" w:rsidRDefault="00FD7400" w:rsidP="0048601C">
      <w:pPr>
        <w:jc w:val="both"/>
        <w:rPr>
          <w:rFonts w:eastAsia="Times New Roman"/>
          <w:color w:val="000000"/>
          <w:lang w:eastAsia="es-ES"/>
        </w:rPr>
      </w:pPr>
    </w:p>
    <w:p w14:paraId="5A36FB98" w14:textId="4A4A371C" w:rsidR="00075E00" w:rsidRDefault="0048601C" w:rsidP="00075E00">
      <w:pPr>
        <w:pStyle w:val="Prrafodelista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Times New Roman"/>
          <w:color w:val="000000"/>
          <w:lang w:eastAsia="es-ES"/>
        </w:rPr>
      </w:pPr>
      <w:r w:rsidRPr="00075E00">
        <w:rPr>
          <w:rFonts w:eastAsia="Times New Roman"/>
          <w:color w:val="000000"/>
          <w:lang w:eastAsia="es-ES"/>
        </w:rPr>
        <w:t>Realizar las actividades propias de la guía activar las medidas contingentes para dar continuidad</w:t>
      </w:r>
    </w:p>
    <w:p w14:paraId="742E20FF" w14:textId="27D6A326" w:rsidR="0048601C" w:rsidRPr="00075E00" w:rsidRDefault="0033639D" w:rsidP="00075E00">
      <w:pPr>
        <w:pStyle w:val="Prrafodelista"/>
        <w:tabs>
          <w:tab w:val="left" w:pos="142"/>
          <w:tab w:val="left" w:pos="426"/>
        </w:tabs>
        <w:ind w:left="0" w:firstLine="0"/>
        <w:jc w:val="both"/>
        <w:rPr>
          <w:rFonts w:eastAsia="Times New Roman"/>
          <w:color w:val="000000"/>
          <w:lang w:eastAsia="es-ES"/>
        </w:rPr>
      </w:pPr>
      <w:r>
        <w:rPr>
          <w:rFonts w:eastAsia="Times New Roman"/>
          <w:color w:val="000000"/>
          <w:lang w:eastAsia="es-ES"/>
        </w:rPr>
        <w:tab/>
      </w:r>
      <w:r>
        <w:rPr>
          <w:rFonts w:eastAsia="Times New Roman"/>
          <w:color w:val="000000"/>
          <w:lang w:eastAsia="es-ES"/>
        </w:rPr>
        <w:tab/>
      </w:r>
      <w:r w:rsidR="0048601C" w:rsidRPr="00075E00">
        <w:rPr>
          <w:rFonts w:eastAsia="Times New Roman"/>
          <w:color w:val="000000"/>
          <w:lang w:eastAsia="es-ES"/>
        </w:rPr>
        <w:t>del servicio.</w:t>
      </w:r>
    </w:p>
    <w:p w14:paraId="72BC5828" w14:textId="4A6CB457" w:rsidR="00461D18" w:rsidRPr="00075E00" w:rsidRDefault="0048601C" w:rsidP="00075E00">
      <w:pPr>
        <w:pStyle w:val="Prrafodelista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Times New Roman"/>
          <w:color w:val="000000"/>
          <w:lang w:eastAsia="es-ES"/>
        </w:rPr>
      </w:pPr>
      <w:r w:rsidRPr="00075E00">
        <w:rPr>
          <w:rFonts w:eastAsia="Times New Roman"/>
          <w:color w:val="000000"/>
          <w:lang w:eastAsia="es-ES"/>
        </w:rPr>
        <w:t>Prestar servicios que respondan a los principios de inclusión, celeridad, cubrimiento, y transparencia</w:t>
      </w:r>
    </w:p>
    <w:p w14:paraId="5DDCE451" w14:textId="09A268EE" w:rsidR="00075E00" w:rsidRDefault="00075E00" w:rsidP="00075E00">
      <w:pPr>
        <w:pStyle w:val="Prrafodelista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eastAsia="Times New Roman"/>
          <w:color w:val="000000"/>
          <w:lang w:eastAsia="es-ES"/>
        </w:rPr>
      </w:pPr>
      <w:r w:rsidRPr="00075E00">
        <w:rPr>
          <w:rFonts w:eastAsia="Times New Roman"/>
          <w:color w:val="000000"/>
          <w:lang w:eastAsia="es-ES"/>
        </w:rPr>
        <w:t>Los programas y campañas deben estar enmarcados en la misionalidad de la Entidad así:</w:t>
      </w:r>
    </w:p>
    <w:p w14:paraId="6DDA93CC" w14:textId="77777777" w:rsidR="0066585F" w:rsidRDefault="0066585F" w:rsidP="0066585F">
      <w:pPr>
        <w:pStyle w:val="Prrafodelista"/>
        <w:tabs>
          <w:tab w:val="left" w:pos="284"/>
        </w:tabs>
        <w:ind w:left="0" w:firstLine="0"/>
        <w:jc w:val="both"/>
        <w:rPr>
          <w:rFonts w:eastAsia="Times New Roman"/>
          <w:color w:val="000000"/>
          <w:lang w:eastAsia="es-ES"/>
        </w:rPr>
      </w:pPr>
    </w:p>
    <w:p w14:paraId="7C01A0C6" w14:textId="77777777" w:rsidR="0066585F" w:rsidRPr="00306325" w:rsidRDefault="0066585F" w:rsidP="0066585F">
      <w:pPr>
        <w:pStyle w:val="Graficos"/>
        <w:rPr>
          <w:b/>
          <w:bCs/>
          <w:i w:val="0"/>
          <w:iCs/>
          <w:color w:val="auto"/>
        </w:rPr>
      </w:pPr>
      <w:r w:rsidRPr="00306325">
        <w:rPr>
          <w:b/>
          <w:bCs/>
          <w:i w:val="0"/>
          <w:iCs/>
          <w:color w:val="auto"/>
        </w:rPr>
        <w:t>ARBOL DE PROGRAMAS Y CAMPAÑAS</w:t>
      </w:r>
    </w:p>
    <w:p w14:paraId="139BB617" w14:textId="77777777" w:rsidR="00350586" w:rsidRDefault="00350586" w:rsidP="00350586">
      <w:pPr>
        <w:tabs>
          <w:tab w:val="left" w:pos="284"/>
        </w:tabs>
        <w:jc w:val="both"/>
        <w:rPr>
          <w:rFonts w:eastAsia="Times New Roman"/>
          <w:color w:val="000000"/>
          <w:lang w:eastAsia="es-ES"/>
        </w:rPr>
      </w:pPr>
    </w:p>
    <w:p w14:paraId="73B70AB1" w14:textId="34BD4797" w:rsidR="00D17EEC" w:rsidRDefault="00D17EEC" w:rsidP="00D17EEC">
      <w:pPr>
        <w:tabs>
          <w:tab w:val="left" w:pos="284"/>
        </w:tabs>
        <w:jc w:val="center"/>
        <w:rPr>
          <w:rFonts w:eastAsia="Times New Roman"/>
          <w:color w:val="000000"/>
          <w:lang w:eastAsia="es-ES"/>
        </w:rPr>
      </w:pPr>
      <w:r>
        <w:rPr>
          <w:noProof/>
          <w:lang w:val="es-MX"/>
        </w:rPr>
        <w:drawing>
          <wp:inline distT="0" distB="0" distL="0" distR="0" wp14:anchorId="55ED9ED7" wp14:editId="5D68E25E">
            <wp:extent cx="3228377" cy="2604770"/>
            <wp:effectExtent l="0" t="0" r="0" b="5080"/>
            <wp:docPr id="554456274" name="Imagen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56274" name="Imagen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3" r="4710"/>
                    <a:stretch/>
                  </pic:blipFill>
                  <pic:spPr bwMode="auto">
                    <a:xfrm>
                      <a:off x="0" y="0"/>
                      <a:ext cx="3291415" cy="265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02E3E" w14:textId="05971E76" w:rsidR="00D17EEC" w:rsidRDefault="00D17EEC">
      <w:pPr>
        <w:rPr>
          <w:rFonts w:eastAsia="Times New Roman"/>
          <w:color w:val="000000"/>
          <w:lang w:eastAsia="es-ES"/>
        </w:rPr>
      </w:pPr>
    </w:p>
    <w:p w14:paraId="507BD29F" w14:textId="347B594E" w:rsidR="00306325" w:rsidRPr="00435665" w:rsidRDefault="00306325" w:rsidP="00306325">
      <w:pPr>
        <w:jc w:val="center"/>
        <w:rPr>
          <w:rFonts w:eastAsia="Times New Roman"/>
          <w:b/>
          <w:bCs/>
          <w:color w:val="000000"/>
          <w:sz w:val="18"/>
          <w:szCs w:val="18"/>
          <w:lang w:eastAsia="es-ES"/>
        </w:rPr>
      </w:pPr>
      <w:r w:rsidRPr="00435665">
        <w:rPr>
          <w:rFonts w:eastAsia="Times New Roman"/>
          <w:b/>
          <w:bCs/>
          <w:color w:val="000000"/>
          <w:sz w:val="18"/>
          <w:szCs w:val="18"/>
          <w:lang w:eastAsia="es-ES"/>
        </w:rPr>
        <w:t>Fuente: Subdirección de Gestión del Riesgo</w:t>
      </w:r>
    </w:p>
    <w:p w14:paraId="4D7DEBEB" w14:textId="77777777" w:rsidR="00306325" w:rsidRDefault="00306325" w:rsidP="00D17EEC">
      <w:pPr>
        <w:tabs>
          <w:tab w:val="left" w:pos="284"/>
        </w:tabs>
        <w:jc w:val="center"/>
        <w:rPr>
          <w:rFonts w:eastAsia="Times New Roman"/>
          <w:color w:val="000000"/>
          <w:lang w:eastAsia="es-ES"/>
        </w:rPr>
      </w:pPr>
    </w:p>
    <w:p w14:paraId="7EDF73C2" w14:textId="77777777" w:rsidR="00306325" w:rsidRDefault="00306325" w:rsidP="00D17EEC">
      <w:pPr>
        <w:tabs>
          <w:tab w:val="left" w:pos="284"/>
        </w:tabs>
        <w:jc w:val="center"/>
        <w:rPr>
          <w:rFonts w:eastAsia="Times New Roman"/>
          <w:color w:val="000000"/>
          <w:lang w:eastAsia="es-ES"/>
        </w:rPr>
      </w:pPr>
    </w:p>
    <w:p w14:paraId="14EBCA51" w14:textId="0BB6CCE7" w:rsidR="00350586" w:rsidRPr="00306325" w:rsidRDefault="00306325" w:rsidP="00D17EEC">
      <w:pPr>
        <w:tabs>
          <w:tab w:val="left" w:pos="284"/>
        </w:tabs>
        <w:jc w:val="center"/>
        <w:rPr>
          <w:rFonts w:eastAsia="Times New Roman"/>
          <w:b/>
          <w:bCs/>
          <w:color w:val="000000"/>
          <w:lang w:eastAsia="es-ES"/>
        </w:rPr>
      </w:pPr>
      <w:r w:rsidRPr="00306325">
        <w:rPr>
          <w:rFonts w:eastAsia="Times New Roman"/>
          <w:b/>
          <w:bCs/>
          <w:color w:val="000000"/>
          <w:lang w:eastAsia="es-ES"/>
        </w:rPr>
        <w:t>TABLA DEL ARBOL DE PROGRAMAS Y CAMPAÑAS</w:t>
      </w:r>
    </w:p>
    <w:p w14:paraId="36A02F74" w14:textId="77777777" w:rsidR="00075E00" w:rsidRPr="00075E00" w:rsidRDefault="00075E00" w:rsidP="00075E00">
      <w:pPr>
        <w:jc w:val="both"/>
        <w:rPr>
          <w:rFonts w:eastAsia="Times New Roman"/>
          <w:color w:val="000000"/>
          <w:lang w:eastAsia="es-ES"/>
        </w:rPr>
      </w:pPr>
    </w:p>
    <w:tbl>
      <w:tblPr>
        <w:tblW w:w="406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1450"/>
        <w:gridCol w:w="1473"/>
        <w:gridCol w:w="1962"/>
        <w:gridCol w:w="3055"/>
      </w:tblGrid>
      <w:tr w:rsidR="00350586" w:rsidRPr="00C67880" w14:paraId="24D85336" w14:textId="77777777" w:rsidTr="005C03E3">
        <w:trPr>
          <w:trHeight w:val="630"/>
          <w:tblHeader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407FC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  <w:t>AREA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312E1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  <w:t>COMPONENTE MISIONAL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834C1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  <w:t>SEGMENTO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0CA30F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sz w:val="18"/>
                <w:szCs w:val="18"/>
                <w:lang w:eastAsia="es-CO"/>
              </w:rPr>
              <w:t>PROGRAMA O CAMPAÑA</w:t>
            </w:r>
          </w:p>
        </w:tc>
      </w:tr>
      <w:tr w:rsidR="00350586" w:rsidRPr="00C67880" w14:paraId="74CA457E" w14:textId="77777777" w:rsidTr="005C03E3">
        <w:trPr>
          <w:trHeight w:val="300"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9FD1383" w14:textId="77777777" w:rsidR="00350586" w:rsidRPr="00D039AD" w:rsidRDefault="00350586" w:rsidP="005C03E3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s-CO"/>
              </w:rPr>
            </w:pPr>
            <w:proofErr w:type="spellStart"/>
            <w:r w:rsidRPr="00D039AD">
              <w:rPr>
                <w:rFonts w:ascii="Arial Narrow" w:hAnsi="Arial Narrow" w:cs="Calibri"/>
                <w:b/>
                <w:bCs/>
                <w:sz w:val="20"/>
                <w:szCs w:val="20"/>
                <w:lang w:eastAsia="es-CO"/>
              </w:rPr>
              <w:t>PyCP</w:t>
            </w:r>
            <w:proofErr w:type="spellEnd"/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1CE25AB7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  <w:t>VIDA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D4F4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GRUPOS ETARIOS (INDIVIDUO)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7080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PRIMERA INFANCIA (0-6 AÑOS)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D2DD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PARA LA PRIMERA INFANCIA</w:t>
            </w:r>
          </w:p>
        </w:tc>
      </w:tr>
      <w:tr w:rsidR="00350586" w:rsidRPr="00C67880" w14:paraId="6D341BB0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F17B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B528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7F39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7051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INFANCIA (7- 12 AÑOS)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BF9F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PROGRAMA PARA LA INFANCIA BOMBERITOS</w:t>
            </w:r>
          </w:p>
        </w:tc>
      </w:tr>
      <w:tr w:rsidR="00350586" w:rsidRPr="00C67880" w14:paraId="6F198950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227B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7FC2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FC5C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3FD2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ADOLESCENCIA (13-18 AÑOS)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326D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SEMILLEROS</w:t>
            </w:r>
          </w:p>
        </w:tc>
      </w:tr>
      <w:tr w:rsidR="00350586" w:rsidRPr="00C67880" w14:paraId="01ED9800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BCDF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5C2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6001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025E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ADULTOS (19-59 AÑOS)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197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VOLUNTARIADO</w:t>
            </w:r>
          </w:p>
        </w:tc>
      </w:tr>
      <w:tr w:rsidR="00350586" w:rsidRPr="00C67880" w14:paraId="6F9E673C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D8D2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B933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99E3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9ACA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ADULTO MAYOR (60 AÑOS O MAS)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2501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PARA EL ADULTO MAYOR</w:t>
            </w:r>
          </w:p>
        </w:tc>
      </w:tr>
      <w:tr w:rsidR="00350586" w:rsidRPr="00C67880" w14:paraId="23235927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5AC4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CF52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4685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COMUNIDAD EN GENERAL (COLECTIVO)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2BF8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AGLOMERACIÓN DE PÚBLICO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7FCB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 POR AGLOMERACIÓN DE PÚBLICO</w:t>
            </w:r>
          </w:p>
        </w:tc>
      </w:tr>
      <w:tr w:rsidR="00350586" w:rsidRPr="00C67880" w14:paraId="327D7F14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EECF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332C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ECC3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BD26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POLVORA Y PIROTÉCNIA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1925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 POR USO POLVORA</w:t>
            </w:r>
          </w:p>
        </w:tc>
      </w:tr>
      <w:tr w:rsidR="00350586" w:rsidRPr="00C67880" w14:paraId="3A06832A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E58E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3068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EBFB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F319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CAPACIDADES COMUNITARIAS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C3AC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COMUNITARIO</w:t>
            </w:r>
          </w:p>
        </w:tc>
      </w:tr>
      <w:tr w:rsidR="00350586" w:rsidRPr="00C67880" w14:paraId="3055B7C2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2A864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DEC4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E842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0AC4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DISCAPACIDAD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AC10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INCLUSIÓN PARA LA SH Y PCI</w:t>
            </w:r>
          </w:p>
        </w:tc>
      </w:tr>
      <w:tr w:rsidR="00350586" w:rsidRPr="00C67880" w14:paraId="1E360386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74E10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ABAD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1352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F3DA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CAMPAÑAS TEMPORADAS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BB79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CAMPAÑAS TEMPORALIDAD</w:t>
            </w:r>
          </w:p>
        </w:tc>
      </w:tr>
      <w:tr w:rsidR="00350586" w:rsidRPr="00C67880" w14:paraId="22986924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1FB1B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D7B02F7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  <w:t>AMBIENTE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947F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FAUNA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B303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ANIMALES DE COMPAÑÍA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2FE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PROGRAMA " SALVANDO PATAS"</w:t>
            </w:r>
          </w:p>
        </w:tc>
      </w:tr>
      <w:tr w:rsidR="00350586" w:rsidRPr="00C67880" w14:paraId="21F2477A" w14:textId="77777777" w:rsidTr="005C03E3">
        <w:trPr>
          <w:trHeight w:val="6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64CC4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C802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AF2C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F889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GRANDES ANIMALES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7989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PROTECCIÓN Y CUIDADO ANIMALES DE GRAN TAMAÑO</w:t>
            </w:r>
          </w:p>
        </w:tc>
      </w:tr>
      <w:tr w:rsidR="00350586" w:rsidRPr="00C67880" w14:paraId="138B7E27" w14:textId="77777777" w:rsidTr="005C03E3">
        <w:trPr>
          <w:trHeight w:val="465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CA77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2B73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83B0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D785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APICULTURA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867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GESTIÓN DEL RIESGO PARA LA PROTECCIÓN A LAS ABEJAS</w:t>
            </w:r>
          </w:p>
        </w:tc>
      </w:tr>
      <w:tr w:rsidR="00350586" w:rsidRPr="00C67880" w14:paraId="7018704D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363A0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D994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BE2F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FLORA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EC7D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ARBOLADO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41F7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CAIDA DE ARBOLES</w:t>
            </w:r>
          </w:p>
        </w:tc>
      </w:tr>
      <w:tr w:rsidR="00350586" w:rsidRPr="00C67880" w14:paraId="3379F2EA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366D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E890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A49E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261B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FORESTAL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9215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 TEMPORADA MENOS LLUVIAS</w:t>
            </w:r>
          </w:p>
        </w:tc>
      </w:tr>
      <w:tr w:rsidR="00350586" w:rsidRPr="00C67880" w14:paraId="2E618679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D931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1301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DDE9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179A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INUNDACIONES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E42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CAMPAÑA TEMPORADA LLUVIAS</w:t>
            </w:r>
          </w:p>
        </w:tc>
      </w:tr>
      <w:tr w:rsidR="00350586" w:rsidRPr="00C67880" w14:paraId="45141869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0AA65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45C7BE" w14:textId="77777777" w:rsidR="00350586" w:rsidRPr="00D039AD" w:rsidRDefault="00350586" w:rsidP="005C03E3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s-CO"/>
              </w:rPr>
            </w:pPr>
            <w:r w:rsidRPr="00D039AD">
              <w:rPr>
                <w:rFonts w:ascii="Arial Narrow" w:hAnsi="Arial Narrow" w:cs="Calibri"/>
                <w:b/>
                <w:bCs/>
                <w:sz w:val="20"/>
                <w:szCs w:val="20"/>
                <w:lang w:eastAsia="es-CO"/>
              </w:rPr>
              <w:t xml:space="preserve">BIENES 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C952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 xml:space="preserve">EDIFICACIONES 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2E06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VIVIENDA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70D9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PROGRAMA "MI CASA SIN INCENDIOS"</w:t>
            </w:r>
          </w:p>
        </w:tc>
      </w:tr>
      <w:tr w:rsidR="00350586" w:rsidRPr="00C67880" w14:paraId="2F000E08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5D6C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B394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0936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2B4B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COMERCIO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B71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PROGRAMA "MI NEGOCIO SEGURO"</w:t>
            </w:r>
          </w:p>
        </w:tc>
      </w:tr>
      <w:tr w:rsidR="00350586" w:rsidRPr="00C67880" w14:paraId="10EFFC35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705AD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7D3C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5A44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92A8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GRAN ALTURA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1A76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ALIZANZAS CAM</w:t>
            </w:r>
          </w:p>
        </w:tc>
      </w:tr>
      <w:tr w:rsidR="00350586" w:rsidRPr="00C67880" w14:paraId="6C0FB355" w14:textId="77777777" w:rsidTr="005C03E3">
        <w:trPr>
          <w:trHeight w:val="51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40D6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34BCE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CD32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A2DA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 xml:space="preserve">INSTITUCIONAL 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4BB1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PROGRAMA JARDINES, COLEGIOS, UNIVERSIDADES, INSTITUCIONES PUBLICAS</w:t>
            </w:r>
          </w:p>
        </w:tc>
      </w:tr>
      <w:tr w:rsidR="00350586" w:rsidRPr="00C67880" w14:paraId="0C2ACC74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A6EF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3FDC2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DAA2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6CEB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PATRIMONIO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4C8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PROTECCIÓN CULTURAL E HISTÓRICO</w:t>
            </w:r>
          </w:p>
        </w:tc>
      </w:tr>
      <w:tr w:rsidR="00350586" w:rsidRPr="00C67880" w14:paraId="7300F7E7" w14:textId="77777777" w:rsidTr="005C03E3">
        <w:trPr>
          <w:trHeight w:val="300"/>
          <w:jc w:val="center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231EA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32"/>
                <w:szCs w:val="32"/>
                <w:lang w:eastAsia="es-CO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CB8E" w14:textId="77777777" w:rsidR="00350586" w:rsidRPr="00C67880" w:rsidRDefault="00350586" w:rsidP="005C03E3">
            <w:pPr>
              <w:rPr>
                <w:rFonts w:ascii="Arial Narrow" w:hAnsi="Arial Narrow" w:cs="Calibri"/>
                <w:b/>
                <w:bCs/>
                <w:color w:val="FFFFFF"/>
                <w:sz w:val="28"/>
                <w:szCs w:val="28"/>
                <w:lang w:eastAsia="es-CO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CF7E" w14:textId="77777777" w:rsidR="00350586" w:rsidRPr="00C67880" w:rsidRDefault="00350586" w:rsidP="005C03E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ESPACIO PÚBLICO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E47F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ESPACIO PÚBLICO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C02B" w14:textId="77777777" w:rsidR="00350586" w:rsidRPr="00C67880" w:rsidRDefault="00350586" w:rsidP="005C03E3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</w:pPr>
            <w:r w:rsidRPr="00C67880">
              <w:rPr>
                <w:rFonts w:ascii="Arial Narrow" w:hAnsi="Arial Narrow" w:cs="Calibri"/>
                <w:color w:val="000000"/>
                <w:sz w:val="16"/>
                <w:szCs w:val="16"/>
                <w:lang w:eastAsia="es-CO"/>
              </w:rPr>
              <w:t>CAMPAÑA VENTAS AMBULANTES</w:t>
            </w:r>
          </w:p>
        </w:tc>
      </w:tr>
    </w:tbl>
    <w:p w14:paraId="76171CE5" w14:textId="77777777" w:rsidR="00306325" w:rsidRPr="00435665" w:rsidRDefault="0048601C" w:rsidP="00306325">
      <w:pPr>
        <w:jc w:val="center"/>
        <w:rPr>
          <w:rFonts w:eastAsia="Times New Roman"/>
          <w:b/>
          <w:bCs/>
          <w:color w:val="000000"/>
          <w:sz w:val="18"/>
          <w:szCs w:val="18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="00306325" w:rsidRPr="00435665">
        <w:rPr>
          <w:rFonts w:eastAsia="Times New Roman"/>
          <w:b/>
          <w:bCs/>
          <w:color w:val="000000"/>
          <w:sz w:val="18"/>
          <w:szCs w:val="18"/>
          <w:lang w:eastAsia="es-ES"/>
        </w:rPr>
        <w:t>Fuente: Subdirección de Gestión del Riesgo</w:t>
      </w:r>
    </w:p>
    <w:p w14:paraId="6CDCEDB7" w14:textId="6FBC78BF" w:rsidR="00461D18" w:rsidRDefault="00461D18" w:rsidP="0048601C">
      <w:pPr>
        <w:jc w:val="both"/>
        <w:rPr>
          <w:rFonts w:eastAsia="Times New Roman"/>
          <w:color w:val="000000"/>
          <w:lang w:eastAsia="es-ES"/>
        </w:rPr>
      </w:pPr>
    </w:p>
    <w:p w14:paraId="39868BC0" w14:textId="3899519E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79AC22B5" w14:textId="6852AD25" w:rsidR="0048601C" w:rsidRPr="0024391B" w:rsidRDefault="0048601C" w:rsidP="00CB03C2">
      <w:pPr>
        <w:pStyle w:val="Ttulo1"/>
        <w:numPr>
          <w:ilvl w:val="0"/>
          <w:numId w:val="31"/>
        </w:numPr>
        <w:rPr>
          <w:lang w:eastAsia="es-ES"/>
        </w:rPr>
      </w:pPr>
      <w:bookmarkStart w:id="2" w:name="_Toc144970821"/>
      <w:r w:rsidRPr="0024391B">
        <w:rPr>
          <w:lang w:eastAsia="es-ES"/>
        </w:rPr>
        <w:t>DEFINICIONES</w:t>
      </w:r>
      <w:bookmarkEnd w:id="2"/>
      <w:r w:rsidRPr="0024391B">
        <w:rPr>
          <w:lang w:eastAsia="es-ES"/>
        </w:rPr>
        <w:tab/>
      </w:r>
      <w:r w:rsidRPr="0024391B">
        <w:rPr>
          <w:lang w:eastAsia="es-ES"/>
        </w:rPr>
        <w:tab/>
      </w:r>
      <w:r w:rsidRPr="0024391B">
        <w:rPr>
          <w:lang w:eastAsia="es-ES"/>
        </w:rPr>
        <w:tab/>
      </w:r>
      <w:r w:rsidRPr="0024391B">
        <w:rPr>
          <w:lang w:eastAsia="es-ES"/>
        </w:rPr>
        <w:tab/>
      </w:r>
      <w:r w:rsidRPr="0024391B">
        <w:rPr>
          <w:lang w:eastAsia="es-ES"/>
        </w:rPr>
        <w:tab/>
      </w:r>
      <w:r w:rsidRPr="0024391B">
        <w:rPr>
          <w:lang w:eastAsia="es-ES"/>
        </w:rPr>
        <w:tab/>
      </w:r>
    </w:p>
    <w:p w14:paraId="5BBC716A" w14:textId="77777777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7A242FAE" w14:textId="5B5720FC" w:rsidR="0048601C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3.1 Amenaza</w:t>
      </w:r>
      <w:r w:rsidR="003B46D8">
        <w:rPr>
          <w:rFonts w:eastAsia="Times New Roman"/>
          <w:color w:val="000000"/>
          <w:lang w:eastAsia="es-ES"/>
        </w:rPr>
        <w:t>:</w:t>
      </w:r>
      <w:r w:rsidRPr="0024391B">
        <w:rPr>
          <w:rFonts w:eastAsia="Times New Roman"/>
          <w:color w:val="000000"/>
          <w:lang w:eastAsia="es-ES"/>
        </w:rPr>
        <w:t xml:space="preserve"> está representada por la probabilidad de que un fenómeno se presente con una cierta magnitud, en un sitio </w:t>
      </w:r>
      <w:r w:rsidR="00461D18" w:rsidRPr="0024391B">
        <w:rPr>
          <w:rFonts w:eastAsia="Times New Roman"/>
          <w:color w:val="000000"/>
          <w:lang w:eastAsia="es-ES"/>
        </w:rPr>
        <w:t>específico</w:t>
      </w:r>
      <w:r w:rsidRPr="0024391B">
        <w:rPr>
          <w:rFonts w:eastAsia="Times New Roman"/>
          <w:color w:val="000000"/>
          <w:lang w:eastAsia="es-ES"/>
        </w:rPr>
        <w:t xml:space="preserve"> y dentro de un periodo de tiempo definido. Si bien normalmente se asumen los fenómenos amenazantes como un factor de riesgo físico externo a los bienes o las personas propensos a ser dañados, estos fenómenos tienen una estrecha relación con las dinámicas sociales, económicas y ecológicas que los convierten en amenazas. Tal es el caso de la deforestación que vuelve inestables las </w:t>
      </w:r>
      <w:r w:rsidRPr="0024391B">
        <w:rPr>
          <w:rFonts w:eastAsia="Times New Roman"/>
          <w:color w:val="000000"/>
          <w:lang w:eastAsia="es-ES"/>
        </w:rPr>
        <w:lastRenderedPageBreak/>
        <w:t>laderas o reduce la capacidad de retención de las aguas de las cuencas hidrográficas.</w:t>
      </w:r>
    </w:p>
    <w:p w14:paraId="253807D0" w14:textId="77777777" w:rsidR="00600B01" w:rsidRDefault="00600B01" w:rsidP="0048601C">
      <w:pPr>
        <w:jc w:val="both"/>
        <w:rPr>
          <w:rFonts w:eastAsia="Times New Roman"/>
          <w:color w:val="000000"/>
          <w:lang w:eastAsia="es-ES"/>
        </w:rPr>
      </w:pPr>
    </w:p>
    <w:p w14:paraId="50966162" w14:textId="7B497077" w:rsidR="00600B01" w:rsidRPr="0024391B" w:rsidRDefault="00600B01" w:rsidP="0048601C">
      <w:pPr>
        <w:jc w:val="both"/>
        <w:rPr>
          <w:rFonts w:eastAsia="Times New Roman"/>
          <w:color w:val="000000"/>
          <w:lang w:eastAsia="es-ES"/>
        </w:rPr>
      </w:pPr>
      <w:r>
        <w:rPr>
          <w:bCs/>
          <w:sz w:val="24"/>
          <w:szCs w:val="24"/>
        </w:rPr>
        <w:t xml:space="preserve">3.2 </w:t>
      </w:r>
      <w:r w:rsidRPr="00600B01">
        <w:rPr>
          <w:bCs/>
          <w:sz w:val="24"/>
          <w:szCs w:val="24"/>
        </w:rPr>
        <w:t>Campaña</w:t>
      </w:r>
      <w:r w:rsidRPr="00614DC7">
        <w:rPr>
          <w:sz w:val="24"/>
          <w:szCs w:val="24"/>
        </w:rPr>
        <w:t xml:space="preserve">: </w:t>
      </w:r>
      <w:r w:rsidRPr="00497EF5">
        <w:rPr>
          <w:sz w:val="24"/>
          <w:szCs w:val="24"/>
        </w:rPr>
        <w:t xml:space="preserve">Estrategia de prevención desarrollada para periodos de tiempo cortos, o con enfoque puntual, que busca brindar información con un alcance masivo, está relacionada con conceptos de riesgos específicos, se mide de forma cuantitativa.   </w:t>
      </w:r>
    </w:p>
    <w:p w14:paraId="42F1795C" w14:textId="33469454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</w:p>
    <w:p w14:paraId="6D1A85AE" w14:textId="62726092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</w:t>
      </w:r>
      <w:r w:rsidR="009774C6">
        <w:rPr>
          <w:rFonts w:eastAsia="Times New Roman"/>
          <w:color w:val="000000"/>
          <w:lang w:eastAsia="es-ES"/>
        </w:rPr>
        <w:t>3</w:t>
      </w:r>
      <w:r w:rsidRPr="0024391B">
        <w:rPr>
          <w:rFonts w:eastAsia="Times New Roman"/>
          <w:color w:val="000000"/>
          <w:lang w:eastAsia="es-ES"/>
        </w:rPr>
        <w:t xml:space="preserve"> Emergencia</w:t>
      </w:r>
      <w:r w:rsidR="003B46D8">
        <w:rPr>
          <w:rFonts w:eastAsia="Times New Roman"/>
          <w:color w:val="000000"/>
          <w:lang w:eastAsia="es-ES"/>
        </w:rPr>
        <w:t>:</w:t>
      </w:r>
      <w:r w:rsidRPr="0024391B">
        <w:rPr>
          <w:rFonts w:eastAsia="Times New Roman"/>
          <w:color w:val="000000"/>
          <w:lang w:eastAsia="es-ES"/>
        </w:rPr>
        <w:t xml:space="preserve"> Es un estado de perturbación de las condiciones normales de funcionamiento de la sociedad debido a la ocurrencia o a la inminente ocurrencia de un fenómeno amenazante con el potencial de causar daños y/o pérdidas en la comunidad, los bienes, la infraestructura o los ecosistemas. Requiere la atención inmediata de la comunidad y el estado.</w:t>
      </w:r>
      <w:r w:rsidRPr="0024391B">
        <w:rPr>
          <w:rFonts w:eastAsia="Times New Roman"/>
          <w:color w:val="000000"/>
          <w:lang w:eastAsia="es-ES"/>
        </w:rPr>
        <w:tab/>
      </w:r>
    </w:p>
    <w:p w14:paraId="421A0DBE" w14:textId="77777777" w:rsidR="00FC2893" w:rsidRPr="0024391B" w:rsidRDefault="00FC2893" w:rsidP="0048601C">
      <w:pPr>
        <w:jc w:val="both"/>
        <w:rPr>
          <w:rFonts w:eastAsia="Times New Roman"/>
          <w:color w:val="000000"/>
          <w:lang w:eastAsia="es-ES"/>
        </w:rPr>
      </w:pPr>
    </w:p>
    <w:p w14:paraId="320B75BD" w14:textId="77777777" w:rsidR="009774C6" w:rsidRDefault="003B46D8" w:rsidP="0048601C">
      <w:pPr>
        <w:jc w:val="both"/>
        <w:rPr>
          <w:rFonts w:eastAsia="Times New Roman"/>
          <w:color w:val="000000"/>
          <w:lang w:eastAsia="es-ES"/>
        </w:rPr>
      </w:pPr>
      <w:r>
        <w:rPr>
          <w:rFonts w:eastAsia="Times New Roman"/>
          <w:color w:val="000000"/>
          <w:lang w:eastAsia="es-ES"/>
        </w:rPr>
        <w:t>3.</w:t>
      </w:r>
      <w:r w:rsidR="009774C6">
        <w:rPr>
          <w:rFonts w:eastAsia="Times New Roman"/>
          <w:color w:val="000000"/>
          <w:lang w:eastAsia="es-ES"/>
        </w:rPr>
        <w:t>4</w:t>
      </w:r>
      <w:r>
        <w:rPr>
          <w:rFonts w:eastAsia="Times New Roman"/>
          <w:color w:val="000000"/>
          <w:lang w:eastAsia="es-ES"/>
        </w:rPr>
        <w:t xml:space="preserve"> Fenómenos biológicos:</w:t>
      </w:r>
      <w:r w:rsidR="0048601C" w:rsidRPr="0024391B">
        <w:rPr>
          <w:rFonts w:eastAsia="Times New Roman"/>
          <w:color w:val="000000"/>
          <w:lang w:eastAsia="es-ES"/>
        </w:rPr>
        <w:t xml:space="preserve"> Corresponden a epidemias y plagas que resultan afectando a las personas, animales productivos, cultivos y patrimonio ecológico. </w:t>
      </w:r>
    </w:p>
    <w:p w14:paraId="1B11DADB" w14:textId="766594D4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1705D4DC" w14:textId="36FCA589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3.5 Fenómenos de origen humano. Se refiere a acciones directamente humanas. Aquí se tratan solo los no intencionales como las aglomeraciones de público o actos multitudinarios.</w:t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141C0327" w14:textId="1E78F625" w:rsidR="0048601C" w:rsidRDefault="003B46D8" w:rsidP="0048601C">
      <w:pPr>
        <w:jc w:val="both"/>
        <w:rPr>
          <w:rFonts w:eastAsia="Times New Roman"/>
          <w:color w:val="000000"/>
          <w:lang w:eastAsia="es-ES"/>
        </w:rPr>
      </w:pPr>
      <w:r>
        <w:rPr>
          <w:rFonts w:eastAsia="Times New Roman"/>
          <w:color w:val="000000"/>
          <w:lang w:eastAsia="es-ES"/>
        </w:rPr>
        <w:t>3.</w:t>
      </w:r>
      <w:r w:rsidR="009774C6">
        <w:rPr>
          <w:rFonts w:eastAsia="Times New Roman"/>
          <w:color w:val="000000"/>
          <w:lang w:eastAsia="es-ES"/>
        </w:rPr>
        <w:t>6</w:t>
      </w:r>
      <w:r>
        <w:rPr>
          <w:rFonts w:eastAsia="Times New Roman"/>
          <w:color w:val="000000"/>
          <w:lang w:eastAsia="es-ES"/>
        </w:rPr>
        <w:t xml:space="preserve"> Fenómenos de origen natural:</w:t>
      </w:r>
      <w:r w:rsidR="0048601C" w:rsidRPr="0024391B">
        <w:rPr>
          <w:rFonts w:eastAsia="Times New Roman"/>
          <w:color w:val="000000"/>
          <w:lang w:eastAsia="es-ES"/>
        </w:rPr>
        <w:t xml:space="preserve"> Inherentes a los procesos o dinámica naturales del planeta tierra.</w:t>
      </w:r>
    </w:p>
    <w:p w14:paraId="55C3B278" w14:textId="0CF7A906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4FA2886C" w14:textId="6AEC316B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</w:t>
      </w:r>
      <w:r w:rsidR="009774C6">
        <w:rPr>
          <w:rFonts w:eastAsia="Times New Roman"/>
          <w:color w:val="000000"/>
          <w:lang w:eastAsia="es-ES"/>
        </w:rPr>
        <w:t>7</w:t>
      </w:r>
      <w:r w:rsidRPr="0024391B">
        <w:rPr>
          <w:rFonts w:eastAsia="Times New Roman"/>
          <w:color w:val="000000"/>
          <w:lang w:eastAsia="es-ES"/>
        </w:rPr>
        <w:t xml:space="preserve"> Fe</w:t>
      </w:r>
      <w:r w:rsidR="003B46D8">
        <w:rPr>
          <w:rFonts w:eastAsia="Times New Roman"/>
          <w:color w:val="000000"/>
          <w:lang w:eastAsia="es-ES"/>
        </w:rPr>
        <w:t>nómenos de origen socio-natural:</w:t>
      </w:r>
      <w:r w:rsidRPr="0024391B">
        <w:rPr>
          <w:rFonts w:eastAsia="Times New Roman"/>
          <w:color w:val="000000"/>
          <w:lang w:eastAsia="es-ES"/>
        </w:rPr>
        <w:t xml:space="preserve"> Son similares a algunos naturales (</w:t>
      </w:r>
      <w:proofErr w:type="spellStart"/>
      <w:r w:rsidRPr="0024391B">
        <w:rPr>
          <w:rFonts w:eastAsia="Times New Roman"/>
          <w:color w:val="000000"/>
          <w:lang w:eastAsia="es-ES"/>
        </w:rPr>
        <w:t>p.e</w:t>
      </w:r>
      <w:proofErr w:type="spellEnd"/>
      <w:r w:rsidRPr="0024391B">
        <w:rPr>
          <w:rFonts w:eastAsia="Times New Roman"/>
          <w:color w:val="000000"/>
          <w:lang w:eastAsia="es-ES"/>
        </w:rPr>
        <w:t>. movimientos en masa e inundaciones) pero en este caso son inducidos por actividades humanas como la construcción, minería, etc.</w:t>
      </w:r>
      <w:r w:rsidRPr="0024391B">
        <w:rPr>
          <w:rFonts w:eastAsia="Times New Roman"/>
          <w:color w:val="000000"/>
          <w:lang w:eastAsia="es-ES"/>
        </w:rPr>
        <w:tab/>
        <w:t xml:space="preserve"> </w:t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7A439FF4" w14:textId="2674A9F2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</w:t>
      </w:r>
      <w:r w:rsidR="009774C6">
        <w:rPr>
          <w:rFonts w:eastAsia="Times New Roman"/>
          <w:color w:val="000000"/>
          <w:lang w:eastAsia="es-ES"/>
        </w:rPr>
        <w:t>8</w:t>
      </w:r>
      <w:r w:rsidRPr="0024391B">
        <w:rPr>
          <w:rFonts w:eastAsia="Times New Roman"/>
          <w:color w:val="000000"/>
          <w:lang w:eastAsia="es-ES"/>
        </w:rPr>
        <w:t xml:space="preserve"> Fenómenos de origen tecnológico</w:t>
      </w:r>
      <w:r w:rsidR="003B46D8">
        <w:rPr>
          <w:rFonts w:eastAsia="Times New Roman"/>
          <w:color w:val="000000"/>
          <w:lang w:eastAsia="es-ES"/>
        </w:rPr>
        <w:t>:</w:t>
      </w:r>
      <w:r w:rsidRPr="0024391B">
        <w:rPr>
          <w:rFonts w:eastAsia="Times New Roman"/>
          <w:color w:val="000000"/>
          <w:lang w:eastAsia="es-ES"/>
        </w:rPr>
        <w:t xml:space="preserve"> Asociados con actividades industriales y de transporte en donde se manejan altas presiones, y temperaturas, sustancias corrosivas, inflamables o tóxicas. Fallas de sistemas por descuido, falta de mantenimiento, errores de operación, mal funcionamiento, imprudencia</w:t>
      </w:r>
      <w:r w:rsidRPr="0024391B">
        <w:rPr>
          <w:rFonts w:eastAsia="Times New Roman"/>
          <w:color w:val="000000"/>
          <w:lang w:eastAsia="es-ES"/>
        </w:rPr>
        <w:tab/>
      </w:r>
    </w:p>
    <w:p w14:paraId="2958877B" w14:textId="34B76251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629FEB04" w14:textId="2B54A0D7" w:rsidR="003B46D8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</w:t>
      </w:r>
      <w:r w:rsidR="009774C6">
        <w:rPr>
          <w:rFonts w:eastAsia="Times New Roman"/>
          <w:color w:val="000000"/>
          <w:lang w:eastAsia="es-ES"/>
        </w:rPr>
        <w:t>9</w:t>
      </w:r>
      <w:r w:rsidRPr="0024391B">
        <w:rPr>
          <w:rFonts w:eastAsia="Times New Roman"/>
          <w:color w:val="000000"/>
          <w:lang w:eastAsia="es-ES"/>
        </w:rPr>
        <w:t xml:space="preserve"> Intervención correctiva: Proceso cuyo objetivo es reducir el nivel de riesgo existente en la sociedad a través de acciones de mitigación, en el sentido de disminuir o reducir las condiciones de amenaza, cuando sea posible, y la vulnerabilidad de los elementos </w:t>
      </w:r>
      <w:r w:rsidRPr="0024391B">
        <w:rPr>
          <w:rFonts w:eastAsia="Times New Roman"/>
          <w:color w:val="000000"/>
          <w:lang w:eastAsia="es-ES"/>
        </w:rPr>
        <w:tab/>
      </w:r>
    </w:p>
    <w:p w14:paraId="445230E8" w14:textId="5B8A45AD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25752065" w14:textId="5A814FB6" w:rsidR="0048601C" w:rsidRPr="00D747FF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D747FF">
        <w:rPr>
          <w:rFonts w:eastAsia="Times New Roman"/>
          <w:color w:val="000000"/>
          <w:lang w:eastAsia="es-ES"/>
        </w:rPr>
        <w:t>3.</w:t>
      </w:r>
      <w:r w:rsidR="009774C6">
        <w:rPr>
          <w:rFonts w:eastAsia="Times New Roman"/>
          <w:color w:val="000000"/>
          <w:lang w:eastAsia="es-ES"/>
        </w:rPr>
        <w:t>10</w:t>
      </w:r>
      <w:r w:rsidRPr="00D747FF">
        <w:rPr>
          <w:rFonts w:eastAsia="Times New Roman"/>
          <w:color w:val="000000"/>
          <w:lang w:eastAsia="es-ES"/>
        </w:rPr>
        <w:t xml:space="preserve"> Intervención prospectiva: Proceso cuyo objetivo es garantizar que no surjan nuevas situaciones de riesgo a través de acciones de prevención, impidiendo que los elementos sean vulnerables o que lleguen a estar expuestos ante posibles eventos peligrosos, su objetivo último es evitar nuevo riesgo y la necesidad de intervenciones correctivas en el futuro. </w:t>
      </w:r>
    </w:p>
    <w:p w14:paraId="202B091A" w14:textId="64D79EC4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15F1D668" w14:textId="06CC7C6B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</w:t>
      </w:r>
      <w:r w:rsidR="009774C6">
        <w:rPr>
          <w:rFonts w:eastAsia="Times New Roman"/>
          <w:color w:val="000000"/>
          <w:lang w:eastAsia="es-ES"/>
        </w:rPr>
        <w:t>11</w:t>
      </w:r>
      <w:r w:rsidRPr="0024391B">
        <w:rPr>
          <w:rFonts w:eastAsia="Times New Roman"/>
          <w:color w:val="000000"/>
          <w:lang w:eastAsia="es-ES"/>
        </w:rPr>
        <w:t xml:space="preserve"> Intervención: Corresponde al tratamiento del riesgo mediante la modificación intencional de las características de un fenómeno con el fin de reducir la amenaza que presenta o de modificar las características intrínsecas de un elemento expuesto con el fin de reducir su vulnerabilidad.</w:t>
      </w:r>
      <w:r w:rsidR="00FC2893" w:rsidRPr="0024391B">
        <w:rPr>
          <w:rFonts w:eastAsia="Times New Roman"/>
          <w:color w:val="000000"/>
          <w:lang w:eastAsia="es-ES"/>
        </w:rPr>
        <w:t xml:space="preserve"> </w:t>
      </w:r>
      <w:r w:rsidR="00FC2893" w:rsidRPr="0024391B">
        <w:rPr>
          <w:rFonts w:eastAsia="Times New Roman"/>
          <w:color w:val="000000"/>
          <w:lang w:eastAsia="es-ES"/>
        </w:rPr>
        <w:tab/>
      </w:r>
    </w:p>
    <w:p w14:paraId="4164AA48" w14:textId="750D12E7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</w:p>
    <w:p w14:paraId="63D16A41" w14:textId="0C353CDE" w:rsidR="00FC2893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3.1</w:t>
      </w:r>
      <w:r w:rsidR="009774C6">
        <w:rPr>
          <w:rFonts w:eastAsia="Times New Roman"/>
          <w:color w:val="000000"/>
          <w:lang w:eastAsia="es-ES"/>
        </w:rPr>
        <w:t>2</w:t>
      </w:r>
      <w:r w:rsidRPr="0024391B">
        <w:rPr>
          <w:rFonts w:eastAsia="Times New Roman"/>
          <w:color w:val="000000"/>
          <w:lang w:eastAsia="es-ES"/>
        </w:rPr>
        <w:t xml:space="preserve"> Manejo de situaciones de desastre, calamidad o emergencia: Es el proceso preparativo para la respuesta ante situaciones de desastre, calamidad o emergencia, su ejecución, y el desarrollo de bases de políticas, normas y programas para la recuperación post desastre y su posterior ejecución, basados en el fortalecimiento institucional y el desarrollo de la capacidad ciudadana para asumir comportamientos de autoprotección.</w:t>
      </w:r>
      <w:r w:rsidRPr="0024391B">
        <w:rPr>
          <w:rFonts w:eastAsia="Times New Roman"/>
          <w:color w:val="000000"/>
          <w:lang w:eastAsia="es-ES"/>
        </w:rPr>
        <w:tab/>
      </w:r>
    </w:p>
    <w:p w14:paraId="28C2CF8A" w14:textId="6D1FF49E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4431AB93" w14:textId="7536CB16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3.1</w:t>
      </w:r>
      <w:r w:rsidR="009774C6">
        <w:rPr>
          <w:rFonts w:eastAsia="Times New Roman"/>
          <w:color w:val="000000"/>
          <w:lang w:eastAsia="es-ES"/>
        </w:rPr>
        <w:t>3</w:t>
      </w:r>
      <w:r w:rsidRPr="0024391B">
        <w:rPr>
          <w:rFonts w:eastAsia="Times New Roman"/>
          <w:color w:val="000000"/>
          <w:lang w:eastAsia="es-ES"/>
        </w:rPr>
        <w:t xml:space="preserve"> Mitigación del cambio climático: Es el proceso que pretende la aplicación de políticas, medidas e iniciativas destinadas a reducir las emisiones de gases de efecto invernadero y a potenciar los sumideros.</w:t>
      </w:r>
      <w:r w:rsidR="00D04B22">
        <w:rPr>
          <w:rFonts w:eastAsia="Times New Roman"/>
          <w:color w:val="000000"/>
          <w:lang w:eastAsia="es-ES"/>
        </w:rPr>
        <w:lastRenderedPageBreak/>
        <w:tab/>
      </w:r>
      <w:r w:rsidR="00D04B22">
        <w:rPr>
          <w:rFonts w:eastAsia="Times New Roman"/>
          <w:color w:val="000000"/>
          <w:lang w:eastAsia="es-ES"/>
        </w:rPr>
        <w:tab/>
      </w:r>
      <w:r w:rsidR="00D04B22">
        <w:rPr>
          <w:rFonts w:eastAsia="Times New Roman"/>
          <w:color w:val="000000"/>
          <w:lang w:eastAsia="es-ES"/>
        </w:rPr>
        <w:tab/>
      </w:r>
      <w:r w:rsidR="00D04B22">
        <w:rPr>
          <w:rFonts w:eastAsia="Times New Roman"/>
          <w:color w:val="000000"/>
          <w:lang w:eastAsia="es-ES"/>
        </w:rPr>
        <w:tab/>
      </w:r>
      <w:r w:rsidR="00D04B22">
        <w:rPr>
          <w:rFonts w:eastAsia="Times New Roman"/>
          <w:color w:val="000000"/>
          <w:lang w:eastAsia="es-ES"/>
        </w:rPr>
        <w:tab/>
      </w:r>
      <w:r w:rsidR="00D04B22">
        <w:rPr>
          <w:rFonts w:eastAsia="Times New Roman"/>
          <w:color w:val="000000"/>
          <w:lang w:eastAsia="es-ES"/>
        </w:rPr>
        <w:tab/>
      </w:r>
    </w:p>
    <w:p w14:paraId="1EA6094D" w14:textId="77777777" w:rsidR="00FB2039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3.1</w:t>
      </w:r>
      <w:r w:rsidR="00FB2039">
        <w:rPr>
          <w:rFonts w:eastAsia="Times New Roman"/>
          <w:color w:val="000000"/>
          <w:lang w:eastAsia="es-ES"/>
        </w:rPr>
        <w:t>4</w:t>
      </w:r>
      <w:r w:rsidRPr="0024391B">
        <w:rPr>
          <w:rFonts w:eastAsia="Times New Roman"/>
          <w:color w:val="000000"/>
          <w:lang w:eastAsia="es-ES"/>
        </w:rPr>
        <w:t xml:space="preserve"> Participación y organización social y comunitaria para la gestión de riesgos y cambio climático: Es el proceso que busca asegurar las condiciones para la participación real y efectiva de la sociedad en la toma de decisiones y el seguimiento y evaluación de los procesos de gestión de riesgos y cambio climático, a través de la promoción de la organización social, la comunicación, la educación, la generación de espacios, mecanismos, instrumentos y acciones que contribuyan con ello a la transformación cultural de la sociedad en esta materia.</w:t>
      </w:r>
      <w:r w:rsidRPr="0024391B">
        <w:rPr>
          <w:rFonts w:eastAsia="Times New Roman"/>
          <w:color w:val="000000"/>
          <w:lang w:eastAsia="es-ES"/>
        </w:rPr>
        <w:tab/>
      </w:r>
    </w:p>
    <w:p w14:paraId="6988F59A" w14:textId="77777777" w:rsidR="00FB2039" w:rsidRDefault="00FB2039" w:rsidP="0048601C">
      <w:pPr>
        <w:jc w:val="both"/>
        <w:rPr>
          <w:rFonts w:eastAsia="Times New Roman"/>
          <w:color w:val="000000"/>
          <w:lang w:eastAsia="es-ES"/>
        </w:rPr>
      </w:pPr>
    </w:p>
    <w:p w14:paraId="3570F149" w14:textId="7580F4EC" w:rsidR="0048601C" w:rsidRPr="0024391B" w:rsidRDefault="00FB2039" w:rsidP="0048601C">
      <w:pPr>
        <w:jc w:val="both"/>
        <w:rPr>
          <w:rFonts w:eastAsia="Times New Roman"/>
          <w:color w:val="000000"/>
          <w:lang w:eastAsia="es-ES"/>
        </w:rPr>
      </w:pPr>
      <w:r>
        <w:rPr>
          <w:rFonts w:eastAsia="Times New Roman"/>
          <w:color w:val="000000"/>
          <w:lang w:eastAsia="es-ES"/>
        </w:rPr>
        <w:t xml:space="preserve">3.15 </w:t>
      </w:r>
      <w:r w:rsidR="00FD56D5" w:rsidRPr="00FD56D5">
        <w:rPr>
          <w:rFonts w:eastAsia="Times New Roman"/>
          <w:color w:val="000000"/>
          <w:lang w:eastAsia="es-ES"/>
        </w:rPr>
        <w:t xml:space="preserve">Programa: Estrategia de prevención desarrollada a mediano o largo plazo (puede ser en vigencias anuales o plurianuales), que busca capacitar a sectores específicos de la comunidad, su medición es cuantitativa y/o cualitativa, para establecer su impacto, requiere de planes de acción para la ejecución de sus actividades.  </w:t>
      </w:r>
      <w:r w:rsidR="0048601C" w:rsidRPr="0024391B">
        <w:rPr>
          <w:rFonts w:eastAsia="Times New Roman"/>
          <w:color w:val="000000"/>
          <w:lang w:eastAsia="es-ES"/>
        </w:rPr>
        <w:tab/>
      </w:r>
      <w:r w:rsidR="0048601C" w:rsidRPr="0024391B">
        <w:rPr>
          <w:rFonts w:eastAsia="Times New Roman"/>
          <w:color w:val="000000"/>
          <w:lang w:eastAsia="es-ES"/>
        </w:rPr>
        <w:tab/>
      </w:r>
      <w:r w:rsidR="0048601C" w:rsidRPr="0024391B">
        <w:rPr>
          <w:rFonts w:eastAsia="Times New Roman"/>
          <w:color w:val="000000"/>
          <w:lang w:eastAsia="es-ES"/>
        </w:rPr>
        <w:tab/>
      </w:r>
      <w:r w:rsidR="0048601C" w:rsidRPr="0024391B">
        <w:rPr>
          <w:rFonts w:eastAsia="Times New Roman"/>
          <w:color w:val="000000"/>
          <w:lang w:eastAsia="es-ES"/>
        </w:rPr>
        <w:tab/>
      </w:r>
      <w:r w:rsidR="0048601C" w:rsidRPr="0024391B">
        <w:rPr>
          <w:rFonts w:eastAsia="Times New Roman"/>
          <w:color w:val="000000"/>
          <w:lang w:eastAsia="es-ES"/>
        </w:rPr>
        <w:tab/>
      </w:r>
    </w:p>
    <w:p w14:paraId="590A1D4D" w14:textId="77777777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</w:p>
    <w:p w14:paraId="2DCFE5B4" w14:textId="7A0AB6CB" w:rsidR="001A265C" w:rsidRPr="001A265C" w:rsidRDefault="0048601C" w:rsidP="001A265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3.1</w:t>
      </w:r>
      <w:r w:rsidR="001A265C">
        <w:rPr>
          <w:rFonts w:eastAsia="Times New Roman"/>
          <w:color w:val="000000"/>
          <w:lang w:eastAsia="es-ES"/>
        </w:rPr>
        <w:t>6</w:t>
      </w:r>
      <w:r w:rsidRPr="0024391B">
        <w:rPr>
          <w:rFonts w:eastAsia="Times New Roman"/>
          <w:color w:val="000000"/>
          <w:lang w:eastAsia="es-ES"/>
        </w:rPr>
        <w:t xml:space="preserve"> </w:t>
      </w:r>
      <w:r w:rsidR="001A265C" w:rsidRPr="001A265C">
        <w:rPr>
          <w:rFonts w:eastAsia="Times New Roman"/>
          <w:color w:val="000000"/>
          <w:lang w:eastAsia="es-ES"/>
        </w:rPr>
        <w:t xml:space="preserve">Programas y campañas de prevención: Son un conjunto de acciones estratégicas, planificadas, diseñadas e implementadas, cuyo propósito es el de generar la adopción de hábitos y conductas por parte de la ciudadanía, que contribuyan a la protección de vida, ambiente y bienes, y la reducción de los riesgos, haciendo de Bogotá una ciudad más segura. </w:t>
      </w:r>
    </w:p>
    <w:p w14:paraId="1BABF5FF" w14:textId="77777777" w:rsidR="001A265C" w:rsidRPr="001A265C" w:rsidRDefault="001A265C" w:rsidP="001A265C">
      <w:pPr>
        <w:jc w:val="both"/>
        <w:rPr>
          <w:rFonts w:eastAsia="Times New Roman"/>
          <w:color w:val="000000"/>
          <w:lang w:eastAsia="es-ES"/>
        </w:rPr>
      </w:pPr>
    </w:p>
    <w:p w14:paraId="26306E76" w14:textId="2F08F5AE" w:rsidR="00D04B22" w:rsidRDefault="001A265C" w:rsidP="001A265C">
      <w:pPr>
        <w:jc w:val="both"/>
        <w:rPr>
          <w:rFonts w:eastAsia="Times New Roman"/>
          <w:color w:val="000000"/>
          <w:lang w:eastAsia="es-ES"/>
        </w:rPr>
      </w:pPr>
      <w:r w:rsidRPr="001A265C">
        <w:rPr>
          <w:rFonts w:eastAsia="Times New Roman"/>
          <w:color w:val="000000"/>
          <w:lang w:eastAsia="es-ES"/>
        </w:rPr>
        <w:t xml:space="preserve">El objetivo principal de los programas y campañas de prevención es el de conocer y reducir los riesgos, y contar con unas medidas de actuación en caso de que se presente una emergencia; logrando con ello mejorar la calidad de vida de las personas, promoviendo la toma de decisiones informadas y la adopción de hábitos y conductas que contribuyan a prevenir situaciones negativas o peligrosas.  </w:t>
      </w:r>
    </w:p>
    <w:p w14:paraId="48E548F9" w14:textId="794ADD00" w:rsidR="0048601C" w:rsidRPr="0024391B" w:rsidRDefault="0048601C" w:rsidP="0048601C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  <w:r w:rsidRPr="0024391B">
        <w:rPr>
          <w:rFonts w:eastAsia="Times New Roman"/>
          <w:color w:val="000000"/>
          <w:lang w:eastAsia="es-ES"/>
        </w:rPr>
        <w:tab/>
      </w:r>
    </w:p>
    <w:p w14:paraId="5AF81959" w14:textId="6FA8CC25" w:rsidR="00FC2893" w:rsidRPr="0024391B" w:rsidRDefault="0048601C" w:rsidP="00FC2893">
      <w:pPr>
        <w:jc w:val="both"/>
        <w:rPr>
          <w:rFonts w:eastAsia="Times New Roman"/>
          <w:color w:val="000000"/>
          <w:lang w:eastAsia="es-ES"/>
        </w:rPr>
      </w:pPr>
      <w:r w:rsidRPr="0024391B">
        <w:rPr>
          <w:rFonts w:eastAsia="Times New Roman"/>
          <w:color w:val="000000"/>
          <w:lang w:eastAsia="es-ES"/>
        </w:rPr>
        <w:t>3.1</w:t>
      </w:r>
      <w:r w:rsidR="001A265C">
        <w:rPr>
          <w:rFonts w:eastAsia="Times New Roman"/>
          <w:color w:val="000000"/>
          <w:lang w:eastAsia="es-ES"/>
        </w:rPr>
        <w:t>7</w:t>
      </w:r>
      <w:r w:rsidRPr="0024391B">
        <w:rPr>
          <w:rFonts w:eastAsia="Times New Roman"/>
          <w:color w:val="000000"/>
          <w:lang w:eastAsia="es-ES"/>
        </w:rPr>
        <w:t xml:space="preserve"> Vulnerabilidad</w:t>
      </w:r>
      <w:r w:rsidR="003B46D8">
        <w:rPr>
          <w:rFonts w:eastAsia="Times New Roman"/>
          <w:color w:val="000000"/>
          <w:lang w:eastAsia="es-ES"/>
        </w:rPr>
        <w:t>:</w:t>
      </w:r>
      <w:r w:rsidRPr="0024391B">
        <w:rPr>
          <w:rFonts w:eastAsia="Times New Roman"/>
          <w:color w:val="000000"/>
          <w:lang w:eastAsia="es-ES"/>
        </w:rPr>
        <w:t xml:space="preserve"> es la propensión para sufrir daños o pérdidas por los efectos de un fenómeno amenazante. Esta propensión a sufrir daño puede ser física, económica, política o social. También Implica la dificultad para anticiparse a dicho fenómeno, resistirlo y/o recuperarse de manera independiente cuando los daños se manifiestan. La vulnerabilidad es un factor de riesgo interno de las personas, la infraestructura y los ecosistemas producto de los modelos de desarrollo, los cuales tienen inmersos unos procesos de transformación del territorio, urbanización, crecimiento poblacional, explotación de los recursos naturales, distribución del poder y del ingreso que se caracterizan por condiciones sociales y económicas de exclusión, marginación y pobreza.</w:t>
      </w:r>
      <w:r w:rsidR="00FC2893" w:rsidRPr="0024391B">
        <w:rPr>
          <w:rFonts w:eastAsia="Times New Roman"/>
          <w:color w:val="000000"/>
          <w:lang w:eastAsia="es-ES"/>
        </w:rPr>
        <w:t xml:space="preserve"> </w:t>
      </w:r>
    </w:p>
    <w:p w14:paraId="53CD00F7" w14:textId="49D97337" w:rsidR="00FC2893" w:rsidRPr="0024391B" w:rsidRDefault="00FC2893" w:rsidP="00FC2893">
      <w:pPr>
        <w:jc w:val="both"/>
        <w:rPr>
          <w:rFonts w:eastAsia="Times New Roman"/>
          <w:color w:val="000000"/>
          <w:lang w:eastAsia="es-ES"/>
        </w:rPr>
      </w:pPr>
    </w:p>
    <w:p w14:paraId="3D43A242" w14:textId="77777777" w:rsidR="008A21E8" w:rsidRPr="008A21E8" w:rsidRDefault="008A21E8" w:rsidP="008A21E8">
      <w:pPr>
        <w:pStyle w:val="Prrafodelista"/>
        <w:ind w:left="1440" w:firstLine="0"/>
        <w:jc w:val="both"/>
        <w:rPr>
          <w:rFonts w:eastAsia="Times New Roman"/>
          <w:b/>
          <w:color w:val="000000"/>
          <w:lang w:eastAsia="es-ES"/>
        </w:rPr>
      </w:pPr>
    </w:p>
    <w:p w14:paraId="41141D8D" w14:textId="29B82248" w:rsidR="008A21E8" w:rsidRPr="00CB03C2" w:rsidRDefault="008A21E8" w:rsidP="00CB03C2">
      <w:pPr>
        <w:pStyle w:val="Prrafodelista"/>
        <w:numPr>
          <w:ilvl w:val="0"/>
          <w:numId w:val="31"/>
        </w:numPr>
        <w:jc w:val="both"/>
        <w:rPr>
          <w:rFonts w:eastAsia="Times New Roman"/>
          <w:b/>
          <w:color w:val="000000"/>
          <w:lang w:eastAsia="es-ES"/>
        </w:rPr>
      </w:pPr>
      <w:r w:rsidRPr="00CB03C2">
        <w:rPr>
          <w:rFonts w:eastAsia="Times New Roman"/>
          <w:b/>
          <w:color w:val="000000"/>
          <w:lang w:eastAsia="es-ES"/>
        </w:rPr>
        <w:t>Diseño de programa o campaña</w:t>
      </w:r>
    </w:p>
    <w:p w14:paraId="21D46A38" w14:textId="43ACD5B7" w:rsidR="008A21E8" w:rsidRDefault="008A21E8" w:rsidP="008A21E8">
      <w:pPr>
        <w:pStyle w:val="Prrafodelista"/>
        <w:rPr>
          <w:rFonts w:eastAsia="Times New Roman"/>
          <w:b/>
          <w:color w:val="000000"/>
          <w:lang w:eastAsia="es-ES"/>
        </w:rPr>
      </w:pPr>
    </w:p>
    <w:p w14:paraId="4B5D3EFC" w14:textId="67927B0A" w:rsidR="00616522" w:rsidRDefault="003C1DCB" w:rsidP="00A86D0C">
      <w:pPr>
        <w:pStyle w:val="Prrafodelista"/>
        <w:ind w:left="142" w:firstLine="0"/>
        <w:rPr>
          <w:rFonts w:eastAsia="Times New Roman"/>
          <w:color w:val="000000"/>
          <w:lang w:eastAsia="es-ES"/>
        </w:rPr>
      </w:pPr>
      <w:r>
        <w:rPr>
          <w:rFonts w:eastAsia="Times New Roman"/>
          <w:color w:val="000000"/>
          <w:lang w:eastAsia="es-ES"/>
        </w:rPr>
        <w:t>E</w:t>
      </w:r>
      <w:r w:rsidR="005710F9">
        <w:rPr>
          <w:rFonts w:eastAsia="Times New Roman"/>
          <w:color w:val="000000"/>
          <w:lang w:eastAsia="es-ES"/>
        </w:rPr>
        <w:t xml:space="preserve">l diseño de un programa o </w:t>
      </w:r>
      <w:r w:rsidR="00616522">
        <w:rPr>
          <w:rFonts w:eastAsia="Times New Roman"/>
          <w:color w:val="000000"/>
          <w:lang w:eastAsia="es-ES"/>
        </w:rPr>
        <w:t>campaña se</w:t>
      </w:r>
      <w:r w:rsidR="005710F9">
        <w:rPr>
          <w:rFonts w:eastAsia="Times New Roman"/>
          <w:color w:val="000000"/>
          <w:lang w:eastAsia="es-ES"/>
        </w:rPr>
        <w:t xml:space="preserve"> </w:t>
      </w:r>
      <w:r w:rsidR="00411D36">
        <w:rPr>
          <w:rFonts w:eastAsia="Times New Roman"/>
          <w:color w:val="000000"/>
          <w:lang w:eastAsia="es-ES"/>
        </w:rPr>
        <w:t>realizará mediante</w:t>
      </w:r>
      <w:r w:rsidR="0015261D">
        <w:rPr>
          <w:rFonts w:eastAsia="Times New Roman"/>
          <w:color w:val="000000"/>
          <w:lang w:eastAsia="es-ES"/>
        </w:rPr>
        <w:t xml:space="preserve"> </w:t>
      </w:r>
      <w:r w:rsidR="00CB03C2">
        <w:rPr>
          <w:rFonts w:eastAsia="Times New Roman"/>
          <w:color w:val="000000"/>
          <w:lang w:eastAsia="es-ES"/>
        </w:rPr>
        <w:t>las siguientes actividades</w:t>
      </w:r>
      <w:r w:rsidR="00441669">
        <w:rPr>
          <w:rFonts w:eastAsia="Times New Roman"/>
          <w:color w:val="000000"/>
          <w:lang w:eastAsia="es-ES"/>
        </w:rPr>
        <w:t xml:space="preserve"> las</w:t>
      </w:r>
      <w:r w:rsidR="0015261D">
        <w:rPr>
          <w:rFonts w:eastAsia="Times New Roman"/>
          <w:color w:val="000000"/>
          <w:lang w:eastAsia="es-ES"/>
        </w:rPr>
        <w:t xml:space="preserve"> cuales deberán lleva una secuencia, </w:t>
      </w:r>
      <w:r w:rsidR="00441669">
        <w:rPr>
          <w:rFonts w:eastAsia="Times New Roman"/>
          <w:color w:val="000000"/>
          <w:lang w:eastAsia="es-ES"/>
        </w:rPr>
        <w:t>además integrara actores en</w:t>
      </w:r>
      <w:r w:rsidR="0015261D">
        <w:rPr>
          <w:rFonts w:eastAsia="Times New Roman"/>
          <w:color w:val="000000"/>
          <w:lang w:eastAsia="es-ES"/>
        </w:rPr>
        <w:t xml:space="preserve"> cada paso   como se especifica en la casilla </w:t>
      </w:r>
      <w:r w:rsidR="00441669">
        <w:rPr>
          <w:rFonts w:eastAsia="Times New Roman"/>
          <w:color w:val="000000"/>
          <w:lang w:eastAsia="es-ES"/>
        </w:rPr>
        <w:t>de responsable</w:t>
      </w:r>
      <w:r w:rsidR="0015261D">
        <w:rPr>
          <w:rFonts w:eastAsia="Times New Roman"/>
          <w:color w:val="000000"/>
          <w:lang w:eastAsia="es-ES"/>
        </w:rPr>
        <w:t xml:space="preserve">. </w:t>
      </w:r>
    </w:p>
    <w:p w14:paraId="56A3568D" w14:textId="63A4C7E2" w:rsidR="00EF5CC0" w:rsidRDefault="00EF5CC0" w:rsidP="00EF5CC0">
      <w:pPr>
        <w:pStyle w:val="Prrafodelista"/>
        <w:ind w:left="1440" w:firstLine="0"/>
        <w:rPr>
          <w:rFonts w:eastAsia="Times New Roman"/>
          <w:color w:val="000000"/>
          <w:lang w:eastAsia="es-ES"/>
        </w:rPr>
      </w:pPr>
    </w:p>
    <w:p w14:paraId="2B29CE86" w14:textId="7DE4B993" w:rsidR="0015261D" w:rsidRDefault="0015261D" w:rsidP="00EF5CC0">
      <w:pPr>
        <w:pStyle w:val="Prrafodelista"/>
        <w:ind w:left="1440" w:firstLine="0"/>
        <w:rPr>
          <w:rFonts w:eastAsia="Times New Roman"/>
          <w:color w:val="000000"/>
          <w:lang w:eastAsia="es-ES"/>
        </w:rPr>
      </w:pPr>
    </w:p>
    <w:p w14:paraId="4AB046DF" w14:textId="162680AB" w:rsidR="0015261D" w:rsidRPr="00411D36" w:rsidRDefault="0015261D" w:rsidP="00A86D0C">
      <w:pPr>
        <w:pStyle w:val="Prrafodelista"/>
        <w:numPr>
          <w:ilvl w:val="0"/>
          <w:numId w:val="24"/>
        </w:numPr>
        <w:ind w:left="426"/>
        <w:rPr>
          <w:rFonts w:eastAsia="Times New Roman"/>
          <w:b/>
          <w:color w:val="000000"/>
          <w:lang w:eastAsia="es-ES"/>
        </w:rPr>
      </w:pPr>
      <w:r w:rsidRPr="0015261D">
        <w:rPr>
          <w:rFonts w:eastAsia="Times New Roman"/>
          <w:b/>
          <w:color w:val="000000"/>
          <w:lang w:eastAsia="es-ES"/>
        </w:rPr>
        <w:t xml:space="preserve"> </w:t>
      </w:r>
      <w:r w:rsidR="00411D36" w:rsidRPr="0015261D">
        <w:rPr>
          <w:rFonts w:eastAsia="Times New Roman"/>
          <w:b/>
          <w:color w:val="000000"/>
          <w:lang w:eastAsia="es-ES"/>
        </w:rPr>
        <w:t>Identificación del</w:t>
      </w:r>
      <w:r w:rsidRPr="0015261D">
        <w:rPr>
          <w:rFonts w:eastAsia="Times New Roman"/>
          <w:b/>
          <w:color w:val="000000"/>
          <w:lang w:eastAsia="es-ES"/>
        </w:rPr>
        <w:t xml:space="preserve"> riesg</w:t>
      </w:r>
      <w:r w:rsidRPr="00411D36">
        <w:rPr>
          <w:rFonts w:eastAsia="Times New Roman"/>
          <w:b/>
          <w:color w:val="000000"/>
          <w:lang w:eastAsia="es-ES"/>
        </w:rPr>
        <w:t>o:</w:t>
      </w:r>
      <w:r w:rsidRPr="0015261D">
        <w:rPr>
          <w:rFonts w:eastAsia="Times New Roman"/>
          <w:color w:val="000000"/>
          <w:lang w:eastAsia="es-ES"/>
        </w:rPr>
        <w:t xml:space="preserve">  </w:t>
      </w:r>
    </w:p>
    <w:p w14:paraId="75CD1AC7" w14:textId="474206B7" w:rsidR="00411D36" w:rsidRDefault="00411D36" w:rsidP="00A86D0C">
      <w:pPr>
        <w:pStyle w:val="Prrafodelista"/>
        <w:ind w:left="426" w:firstLine="0"/>
        <w:jc w:val="both"/>
      </w:pPr>
      <w:r w:rsidRPr="00DE3A50">
        <w:t>El área de conocimiento de la entidad identifica</w:t>
      </w:r>
      <w:r>
        <w:t>r</w:t>
      </w:r>
      <w:r w:rsidR="000D7499">
        <w:t>á</w:t>
      </w:r>
      <w:r>
        <w:t xml:space="preserve"> </w:t>
      </w:r>
      <w:r w:rsidRPr="00DE3A50">
        <w:t xml:space="preserve">las necesidades institucionales que debe suplir la UAECOB en materia de riesgos </w:t>
      </w:r>
      <w:r>
        <w:t xml:space="preserve">de incendios </w:t>
      </w:r>
      <w:r w:rsidRPr="00DE3A50">
        <w:t>que se presentan en la población.</w:t>
      </w:r>
      <w:r>
        <w:t xml:space="preserve"> La información suministrada desde el área de conocimiento se crea a partir de la caracterización de escenarios de riesgo en donde se an</w:t>
      </w:r>
      <w:r>
        <w:rPr>
          <w:rStyle w:val="ui-provider"/>
        </w:rPr>
        <w:t>aliza las tendencias espacio temporales, las causas y consecuencias de los fenómenos amenazantes para la generación de medidas de intervención para la reducción del riesgo y la preparación ante la emergencia.</w:t>
      </w:r>
    </w:p>
    <w:p w14:paraId="74FBAA9C" w14:textId="77777777" w:rsidR="00411D36" w:rsidRDefault="00411D36" w:rsidP="00411D36">
      <w:pPr>
        <w:pStyle w:val="Prrafodelista"/>
        <w:ind w:left="1800" w:firstLine="0"/>
        <w:rPr>
          <w:rFonts w:eastAsia="Times New Roman"/>
          <w:b/>
          <w:color w:val="000000"/>
          <w:lang w:eastAsia="es-ES"/>
        </w:rPr>
      </w:pPr>
    </w:p>
    <w:p w14:paraId="63398F07" w14:textId="77777777" w:rsidR="00182340" w:rsidRPr="0015261D" w:rsidRDefault="00182340" w:rsidP="00411D36">
      <w:pPr>
        <w:pStyle w:val="Prrafodelista"/>
        <w:ind w:left="1800" w:firstLine="0"/>
        <w:rPr>
          <w:rFonts w:eastAsia="Times New Roman"/>
          <w:b/>
          <w:color w:val="000000"/>
          <w:lang w:eastAsia="es-ES"/>
        </w:rPr>
      </w:pPr>
    </w:p>
    <w:p w14:paraId="77EFAD0C" w14:textId="377BCFFF" w:rsidR="0015261D" w:rsidRDefault="0015261D" w:rsidP="00A86D0C">
      <w:pPr>
        <w:pStyle w:val="Prrafodelista"/>
        <w:numPr>
          <w:ilvl w:val="0"/>
          <w:numId w:val="24"/>
        </w:numPr>
        <w:ind w:left="426"/>
        <w:rPr>
          <w:rFonts w:eastAsia="Times New Roman"/>
          <w:b/>
          <w:color w:val="000000"/>
          <w:lang w:eastAsia="es-ES"/>
        </w:rPr>
      </w:pPr>
      <w:r>
        <w:rPr>
          <w:rFonts w:eastAsia="Times New Roman"/>
          <w:b/>
          <w:color w:val="000000"/>
          <w:lang w:eastAsia="es-ES"/>
        </w:rPr>
        <w:t xml:space="preserve">Definición de </w:t>
      </w:r>
      <w:r w:rsidR="00411D36">
        <w:rPr>
          <w:rFonts w:eastAsia="Times New Roman"/>
          <w:b/>
          <w:color w:val="000000"/>
          <w:lang w:eastAsia="es-ES"/>
        </w:rPr>
        <w:t>Objetivo:</w:t>
      </w:r>
      <w:r>
        <w:rPr>
          <w:rFonts w:eastAsia="Times New Roman"/>
          <w:b/>
          <w:color w:val="000000"/>
          <w:lang w:eastAsia="es-ES"/>
        </w:rPr>
        <w:t xml:space="preserve"> </w:t>
      </w:r>
    </w:p>
    <w:p w14:paraId="0A532EFD" w14:textId="77777777" w:rsidR="001359F8" w:rsidRDefault="001359F8" w:rsidP="00A86D0C">
      <w:pPr>
        <w:pStyle w:val="Prrafodelista"/>
        <w:ind w:left="426" w:firstLine="0"/>
        <w:rPr>
          <w:rFonts w:eastAsia="Times New Roman"/>
          <w:color w:val="000000"/>
          <w:lang w:eastAsia="es-ES"/>
        </w:rPr>
      </w:pPr>
    </w:p>
    <w:p w14:paraId="24EAAC0F" w14:textId="7987235E" w:rsidR="00411D36" w:rsidRDefault="000D7499" w:rsidP="00A86D0C">
      <w:pPr>
        <w:pStyle w:val="Prrafodelista"/>
        <w:ind w:left="426" w:firstLine="0"/>
        <w:jc w:val="both"/>
        <w:rPr>
          <w:rFonts w:eastAsia="Times New Roman"/>
          <w:color w:val="000000"/>
          <w:lang w:eastAsia="es-ES"/>
        </w:rPr>
      </w:pPr>
      <w:r>
        <w:rPr>
          <w:rFonts w:eastAsia="Times New Roman"/>
          <w:color w:val="000000"/>
          <w:lang w:eastAsia="es-ES"/>
        </w:rPr>
        <w:t>Se define el</w:t>
      </w:r>
      <w:r w:rsidR="001359F8">
        <w:rPr>
          <w:rFonts w:eastAsia="Times New Roman"/>
          <w:color w:val="000000"/>
          <w:lang w:eastAsia="es-ES"/>
        </w:rPr>
        <w:t xml:space="preserve"> objetivo del </w:t>
      </w:r>
      <w:r>
        <w:rPr>
          <w:rFonts w:eastAsia="Times New Roman"/>
          <w:color w:val="000000"/>
          <w:lang w:eastAsia="es-ES"/>
        </w:rPr>
        <w:t>programa o</w:t>
      </w:r>
      <w:r w:rsidR="001359F8">
        <w:rPr>
          <w:rFonts w:eastAsia="Times New Roman"/>
          <w:color w:val="000000"/>
          <w:lang w:eastAsia="es-ES"/>
        </w:rPr>
        <w:t xml:space="preserve"> campaña a </w:t>
      </w:r>
      <w:r>
        <w:rPr>
          <w:rFonts w:eastAsia="Times New Roman"/>
          <w:color w:val="000000"/>
          <w:lang w:eastAsia="es-ES"/>
        </w:rPr>
        <w:t>realizar en</w:t>
      </w:r>
      <w:r w:rsidR="001359F8">
        <w:rPr>
          <w:rFonts w:eastAsia="Times New Roman"/>
          <w:color w:val="000000"/>
          <w:lang w:eastAsia="es-ES"/>
        </w:rPr>
        <w:t xml:space="preserve"> donde se tiene </w:t>
      </w:r>
      <w:r>
        <w:rPr>
          <w:rFonts w:eastAsia="Times New Roman"/>
          <w:color w:val="000000"/>
          <w:lang w:eastAsia="es-ES"/>
        </w:rPr>
        <w:t>en cuenta</w:t>
      </w:r>
      <w:r w:rsidR="001359F8">
        <w:rPr>
          <w:rFonts w:eastAsia="Times New Roman"/>
          <w:color w:val="000000"/>
          <w:lang w:eastAsia="es-ES"/>
        </w:rPr>
        <w:t xml:space="preserve"> </w:t>
      </w:r>
      <w:r w:rsidR="00EF18D5">
        <w:rPr>
          <w:rFonts w:eastAsia="Times New Roman"/>
          <w:color w:val="000000"/>
          <w:lang w:eastAsia="es-ES"/>
        </w:rPr>
        <w:t xml:space="preserve">   la caracterización y </w:t>
      </w:r>
      <w:r>
        <w:rPr>
          <w:rFonts w:eastAsia="Times New Roman"/>
          <w:color w:val="000000"/>
          <w:lang w:eastAsia="es-ES"/>
        </w:rPr>
        <w:t>análisis realizada</w:t>
      </w:r>
      <w:r w:rsidR="00EF18D5">
        <w:rPr>
          <w:rFonts w:eastAsia="Times New Roman"/>
          <w:color w:val="000000"/>
          <w:lang w:eastAsia="es-ES"/>
        </w:rPr>
        <w:t xml:space="preserve"> por el equipo de </w:t>
      </w:r>
      <w:r>
        <w:rPr>
          <w:rFonts w:eastAsia="Times New Roman"/>
          <w:color w:val="000000"/>
          <w:lang w:eastAsia="es-ES"/>
        </w:rPr>
        <w:t>conocimiento y</w:t>
      </w:r>
      <w:r w:rsidR="00EF18D5">
        <w:rPr>
          <w:rFonts w:eastAsia="Times New Roman"/>
          <w:color w:val="000000"/>
          <w:lang w:eastAsia="es-ES"/>
        </w:rPr>
        <w:t xml:space="preserve"> las necesidades identificadas en el árbol de problema. </w:t>
      </w:r>
    </w:p>
    <w:p w14:paraId="6C848E8C" w14:textId="77777777" w:rsidR="00EF18D5" w:rsidRDefault="00EF18D5" w:rsidP="00A86D0C">
      <w:pPr>
        <w:pStyle w:val="Prrafodelista"/>
        <w:ind w:left="426" w:firstLine="0"/>
        <w:rPr>
          <w:rFonts w:eastAsia="Times New Roman"/>
          <w:color w:val="000000"/>
          <w:lang w:eastAsia="es-ES"/>
        </w:rPr>
      </w:pPr>
    </w:p>
    <w:p w14:paraId="260BC103" w14:textId="7923BD6F" w:rsidR="00EF18D5" w:rsidRPr="00EF18D5" w:rsidRDefault="00EF18D5" w:rsidP="00A86D0C">
      <w:pPr>
        <w:pStyle w:val="Prrafodelista"/>
        <w:numPr>
          <w:ilvl w:val="0"/>
          <w:numId w:val="24"/>
        </w:numPr>
        <w:ind w:left="426"/>
        <w:rPr>
          <w:rFonts w:eastAsia="Times New Roman"/>
          <w:b/>
          <w:color w:val="000000"/>
          <w:lang w:eastAsia="es-ES"/>
        </w:rPr>
      </w:pPr>
      <w:r w:rsidRPr="00EF18D5">
        <w:rPr>
          <w:rFonts w:eastAsia="Times New Roman"/>
          <w:b/>
          <w:color w:val="000000"/>
          <w:lang w:eastAsia="es-ES"/>
        </w:rPr>
        <w:t xml:space="preserve">Identificación </w:t>
      </w:r>
      <w:r w:rsidR="000D7499" w:rsidRPr="00EF18D5">
        <w:rPr>
          <w:rFonts w:eastAsia="Times New Roman"/>
          <w:b/>
          <w:color w:val="000000"/>
          <w:lang w:eastAsia="es-ES"/>
        </w:rPr>
        <w:t>de población objeto</w:t>
      </w:r>
      <w:r w:rsidRPr="00EF18D5">
        <w:rPr>
          <w:rFonts w:eastAsia="Times New Roman"/>
          <w:b/>
          <w:color w:val="000000"/>
          <w:lang w:eastAsia="es-ES"/>
        </w:rPr>
        <w:t xml:space="preserve">:  </w:t>
      </w:r>
    </w:p>
    <w:p w14:paraId="48744BD6" w14:textId="345D86A6" w:rsidR="00EF5CC0" w:rsidRDefault="00EF5CC0" w:rsidP="00A86D0C">
      <w:pPr>
        <w:pStyle w:val="Prrafodelista"/>
        <w:ind w:left="426" w:firstLine="0"/>
        <w:rPr>
          <w:rFonts w:eastAsia="Times New Roman"/>
          <w:color w:val="000000"/>
          <w:lang w:eastAsia="es-ES"/>
        </w:rPr>
      </w:pPr>
    </w:p>
    <w:p w14:paraId="23178AD6" w14:textId="158FDE91" w:rsidR="00EF18D5" w:rsidRDefault="00EF18D5" w:rsidP="00A86D0C">
      <w:pPr>
        <w:ind w:left="426" w:hanging="1843"/>
        <w:jc w:val="both"/>
        <w:rPr>
          <w:rFonts w:cstheme="minorHAnsi"/>
        </w:rPr>
      </w:pPr>
      <w:r>
        <w:rPr>
          <w:rFonts w:eastAsia="Times New Roman"/>
          <w:color w:val="000000"/>
          <w:lang w:eastAsia="es-ES"/>
        </w:rPr>
        <w:t xml:space="preserve">                             </w:t>
      </w:r>
      <w:r>
        <w:rPr>
          <w:rFonts w:cstheme="minorHAnsi"/>
        </w:rPr>
        <w:t xml:space="preserve">Con base a la información suministrada en la caracterización de análisis de escenarios de riesgo, el grupo de programas y campañas   identifica la población vulnerable que se pretende alcanzar, beneficiar e impactar con el programa o campaña, realizando una definición precisa de la población mediante la compresión del riesgo, las necesidades y desafíos de dicha población. </w:t>
      </w:r>
    </w:p>
    <w:p w14:paraId="4B5A28E8" w14:textId="77777777" w:rsidR="00EF18D5" w:rsidRDefault="00EF18D5" w:rsidP="00A86D0C">
      <w:pPr>
        <w:ind w:left="426" w:hanging="1843"/>
        <w:rPr>
          <w:rFonts w:cstheme="minorHAnsi"/>
        </w:rPr>
      </w:pPr>
    </w:p>
    <w:p w14:paraId="7208087C" w14:textId="014D8264" w:rsidR="00EF18D5" w:rsidRPr="00EF18D5" w:rsidRDefault="00EF18D5" w:rsidP="00A86D0C">
      <w:pPr>
        <w:pStyle w:val="Prrafodelista"/>
        <w:numPr>
          <w:ilvl w:val="0"/>
          <w:numId w:val="24"/>
        </w:numPr>
        <w:ind w:left="426"/>
        <w:rPr>
          <w:rFonts w:cstheme="minorHAnsi"/>
          <w:b/>
        </w:rPr>
      </w:pPr>
      <w:r w:rsidRPr="00EF18D5">
        <w:rPr>
          <w:rFonts w:cstheme="minorHAnsi"/>
          <w:b/>
        </w:rPr>
        <w:t xml:space="preserve">Caracterización de la población objeto: </w:t>
      </w:r>
    </w:p>
    <w:p w14:paraId="03035677" w14:textId="3EA8B7B2" w:rsidR="00EF18D5" w:rsidRDefault="00EF18D5" w:rsidP="00A86D0C">
      <w:pPr>
        <w:pStyle w:val="Prrafodelista"/>
        <w:ind w:left="426" w:firstLine="0"/>
        <w:rPr>
          <w:rFonts w:eastAsia="Times New Roman"/>
          <w:color w:val="000000"/>
          <w:lang w:eastAsia="es-ES"/>
        </w:rPr>
      </w:pPr>
    </w:p>
    <w:p w14:paraId="6D91CA4A" w14:textId="5064CD33" w:rsidR="00EF18D5" w:rsidRDefault="00EF18D5" w:rsidP="00A86D0C">
      <w:pPr>
        <w:ind w:left="426"/>
        <w:jc w:val="both"/>
      </w:pPr>
      <w:r>
        <w:rPr>
          <w:rFonts w:cstheme="minorHAnsi"/>
        </w:rPr>
        <w:t xml:space="preserve">La </w:t>
      </w:r>
      <w:r w:rsidR="000D7499">
        <w:rPr>
          <w:rFonts w:cstheme="minorHAnsi"/>
        </w:rPr>
        <w:t>caracterización de</w:t>
      </w:r>
      <w:r>
        <w:rPr>
          <w:rFonts w:cstheme="minorHAnsi"/>
        </w:rPr>
        <w:t xml:space="preserve"> la población objeto se realiza mediante la investigación y el análisis de la información que se </w:t>
      </w:r>
      <w:r w:rsidR="008B7554">
        <w:rPr>
          <w:rFonts w:cstheme="minorHAnsi"/>
        </w:rPr>
        <w:t>encuentra disponible</w:t>
      </w:r>
      <w:r>
        <w:rPr>
          <w:rFonts w:cstheme="minorHAnsi"/>
        </w:rPr>
        <w:t xml:space="preserve"> en diferentes fuentes de investigaciones   de las cuales se sustrae variables como estrato, nivel escolaridad, grupos etarios, genero, cultura, entre otros. con el   fin de </w:t>
      </w:r>
      <w:r w:rsidRPr="00A11EDD">
        <w:t xml:space="preserve">realizar </w:t>
      </w:r>
      <w:r w:rsidRPr="00D91AE7">
        <w:t xml:space="preserve">un análisis exhaustivo </w:t>
      </w:r>
      <w:r>
        <w:t xml:space="preserve">de los intereses </w:t>
      </w:r>
      <w:r w:rsidRPr="00D91AE7">
        <w:t>y necesidades específicas</w:t>
      </w:r>
      <w:r>
        <w:t xml:space="preserve"> de la población objeto.</w:t>
      </w:r>
    </w:p>
    <w:p w14:paraId="63057312" w14:textId="77777777" w:rsidR="00EF18D5" w:rsidRDefault="00EF18D5" w:rsidP="00A86D0C">
      <w:pPr>
        <w:ind w:left="426"/>
        <w:rPr>
          <w:rFonts w:cstheme="minorHAnsi"/>
        </w:rPr>
      </w:pPr>
    </w:p>
    <w:p w14:paraId="2071FA66" w14:textId="3423128D" w:rsidR="00EF18D5" w:rsidRPr="00EF18D5" w:rsidRDefault="00EF18D5" w:rsidP="00A86D0C">
      <w:pPr>
        <w:pStyle w:val="Prrafodelista"/>
        <w:numPr>
          <w:ilvl w:val="0"/>
          <w:numId w:val="24"/>
        </w:numPr>
        <w:ind w:left="426"/>
        <w:rPr>
          <w:rFonts w:cstheme="minorHAnsi"/>
        </w:rPr>
      </w:pPr>
      <w:r w:rsidRPr="00EF18D5">
        <w:rPr>
          <w:b/>
        </w:rPr>
        <w:t>Creación del contenido</w:t>
      </w:r>
      <w:r>
        <w:t xml:space="preserve">:   </w:t>
      </w:r>
    </w:p>
    <w:p w14:paraId="408B8AD5" w14:textId="426CF538" w:rsidR="00EF18D5" w:rsidRDefault="00EF18D5" w:rsidP="00A86D0C">
      <w:pPr>
        <w:pStyle w:val="Prrafodelista"/>
        <w:ind w:left="426" w:firstLine="0"/>
        <w:rPr>
          <w:rFonts w:cstheme="minorHAnsi"/>
        </w:rPr>
      </w:pPr>
    </w:p>
    <w:p w14:paraId="7E8367B0" w14:textId="77777777" w:rsidR="00EF18D5" w:rsidRPr="00D91AE7" w:rsidRDefault="00EF18D5" w:rsidP="00A86D0C">
      <w:pPr>
        <w:ind w:left="426"/>
        <w:jc w:val="both"/>
      </w:pPr>
      <w:r>
        <w:t xml:space="preserve">De </w:t>
      </w:r>
      <w:r w:rsidRPr="00A11EDD">
        <w:t xml:space="preserve">acuerdo con el análisis de las variables de la población se </w:t>
      </w:r>
      <w:r w:rsidRPr="00D91AE7">
        <w:t>desarrollar mensajes y materiales de comunicación efectivos que informen, sensibilicen y motiven a la población objetivo a tomar medidas para reducir el riesgo y protegerse a sí mismos.</w:t>
      </w:r>
    </w:p>
    <w:p w14:paraId="122DCB71" w14:textId="77777777" w:rsidR="00EF18D5" w:rsidRPr="00A11EDD" w:rsidRDefault="00EF18D5" w:rsidP="00A86D0C">
      <w:pPr>
        <w:ind w:left="426"/>
        <w:jc w:val="both"/>
      </w:pPr>
      <w:r w:rsidRPr="00D91AE7">
        <w:t>E</w:t>
      </w:r>
      <w:r>
        <w:t xml:space="preserve">n el </w:t>
      </w:r>
      <w:r w:rsidRPr="007224EA">
        <w:t>contenido</w:t>
      </w:r>
      <w:r>
        <w:t xml:space="preserve"> del programa o campaña se resalta </w:t>
      </w:r>
      <w:r w:rsidRPr="00D91AE7">
        <w:t>las acciones específicas que la población vulnerable puede tomar para reducir el riesgo</w:t>
      </w:r>
      <w:r>
        <w:t xml:space="preserve"> y protegerse, Esto incluye</w:t>
      </w:r>
      <w:r w:rsidRPr="00D91AE7">
        <w:t xml:space="preserve"> medidas de prevención, preparación, respuesta o recuperación, dependiendo del tipo de riesgo identificado.</w:t>
      </w:r>
    </w:p>
    <w:p w14:paraId="55427492" w14:textId="1499D6D7" w:rsidR="00EF18D5" w:rsidRDefault="00EF18D5" w:rsidP="00A86D0C">
      <w:pPr>
        <w:pStyle w:val="Prrafodelista"/>
        <w:ind w:left="426" w:firstLine="0"/>
        <w:rPr>
          <w:rFonts w:cstheme="minorHAnsi"/>
        </w:rPr>
      </w:pPr>
    </w:p>
    <w:p w14:paraId="23FB3CCB" w14:textId="77777777" w:rsidR="003D5A46" w:rsidRDefault="003D5A46" w:rsidP="00A86D0C">
      <w:pPr>
        <w:pStyle w:val="Prrafodelista"/>
        <w:ind w:left="426" w:firstLine="0"/>
        <w:rPr>
          <w:rFonts w:cstheme="minorHAnsi"/>
        </w:rPr>
      </w:pPr>
    </w:p>
    <w:p w14:paraId="49C7F6D6" w14:textId="0561BBEF" w:rsidR="00EF18D5" w:rsidRDefault="00EF18D5" w:rsidP="00A86D0C">
      <w:pPr>
        <w:pStyle w:val="Prrafodelista"/>
        <w:numPr>
          <w:ilvl w:val="0"/>
          <w:numId w:val="24"/>
        </w:numPr>
        <w:ind w:left="426"/>
        <w:rPr>
          <w:rFonts w:cstheme="minorHAnsi"/>
          <w:b/>
        </w:rPr>
      </w:pPr>
      <w:r w:rsidRPr="00EF18D5">
        <w:rPr>
          <w:rFonts w:cstheme="minorHAnsi"/>
          <w:b/>
        </w:rPr>
        <w:t>Aprobación del contenido:</w:t>
      </w:r>
    </w:p>
    <w:p w14:paraId="62B09B4E" w14:textId="096F57D9" w:rsidR="003D5A46" w:rsidRPr="00CB03C2" w:rsidRDefault="003D5A46" w:rsidP="00A86D0C">
      <w:pPr>
        <w:pStyle w:val="Prrafodelista"/>
        <w:ind w:left="426" w:firstLine="0"/>
        <w:rPr>
          <w:rFonts w:cstheme="minorHAnsi"/>
        </w:rPr>
      </w:pPr>
      <w:r w:rsidRPr="00CB03C2">
        <w:rPr>
          <w:rFonts w:cstheme="minorHAnsi"/>
        </w:rPr>
        <w:t xml:space="preserve">La aprobación y </w:t>
      </w:r>
      <w:r w:rsidR="008B7554" w:rsidRPr="00CB03C2">
        <w:rPr>
          <w:rFonts w:cstheme="minorHAnsi"/>
        </w:rPr>
        <w:t>revisión del</w:t>
      </w:r>
      <w:r w:rsidRPr="00CB03C2">
        <w:rPr>
          <w:rFonts w:cstheme="minorHAnsi"/>
        </w:rPr>
        <w:t xml:space="preserve"> </w:t>
      </w:r>
      <w:r w:rsidR="008B7554" w:rsidRPr="00CB03C2">
        <w:rPr>
          <w:rFonts w:cstheme="minorHAnsi"/>
        </w:rPr>
        <w:t>contenido de</w:t>
      </w:r>
      <w:r w:rsidRPr="00CB03C2">
        <w:rPr>
          <w:rFonts w:cstheme="minorHAnsi"/>
        </w:rPr>
        <w:t xml:space="preserve"> programa o campaña lo realizara el subdirector de gestión del riesgo, el cual </w:t>
      </w:r>
      <w:r w:rsidR="008B7554" w:rsidRPr="00CB03C2">
        <w:rPr>
          <w:rFonts w:cstheme="minorHAnsi"/>
        </w:rPr>
        <w:t>dará viabilidad</w:t>
      </w:r>
      <w:r w:rsidRPr="00CB03C2">
        <w:rPr>
          <w:rFonts w:cstheme="minorHAnsi"/>
        </w:rPr>
        <w:t xml:space="preserve"> para el siguiente paso o   solicitara la modificación del contenido.</w:t>
      </w:r>
    </w:p>
    <w:p w14:paraId="2C14DFB9" w14:textId="77777777" w:rsidR="0050668E" w:rsidRDefault="0050668E" w:rsidP="00A86D0C">
      <w:pPr>
        <w:pStyle w:val="Prrafodelista"/>
        <w:ind w:left="426" w:firstLine="0"/>
        <w:rPr>
          <w:rFonts w:cstheme="minorHAnsi"/>
          <w:b/>
        </w:rPr>
      </w:pPr>
    </w:p>
    <w:p w14:paraId="3ED6D5F7" w14:textId="2CB531A0" w:rsidR="00EF18D5" w:rsidRDefault="00EF18D5" w:rsidP="00A86D0C">
      <w:pPr>
        <w:pStyle w:val="Prrafodelista"/>
        <w:numPr>
          <w:ilvl w:val="0"/>
          <w:numId w:val="24"/>
        </w:numPr>
        <w:ind w:left="426"/>
        <w:rPr>
          <w:rFonts w:cstheme="minorHAnsi"/>
          <w:b/>
        </w:rPr>
      </w:pPr>
      <w:r>
        <w:rPr>
          <w:rFonts w:cstheme="minorHAnsi"/>
          <w:b/>
        </w:rPr>
        <w:t>Selección de la estrategia de comunicación</w:t>
      </w:r>
      <w:r w:rsidR="00DA6D90">
        <w:rPr>
          <w:rFonts w:cstheme="minorHAnsi"/>
          <w:b/>
        </w:rPr>
        <w:t>:</w:t>
      </w:r>
    </w:p>
    <w:p w14:paraId="3BAC696D" w14:textId="37BAB8EB" w:rsidR="00DA6D90" w:rsidRPr="00865586" w:rsidRDefault="00DA6D90" w:rsidP="00A86D0C">
      <w:pPr>
        <w:ind w:left="426"/>
        <w:jc w:val="both"/>
      </w:pPr>
      <w:r w:rsidRPr="00D91AE7">
        <w:t>Al seleccionar los medios de comuni</w:t>
      </w:r>
      <w:r>
        <w:t>cación a utilizar en el programa o campaña</w:t>
      </w:r>
      <w:r w:rsidRPr="00D91AE7">
        <w:t xml:space="preserve">, </w:t>
      </w:r>
      <w:r>
        <w:t xml:space="preserve">se </w:t>
      </w:r>
      <w:r w:rsidRPr="00D91AE7">
        <w:t>consideran</w:t>
      </w:r>
      <w:r>
        <w:t xml:space="preserve"> </w:t>
      </w:r>
      <w:r w:rsidRPr="00D91AE7">
        <w:t xml:space="preserve">los intereses y preferencias de la población vulnerable identificada. Esto </w:t>
      </w:r>
      <w:r w:rsidRPr="00865586">
        <w:t>implica elegir los canales y plataformas de comunicación que son más accesibles y efectivos para llegar a ese grupo específico. Para la selección de los medios de comunicación se realiza una comprensión sólida de la población objetivo y de sus preferencias.</w:t>
      </w:r>
    </w:p>
    <w:p w14:paraId="1154F1FB" w14:textId="02D3DF29" w:rsidR="00DA6D90" w:rsidRPr="00865586" w:rsidRDefault="00DA6D90" w:rsidP="00A86D0C">
      <w:pPr>
        <w:ind w:left="426"/>
      </w:pPr>
    </w:p>
    <w:p w14:paraId="1524EB7C" w14:textId="01A523C5" w:rsidR="00DA6D90" w:rsidRPr="00865586" w:rsidRDefault="00DA6D90" w:rsidP="00A86D0C">
      <w:pPr>
        <w:pStyle w:val="Prrafodelista"/>
        <w:numPr>
          <w:ilvl w:val="0"/>
          <w:numId w:val="24"/>
        </w:numPr>
        <w:ind w:left="426"/>
        <w:rPr>
          <w:b/>
        </w:rPr>
      </w:pPr>
      <w:r w:rsidRPr="00865586">
        <w:rPr>
          <w:b/>
        </w:rPr>
        <w:t xml:space="preserve">Diseño de programas y campañas: </w:t>
      </w:r>
    </w:p>
    <w:p w14:paraId="1BBB3CE9" w14:textId="77777777" w:rsidR="00DA6D90" w:rsidRPr="00865586" w:rsidRDefault="00DA6D90" w:rsidP="00A86D0C">
      <w:pPr>
        <w:pStyle w:val="Prrafodelista"/>
        <w:ind w:left="426" w:firstLine="0"/>
      </w:pPr>
    </w:p>
    <w:p w14:paraId="6BBC802F" w14:textId="19068F72" w:rsidR="00DA6D90" w:rsidRPr="00865586" w:rsidRDefault="00DA6D90" w:rsidP="00A86D0C">
      <w:pPr>
        <w:pStyle w:val="Prrafodelista"/>
        <w:ind w:left="426" w:firstLine="0"/>
        <w:jc w:val="both"/>
      </w:pPr>
      <w:r w:rsidRPr="00865586">
        <w:t xml:space="preserve">En el diseño del programa o campaña se tiene en cuenta los criterios mencionados anteriormente con el fin de obtener un documento detallado que describa el diseño del programa, incluyendo los objetivos, las </w:t>
      </w:r>
      <w:r w:rsidRPr="00865586">
        <w:lastRenderedPageBreak/>
        <w:t>actividades, los recursos necesarios, los indicadores de seguimiento y evaluación, y el cronograma.</w:t>
      </w:r>
    </w:p>
    <w:p w14:paraId="2BB9C6E8" w14:textId="1110787E" w:rsidR="00DA6D90" w:rsidRPr="00865586" w:rsidRDefault="00DA6D90" w:rsidP="00A86D0C">
      <w:pPr>
        <w:pStyle w:val="Prrafodelista"/>
        <w:ind w:left="426" w:firstLine="0"/>
      </w:pPr>
    </w:p>
    <w:p w14:paraId="773F8F0F" w14:textId="3E017261" w:rsidR="00DA6D90" w:rsidRPr="00865586" w:rsidRDefault="00DA6D90" w:rsidP="00A86D0C">
      <w:pPr>
        <w:pStyle w:val="Ttulo4"/>
        <w:numPr>
          <w:ilvl w:val="0"/>
          <w:numId w:val="24"/>
        </w:numPr>
        <w:ind w:left="426"/>
        <w:rPr>
          <w:rFonts w:ascii="Arial" w:hAnsi="Arial" w:cs="Arial"/>
          <w:b/>
          <w:i w:val="0"/>
          <w:color w:val="auto"/>
        </w:rPr>
      </w:pPr>
      <w:r w:rsidRPr="00865586">
        <w:rPr>
          <w:rFonts w:ascii="Arial" w:hAnsi="Arial" w:cs="Arial"/>
          <w:b/>
          <w:i w:val="0"/>
          <w:color w:val="auto"/>
        </w:rPr>
        <w:t>Aprobación del diseño</w:t>
      </w:r>
    </w:p>
    <w:p w14:paraId="5C601D4C" w14:textId="1710C604" w:rsidR="00DA6D90" w:rsidRPr="00865586" w:rsidRDefault="00DA6D90" w:rsidP="00A86D0C">
      <w:pPr>
        <w:ind w:left="426"/>
        <w:jc w:val="both"/>
      </w:pPr>
      <w:r w:rsidRPr="00865586">
        <w:rPr>
          <w:bCs/>
        </w:rPr>
        <w:t xml:space="preserve">Si se aprueba se continua con el proceso; no se aprueba se devuelve al punto 6. </w:t>
      </w:r>
      <w:r w:rsidRPr="00865586">
        <w:t>En este paso del procedimiento la aprobación del diseño del programa o campaña   implica una revisión y evaluación por parte del subdirector para la puesta en marcha del piloto.</w:t>
      </w:r>
    </w:p>
    <w:p w14:paraId="79895048" w14:textId="77777777" w:rsidR="00DA6D90" w:rsidRPr="00865586" w:rsidRDefault="00DA6D90" w:rsidP="00A86D0C">
      <w:pPr>
        <w:ind w:left="426"/>
      </w:pPr>
    </w:p>
    <w:p w14:paraId="6E50C758" w14:textId="419CD79F" w:rsidR="00DA6D90" w:rsidRPr="00865586" w:rsidRDefault="00DA6D90" w:rsidP="00A86D0C">
      <w:pPr>
        <w:pStyle w:val="Ttulo4"/>
        <w:numPr>
          <w:ilvl w:val="0"/>
          <w:numId w:val="24"/>
        </w:numPr>
        <w:ind w:left="426"/>
        <w:rPr>
          <w:rFonts w:ascii="Arial" w:hAnsi="Arial" w:cs="Arial"/>
          <w:b/>
          <w:i w:val="0"/>
          <w:color w:val="auto"/>
        </w:rPr>
      </w:pPr>
      <w:r w:rsidRPr="00865586">
        <w:rPr>
          <w:rFonts w:ascii="Arial" w:hAnsi="Arial" w:cs="Arial"/>
          <w:b/>
          <w:i w:val="0"/>
          <w:color w:val="auto"/>
        </w:rPr>
        <w:t>Realización piloto del programa o campaña</w:t>
      </w:r>
    </w:p>
    <w:p w14:paraId="2BFC79E6" w14:textId="60806291" w:rsidR="00DA6D90" w:rsidRPr="00865586" w:rsidRDefault="00DA6D90" w:rsidP="00A86D0C">
      <w:pPr>
        <w:ind w:left="426"/>
        <w:jc w:val="both"/>
      </w:pPr>
      <w:r w:rsidRPr="00865586">
        <w:t xml:space="preserve">El piloto es un paso importante para la implementación a gran escala, ya que mediante esta versión reducida con un grupo de muestra de la población objetivo se evaluación de manera efectiva, se identifican mejoras y ajustes, viabilidad operativa, evaluación de la aceptabilidad y la participación, con el fin de lanzar un programa o campaña que esté acorde a las necesidades. </w:t>
      </w:r>
    </w:p>
    <w:p w14:paraId="38524884" w14:textId="77777777" w:rsidR="00DA6D90" w:rsidRPr="00865586" w:rsidRDefault="00DA6D90" w:rsidP="00A86D0C">
      <w:pPr>
        <w:ind w:left="426"/>
        <w:jc w:val="both"/>
        <w:rPr>
          <w:b/>
        </w:rPr>
      </w:pPr>
    </w:p>
    <w:p w14:paraId="0FDD3B02" w14:textId="1FF1859E" w:rsidR="00DA6D90" w:rsidRPr="00865586" w:rsidRDefault="00DA6D90" w:rsidP="00A86D0C">
      <w:pPr>
        <w:pStyle w:val="Ttulo4"/>
        <w:numPr>
          <w:ilvl w:val="0"/>
          <w:numId w:val="24"/>
        </w:numPr>
        <w:ind w:left="426"/>
        <w:rPr>
          <w:rFonts w:ascii="Arial" w:hAnsi="Arial" w:cs="Arial"/>
          <w:b/>
          <w:i w:val="0"/>
          <w:color w:val="auto"/>
        </w:rPr>
      </w:pPr>
      <w:r w:rsidRPr="00865586">
        <w:rPr>
          <w:rFonts w:ascii="Arial" w:hAnsi="Arial" w:cs="Arial"/>
          <w:b/>
          <w:i w:val="0"/>
          <w:color w:val="auto"/>
        </w:rPr>
        <w:t>Evaluar el piloto y hacer las correcciones pertinentes</w:t>
      </w:r>
    </w:p>
    <w:p w14:paraId="3759F43D" w14:textId="15C783FE" w:rsidR="00DA6D90" w:rsidRPr="00A11EDD" w:rsidRDefault="00DA6D90" w:rsidP="00A86D0C">
      <w:pPr>
        <w:ind w:left="426"/>
        <w:jc w:val="both"/>
      </w:pPr>
      <w:r w:rsidRPr="00865586">
        <w:t>En la evaluación del piloto se recopila la información y retroalimentación sobre el desempeño y los resultados del programa o cam</w:t>
      </w:r>
      <w:r w:rsidR="00153FB0">
        <w:t>0</w:t>
      </w:r>
      <w:r w:rsidRPr="00865586">
        <w:t xml:space="preserve">paña en su fase inicial de implementación proporcionando una visión crítica y objetiva de cómo se lleva a cabo y alcanza los objetivos propuestos. Lo cual permite analizar si se requiere rediseñas el programa o implementarlo. </w:t>
      </w:r>
    </w:p>
    <w:p w14:paraId="3E3D82FE" w14:textId="77777777" w:rsidR="00DA6D90" w:rsidRPr="00DA6D90" w:rsidRDefault="00DA6D90" w:rsidP="00A86D0C">
      <w:pPr>
        <w:ind w:left="426"/>
        <w:rPr>
          <w:rFonts w:cstheme="minorHAnsi"/>
          <w:b/>
        </w:rPr>
      </w:pPr>
    </w:p>
    <w:p w14:paraId="27649979" w14:textId="0B4280F4" w:rsidR="00EF18D5" w:rsidRPr="00EF5CC0" w:rsidRDefault="00EF18D5" w:rsidP="00EF5CC0">
      <w:pPr>
        <w:pStyle w:val="Prrafodelista"/>
        <w:ind w:left="1440" w:firstLine="0"/>
        <w:rPr>
          <w:rFonts w:eastAsia="Times New Roman"/>
          <w:color w:val="000000"/>
          <w:lang w:eastAsia="es-ES"/>
        </w:rPr>
      </w:pPr>
      <w:r>
        <w:rPr>
          <w:rFonts w:eastAsia="Times New Roman"/>
          <w:color w:val="000000"/>
          <w:lang w:eastAsia="es-ES"/>
        </w:rPr>
        <w:t xml:space="preserve">      </w:t>
      </w:r>
    </w:p>
    <w:tbl>
      <w:tblPr>
        <w:tblW w:w="4599" w:type="pct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231"/>
        <w:gridCol w:w="2092"/>
        <w:gridCol w:w="2417"/>
        <w:gridCol w:w="3567"/>
      </w:tblGrid>
      <w:tr w:rsidR="00616522" w:rsidRPr="004D49BA" w14:paraId="287DAEC3" w14:textId="77777777" w:rsidTr="00616522">
        <w:trPr>
          <w:trHeight w:val="300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D9B40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>No.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9AE7B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7826C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>REGISTRO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325A0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RESPONSABLE 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75467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eastAsia="es-CO"/>
              </w:rPr>
              <w:t>OBSERVACIÓN</w:t>
            </w:r>
          </w:p>
        </w:tc>
      </w:tr>
      <w:tr w:rsidR="00616522" w:rsidRPr="004D49BA" w14:paraId="1F458012" w14:textId="77777777" w:rsidTr="00616522">
        <w:trPr>
          <w:trHeight w:val="1178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4348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21B3" w14:textId="77777777" w:rsidR="00616522" w:rsidRPr="004D49BA" w:rsidRDefault="00616522" w:rsidP="00616522">
            <w:pPr>
              <w:jc w:val="center"/>
              <w:rPr>
                <w:color w:val="000000"/>
                <w:sz w:val="16"/>
                <w:szCs w:val="16"/>
                <w:lang w:val="es-CO" w:eastAsia="es-CO"/>
              </w:rPr>
            </w:pPr>
            <w:r w:rsidRPr="004D49BA">
              <w:rPr>
                <w:color w:val="000000"/>
                <w:sz w:val="16"/>
                <w:szCs w:val="16"/>
                <w:lang w:val="es-MX" w:eastAsia="es-CO"/>
              </w:rPr>
              <w:t>INICIO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878C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F68D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6041" w14:textId="3A61742D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616522" w:rsidRPr="004D49BA" w14:paraId="74404455" w14:textId="77777777" w:rsidTr="00616522">
        <w:trPr>
          <w:trHeight w:val="17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FFF1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8C62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Identificación de riesgo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3830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Caracterización y análisis de escenarios de riesgo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3FD6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Área de Conocimiento Equipo de análisis y caracterización de escenarios de riesgo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C9A2" w14:textId="3020C125" w:rsidR="00616522" w:rsidRPr="004D49BA" w:rsidRDefault="00A156CD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 xml:space="preserve">Definir con el </w:t>
            </w:r>
            <w:proofErr w:type="gramStart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equipo  de</w:t>
            </w:r>
            <w:proofErr w:type="gramEnd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 xml:space="preserve"> caracterización y análisis  los riesgos asociados  de acuerdo a la línea seleccionada en el árbol del problema </w:t>
            </w:r>
          </w:p>
        </w:tc>
      </w:tr>
      <w:tr w:rsidR="00616522" w:rsidRPr="004D49BA" w14:paraId="70735D12" w14:textId="77777777" w:rsidTr="00616522">
        <w:trPr>
          <w:trHeight w:val="17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7414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FF34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Definición del objetivo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42DC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Actas de reunión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CB04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Equipo de análisis y caracterización de escenarios de riesgo</w:t>
            </w: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br/>
              <w:t>Equipo de programas y campañas de prevención.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0ACE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Se define el objetivo seguir para realizar el programa o campaña</w:t>
            </w:r>
          </w:p>
        </w:tc>
      </w:tr>
      <w:tr w:rsidR="00616522" w:rsidRPr="004D49BA" w14:paraId="487E26D2" w14:textId="77777777" w:rsidTr="00616522">
        <w:trPr>
          <w:trHeight w:val="175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6C62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B45C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Identificación población objeto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EF35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Formato de Campaña o Formato de Programa</w:t>
            </w: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br/>
              <w:t xml:space="preserve">Actas de reunión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B086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Equipo de programas y campañas de prevención.</w:t>
            </w: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br/>
              <w:t>Área de Conocimiento Equipo de análisis y caracterización de escenarios de riesgo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F093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Realizar una definición precisa de la población mediante la compresión del riesgo, las necesidades y desafíos de dicha población</w:t>
            </w:r>
          </w:p>
        </w:tc>
      </w:tr>
      <w:tr w:rsidR="00616522" w:rsidRPr="004D49BA" w14:paraId="02B343CA" w14:textId="77777777" w:rsidTr="00616522">
        <w:trPr>
          <w:trHeight w:val="175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23F3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FD10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  <w:t xml:space="preserve">Caracterización de la población objeto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3C36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Formato de Campaña o Formato de Programa</w:t>
            </w: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br/>
              <w:t xml:space="preserve">Actas de reunión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9E97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Equipo de programas y campañas de prevención.</w:t>
            </w: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br/>
              <w:t>Área de Conocimiento Equipo de análisis y caracterización de escenarios de riesgo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B874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Se realiza mediante la investigación y el análisis de la información que se encuentra   disponible en diferentes fuentes de investigaciones   de las cuales se sustrae variables como estrato, nivel escolaridad, grupos etarios, genero, cultura, entre otros.</w:t>
            </w:r>
          </w:p>
        </w:tc>
      </w:tr>
      <w:tr w:rsidR="00616522" w:rsidRPr="004D49BA" w14:paraId="4F943F75" w14:textId="77777777" w:rsidTr="00616522">
        <w:trPr>
          <w:trHeight w:val="175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436C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210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  <w:t>Creación del contenido de la campaña o programa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19C3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Formato de Campaña o Formato de Programa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2188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Equipo de programas y campañas de prevención</w:t>
            </w:r>
          </w:p>
        </w:tc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5A7C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En el contenido del programa o campaña se resalta las acciones específicas que la población vulnerable puede tomar para reducir el riesgo y protegerse, Esto incluye medidas de prevención, preparación, respuesta o recuperación, dependiendo del tipo de riesgo identificado.</w:t>
            </w:r>
          </w:p>
        </w:tc>
      </w:tr>
      <w:tr w:rsidR="00616522" w:rsidRPr="004D49BA" w14:paraId="6F03ED6E" w14:textId="77777777" w:rsidTr="00616522">
        <w:trPr>
          <w:trHeight w:val="17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4160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B97E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  <w:t>Aprobación de contenido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0AC4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Formato de Campaña o Formato de Programa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B93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Subdirector y/o Coordinador del proceso Reducción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BCFC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MX" w:eastAsia="es-CO"/>
              </w:rPr>
              <w:t>No se aprueba: se devuelve a la actividad 5</w:t>
            </w: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MX" w:eastAsia="es-CO"/>
              </w:rPr>
              <w:br/>
              <w:t>Se aprueba: pasa a la siguiente actividad</w:t>
            </w:r>
          </w:p>
        </w:tc>
      </w:tr>
      <w:tr w:rsidR="00616522" w:rsidRPr="004D49BA" w14:paraId="4BA4CB41" w14:textId="77777777" w:rsidTr="00616522">
        <w:trPr>
          <w:trHeight w:val="17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5A8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38B3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  <w:t xml:space="preserve">Selección de la estrategia de comunicación 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0D7C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Formato de Campaña o Formato de Programa</w:t>
            </w: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br/>
              <w:t xml:space="preserve">Actas de reunión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1B72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Equipo de programas y campañas de prevención.</w:t>
            </w: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br/>
              <w:t>Oficina Asesora de Comunicaciones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69C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Elegir los canales y plataformas de comunicación que son más accesibles y efectivos para llegar a ese grupo específico. Para la selección de los medios de comunicación se realiza una comprensión sólida de la población objetivo y de sus preferencias</w:t>
            </w:r>
          </w:p>
        </w:tc>
      </w:tr>
      <w:tr w:rsidR="00616522" w:rsidRPr="004D49BA" w14:paraId="33F35FBF" w14:textId="77777777" w:rsidTr="00616522">
        <w:trPr>
          <w:trHeight w:val="17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961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8CC5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  <w:t>Diseño del programa o campaña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33B0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Formato de Campaña o Formato de Programa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3C6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Equipo de programas y campañas de prevención.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5ECA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Se hace un documento detallado que describa el diseño del programa, incluyendo los objetivos, las actividades, los recursos necesarios, los indicadores de seguimiento y evaluación, y el cronograma</w:t>
            </w:r>
          </w:p>
        </w:tc>
      </w:tr>
      <w:tr w:rsidR="00616522" w:rsidRPr="004D49BA" w14:paraId="58AEA545" w14:textId="77777777" w:rsidTr="00616522">
        <w:trPr>
          <w:trHeight w:val="1227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F9A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68EB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  <w:t>Aprobación de diseño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057E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Formato de Campaña o Formato de Programa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9202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Subdirector y/o Coordinador del proceso Reducción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2B65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MX" w:eastAsia="es-CO"/>
              </w:rPr>
              <w:t>No se aprueba: se devuelve a la actividad 8</w:t>
            </w: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MX" w:eastAsia="es-CO"/>
              </w:rPr>
              <w:br/>
              <w:t>Se aprueba: pasa a la siguiente actividad</w:t>
            </w:r>
          </w:p>
        </w:tc>
      </w:tr>
      <w:tr w:rsidR="00616522" w:rsidRPr="004D49BA" w14:paraId="61704C9B" w14:textId="77777777" w:rsidTr="00616522">
        <w:trPr>
          <w:trHeight w:val="175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3144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10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872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  <w:t>Ejecución y evaluación piloto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3F9E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Formato de evaluación del piloto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5EB3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Equipo de programas y campañas de prevención.</w:t>
            </w: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br/>
              <w:t>Oficina Asesora de Comunicaciones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CBC0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versión reducida con un grupo de muestra de la población objetivo se evaluación de manera efectiva, se identifican mejoras, ajustes, viabilidad operativa, evaluación de la aceptabilidad y la participación, con el fin de lanzar un programa o campaña que esté acorde a las necesidades.</w:t>
            </w:r>
          </w:p>
        </w:tc>
      </w:tr>
      <w:tr w:rsidR="00616522" w:rsidRPr="004D49BA" w14:paraId="11A8AFDF" w14:textId="77777777" w:rsidTr="00616522">
        <w:trPr>
          <w:trHeight w:val="925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B791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s-CO"/>
              </w:rPr>
              <w:t>11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06AC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val="es-ES_tradnl" w:eastAsia="es-CO"/>
              </w:rPr>
              <w:t>FIN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BE2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606A" w14:textId="77777777" w:rsidR="00616522" w:rsidRPr="004D49BA" w:rsidRDefault="00616522" w:rsidP="00616522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B153" w14:textId="77777777" w:rsidR="00616522" w:rsidRPr="004D49BA" w:rsidRDefault="00616522" w:rsidP="00616522">
            <w:pPr>
              <w:rPr>
                <w:rFonts w:ascii="Arial Narrow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 xml:space="preserve">Pasa a:  paso 3 Implementación proceso de </w:t>
            </w:r>
            <w:proofErr w:type="spellStart"/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>PyPC</w:t>
            </w:r>
            <w:proofErr w:type="spellEnd"/>
            <w:r w:rsidRPr="004D49BA">
              <w:rPr>
                <w:rFonts w:ascii="Arial Narrow" w:hAnsi="Arial Narrow" w:cs="Calibr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</w:tr>
    </w:tbl>
    <w:p w14:paraId="71AB195C" w14:textId="77777777" w:rsidR="003B52E5" w:rsidRPr="0051025F" w:rsidRDefault="003B52E5" w:rsidP="0051025F">
      <w:pPr>
        <w:pStyle w:val="Ttulo1"/>
        <w:jc w:val="both"/>
        <w:rPr>
          <w:b w:val="0"/>
          <w:szCs w:val="22"/>
        </w:rPr>
      </w:pPr>
    </w:p>
    <w:p w14:paraId="69F041CF" w14:textId="38B67D2C" w:rsidR="00041AE8" w:rsidRPr="0024391B" w:rsidRDefault="00B005EB" w:rsidP="0051025F">
      <w:pPr>
        <w:pStyle w:val="Ttulo1"/>
      </w:pPr>
      <w:bookmarkStart w:id="3" w:name="_Toc144970822"/>
      <w:r w:rsidRPr="0024391B">
        <w:t xml:space="preserve">DOCUMENTOS </w:t>
      </w:r>
      <w:r w:rsidRPr="0051025F">
        <w:t>RELACIONADOS</w:t>
      </w:r>
      <w:bookmarkEnd w:id="3"/>
    </w:p>
    <w:p w14:paraId="41198F85" w14:textId="77777777" w:rsidR="00041AE8" w:rsidRPr="0024391B" w:rsidRDefault="00041AE8" w:rsidP="0048601C">
      <w:pPr>
        <w:pStyle w:val="Textoindependiente"/>
        <w:spacing w:before="5" w:after="1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7935"/>
      </w:tblGrid>
      <w:tr w:rsidR="00041AE8" w:rsidRPr="0024391B" w14:paraId="1253EC85" w14:textId="77777777" w:rsidTr="00E465E3">
        <w:trPr>
          <w:trHeight w:val="458"/>
        </w:trPr>
        <w:tc>
          <w:tcPr>
            <w:tcW w:w="2201" w:type="dxa"/>
            <w:shd w:val="clear" w:color="auto" w:fill="F1F1F1"/>
          </w:tcPr>
          <w:p w14:paraId="0CA3BBAF" w14:textId="77777777" w:rsidR="00041AE8" w:rsidRPr="00F30CA9" w:rsidRDefault="00B005EB" w:rsidP="0048601C">
            <w:pPr>
              <w:pStyle w:val="TableParagraph"/>
              <w:spacing w:before="90"/>
              <w:ind w:left="672"/>
              <w:jc w:val="both"/>
              <w:rPr>
                <w:b/>
                <w:bCs/>
              </w:rPr>
            </w:pPr>
            <w:r w:rsidRPr="00F30CA9">
              <w:rPr>
                <w:b/>
                <w:bCs/>
              </w:rPr>
              <w:t>CÓDIGO</w:t>
            </w:r>
          </w:p>
        </w:tc>
        <w:tc>
          <w:tcPr>
            <w:tcW w:w="7935" w:type="dxa"/>
            <w:shd w:val="clear" w:color="auto" w:fill="F1F1F1"/>
          </w:tcPr>
          <w:p w14:paraId="0063DE4D" w14:textId="77777777" w:rsidR="00041AE8" w:rsidRPr="00F30CA9" w:rsidRDefault="00B005EB" w:rsidP="0048601C">
            <w:pPr>
              <w:pStyle w:val="TableParagraph"/>
              <w:spacing w:before="90"/>
              <w:ind w:left="3207" w:right="3201"/>
              <w:jc w:val="both"/>
              <w:rPr>
                <w:b/>
                <w:bCs/>
              </w:rPr>
            </w:pPr>
            <w:r w:rsidRPr="00F30CA9">
              <w:rPr>
                <w:b/>
                <w:bCs/>
              </w:rPr>
              <w:t>DOCUMENTO</w:t>
            </w:r>
          </w:p>
        </w:tc>
      </w:tr>
      <w:tr w:rsidR="00041AE8" w:rsidRPr="0024391B" w14:paraId="28849C9A" w14:textId="77777777" w:rsidTr="00E465E3">
        <w:trPr>
          <w:trHeight w:val="451"/>
        </w:trPr>
        <w:tc>
          <w:tcPr>
            <w:tcW w:w="2201" w:type="dxa"/>
          </w:tcPr>
          <w:p w14:paraId="38A554CE" w14:textId="660B605B" w:rsidR="00041AE8" w:rsidRPr="0024391B" w:rsidRDefault="007343D3" w:rsidP="0048601C">
            <w:pPr>
              <w:pStyle w:val="TableParagraph"/>
              <w:spacing w:before="90"/>
              <w:ind w:left="107"/>
              <w:jc w:val="both"/>
            </w:pPr>
            <w:r>
              <w:t>RD-PR04</w:t>
            </w:r>
          </w:p>
        </w:tc>
        <w:tc>
          <w:tcPr>
            <w:tcW w:w="7935" w:type="dxa"/>
          </w:tcPr>
          <w:p w14:paraId="39B3244E" w14:textId="37259497" w:rsidR="00041AE8" w:rsidRPr="0024391B" w:rsidRDefault="00B005EB" w:rsidP="0048601C">
            <w:pPr>
              <w:pStyle w:val="TableParagraph"/>
              <w:spacing w:before="90"/>
              <w:ind w:left="107"/>
              <w:jc w:val="both"/>
            </w:pPr>
            <w:r w:rsidRPr="0024391B">
              <w:t xml:space="preserve">Procedimiento </w:t>
            </w:r>
            <w:r w:rsidR="00DF78E0" w:rsidRPr="0024391B">
              <w:t>Programas y Campañas de Prevención</w:t>
            </w:r>
          </w:p>
        </w:tc>
      </w:tr>
      <w:tr w:rsidR="00456D38" w:rsidRPr="0024391B" w14:paraId="663B24D6" w14:textId="77777777" w:rsidTr="00E465E3">
        <w:trPr>
          <w:trHeight w:val="451"/>
        </w:trPr>
        <w:tc>
          <w:tcPr>
            <w:tcW w:w="2201" w:type="dxa"/>
          </w:tcPr>
          <w:p w14:paraId="338071DE" w14:textId="1F17279E" w:rsidR="00456D38" w:rsidRPr="0024391B" w:rsidRDefault="007343D3" w:rsidP="0048601C">
            <w:pPr>
              <w:pStyle w:val="TableParagraph"/>
              <w:spacing w:before="90"/>
              <w:ind w:left="107"/>
              <w:jc w:val="both"/>
            </w:pPr>
            <w:r>
              <w:t>RD-PR04-FT01</w:t>
            </w:r>
          </w:p>
        </w:tc>
        <w:tc>
          <w:tcPr>
            <w:tcW w:w="7935" w:type="dxa"/>
          </w:tcPr>
          <w:p w14:paraId="619D2FAF" w14:textId="1E5284D6" w:rsidR="00456D38" w:rsidRPr="0024391B" w:rsidRDefault="00A802AD" w:rsidP="0048601C">
            <w:pPr>
              <w:pStyle w:val="TableParagraph"/>
              <w:spacing w:before="90"/>
              <w:ind w:left="107"/>
              <w:jc w:val="both"/>
            </w:pPr>
            <w:r w:rsidRPr="00A802AD">
              <w:t>Formato para elaborar programas de prevención</w:t>
            </w:r>
          </w:p>
        </w:tc>
      </w:tr>
    </w:tbl>
    <w:p w14:paraId="67884780" w14:textId="77777777" w:rsidR="00041AE8" w:rsidRPr="0024391B" w:rsidRDefault="00041AE8" w:rsidP="0048601C">
      <w:pPr>
        <w:pStyle w:val="Textoindependiente"/>
        <w:spacing w:before="7"/>
        <w:jc w:val="both"/>
        <w:rPr>
          <w:sz w:val="22"/>
          <w:szCs w:val="22"/>
        </w:rPr>
      </w:pPr>
    </w:p>
    <w:p w14:paraId="722BE638" w14:textId="7CDD9693" w:rsidR="00041AE8" w:rsidRPr="0024391B" w:rsidRDefault="00B005EB" w:rsidP="0051025F">
      <w:pPr>
        <w:pStyle w:val="Ttulo1"/>
      </w:pPr>
      <w:bookmarkStart w:id="4" w:name="_Toc144970823"/>
      <w:r w:rsidRPr="0051025F">
        <w:t>CONTROL</w:t>
      </w:r>
      <w:r w:rsidRPr="0024391B">
        <w:t xml:space="preserve"> DE CAMBIOS</w:t>
      </w:r>
      <w:bookmarkEnd w:id="4"/>
    </w:p>
    <w:p w14:paraId="192BF8B1" w14:textId="77777777" w:rsidR="00041AE8" w:rsidRPr="0024391B" w:rsidRDefault="00041AE8" w:rsidP="0048601C">
      <w:pPr>
        <w:pStyle w:val="Textoindependiente"/>
        <w:spacing w:before="4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237"/>
        <w:gridCol w:w="5723"/>
      </w:tblGrid>
      <w:tr w:rsidR="00041AE8" w:rsidRPr="0024391B" w14:paraId="361CF375" w14:textId="77777777" w:rsidTr="008C426B">
        <w:trPr>
          <w:trHeight w:val="391"/>
        </w:trPr>
        <w:tc>
          <w:tcPr>
            <w:tcW w:w="2240" w:type="dxa"/>
            <w:shd w:val="clear" w:color="auto" w:fill="F1F1F1"/>
          </w:tcPr>
          <w:p w14:paraId="46F06C00" w14:textId="77777777" w:rsidR="00041AE8" w:rsidRPr="00F30CA9" w:rsidRDefault="00B005EB" w:rsidP="0048601C">
            <w:pPr>
              <w:pStyle w:val="TableParagraph"/>
              <w:spacing w:before="117" w:line="218" w:lineRule="exact"/>
              <w:ind w:left="616" w:right="612"/>
              <w:jc w:val="both"/>
              <w:rPr>
                <w:b/>
                <w:bCs/>
              </w:rPr>
            </w:pPr>
            <w:r w:rsidRPr="00F30CA9">
              <w:rPr>
                <w:b/>
                <w:bCs/>
              </w:rPr>
              <w:t>VERSIÓN</w:t>
            </w:r>
          </w:p>
        </w:tc>
        <w:tc>
          <w:tcPr>
            <w:tcW w:w="2237" w:type="dxa"/>
            <w:shd w:val="clear" w:color="auto" w:fill="F1F1F1"/>
          </w:tcPr>
          <w:p w14:paraId="106C23B4" w14:textId="77777777" w:rsidR="00041AE8" w:rsidRPr="00F30CA9" w:rsidRDefault="00B005EB" w:rsidP="006B33D6">
            <w:pPr>
              <w:pStyle w:val="TableParagraph"/>
              <w:spacing w:before="117" w:line="218" w:lineRule="exact"/>
              <w:ind w:left="0" w:right="473" w:hanging="28"/>
              <w:rPr>
                <w:b/>
                <w:bCs/>
              </w:rPr>
            </w:pPr>
            <w:r w:rsidRPr="00F30CA9">
              <w:rPr>
                <w:b/>
                <w:bCs/>
              </w:rPr>
              <w:t>FECHA</w:t>
            </w:r>
          </w:p>
        </w:tc>
        <w:tc>
          <w:tcPr>
            <w:tcW w:w="5723" w:type="dxa"/>
            <w:shd w:val="clear" w:color="auto" w:fill="F1F1F1"/>
          </w:tcPr>
          <w:p w14:paraId="1FA272DB" w14:textId="77777777" w:rsidR="00041AE8" w:rsidRPr="00F30CA9" w:rsidRDefault="00B005EB" w:rsidP="0048601C">
            <w:pPr>
              <w:pStyle w:val="TableParagraph"/>
              <w:spacing w:before="117" w:line="218" w:lineRule="exact"/>
              <w:ind w:left="1074"/>
              <w:jc w:val="both"/>
              <w:rPr>
                <w:b/>
                <w:bCs/>
              </w:rPr>
            </w:pPr>
            <w:r w:rsidRPr="00F30CA9">
              <w:rPr>
                <w:b/>
                <w:bCs/>
              </w:rPr>
              <w:t>DESCRIPCIÓN DE LA MODIFICACIÓN</w:t>
            </w:r>
          </w:p>
        </w:tc>
      </w:tr>
      <w:tr w:rsidR="00041AE8" w:rsidRPr="0024391B" w14:paraId="36D1B6D1" w14:textId="77777777" w:rsidTr="008C426B">
        <w:trPr>
          <w:trHeight w:val="388"/>
        </w:trPr>
        <w:tc>
          <w:tcPr>
            <w:tcW w:w="2240" w:type="dxa"/>
          </w:tcPr>
          <w:p w14:paraId="0FB49650" w14:textId="77777777" w:rsidR="00041AE8" w:rsidRPr="0024391B" w:rsidRDefault="00B005EB" w:rsidP="0048601C">
            <w:pPr>
              <w:pStyle w:val="TableParagraph"/>
              <w:spacing w:before="117" w:line="215" w:lineRule="exact"/>
              <w:ind w:left="616" w:right="612"/>
              <w:jc w:val="both"/>
            </w:pPr>
            <w:r w:rsidRPr="0024391B">
              <w:t>01</w:t>
            </w:r>
          </w:p>
        </w:tc>
        <w:tc>
          <w:tcPr>
            <w:tcW w:w="2237" w:type="dxa"/>
          </w:tcPr>
          <w:p w14:paraId="1DF7477E" w14:textId="4CAADD12" w:rsidR="00041AE8" w:rsidRPr="0024391B" w:rsidRDefault="008C426B" w:rsidP="0048601C">
            <w:pPr>
              <w:pStyle w:val="TableParagraph"/>
              <w:spacing w:before="117" w:line="215" w:lineRule="exact"/>
              <w:ind w:left="477" w:right="477"/>
              <w:jc w:val="both"/>
            </w:pPr>
            <w:r>
              <w:t>20/12/2023</w:t>
            </w:r>
          </w:p>
        </w:tc>
        <w:tc>
          <w:tcPr>
            <w:tcW w:w="5723" w:type="dxa"/>
          </w:tcPr>
          <w:p w14:paraId="327E6ABE" w14:textId="77777777" w:rsidR="00041AE8" w:rsidRPr="0024391B" w:rsidRDefault="00B005EB" w:rsidP="0048601C">
            <w:pPr>
              <w:pStyle w:val="TableParagraph"/>
              <w:spacing w:before="117" w:line="215" w:lineRule="exact"/>
              <w:ind w:left="73"/>
              <w:jc w:val="both"/>
            </w:pPr>
            <w:r w:rsidRPr="0024391B">
              <w:t>Creación de documento</w:t>
            </w:r>
          </w:p>
        </w:tc>
      </w:tr>
    </w:tbl>
    <w:p w14:paraId="265F47D2" w14:textId="77777777" w:rsidR="00041AE8" w:rsidRPr="0024391B" w:rsidRDefault="00041AE8" w:rsidP="0048601C">
      <w:pPr>
        <w:pStyle w:val="Textoindependiente"/>
        <w:spacing w:before="9"/>
        <w:jc w:val="both"/>
        <w:rPr>
          <w:sz w:val="22"/>
          <w:szCs w:val="22"/>
        </w:rPr>
      </w:pPr>
    </w:p>
    <w:p w14:paraId="3052F93D" w14:textId="6B75D4EE" w:rsidR="00041AE8" w:rsidRPr="0024391B" w:rsidRDefault="00B005EB" w:rsidP="0051025F">
      <w:pPr>
        <w:pStyle w:val="Ttulo1"/>
      </w:pPr>
      <w:bookmarkStart w:id="5" w:name="_Toc144970824"/>
      <w:r w:rsidRPr="0051025F">
        <w:t>CONTROL</w:t>
      </w:r>
      <w:r w:rsidRPr="0024391B">
        <w:t xml:space="preserve"> DE FIRMAS</w:t>
      </w:r>
      <w:bookmarkEnd w:id="5"/>
    </w:p>
    <w:p w14:paraId="2E76A728" w14:textId="77777777" w:rsidR="00041AE8" w:rsidRPr="0024391B" w:rsidRDefault="00041AE8" w:rsidP="0048601C">
      <w:pPr>
        <w:pStyle w:val="Textoindependiente"/>
        <w:spacing w:before="10" w:after="1"/>
        <w:jc w:val="both"/>
        <w:rPr>
          <w:sz w:val="22"/>
          <w:szCs w:val="22"/>
        </w:rPr>
      </w:pPr>
    </w:p>
    <w:tbl>
      <w:tblPr>
        <w:tblStyle w:val="Tablaconcuadrcula"/>
        <w:tblW w:w="10073" w:type="dxa"/>
        <w:jc w:val="center"/>
        <w:tblLook w:val="04A0" w:firstRow="1" w:lastRow="0" w:firstColumn="1" w:lastColumn="0" w:noHBand="0" w:noVBand="1"/>
      </w:tblPr>
      <w:tblGrid>
        <w:gridCol w:w="3260"/>
        <w:gridCol w:w="4115"/>
        <w:gridCol w:w="2698"/>
      </w:tblGrid>
      <w:tr w:rsidR="005D6E16" w:rsidRPr="0024391B" w14:paraId="722F2196" w14:textId="77777777" w:rsidTr="006B33D6">
        <w:trPr>
          <w:trHeight w:val="566"/>
          <w:jc w:val="center"/>
        </w:trPr>
        <w:tc>
          <w:tcPr>
            <w:tcW w:w="3260" w:type="dxa"/>
          </w:tcPr>
          <w:p w14:paraId="650A459E" w14:textId="77777777" w:rsidR="005D6E16" w:rsidRPr="00F30CA9" w:rsidRDefault="005D6E16" w:rsidP="00C16A3C">
            <w:pPr>
              <w:pStyle w:val="Prrafodelista"/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F30CA9">
              <w:rPr>
                <w:b/>
                <w:bCs/>
              </w:rPr>
              <w:t>Elaboró</w:t>
            </w:r>
          </w:p>
          <w:p w14:paraId="2B39FEA9" w14:textId="77777777" w:rsidR="00E06696" w:rsidRPr="0024391B" w:rsidRDefault="00E0669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49604295" w14:textId="774395FF" w:rsidR="005D6E16" w:rsidRPr="0024391B" w:rsidRDefault="005D6E16" w:rsidP="00CB03C2">
            <w:r w:rsidRPr="0024391B">
              <w:t>Mery Yanet García Contreras</w:t>
            </w:r>
          </w:p>
        </w:tc>
        <w:tc>
          <w:tcPr>
            <w:tcW w:w="4115" w:type="dxa"/>
          </w:tcPr>
          <w:p w14:paraId="0CE71A42" w14:textId="77777777" w:rsidR="005D6E16" w:rsidRPr="00C16A3C" w:rsidRDefault="005D6E16" w:rsidP="00C16A3C">
            <w:pPr>
              <w:pStyle w:val="Prrafodelista"/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C16A3C">
              <w:rPr>
                <w:b/>
                <w:bCs/>
              </w:rPr>
              <w:t>Cargo</w:t>
            </w:r>
          </w:p>
          <w:p w14:paraId="6FF27861" w14:textId="77777777" w:rsidR="00E06696" w:rsidRPr="0024391B" w:rsidRDefault="00E0669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18E71E6F" w14:textId="77777777" w:rsidR="005D6E16" w:rsidRDefault="005D6E16" w:rsidP="006B33D6">
            <w:pPr>
              <w:pStyle w:val="Prrafodelista"/>
              <w:tabs>
                <w:tab w:val="left" w:pos="0"/>
                <w:tab w:val="left" w:pos="28"/>
              </w:tabs>
              <w:ind w:left="0" w:firstLine="0"/>
            </w:pPr>
            <w:r w:rsidRPr="0024391B">
              <w:t>Contratista SGR</w:t>
            </w:r>
          </w:p>
          <w:p w14:paraId="649F82C1" w14:textId="77777777" w:rsidR="00E06696" w:rsidRPr="0024391B" w:rsidRDefault="00E0669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75875499" w14:textId="77777777" w:rsidR="005D6E16" w:rsidRPr="0024391B" w:rsidRDefault="005D6E16" w:rsidP="00DB4ECA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</w:tc>
        <w:tc>
          <w:tcPr>
            <w:tcW w:w="2698" w:type="dxa"/>
          </w:tcPr>
          <w:p w14:paraId="63C56E56" w14:textId="77777777" w:rsidR="005D6E16" w:rsidRDefault="005D6E16" w:rsidP="002D40B9">
            <w:pPr>
              <w:pStyle w:val="Prrafodelista"/>
              <w:tabs>
                <w:tab w:val="left" w:pos="284"/>
              </w:tabs>
              <w:ind w:left="0" w:firstLine="29"/>
              <w:rPr>
                <w:b/>
                <w:bCs/>
              </w:rPr>
            </w:pPr>
            <w:r w:rsidRPr="002D40B9">
              <w:rPr>
                <w:b/>
                <w:bCs/>
              </w:rPr>
              <w:t>Firma</w:t>
            </w:r>
          </w:p>
          <w:p w14:paraId="0ACD584F" w14:textId="77777777" w:rsidR="002A606B" w:rsidRPr="002D40B9" w:rsidRDefault="002A606B" w:rsidP="002D40B9">
            <w:pPr>
              <w:pStyle w:val="Prrafodelista"/>
              <w:tabs>
                <w:tab w:val="left" w:pos="284"/>
              </w:tabs>
              <w:ind w:left="0" w:firstLine="29"/>
              <w:rPr>
                <w:b/>
                <w:bCs/>
              </w:rPr>
            </w:pPr>
          </w:p>
          <w:p w14:paraId="20EFEAEF" w14:textId="77777777" w:rsidR="002A606B" w:rsidRDefault="002A606B" w:rsidP="002A606B">
            <w:pPr>
              <w:pStyle w:val="Prrafodelista"/>
              <w:tabs>
                <w:tab w:val="left" w:pos="284"/>
              </w:tabs>
              <w:ind w:left="0"/>
              <w:jc w:val="center"/>
            </w:pPr>
            <w:r>
              <w:t>Firmado en original</w:t>
            </w:r>
          </w:p>
          <w:p w14:paraId="70E25CB3" w14:textId="77777777" w:rsidR="005D6E16" w:rsidRDefault="005D6E1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2826C3B8" w14:textId="1B24F8B1" w:rsidR="001404DF" w:rsidRPr="0024391B" w:rsidRDefault="005F7C5A" w:rsidP="001404DF">
            <w:pPr>
              <w:pStyle w:val="Prrafodelista"/>
              <w:tabs>
                <w:tab w:val="left" w:pos="284"/>
              </w:tabs>
              <w:ind w:left="0"/>
            </w:pPr>
            <w:proofErr w:type="spellStart"/>
            <w:r>
              <w:t>D</w:t>
            </w:r>
            <w:r w:rsidR="001404DF">
              <w:t>ff</w:t>
            </w:r>
            <w:proofErr w:type="spellEnd"/>
          </w:p>
        </w:tc>
      </w:tr>
      <w:tr w:rsidR="005D6E16" w:rsidRPr="0024391B" w14:paraId="3B9E30EB" w14:textId="77777777" w:rsidTr="006B33D6">
        <w:trPr>
          <w:trHeight w:val="566"/>
          <w:jc w:val="center"/>
        </w:trPr>
        <w:tc>
          <w:tcPr>
            <w:tcW w:w="3260" w:type="dxa"/>
          </w:tcPr>
          <w:p w14:paraId="73EF9598" w14:textId="77777777" w:rsidR="003725D4" w:rsidRPr="002D40B9" w:rsidRDefault="005D6E16" w:rsidP="002D40B9">
            <w:pPr>
              <w:pStyle w:val="Prrafodelista"/>
              <w:tabs>
                <w:tab w:val="left" w:pos="284"/>
              </w:tabs>
              <w:ind w:left="0" w:firstLine="29"/>
              <w:rPr>
                <w:b/>
                <w:bCs/>
              </w:rPr>
            </w:pPr>
            <w:r w:rsidRPr="002D40B9">
              <w:rPr>
                <w:b/>
                <w:bCs/>
              </w:rPr>
              <w:t>Revisó</w:t>
            </w:r>
          </w:p>
          <w:p w14:paraId="76172FB7" w14:textId="77777777" w:rsidR="00E06696" w:rsidRDefault="00E06696" w:rsidP="003725D4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662821E0" w14:textId="315B24D0" w:rsidR="00015C10" w:rsidRDefault="00015C10" w:rsidP="003725D4">
            <w:pPr>
              <w:pStyle w:val="Prrafodelista"/>
              <w:tabs>
                <w:tab w:val="left" w:pos="284"/>
              </w:tabs>
              <w:ind w:left="0" w:firstLine="0"/>
            </w:pPr>
            <w:r>
              <w:t>Carlos Zapata Cantor</w:t>
            </w:r>
          </w:p>
          <w:p w14:paraId="5EAC46F2" w14:textId="77777777" w:rsidR="00DB4ECA" w:rsidRDefault="00DB4ECA" w:rsidP="003725D4"/>
          <w:p w14:paraId="1E9799A2" w14:textId="1D0B89A5" w:rsidR="005D6E16" w:rsidRPr="0024391B" w:rsidRDefault="0051025F" w:rsidP="003725D4">
            <w:r>
              <w:t>Ange</w:t>
            </w:r>
            <w:r w:rsidR="005D6E16" w:rsidRPr="0024391B">
              <w:t>la Cifuentes</w:t>
            </w:r>
          </w:p>
          <w:p w14:paraId="3F4886D8" w14:textId="77777777" w:rsidR="007343D3" w:rsidRDefault="007343D3" w:rsidP="007343D3">
            <w:pPr>
              <w:pStyle w:val="Prrafodelista"/>
              <w:tabs>
                <w:tab w:val="left" w:pos="0"/>
              </w:tabs>
              <w:ind w:left="0" w:firstLine="0"/>
            </w:pPr>
          </w:p>
          <w:p w14:paraId="0E4F87CB" w14:textId="7E5C8ADF" w:rsidR="005D6E16" w:rsidRDefault="005D6E16" w:rsidP="007343D3">
            <w:pPr>
              <w:pStyle w:val="Prrafodelista"/>
              <w:tabs>
                <w:tab w:val="left" w:pos="0"/>
              </w:tabs>
              <w:ind w:left="0" w:firstLine="0"/>
            </w:pPr>
            <w:proofErr w:type="spellStart"/>
            <w:r w:rsidRPr="0024391B">
              <w:t>Vo.Bo</w:t>
            </w:r>
            <w:proofErr w:type="spellEnd"/>
            <w:r w:rsidRPr="0024391B">
              <w:t xml:space="preserve">. de Mejora Continua </w:t>
            </w:r>
            <w:r w:rsidR="007E01F4">
              <w:t>–</w:t>
            </w:r>
            <w:r w:rsidRPr="0024391B">
              <w:t xml:space="preserve"> OAP</w:t>
            </w:r>
          </w:p>
          <w:p w14:paraId="4DF719E8" w14:textId="7A99773F" w:rsidR="007E01F4" w:rsidRPr="0024391B" w:rsidRDefault="007E01F4" w:rsidP="007343D3">
            <w:pPr>
              <w:pStyle w:val="Prrafodelista"/>
              <w:tabs>
                <w:tab w:val="left" w:pos="284"/>
              </w:tabs>
              <w:ind w:left="0" w:firstLine="0"/>
            </w:pPr>
            <w:r w:rsidRPr="009B5B4B">
              <w:rPr>
                <w:sz w:val="24"/>
                <w:szCs w:val="24"/>
              </w:rPr>
              <w:t>Patricia Pacheco</w:t>
            </w:r>
          </w:p>
          <w:p w14:paraId="1C19256E" w14:textId="5DABB901" w:rsidR="005D6E16" w:rsidRPr="0024391B" w:rsidRDefault="005D6E16" w:rsidP="003725D4">
            <w:pPr>
              <w:pStyle w:val="Prrafodelista"/>
              <w:tabs>
                <w:tab w:val="left" w:pos="284"/>
              </w:tabs>
              <w:ind w:left="0" w:firstLine="29"/>
            </w:pPr>
          </w:p>
        </w:tc>
        <w:tc>
          <w:tcPr>
            <w:tcW w:w="4115" w:type="dxa"/>
          </w:tcPr>
          <w:p w14:paraId="0BBDA6A9" w14:textId="77777777" w:rsidR="005D6E16" w:rsidRPr="002D40B9" w:rsidRDefault="005D6E16" w:rsidP="002D40B9">
            <w:pPr>
              <w:pStyle w:val="Prrafodelista"/>
              <w:tabs>
                <w:tab w:val="left" w:pos="284"/>
              </w:tabs>
              <w:ind w:left="0" w:firstLine="39"/>
              <w:rPr>
                <w:b/>
                <w:bCs/>
              </w:rPr>
            </w:pPr>
            <w:r w:rsidRPr="002D40B9">
              <w:rPr>
                <w:b/>
                <w:bCs/>
              </w:rPr>
              <w:t>Cargo</w:t>
            </w:r>
          </w:p>
          <w:p w14:paraId="5DABA66E" w14:textId="77777777" w:rsidR="00E06696" w:rsidRPr="0024391B" w:rsidRDefault="00E0669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66E1CE46" w14:textId="6C5A5B89" w:rsidR="00015C10" w:rsidRDefault="00015C10" w:rsidP="006B33D6">
            <w:pPr>
              <w:pStyle w:val="Prrafodelista"/>
              <w:tabs>
                <w:tab w:val="left" w:pos="284"/>
              </w:tabs>
              <w:ind w:left="0" w:firstLine="0"/>
            </w:pPr>
            <w:r>
              <w:t>Profesional especializado</w:t>
            </w:r>
          </w:p>
          <w:p w14:paraId="56390828" w14:textId="77777777" w:rsidR="00DB4ECA" w:rsidRDefault="00DB4ECA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318E89BD" w14:textId="50CCA73F" w:rsidR="005D6E16" w:rsidRPr="0024391B" w:rsidRDefault="005D6E16" w:rsidP="006B33D6">
            <w:pPr>
              <w:pStyle w:val="Prrafodelista"/>
              <w:tabs>
                <w:tab w:val="left" w:pos="284"/>
              </w:tabs>
              <w:ind w:left="0" w:firstLine="28"/>
            </w:pPr>
            <w:r w:rsidRPr="0024391B">
              <w:t>Contratista SGR</w:t>
            </w:r>
          </w:p>
          <w:p w14:paraId="4446DE9E" w14:textId="77777777" w:rsidR="005D6E16" w:rsidRPr="0024391B" w:rsidRDefault="005D6E1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7202B764" w14:textId="77777777" w:rsidR="00287BC0" w:rsidRPr="00D75182" w:rsidRDefault="00287BC0" w:rsidP="00287BC0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75182">
              <w:rPr>
                <w:sz w:val="24"/>
                <w:szCs w:val="24"/>
              </w:rPr>
              <w:t>Contratista Oficina Asesora de Planeación</w:t>
            </w:r>
          </w:p>
          <w:p w14:paraId="659D0013" w14:textId="6D425DD4" w:rsidR="005D6E16" w:rsidRPr="0024391B" w:rsidRDefault="00287BC0" w:rsidP="00287BC0">
            <w:pPr>
              <w:pStyle w:val="Prrafodelista"/>
              <w:tabs>
                <w:tab w:val="left" w:pos="284"/>
              </w:tabs>
              <w:ind w:left="0" w:hanging="108"/>
              <w:jc w:val="both"/>
            </w:pPr>
            <w:r w:rsidRPr="00066F4B">
              <w:rPr>
                <w:szCs w:val="24"/>
              </w:rPr>
              <w:t>“</w:t>
            </w:r>
            <w:r w:rsidRPr="00066F4B">
              <w:rPr>
                <w:sz w:val="18"/>
                <w:szCs w:val="20"/>
              </w:rPr>
              <w:t>Los arriba firmantes declaramos que hemos proyectado y/o revisado el presente documento y lo encontramos ajustado a las normas y disposiciones legales y/o técnicas vigentes aplicables a la Unidad Administrativa Especial</w:t>
            </w:r>
            <w:r w:rsidRPr="00066F4B">
              <w:rPr>
                <w:szCs w:val="24"/>
              </w:rPr>
              <w:t xml:space="preserve"> </w:t>
            </w:r>
            <w:r w:rsidRPr="00066F4B">
              <w:rPr>
                <w:sz w:val="18"/>
                <w:szCs w:val="20"/>
              </w:rPr>
              <w:lastRenderedPageBreak/>
              <w:t>Cuerpo Oficial de Bomberos y, por lo tanto, lo presentamos para la firma del líder del proceso”</w:t>
            </w:r>
          </w:p>
        </w:tc>
        <w:tc>
          <w:tcPr>
            <w:tcW w:w="2698" w:type="dxa"/>
          </w:tcPr>
          <w:p w14:paraId="5318D728" w14:textId="77777777" w:rsidR="005D6E16" w:rsidRPr="002D40B9" w:rsidRDefault="005D6E16" w:rsidP="002D40B9">
            <w:pPr>
              <w:pStyle w:val="Prrafodelista"/>
              <w:tabs>
                <w:tab w:val="left" w:pos="284"/>
              </w:tabs>
              <w:ind w:left="0" w:firstLine="29"/>
              <w:rPr>
                <w:b/>
                <w:bCs/>
              </w:rPr>
            </w:pPr>
            <w:r w:rsidRPr="002D40B9">
              <w:rPr>
                <w:b/>
                <w:bCs/>
              </w:rPr>
              <w:lastRenderedPageBreak/>
              <w:t>Firma</w:t>
            </w:r>
          </w:p>
          <w:p w14:paraId="67BA9F17" w14:textId="77777777" w:rsidR="005D6E16" w:rsidRDefault="005D6E1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31213B4D" w14:textId="4136E0A6" w:rsidR="007343D3" w:rsidRDefault="001404DF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  <w:r>
              <w:t>Firmado e</w:t>
            </w:r>
            <w:r w:rsidR="002A606B">
              <w:t>n</w:t>
            </w:r>
            <w:r>
              <w:t xml:space="preserve"> original</w:t>
            </w:r>
          </w:p>
          <w:p w14:paraId="3238090C" w14:textId="77777777" w:rsidR="007343D3" w:rsidRDefault="007343D3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691DCC02" w14:textId="77777777" w:rsidR="002A606B" w:rsidRDefault="002A606B" w:rsidP="002A606B">
            <w:pPr>
              <w:pStyle w:val="Prrafodelista"/>
              <w:tabs>
                <w:tab w:val="left" w:pos="284"/>
              </w:tabs>
              <w:ind w:left="0"/>
              <w:jc w:val="center"/>
            </w:pPr>
            <w:r>
              <w:t>Firmado en original</w:t>
            </w:r>
          </w:p>
          <w:p w14:paraId="2FC07618" w14:textId="77777777" w:rsidR="006B33D6" w:rsidRDefault="006B33D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7EFD7E3B" w14:textId="0DC71F7C" w:rsidR="006B33D6" w:rsidRDefault="006B33D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2B0F8BC0" wp14:editId="73D49053">
                  <wp:extent cx="262151" cy="627942"/>
                  <wp:effectExtent l="0" t="0" r="5080" b="1270"/>
                  <wp:docPr id="1232309111" name="Imagen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09111" name="Imagen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51" cy="62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02F5D7" w14:textId="64FAD26D" w:rsidR="007343D3" w:rsidRPr="0024391B" w:rsidRDefault="007343D3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</w:tc>
      </w:tr>
      <w:tr w:rsidR="005D6E16" w:rsidRPr="0024391B" w14:paraId="04535AA8" w14:textId="77777777" w:rsidTr="006B33D6">
        <w:trPr>
          <w:trHeight w:val="767"/>
          <w:jc w:val="center"/>
        </w:trPr>
        <w:tc>
          <w:tcPr>
            <w:tcW w:w="3260" w:type="dxa"/>
          </w:tcPr>
          <w:p w14:paraId="3EC76BEE" w14:textId="77777777" w:rsidR="005D6E16" w:rsidRPr="002D40B9" w:rsidRDefault="005D6E16" w:rsidP="002D40B9">
            <w:pPr>
              <w:pStyle w:val="Prrafodelista"/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2D40B9">
              <w:rPr>
                <w:b/>
                <w:bCs/>
              </w:rPr>
              <w:t>Aprobó</w:t>
            </w:r>
          </w:p>
          <w:p w14:paraId="0BE20AB2" w14:textId="77777777" w:rsidR="00E06696" w:rsidRPr="0024391B" w:rsidRDefault="00E0669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03846B06" w14:textId="77777777" w:rsidR="005D6E16" w:rsidRPr="0024391B" w:rsidRDefault="005D6E16" w:rsidP="006B33D6">
            <w:pPr>
              <w:pStyle w:val="Prrafodelista"/>
              <w:tabs>
                <w:tab w:val="left" w:pos="284"/>
              </w:tabs>
              <w:ind w:left="0" w:firstLine="22"/>
              <w:jc w:val="center"/>
            </w:pPr>
            <w:r w:rsidRPr="0024391B">
              <w:t>William Alfonso Tovar Segura</w:t>
            </w:r>
          </w:p>
        </w:tc>
        <w:tc>
          <w:tcPr>
            <w:tcW w:w="4115" w:type="dxa"/>
          </w:tcPr>
          <w:p w14:paraId="0A0A6554" w14:textId="77777777" w:rsidR="005D6E16" w:rsidRPr="002D40B9" w:rsidRDefault="005D6E16" w:rsidP="002D40B9">
            <w:pPr>
              <w:pStyle w:val="Prrafodelista"/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2D40B9">
              <w:rPr>
                <w:b/>
                <w:bCs/>
              </w:rPr>
              <w:t>Cargo</w:t>
            </w:r>
          </w:p>
          <w:p w14:paraId="7CC0EDA5" w14:textId="77777777" w:rsidR="00E06696" w:rsidRPr="0024391B" w:rsidRDefault="00E0669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3F34CF35" w14:textId="77777777" w:rsidR="005D6E16" w:rsidRDefault="005D6E16" w:rsidP="006B33D6">
            <w:pPr>
              <w:pStyle w:val="Prrafodelista"/>
              <w:tabs>
                <w:tab w:val="left" w:pos="284"/>
              </w:tabs>
              <w:ind w:left="0" w:firstLine="0"/>
            </w:pPr>
            <w:r w:rsidRPr="0024391B">
              <w:t>Subdirector de Gestión del Riesgo</w:t>
            </w:r>
          </w:p>
          <w:p w14:paraId="4BDDF812" w14:textId="77777777" w:rsidR="004B7E63" w:rsidRPr="0024391B" w:rsidRDefault="004B7E63" w:rsidP="00C24B2F">
            <w:pPr>
              <w:pStyle w:val="Prrafodelista"/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2698" w:type="dxa"/>
          </w:tcPr>
          <w:p w14:paraId="1D8298FE" w14:textId="77777777" w:rsidR="005D6E16" w:rsidRPr="002D40B9" w:rsidRDefault="005D6E16" w:rsidP="002D40B9">
            <w:pPr>
              <w:pStyle w:val="Prrafodelista"/>
              <w:tabs>
                <w:tab w:val="left" w:pos="284"/>
              </w:tabs>
              <w:ind w:left="0" w:firstLine="29"/>
              <w:rPr>
                <w:b/>
                <w:bCs/>
              </w:rPr>
            </w:pPr>
            <w:r w:rsidRPr="002D40B9">
              <w:rPr>
                <w:b/>
                <w:bCs/>
              </w:rPr>
              <w:t>Firma</w:t>
            </w:r>
          </w:p>
          <w:p w14:paraId="48330D75" w14:textId="77777777" w:rsidR="005D6E16" w:rsidRDefault="005D6E1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  <w:p w14:paraId="7465693A" w14:textId="77777777" w:rsidR="005F7C5A" w:rsidRDefault="005F7C5A" w:rsidP="005F7C5A">
            <w:pPr>
              <w:pStyle w:val="Prrafodelista"/>
              <w:tabs>
                <w:tab w:val="left" w:pos="284"/>
              </w:tabs>
              <w:ind w:left="0"/>
              <w:jc w:val="center"/>
            </w:pPr>
            <w:r>
              <w:t>Firmado en original</w:t>
            </w:r>
          </w:p>
          <w:p w14:paraId="36340292" w14:textId="2E12A24D" w:rsidR="00E06696" w:rsidRPr="0024391B" w:rsidRDefault="00E06696" w:rsidP="00157F73">
            <w:pPr>
              <w:pStyle w:val="Prrafodelista"/>
              <w:tabs>
                <w:tab w:val="left" w:pos="284"/>
              </w:tabs>
              <w:ind w:left="0"/>
              <w:jc w:val="center"/>
            </w:pPr>
          </w:p>
        </w:tc>
      </w:tr>
    </w:tbl>
    <w:p w14:paraId="107F0F07" w14:textId="0B85B416" w:rsidR="00B005EB" w:rsidRDefault="00B005EB" w:rsidP="0048601C">
      <w:pPr>
        <w:jc w:val="both"/>
      </w:pPr>
    </w:p>
    <w:p w14:paraId="235A5695" w14:textId="77777777" w:rsidR="007F18CF" w:rsidRDefault="007F18CF" w:rsidP="00CB03C2">
      <w:pPr>
        <w:pStyle w:val="Ttulo2"/>
        <w:numPr>
          <w:ilvl w:val="0"/>
          <w:numId w:val="0"/>
        </w:numPr>
        <w:ind w:left="1080" w:hanging="360"/>
      </w:pPr>
    </w:p>
    <w:p w14:paraId="557DE0F7" w14:textId="77777777" w:rsidR="00F94665" w:rsidRPr="0024391B" w:rsidRDefault="00F94665" w:rsidP="00CB03C2">
      <w:pPr>
        <w:pStyle w:val="Ttulo2"/>
        <w:numPr>
          <w:ilvl w:val="0"/>
          <w:numId w:val="0"/>
        </w:numPr>
        <w:ind w:left="1080" w:hanging="360"/>
      </w:pPr>
    </w:p>
    <w:sectPr w:rsidR="00F94665" w:rsidRPr="0024391B" w:rsidSect="00F51594">
      <w:headerReference w:type="default" r:id="rId16"/>
      <w:footerReference w:type="default" r:id="rId17"/>
      <w:pgSz w:w="12250" w:h="15850"/>
      <w:pgMar w:top="2642" w:right="851" w:bottom="1100" w:left="851" w:header="71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372A" w14:textId="77777777" w:rsidR="00DC56D7" w:rsidRDefault="00DC56D7">
      <w:r>
        <w:separator/>
      </w:r>
    </w:p>
  </w:endnote>
  <w:endnote w:type="continuationSeparator" w:id="0">
    <w:p w14:paraId="318B1F2B" w14:textId="77777777" w:rsidR="00DC56D7" w:rsidRDefault="00DC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09F1" w14:textId="77777777" w:rsidR="00E4203B" w:rsidRDefault="00E4203B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6717440" behindDoc="1" locked="0" layoutInCell="1" allowOverlap="1" wp14:anchorId="660DC311" wp14:editId="05CBAC66">
              <wp:simplePos x="0" y="0"/>
              <wp:positionH relativeFrom="page">
                <wp:posOffset>683812</wp:posOffset>
              </wp:positionH>
              <wp:positionV relativeFrom="page">
                <wp:posOffset>9342783</wp:posOffset>
              </wp:positionV>
              <wp:extent cx="6226810" cy="429370"/>
              <wp:effectExtent l="0" t="0" r="2540" b="8890"/>
              <wp:wrapNone/>
              <wp:docPr id="21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810" cy="42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83D48" w14:textId="535B49F4" w:rsidR="00E4203B" w:rsidRDefault="00E4203B" w:rsidP="003F2B0E">
                          <w:pPr>
                            <w:spacing w:before="15" w:line="180" w:lineRule="exact"/>
                            <w:ind w:left="28" w:right="28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b/>
                              <w:i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Si usted</w:t>
                          </w:r>
                          <w:r>
                            <w:rPr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este documento se considera</w:t>
                          </w:r>
                          <w:r>
                            <w:rPr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la versión</w:t>
                          </w:r>
                          <w:r>
                            <w:rPr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sitio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los documentos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DC31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&quot;&quot;" style="position:absolute;margin-left:53.85pt;margin-top:735.65pt;width:490.3pt;height:33.8pt;z-index:-165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Ye41gEAAJEDAAAOAAAAZHJzL2Uyb0RvYy54bWysU9uO0zAQfUfiHyy/07QBlSVqulp2tQhp&#10;uUgLHzBx7CQi8Zix26R8PWOn6XJ5Q7xYk5nx8TlnJrvraejFUZPv0JZys1pLoa3CurNNKb9+uX9x&#10;JYUPYGvo0epSnrSX1/vnz3ajK3SOLfa1JsEg1hejK2UbgiuyzKtWD+BX6LTlokEaIPAnNVlNMDL6&#10;0Gf5er3NRqTaESrtPWfv5qLcJ3xjtAqfjPE6iL6UzC2kk9JZxTPb76BoCFzbqTMN+AcWA3SWH71A&#10;3UEAcaDuL6ihU4QeTVgpHDI0plM6aWA1m/Ufah5bcDppYXO8u9jk/x+s+nh8dJ9JhOktTjzAJMK7&#10;B1TfvLB424Jt9A0Rjq2Gmh/eRMuy0fnifDVa7QsfQarxA9Y8ZDgETECToSG6wjoFo/MAThfT9RSE&#10;4uQ2z7dXGy4prr3K37x8naaSQbHcduTDO42DiEEpiYea0OH44ENkA8XSEh+zeN/1fRpsb39LcGPM&#10;JPaR8Ew9TNXE3VFFhfWJdRDOe8J7zUGL9EOKkXeklP77AUhL0b+37EVcqCWgJaiWAKziq6UMUszh&#10;bZgX7+Coa1pGnt22eMN+mS5JeWJx5slzTwrPOxoX69fv1PX0J+1/AgAA//8DAFBLAwQUAAYACAAA&#10;ACEAH33+1eEAAAAOAQAADwAAAGRycy9kb3ducmV2LnhtbEyPwU7DMBBE70j8g7VI3KhdCk2axqkq&#10;BCckRBoOPTqxm1iN1yF22/D3bE9wm9GOZt/km8n17GzGYD1KmM8EMION1xZbCV/V20MKLESFWvUe&#10;jYQfE2BT3N7kKtP+gqU572LLqARDpiR0MQ4Z56HpjFNh5geDdDv40alIdmy5HtWFyl3PH4VYcqcs&#10;0odODealM81xd3IStnssX+33R/1ZHkpbVSuB78ujlPd303YNLJop/oXhik/oUBBT7U+oA+vJiySh&#10;KImnZL4Ado2INCVVk3pepCvgRc7/zyh+AQAA//8DAFBLAQItABQABgAIAAAAIQC2gziS/gAAAOEB&#10;AAATAAAAAAAAAAAAAAAAAAAAAABbQ29udGVudF9UeXBlc10ueG1sUEsBAi0AFAAGAAgAAAAhADj9&#10;If/WAAAAlAEAAAsAAAAAAAAAAAAAAAAALwEAAF9yZWxzLy5yZWxzUEsBAi0AFAAGAAgAAAAhAPv1&#10;h7jWAQAAkQMAAA4AAAAAAAAAAAAAAAAALgIAAGRycy9lMm9Eb2MueG1sUEsBAi0AFAAGAAgAAAAh&#10;AB99/tXhAAAADgEAAA8AAAAAAAAAAAAAAAAAMAQAAGRycy9kb3ducmV2LnhtbFBLBQYAAAAABAAE&#10;APMAAAA+BQAAAAA=&#10;" filled="f" stroked="f">
              <v:textbox inset="0,0,0,0">
                <w:txbxContent>
                  <w:p w14:paraId="20783D48" w14:textId="535B49F4" w:rsidR="00E4203B" w:rsidRDefault="00E4203B" w:rsidP="003F2B0E">
                    <w:pPr>
                      <w:spacing w:before="15" w:line="180" w:lineRule="exact"/>
                      <w:ind w:left="28" w:right="28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b/>
                        <w:i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Si usted</w:t>
                    </w:r>
                    <w:r>
                      <w:rPr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imprime</w:t>
                    </w:r>
                    <w:r>
                      <w:rPr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este documento se considera</w:t>
                    </w:r>
                    <w:r>
                      <w:rPr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“Copia</w:t>
                    </w:r>
                    <w:r>
                      <w:rPr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</w:t>
                    </w:r>
                    <w:r>
                      <w:rPr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Controlada”</w:t>
                    </w:r>
                    <w:r>
                      <w:rPr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por</w:t>
                    </w:r>
                    <w:r>
                      <w:rPr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lo</w:t>
                    </w:r>
                    <w:r>
                      <w:rPr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tanto</w:t>
                    </w:r>
                    <w:r>
                      <w:rPr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debe</w:t>
                    </w:r>
                    <w:r>
                      <w:rPr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consultar</w:t>
                    </w:r>
                    <w:r>
                      <w:rPr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la versión</w:t>
                    </w:r>
                    <w:r>
                      <w:rPr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vigente</w:t>
                    </w:r>
                    <w:r>
                      <w:rPr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</w:t>
                    </w:r>
                    <w:r>
                      <w:rPr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el</w:t>
                    </w:r>
                    <w:r>
                      <w:rPr>
                        <w:i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sitio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oficial</w:t>
                    </w:r>
                    <w:r>
                      <w:rPr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los documentos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A2BF" w14:textId="77777777" w:rsidR="00E4203B" w:rsidRDefault="00E4203B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6723072" behindDoc="1" locked="0" layoutInCell="1" allowOverlap="1" wp14:anchorId="562E34C2" wp14:editId="57FEE915">
              <wp:simplePos x="0" y="0"/>
              <wp:positionH relativeFrom="page">
                <wp:posOffset>685165</wp:posOffset>
              </wp:positionH>
              <wp:positionV relativeFrom="page">
                <wp:posOffset>9346565</wp:posOffset>
              </wp:positionV>
              <wp:extent cx="6226810" cy="250825"/>
              <wp:effectExtent l="0" t="0" r="0" b="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81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055C" w14:textId="77777777" w:rsidR="00E4203B" w:rsidRDefault="00E4203B" w:rsidP="00FF4E94">
                          <w:pPr>
                            <w:spacing w:before="15" w:line="180" w:lineRule="exact"/>
                            <w:ind w:left="28" w:right="28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b/>
                              <w:i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Si usted</w:t>
                          </w:r>
                          <w:r>
                            <w:rPr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este documento se considera</w:t>
                          </w:r>
                          <w:r>
                            <w:rPr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la versión</w:t>
                          </w:r>
                          <w:r>
                            <w:rPr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sitio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los documentos</w:t>
                          </w:r>
                        </w:p>
                        <w:p w14:paraId="32015558" w14:textId="7CF9B66A" w:rsidR="00E4203B" w:rsidRDefault="00E4203B">
                          <w:pPr>
                            <w:spacing w:line="180" w:lineRule="exact"/>
                            <w:ind w:left="592" w:right="28"/>
                            <w:jc w:val="center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E34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quot;&quot;" style="position:absolute;margin-left:53.95pt;margin-top:735.95pt;width:490.3pt;height:19.75pt;z-index:-165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Br1wEAAJgDAAAOAAAAZHJzL2Uyb0RvYy54bWysU9tu2zAMfR+wfxD0vtgx0CAw4hRdiw4D&#10;ugvQ7QNkWbKF2aJGKbGzrx8l2+kub8NeBJqUDs85pA+309Czs0JvwFZ8u8k5U1ZCY2xb8a9fHt/s&#10;OfNB2Eb0YFXFL8rz2+PrV4fRlaqADvpGISMQ68vRVbwLwZVZ5mWnBuE34JSlogYcRKBPbLMGxUjo&#10;Q58Veb7LRsDGIUjlPWUf5iI/JnytlQyftPYqsL7ixC2kE9NZxzM7HkTZonCdkQsN8Q8sBmEsNb1C&#10;PYgg2AnNX1CDkQgedNhIGDLQ2kiVNJCabf6HmudOOJW0kDneXW3y/w9Wfjw/u8/IwvQWJhpgEuHd&#10;E8hvnlm474Rt1R0ijJ0SDTXeRsuy0flyeRqt9qWPIPX4ARoasjgFSECTxiG6QjoZodMALlfT1RSY&#10;pOSuKHb7LZUk1YqbfF/cpBaiXF879OGdgoHFoOJIQ03o4vzkQ2QjyvVKbGbh0fR9Gmxvf0vQxZhJ&#10;7CPhmXqY6omZZpEWxdTQXEgOwrwutN4UdIA/OBtpVSruv58EKs7695YsiXu1BrgG9RoIK+lpxQNn&#10;c3gf5v07OTRtR8iz6RbuyDZtkqIXFgtdGn8Suqxq3K9fv9Otlx/q+BMAAP//AwBQSwMEFAAGAAgA&#10;AAAhAB8S0N/hAAAADgEAAA8AAABkcnMvZG93bnJldi54bWxMj81OwzAQhO9IvIO1lbhRO6g/aRqn&#10;qhCckBBpOHB0YjexGq9D7Lbh7dme4DajHc1+k+8m17OLGYP1KCGZC2AGG68tthI+q9fHFFiICrXq&#10;PRoJPybArri/y1Wm/RVLcznEllEJhkxJ6GIcMs5D0xmnwtwPBul29KNTkezYcj2qK5W7nj8JseJO&#10;WaQPnRrMc2ea0+HsJOy/sHyx3+/1R3ksbVVtBL6tTlI+zKb9Flg0U/wLww2f0KEgptqfUQfWkxfr&#10;DUVJLNYJqVtEpOkSWE1qmSQL4EXO/88ofgEAAP//AwBQSwECLQAUAAYACAAAACEAtoM4kv4AAADh&#10;AQAAEwAAAAAAAAAAAAAAAAAAAAAAW0NvbnRlbnRfVHlwZXNdLnhtbFBLAQItABQABgAIAAAAIQA4&#10;/SH/1gAAAJQBAAALAAAAAAAAAAAAAAAAAC8BAABfcmVscy8ucmVsc1BLAQItABQABgAIAAAAIQCM&#10;MdBr1wEAAJgDAAAOAAAAAAAAAAAAAAAAAC4CAABkcnMvZTJvRG9jLnhtbFBLAQItABQABgAIAAAA&#10;IQAfEtDf4QAAAA4BAAAPAAAAAAAAAAAAAAAAADEEAABkcnMvZG93bnJldi54bWxQSwUGAAAAAAQA&#10;BADzAAAAPwUAAAAA&#10;" filled="f" stroked="f">
              <v:textbox inset="0,0,0,0">
                <w:txbxContent>
                  <w:p w14:paraId="12D8055C" w14:textId="77777777" w:rsidR="00E4203B" w:rsidRDefault="00E4203B" w:rsidP="00FF4E94">
                    <w:pPr>
                      <w:spacing w:before="15" w:line="180" w:lineRule="exact"/>
                      <w:ind w:left="28" w:right="28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b/>
                        <w:i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Si usted</w:t>
                    </w:r>
                    <w:r>
                      <w:rPr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imprime</w:t>
                    </w:r>
                    <w:r>
                      <w:rPr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este documento se considera</w:t>
                    </w:r>
                    <w:r>
                      <w:rPr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“Copia</w:t>
                    </w:r>
                    <w:r>
                      <w:rPr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</w:t>
                    </w:r>
                    <w:r>
                      <w:rPr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Controlada”</w:t>
                    </w:r>
                    <w:r>
                      <w:rPr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por</w:t>
                    </w:r>
                    <w:r>
                      <w:rPr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lo</w:t>
                    </w:r>
                    <w:r>
                      <w:rPr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tanto</w:t>
                    </w:r>
                    <w:r>
                      <w:rPr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debe</w:t>
                    </w:r>
                    <w:r>
                      <w:rPr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consultar</w:t>
                    </w:r>
                    <w:r>
                      <w:rPr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la versión</w:t>
                    </w:r>
                    <w:r>
                      <w:rPr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vigente</w:t>
                    </w:r>
                    <w:r>
                      <w:rPr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</w:t>
                    </w:r>
                    <w:r>
                      <w:rPr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el</w:t>
                    </w:r>
                    <w:r>
                      <w:rPr>
                        <w:i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sitio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oficial</w:t>
                    </w:r>
                    <w:r>
                      <w:rPr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los documentos</w:t>
                    </w:r>
                  </w:p>
                  <w:p w14:paraId="32015558" w14:textId="7CF9B66A" w:rsidR="00E4203B" w:rsidRDefault="00E4203B">
                    <w:pPr>
                      <w:spacing w:line="180" w:lineRule="exact"/>
                      <w:ind w:left="592" w:right="28"/>
                      <w:jc w:val="center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2CB8" w14:textId="77777777" w:rsidR="00DC56D7" w:rsidRDefault="00DC56D7">
      <w:r>
        <w:separator/>
      </w:r>
    </w:p>
  </w:footnote>
  <w:footnote w:type="continuationSeparator" w:id="0">
    <w:p w14:paraId="2E188261" w14:textId="77777777" w:rsidR="00DC56D7" w:rsidRDefault="00DC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670"/>
      <w:gridCol w:w="2552"/>
    </w:tblGrid>
    <w:tr w:rsidR="00182340" w14:paraId="7F57C491" w14:textId="77777777" w:rsidTr="00182340">
      <w:trPr>
        <w:trHeight w:val="1260"/>
      </w:trPr>
      <w:tc>
        <w:tcPr>
          <w:tcW w:w="2268" w:type="dxa"/>
        </w:tcPr>
        <w:p w14:paraId="1C180D6A" w14:textId="77777777" w:rsidR="00182340" w:rsidRDefault="00182340" w:rsidP="00182340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651CEC07" wp14:editId="2197C467">
                <wp:extent cx="1202952" cy="978010"/>
                <wp:effectExtent l="0" t="0" r="0" b="0"/>
                <wp:docPr id="1985615386" name="Imagen 1985615386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059" cy="98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1C7549A" w14:textId="77777777" w:rsidR="00182340" w:rsidRPr="005765FE" w:rsidRDefault="00182340" w:rsidP="00182340">
          <w:pPr>
            <w:rPr>
              <w:sz w:val="16"/>
              <w:szCs w:val="16"/>
            </w:rPr>
          </w:pPr>
          <w:r w:rsidRPr="005765FE">
            <w:rPr>
              <w:sz w:val="16"/>
              <w:szCs w:val="16"/>
            </w:rPr>
            <w:t>Nombre del Procedimiento</w:t>
          </w:r>
        </w:p>
        <w:p w14:paraId="37058185" w14:textId="77777777" w:rsidR="00182340" w:rsidRPr="005765FE" w:rsidRDefault="00182340" w:rsidP="00182340">
          <w:pPr>
            <w:rPr>
              <w:sz w:val="16"/>
              <w:szCs w:val="16"/>
            </w:rPr>
          </w:pPr>
        </w:p>
        <w:p w14:paraId="6946A288" w14:textId="77777777" w:rsidR="00182340" w:rsidRPr="005765FE" w:rsidRDefault="00182340" w:rsidP="00182340">
          <w:pPr>
            <w:jc w:val="center"/>
            <w:rPr>
              <w:b/>
              <w:bCs/>
              <w:sz w:val="24"/>
              <w:szCs w:val="24"/>
            </w:rPr>
          </w:pPr>
          <w:r w:rsidRPr="005765FE">
            <w:rPr>
              <w:b/>
              <w:bCs/>
              <w:sz w:val="24"/>
              <w:szCs w:val="24"/>
            </w:rPr>
            <w:t>PROGRAMAS Y CAMPAÑAS DE PREVENCIÓN</w:t>
          </w:r>
        </w:p>
        <w:p w14:paraId="55D625BA" w14:textId="77777777" w:rsidR="00182340" w:rsidRPr="005765FE" w:rsidRDefault="00182340" w:rsidP="00182340">
          <w:pPr>
            <w:jc w:val="center"/>
            <w:rPr>
              <w:b/>
              <w:bCs/>
              <w:sz w:val="28"/>
              <w:szCs w:val="28"/>
            </w:rPr>
          </w:pPr>
        </w:p>
        <w:p w14:paraId="1372471C" w14:textId="77777777" w:rsidR="00182340" w:rsidRDefault="00182340" w:rsidP="00182340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 w:rsidRPr="00D81319">
            <w:rPr>
              <w:sz w:val="16"/>
            </w:rPr>
            <w:t>Nombre de la guía</w:t>
          </w:r>
        </w:p>
        <w:p w14:paraId="221EBE49" w14:textId="77777777" w:rsidR="00182340" w:rsidRDefault="00182340" w:rsidP="00182340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</w:p>
        <w:p w14:paraId="1076CA71" w14:textId="15B119D1" w:rsidR="00182340" w:rsidRPr="005765FE" w:rsidRDefault="00182340" w:rsidP="00182340">
          <w:pPr>
            <w:pStyle w:val="Encabezado"/>
            <w:jc w:val="center"/>
            <w:rPr>
              <w:sz w:val="24"/>
              <w:szCs w:val="24"/>
            </w:rPr>
          </w:pPr>
          <w:r w:rsidRPr="005765FE">
            <w:rPr>
              <w:b/>
              <w:sz w:val="24"/>
              <w:szCs w:val="24"/>
            </w:rPr>
            <w:t xml:space="preserve">GUÍA PARA </w:t>
          </w:r>
          <w:r>
            <w:rPr>
              <w:b/>
              <w:sz w:val="24"/>
              <w:szCs w:val="24"/>
            </w:rPr>
            <w:t xml:space="preserve">DISEÑO DE </w:t>
          </w:r>
          <w:r w:rsidRPr="005765FE">
            <w:rPr>
              <w:b/>
              <w:sz w:val="24"/>
              <w:szCs w:val="24"/>
            </w:rPr>
            <w:t>PROGRAMAS</w:t>
          </w:r>
          <w:r>
            <w:rPr>
              <w:b/>
              <w:sz w:val="24"/>
              <w:szCs w:val="24"/>
            </w:rPr>
            <w:t xml:space="preserve"> Y CAMPAÑAS</w:t>
          </w:r>
          <w:r w:rsidRPr="005765FE">
            <w:rPr>
              <w:b/>
              <w:sz w:val="24"/>
              <w:szCs w:val="24"/>
            </w:rPr>
            <w:t xml:space="preserve"> DE PREVENCIÓN</w:t>
          </w:r>
        </w:p>
      </w:tc>
      <w:tc>
        <w:tcPr>
          <w:tcW w:w="2552" w:type="dxa"/>
        </w:tcPr>
        <w:p w14:paraId="38411550" w14:textId="2EEA27B7" w:rsidR="00182340" w:rsidRDefault="00182340" w:rsidP="00182340">
          <w:r w:rsidRPr="00926BCF">
            <w:t>Código:</w:t>
          </w:r>
          <w:r>
            <w:t xml:space="preserve"> RD-PR04-GA01</w:t>
          </w:r>
        </w:p>
        <w:p w14:paraId="33DB63BF" w14:textId="77777777" w:rsidR="00182340" w:rsidRDefault="00182340" w:rsidP="00182340">
          <w:r>
            <w:t>Versión:01</w:t>
          </w:r>
        </w:p>
        <w:p w14:paraId="028E6D62" w14:textId="19677E3C" w:rsidR="00182340" w:rsidRDefault="00182340" w:rsidP="00182340">
          <w:r w:rsidRPr="00926BCF">
            <w:t xml:space="preserve">Vigencia: </w:t>
          </w:r>
          <w:r w:rsidR="002E7637">
            <w:t>20</w:t>
          </w:r>
          <w:r>
            <w:t>/12/2023</w:t>
          </w:r>
        </w:p>
        <w:p w14:paraId="2D06F7A8" w14:textId="77777777" w:rsidR="00182340" w:rsidRDefault="00182340" w:rsidP="00182340">
          <w:pPr>
            <w:pStyle w:val="Encabezado"/>
          </w:pPr>
          <w:r w:rsidRPr="00926BCF">
            <w:t xml:space="preserve">Página </w:t>
          </w:r>
          <w:r w:rsidRPr="00926BCF">
            <w:rPr>
              <w:b/>
              <w:bCs/>
            </w:rPr>
            <w:fldChar w:fldCharType="begin"/>
          </w:r>
          <w:r w:rsidRPr="00926BCF">
            <w:rPr>
              <w:b/>
              <w:bCs/>
            </w:rPr>
            <w:instrText>PAGE  \* Arabic  \* MERGEFORMAT</w:instrText>
          </w:r>
          <w:r w:rsidRPr="00926BCF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9</w:t>
          </w:r>
          <w:r w:rsidRPr="00926BCF">
            <w:rPr>
              <w:b/>
              <w:bCs/>
            </w:rPr>
            <w:fldChar w:fldCharType="end"/>
          </w:r>
          <w:r w:rsidRPr="00926BCF">
            <w:t xml:space="preserve"> de </w:t>
          </w:r>
          <w:r w:rsidRPr="00926BCF">
            <w:rPr>
              <w:b/>
              <w:bCs/>
            </w:rPr>
            <w:fldChar w:fldCharType="begin"/>
          </w:r>
          <w:r w:rsidRPr="00926BCF">
            <w:rPr>
              <w:b/>
              <w:bCs/>
            </w:rPr>
            <w:instrText>NUMPAGES  \* Arabic  \* MERGEFORMAT</w:instrText>
          </w:r>
          <w:r w:rsidRPr="00926BCF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9</w:t>
          </w:r>
          <w:r w:rsidRPr="00926BCF">
            <w:rPr>
              <w:b/>
              <w:bCs/>
            </w:rPr>
            <w:fldChar w:fldCharType="end"/>
          </w:r>
        </w:p>
      </w:tc>
    </w:tr>
  </w:tbl>
  <w:p w14:paraId="381C2CFD" w14:textId="77777777" w:rsidR="00E4203B" w:rsidRDefault="00E4203B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E4203B" w14:paraId="5DB4FFA6" w14:textId="77777777" w:rsidTr="00616522">
      <w:trPr>
        <w:trHeight w:val="1260"/>
      </w:trPr>
      <w:tc>
        <w:tcPr>
          <w:tcW w:w="2268" w:type="dxa"/>
        </w:tcPr>
        <w:p w14:paraId="44A31C19" w14:textId="77777777" w:rsidR="00E4203B" w:rsidRDefault="00E4203B" w:rsidP="005765FE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3C0744D" wp14:editId="6257953F">
                <wp:extent cx="1202952" cy="978010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059" cy="98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10668D7" w14:textId="77777777" w:rsidR="00E4203B" w:rsidRPr="005765FE" w:rsidRDefault="00E4203B" w:rsidP="005765FE">
          <w:pPr>
            <w:rPr>
              <w:sz w:val="16"/>
              <w:szCs w:val="16"/>
            </w:rPr>
          </w:pPr>
          <w:r w:rsidRPr="005765FE">
            <w:rPr>
              <w:sz w:val="16"/>
              <w:szCs w:val="16"/>
            </w:rPr>
            <w:t>Nombre del Procedimiento</w:t>
          </w:r>
        </w:p>
        <w:p w14:paraId="3DF0B0CF" w14:textId="77777777" w:rsidR="00E4203B" w:rsidRPr="005765FE" w:rsidRDefault="00E4203B" w:rsidP="005765FE">
          <w:pPr>
            <w:rPr>
              <w:sz w:val="16"/>
              <w:szCs w:val="16"/>
            </w:rPr>
          </w:pPr>
        </w:p>
        <w:p w14:paraId="2869661E" w14:textId="21643FE9" w:rsidR="00E4203B" w:rsidRPr="005765FE" w:rsidRDefault="00E4203B" w:rsidP="005765FE">
          <w:pPr>
            <w:jc w:val="center"/>
            <w:rPr>
              <w:b/>
              <w:bCs/>
              <w:sz w:val="24"/>
              <w:szCs w:val="24"/>
            </w:rPr>
          </w:pPr>
          <w:r w:rsidRPr="005765FE">
            <w:rPr>
              <w:b/>
              <w:bCs/>
              <w:sz w:val="24"/>
              <w:szCs w:val="24"/>
            </w:rPr>
            <w:t>PROGRAMAS Y CAMPAÑAS DE PREVENCIÓN</w:t>
          </w:r>
        </w:p>
        <w:p w14:paraId="1DF48E03" w14:textId="77777777" w:rsidR="00E4203B" w:rsidRPr="005765FE" w:rsidRDefault="00E4203B" w:rsidP="005765FE">
          <w:pPr>
            <w:jc w:val="center"/>
            <w:rPr>
              <w:b/>
              <w:bCs/>
              <w:sz w:val="28"/>
              <w:szCs w:val="28"/>
            </w:rPr>
          </w:pPr>
        </w:p>
        <w:p w14:paraId="1EDDE869" w14:textId="750DAEE6" w:rsidR="00E4203B" w:rsidRDefault="00E4203B" w:rsidP="005765FE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 w:rsidRPr="00D81319">
            <w:rPr>
              <w:sz w:val="16"/>
            </w:rPr>
            <w:t>Nombre de la guía</w:t>
          </w:r>
        </w:p>
        <w:p w14:paraId="28FBA332" w14:textId="77777777" w:rsidR="00E4203B" w:rsidRDefault="00E4203B" w:rsidP="005765FE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</w:p>
        <w:p w14:paraId="27B21C8D" w14:textId="7E76B32F" w:rsidR="00E4203B" w:rsidRPr="005765FE" w:rsidRDefault="00E4203B" w:rsidP="005765FE">
          <w:pPr>
            <w:pStyle w:val="Encabezado"/>
            <w:jc w:val="center"/>
            <w:rPr>
              <w:sz w:val="24"/>
              <w:szCs w:val="24"/>
            </w:rPr>
          </w:pPr>
          <w:r w:rsidRPr="005765FE">
            <w:rPr>
              <w:b/>
              <w:sz w:val="24"/>
              <w:szCs w:val="24"/>
            </w:rPr>
            <w:t xml:space="preserve">GUÍA PARA </w:t>
          </w:r>
          <w:r w:rsidR="00A156CD">
            <w:rPr>
              <w:b/>
              <w:sz w:val="24"/>
              <w:szCs w:val="24"/>
            </w:rPr>
            <w:t xml:space="preserve">DISEÑO </w:t>
          </w:r>
          <w:proofErr w:type="gramStart"/>
          <w:r w:rsidR="00A156CD">
            <w:rPr>
              <w:b/>
              <w:sz w:val="24"/>
              <w:szCs w:val="24"/>
            </w:rPr>
            <w:t xml:space="preserve">DE </w:t>
          </w:r>
          <w:r w:rsidRPr="005765FE">
            <w:rPr>
              <w:b/>
              <w:sz w:val="24"/>
              <w:szCs w:val="24"/>
            </w:rPr>
            <w:t xml:space="preserve"> PROGRAMAS</w:t>
          </w:r>
          <w:proofErr w:type="gramEnd"/>
          <w:r w:rsidR="00A156CD">
            <w:rPr>
              <w:b/>
              <w:sz w:val="24"/>
              <w:szCs w:val="24"/>
            </w:rPr>
            <w:t xml:space="preserve"> Y CAMPAÑAS</w:t>
          </w:r>
          <w:r w:rsidRPr="005765FE">
            <w:rPr>
              <w:b/>
              <w:sz w:val="24"/>
              <w:szCs w:val="24"/>
            </w:rPr>
            <w:t xml:space="preserve"> DE PREVENCIÓN</w:t>
          </w:r>
        </w:p>
      </w:tc>
      <w:tc>
        <w:tcPr>
          <w:tcW w:w="2289" w:type="dxa"/>
        </w:tcPr>
        <w:p w14:paraId="76FE12FA" w14:textId="7C0DB3D6" w:rsidR="00E4203B" w:rsidRDefault="00E4203B" w:rsidP="005765FE">
          <w:r w:rsidRPr="00926BCF">
            <w:t>Código:</w:t>
          </w:r>
          <w:r>
            <w:t xml:space="preserve"> </w:t>
          </w:r>
          <w:r w:rsidR="00182340">
            <w:t>RD-PR04-GA01</w:t>
          </w:r>
        </w:p>
        <w:p w14:paraId="0C2B0526" w14:textId="77777777" w:rsidR="00E4203B" w:rsidRDefault="00E4203B" w:rsidP="005765FE">
          <w:r>
            <w:t>Versión:01</w:t>
          </w:r>
        </w:p>
        <w:p w14:paraId="69712DE3" w14:textId="3C744F2E" w:rsidR="00E4203B" w:rsidRDefault="00E4203B" w:rsidP="005765FE">
          <w:r w:rsidRPr="00926BCF">
            <w:t xml:space="preserve">Vigencia: </w:t>
          </w:r>
          <w:proofErr w:type="spellStart"/>
          <w:r>
            <w:t>xx</w:t>
          </w:r>
          <w:proofErr w:type="spellEnd"/>
          <w:r>
            <w:t>/</w:t>
          </w:r>
          <w:r w:rsidR="00182340">
            <w:t>12</w:t>
          </w:r>
          <w:r>
            <w:t>/</w:t>
          </w:r>
          <w:r w:rsidR="00182340">
            <w:t>2023</w:t>
          </w:r>
        </w:p>
        <w:p w14:paraId="35FA4850" w14:textId="666901C6" w:rsidR="00E4203B" w:rsidRDefault="00E4203B" w:rsidP="005765FE">
          <w:pPr>
            <w:pStyle w:val="Encabezado"/>
          </w:pPr>
          <w:r w:rsidRPr="00926BCF">
            <w:t xml:space="preserve">Página </w:t>
          </w:r>
          <w:r w:rsidRPr="00926BCF">
            <w:rPr>
              <w:b/>
              <w:bCs/>
            </w:rPr>
            <w:fldChar w:fldCharType="begin"/>
          </w:r>
          <w:r w:rsidRPr="00926BCF">
            <w:rPr>
              <w:b/>
              <w:bCs/>
            </w:rPr>
            <w:instrText>PAGE  \* Arabic  \* MERGEFORMAT</w:instrText>
          </w:r>
          <w:r w:rsidRPr="00926BCF">
            <w:rPr>
              <w:b/>
              <w:bCs/>
            </w:rPr>
            <w:fldChar w:fldCharType="separate"/>
          </w:r>
          <w:r w:rsidR="00CB03C2">
            <w:rPr>
              <w:b/>
              <w:bCs/>
              <w:noProof/>
            </w:rPr>
            <w:t>9</w:t>
          </w:r>
          <w:r w:rsidRPr="00926BCF">
            <w:rPr>
              <w:b/>
              <w:bCs/>
            </w:rPr>
            <w:fldChar w:fldCharType="end"/>
          </w:r>
          <w:r w:rsidRPr="00926BCF">
            <w:t xml:space="preserve"> de </w:t>
          </w:r>
          <w:r w:rsidRPr="00926BCF">
            <w:rPr>
              <w:b/>
              <w:bCs/>
            </w:rPr>
            <w:fldChar w:fldCharType="begin"/>
          </w:r>
          <w:r w:rsidRPr="00926BCF">
            <w:rPr>
              <w:b/>
              <w:bCs/>
            </w:rPr>
            <w:instrText>NUMPAGES  \* Arabic  \* MERGEFORMAT</w:instrText>
          </w:r>
          <w:r w:rsidRPr="00926BCF">
            <w:rPr>
              <w:b/>
              <w:bCs/>
            </w:rPr>
            <w:fldChar w:fldCharType="separate"/>
          </w:r>
          <w:r w:rsidR="00CB03C2">
            <w:rPr>
              <w:b/>
              <w:bCs/>
              <w:noProof/>
            </w:rPr>
            <w:t>9</w:t>
          </w:r>
          <w:r w:rsidRPr="00926BCF">
            <w:rPr>
              <w:b/>
              <w:bCs/>
            </w:rPr>
            <w:fldChar w:fldCharType="end"/>
          </w:r>
        </w:p>
      </w:tc>
    </w:tr>
  </w:tbl>
  <w:p w14:paraId="71705CBA" w14:textId="47834AAF" w:rsidR="00E4203B" w:rsidRDefault="00E4203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D9E"/>
    <w:multiLevelType w:val="hybridMultilevel"/>
    <w:tmpl w:val="32B23D42"/>
    <w:lvl w:ilvl="0" w:tplc="95FC8D52">
      <w:numFmt w:val="bullet"/>
      <w:lvlText w:val=""/>
      <w:lvlJc w:val="left"/>
      <w:pPr>
        <w:ind w:left="1353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23FAA0E0">
      <w:numFmt w:val="bullet"/>
      <w:lvlText w:val=""/>
      <w:lvlJc w:val="left"/>
      <w:pPr>
        <w:ind w:left="2073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52CA6A90">
      <w:numFmt w:val="bullet"/>
      <w:lvlText w:val="•"/>
      <w:lvlJc w:val="left"/>
      <w:pPr>
        <w:ind w:left="3149" w:hanging="360"/>
      </w:pPr>
      <w:rPr>
        <w:rFonts w:hint="default"/>
        <w:lang w:val="es-ES" w:eastAsia="en-US" w:bidi="ar-SA"/>
      </w:rPr>
    </w:lvl>
    <w:lvl w:ilvl="3" w:tplc="7CE61596">
      <w:numFmt w:val="bullet"/>
      <w:lvlText w:val="•"/>
      <w:lvlJc w:val="left"/>
      <w:pPr>
        <w:ind w:left="4219" w:hanging="360"/>
      </w:pPr>
      <w:rPr>
        <w:rFonts w:hint="default"/>
        <w:lang w:val="es-ES" w:eastAsia="en-US" w:bidi="ar-SA"/>
      </w:rPr>
    </w:lvl>
    <w:lvl w:ilvl="4" w:tplc="961662AE">
      <w:numFmt w:val="bullet"/>
      <w:lvlText w:val="•"/>
      <w:lvlJc w:val="left"/>
      <w:pPr>
        <w:ind w:left="5289" w:hanging="360"/>
      </w:pPr>
      <w:rPr>
        <w:rFonts w:hint="default"/>
        <w:lang w:val="es-ES" w:eastAsia="en-US" w:bidi="ar-SA"/>
      </w:rPr>
    </w:lvl>
    <w:lvl w:ilvl="5" w:tplc="40D6CEBA">
      <w:numFmt w:val="bullet"/>
      <w:lvlText w:val="•"/>
      <w:lvlJc w:val="left"/>
      <w:pPr>
        <w:ind w:left="6359" w:hanging="360"/>
      </w:pPr>
      <w:rPr>
        <w:rFonts w:hint="default"/>
        <w:lang w:val="es-ES" w:eastAsia="en-US" w:bidi="ar-SA"/>
      </w:rPr>
    </w:lvl>
    <w:lvl w:ilvl="6" w:tplc="5F00E448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7" w:tplc="50D096DA">
      <w:numFmt w:val="bullet"/>
      <w:lvlText w:val="•"/>
      <w:lvlJc w:val="left"/>
      <w:pPr>
        <w:ind w:left="8499" w:hanging="360"/>
      </w:pPr>
      <w:rPr>
        <w:rFonts w:hint="default"/>
        <w:lang w:val="es-ES" w:eastAsia="en-US" w:bidi="ar-SA"/>
      </w:rPr>
    </w:lvl>
    <w:lvl w:ilvl="8" w:tplc="B44AFADE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5012513"/>
    <w:multiLevelType w:val="multilevel"/>
    <w:tmpl w:val="08424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CE1D5B"/>
    <w:multiLevelType w:val="multilevel"/>
    <w:tmpl w:val="D24EAA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A602BD"/>
    <w:multiLevelType w:val="multilevel"/>
    <w:tmpl w:val="71C0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A420D"/>
    <w:multiLevelType w:val="hybridMultilevel"/>
    <w:tmpl w:val="61CA0536"/>
    <w:lvl w:ilvl="0" w:tplc="29FE5040">
      <w:numFmt w:val="bullet"/>
      <w:lvlText w:val="•"/>
      <w:lvlJc w:val="left"/>
      <w:pPr>
        <w:ind w:left="39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</w:abstractNum>
  <w:abstractNum w:abstractNumId="5" w15:restartNumberingAfterBreak="0">
    <w:nsid w:val="1D3E1C2D"/>
    <w:multiLevelType w:val="multilevel"/>
    <w:tmpl w:val="3FAE7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B4BF9"/>
    <w:multiLevelType w:val="hybridMultilevel"/>
    <w:tmpl w:val="2BA24488"/>
    <w:lvl w:ilvl="0" w:tplc="29FE50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759CF"/>
    <w:multiLevelType w:val="multilevel"/>
    <w:tmpl w:val="11AA1C22"/>
    <w:lvl w:ilvl="0">
      <w:start w:val="1"/>
      <w:numFmt w:val="decimal"/>
      <w:lvlText w:val="%1."/>
      <w:lvlJc w:val="left"/>
      <w:pPr>
        <w:ind w:left="91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41" w:hanging="425"/>
        <w:jc w:val="right"/>
      </w:pPr>
      <w:rPr>
        <w:rFonts w:hint="default"/>
        <w:b/>
        <w:bCs/>
        <w:spacing w:val="-1"/>
        <w:w w:val="99"/>
        <w:lang w:val="es-ES" w:eastAsia="en-US" w:bidi="ar-SA"/>
      </w:rPr>
    </w:lvl>
    <w:lvl w:ilvl="2">
      <w:numFmt w:val="bullet"/>
      <w:lvlText w:val=""/>
      <w:lvlJc w:val="left"/>
      <w:pPr>
        <w:ind w:left="1626" w:hanging="425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620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61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02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4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26" w:hanging="425"/>
      </w:pPr>
      <w:rPr>
        <w:rFonts w:hint="default"/>
        <w:lang w:val="es-ES" w:eastAsia="en-US" w:bidi="ar-SA"/>
      </w:rPr>
    </w:lvl>
  </w:abstractNum>
  <w:abstractNum w:abstractNumId="8" w15:restartNumberingAfterBreak="0">
    <w:nsid w:val="2DDE4C72"/>
    <w:multiLevelType w:val="multilevel"/>
    <w:tmpl w:val="0C601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E5407"/>
    <w:multiLevelType w:val="hybridMultilevel"/>
    <w:tmpl w:val="C5ACFC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461BF"/>
    <w:multiLevelType w:val="multilevel"/>
    <w:tmpl w:val="63B2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E10F2"/>
    <w:multiLevelType w:val="multilevel"/>
    <w:tmpl w:val="AE7EC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6A50F95"/>
    <w:multiLevelType w:val="hybridMultilevel"/>
    <w:tmpl w:val="D9C01A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906E8"/>
    <w:multiLevelType w:val="hybridMultilevel"/>
    <w:tmpl w:val="B1E8A3D6"/>
    <w:lvl w:ilvl="0" w:tplc="D35E427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F457C8"/>
    <w:multiLevelType w:val="multilevel"/>
    <w:tmpl w:val="C32AA8A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64333A"/>
    <w:multiLevelType w:val="multilevel"/>
    <w:tmpl w:val="ED8C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060EA4"/>
    <w:multiLevelType w:val="multilevel"/>
    <w:tmpl w:val="BE2E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404D1"/>
    <w:multiLevelType w:val="multilevel"/>
    <w:tmpl w:val="DB0CE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596CF5"/>
    <w:multiLevelType w:val="multilevel"/>
    <w:tmpl w:val="843A074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7F76CC1"/>
    <w:multiLevelType w:val="hybridMultilevel"/>
    <w:tmpl w:val="FAD2D51C"/>
    <w:lvl w:ilvl="0" w:tplc="29FE504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D08E7"/>
    <w:multiLevelType w:val="multilevel"/>
    <w:tmpl w:val="A7D29366"/>
    <w:lvl w:ilvl="0">
      <w:start w:val="3"/>
      <w:numFmt w:val="decimal"/>
      <w:lvlText w:val="%1"/>
      <w:lvlJc w:val="left"/>
      <w:pPr>
        <w:ind w:left="1485" w:hanging="569"/>
        <w:jc w:val="righ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485" w:hanging="56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73" w:hanging="58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219" w:hanging="5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9" w:hanging="5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59" w:hanging="5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29" w:hanging="5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99" w:hanging="5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69" w:hanging="588"/>
      </w:pPr>
      <w:rPr>
        <w:rFonts w:hint="default"/>
        <w:lang w:val="es-ES" w:eastAsia="en-US" w:bidi="ar-SA"/>
      </w:rPr>
    </w:lvl>
  </w:abstractNum>
  <w:abstractNum w:abstractNumId="21" w15:restartNumberingAfterBreak="0">
    <w:nsid w:val="606B3085"/>
    <w:multiLevelType w:val="multilevel"/>
    <w:tmpl w:val="38DCD1C0"/>
    <w:lvl w:ilvl="0">
      <w:start w:val="1"/>
      <w:numFmt w:val="decimal"/>
      <w:lvlText w:val="%1."/>
      <w:lvlJc w:val="left"/>
      <w:pPr>
        <w:ind w:left="887" w:hanging="488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9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99" w:hanging="68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776" w:hanging="6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52" w:hanging="6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28" w:hanging="6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4" w:hanging="6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81" w:hanging="6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57" w:hanging="689"/>
      </w:pPr>
      <w:rPr>
        <w:rFonts w:hint="default"/>
        <w:lang w:val="es-ES" w:eastAsia="en-US" w:bidi="ar-SA"/>
      </w:rPr>
    </w:lvl>
  </w:abstractNum>
  <w:abstractNum w:abstractNumId="22" w15:restartNumberingAfterBreak="0">
    <w:nsid w:val="65066217"/>
    <w:multiLevelType w:val="multilevel"/>
    <w:tmpl w:val="D450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F03936"/>
    <w:multiLevelType w:val="hybridMultilevel"/>
    <w:tmpl w:val="3A7C1668"/>
    <w:lvl w:ilvl="0" w:tplc="FD96F048">
      <w:numFmt w:val="bullet"/>
      <w:lvlText w:val=""/>
      <w:lvlJc w:val="left"/>
      <w:pPr>
        <w:ind w:left="1054" w:hanging="219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8885E1E">
      <w:numFmt w:val="bullet"/>
      <w:lvlText w:val=""/>
      <w:lvlJc w:val="left"/>
      <w:pPr>
        <w:ind w:left="1054" w:hanging="15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381C0A4E">
      <w:numFmt w:val="bullet"/>
      <w:lvlText w:val="•"/>
      <w:lvlJc w:val="left"/>
      <w:pPr>
        <w:ind w:left="2993" w:hanging="154"/>
      </w:pPr>
      <w:rPr>
        <w:rFonts w:hint="default"/>
        <w:lang w:val="es-ES" w:eastAsia="en-US" w:bidi="ar-SA"/>
      </w:rPr>
    </w:lvl>
    <w:lvl w:ilvl="3" w:tplc="A7E80EBC">
      <w:numFmt w:val="bullet"/>
      <w:lvlText w:val="•"/>
      <w:lvlJc w:val="left"/>
      <w:pPr>
        <w:ind w:left="3960" w:hanging="154"/>
      </w:pPr>
      <w:rPr>
        <w:rFonts w:hint="default"/>
        <w:lang w:val="es-ES" w:eastAsia="en-US" w:bidi="ar-SA"/>
      </w:rPr>
    </w:lvl>
    <w:lvl w:ilvl="4" w:tplc="A342B8C8">
      <w:numFmt w:val="bullet"/>
      <w:lvlText w:val="•"/>
      <w:lvlJc w:val="left"/>
      <w:pPr>
        <w:ind w:left="4927" w:hanging="154"/>
      </w:pPr>
      <w:rPr>
        <w:rFonts w:hint="default"/>
        <w:lang w:val="es-ES" w:eastAsia="en-US" w:bidi="ar-SA"/>
      </w:rPr>
    </w:lvl>
    <w:lvl w:ilvl="5" w:tplc="478E858C">
      <w:numFmt w:val="bullet"/>
      <w:lvlText w:val="•"/>
      <w:lvlJc w:val="left"/>
      <w:pPr>
        <w:ind w:left="5894" w:hanging="154"/>
      </w:pPr>
      <w:rPr>
        <w:rFonts w:hint="default"/>
        <w:lang w:val="es-ES" w:eastAsia="en-US" w:bidi="ar-SA"/>
      </w:rPr>
    </w:lvl>
    <w:lvl w:ilvl="6" w:tplc="CBE008A0">
      <w:numFmt w:val="bullet"/>
      <w:lvlText w:val="•"/>
      <w:lvlJc w:val="left"/>
      <w:pPr>
        <w:ind w:left="6861" w:hanging="154"/>
      </w:pPr>
      <w:rPr>
        <w:rFonts w:hint="default"/>
        <w:lang w:val="es-ES" w:eastAsia="en-US" w:bidi="ar-SA"/>
      </w:rPr>
    </w:lvl>
    <w:lvl w:ilvl="7" w:tplc="5EAEA2DC">
      <w:numFmt w:val="bullet"/>
      <w:lvlText w:val="•"/>
      <w:lvlJc w:val="left"/>
      <w:pPr>
        <w:ind w:left="7828" w:hanging="154"/>
      </w:pPr>
      <w:rPr>
        <w:rFonts w:hint="default"/>
        <w:lang w:val="es-ES" w:eastAsia="en-US" w:bidi="ar-SA"/>
      </w:rPr>
    </w:lvl>
    <w:lvl w:ilvl="8" w:tplc="58C4AE3E">
      <w:numFmt w:val="bullet"/>
      <w:lvlText w:val="•"/>
      <w:lvlJc w:val="left"/>
      <w:pPr>
        <w:ind w:left="8795" w:hanging="154"/>
      </w:pPr>
      <w:rPr>
        <w:rFonts w:hint="default"/>
        <w:lang w:val="es-ES" w:eastAsia="en-US" w:bidi="ar-SA"/>
      </w:rPr>
    </w:lvl>
  </w:abstractNum>
  <w:abstractNum w:abstractNumId="24" w15:restartNumberingAfterBreak="0">
    <w:nsid w:val="69674F44"/>
    <w:multiLevelType w:val="hybridMultilevel"/>
    <w:tmpl w:val="C48251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E0680"/>
    <w:multiLevelType w:val="hybridMultilevel"/>
    <w:tmpl w:val="300A60EA"/>
    <w:lvl w:ilvl="0" w:tplc="6EB8FF2E">
      <w:numFmt w:val="bullet"/>
      <w:lvlText w:val="-"/>
      <w:lvlJc w:val="left"/>
      <w:pPr>
        <w:ind w:left="1701" w:hanging="360"/>
      </w:pPr>
      <w:rPr>
        <w:rFonts w:ascii="Arial" w:eastAsia="Arial" w:hAnsi="Arial" w:cs="Arial" w:hint="default"/>
        <w:w w:val="99"/>
        <w:sz w:val="20"/>
        <w:szCs w:val="20"/>
        <w:lang w:val="es-ES" w:eastAsia="en-US" w:bidi="ar-SA"/>
      </w:rPr>
    </w:lvl>
    <w:lvl w:ilvl="1" w:tplc="363C0D00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2" w:tplc="0F1AA0D6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3" w:tplc="99ACECA2">
      <w:numFmt w:val="bullet"/>
      <w:lvlText w:val="•"/>
      <w:lvlJc w:val="left"/>
      <w:pPr>
        <w:ind w:left="4702" w:hanging="360"/>
      </w:pPr>
      <w:rPr>
        <w:rFonts w:hint="default"/>
        <w:lang w:val="es-ES" w:eastAsia="en-US" w:bidi="ar-SA"/>
      </w:rPr>
    </w:lvl>
    <w:lvl w:ilvl="4" w:tplc="88DA9B14">
      <w:numFmt w:val="bullet"/>
      <w:lvlText w:val="•"/>
      <w:lvlJc w:val="left"/>
      <w:pPr>
        <w:ind w:left="5703" w:hanging="360"/>
      </w:pPr>
      <w:rPr>
        <w:rFonts w:hint="default"/>
        <w:lang w:val="es-ES" w:eastAsia="en-US" w:bidi="ar-SA"/>
      </w:rPr>
    </w:lvl>
    <w:lvl w:ilvl="5" w:tplc="B5D084FA">
      <w:numFmt w:val="bullet"/>
      <w:lvlText w:val="•"/>
      <w:lvlJc w:val="left"/>
      <w:pPr>
        <w:ind w:left="6704" w:hanging="360"/>
      </w:pPr>
      <w:rPr>
        <w:rFonts w:hint="default"/>
        <w:lang w:val="es-ES" w:eastAsia="en-US" w:bidi="ar-SA"/>
      </w:rPr>
    </w:lvl>
    <w:lvl w:ilvl="6" w:tplc="D6C28B0A">
      <w:numFmt w:val="bullet"/>
      <w:lvlText w:val="•"/>
      <w:lvlJc w:val="left"/>
      <w:pPr>
        <w:ind w:left="7705" w:hanging="360"/>
      </w:pPr>
      <w:rPr>
        <w:rFonts w:hint="default"/>
        <w:lang w:val="es-ES" w:eastAsia="en-US" w:bidi="ar-SA"/>
      </w:rPr>
    </w:lvl>
    <w:lvl w:ilvl="7" w:tplc="687608F2">
      <w:numFmt w:val="bullet"/>
      <w:lvlText w:val="•"/>
      <w:lvlJc w:val="left"/>
      <w:pPr>
        <w:ind w:left="8706" w:hanging="360"/>
      </w:pPr>
      <w:rPr>
        <w:rFonts w:hint="default"/>
        <w:lang w:val="es-ES" w:eastAsia="en-US" w:bidi="ar-SA"/>
      </w:rPr>
    </w:lvl>
    <w:lvl w:ilvl="8" w:tplc="7390ED7C">
      <w:numFmt w:val="bullet"/>
      <w:lvlText w:val="•"/>
      <w:lvlJc w:val="left"/>
      <w:pPr>
        <w:ind w:left="9707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A19179E"/>
    <w:multiLevelType w:val="hybridMultilevel"/>
    <w:tmpl w:val="902EC1B2"/>
    <w:lvl w:ilvl="0" w:tplc="F0FCBB52">
      <w:start w:val="1"/>
      <w:numFmt w:val="decimal"/>
      <w:pStyle w:val="Ttulo2"/>
      <w:lvlText w:val="%1."/>
      <w:lvlJc w:val="left"/>
      <w:pPr>
        <w:ind w:left="1636" w:hanging="360"/>
      </w:p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77460F5D"/>
    <w:multiLevelType w:val="hybridMultilevel"/>
    <w:tmpl w:val="66264A0C"/>
    <w:lvl w:ilvl="0" w:tplc="A88C70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BF55B8"/>
    <w:multiLevelType w:val="hybridMultilevel"/>
    <w:tmpl w:val="7F0C68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F1DF6"/>
    <w:multiLevelType w:val="multilevel"/>
    <w:tmpl w:val="5A584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7DCF503C"/>
    <w:multiLevelType w:val="multilevel"/>
    <w:tmpl w:val="94143F7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4106969">
    <w:abstractNumId w:val="23"/>
  </w:num>
  <w:num w:numId="2" w16cid:durableId="518155178">
    <w:abstractNumId w:val="0"/>
  </w:num>
  <w:num w:numId="3" w16cid:durableId="1193685204">
    <w:abstractNumId w:val="20"/>
  </w:num>
  <w:num w:numId="4" w16cid:durableId="336612684">
    <w:abstractNumId w:val="25"/>
  </w:num>
  <w:num w:numId="5" w16cid:durableId="1277366365">
    <w:abstractNumId w:val="7"/>
  </w:num>
  <w:num w:numId="6" w16cid:durableId="1942225572">
    <w:abstractNumId w:val="21"/>
  </w:num>
  <w:num w:numId="7" w16cid:durableId="1912885941">
    <w:abstractNumId w:val="17"/>
  </w:num>
  <w:num w:numId="8" w16cid:durableId="1447963375">
    <w:abstractNumId w:val="5"/>
  </w:num>
  <w:num w:numId="9" w16cid:durableId="969017686">
    <w:abstractNumId w:val="11"/>
  </w:num>
  <w:num w:numId="10" w16cid:durableId="962079791">
    <w:abstractNumId w:val="8"/>
  </w:num>
  <w:num w:numId="11" w16cid:durableId="1458260447">
    <w:abstractNumId w:val="15"/>
  </w:num>
  <w:num w:numId="12" w16cid:durableId="1018971974">
    <w:abstractNumId w:val="1"/>
  </w:num>
  <w:num w:numId="13" w16cid:durableId="1918049629">
    <w:abstractNumId w:val="2"/>
  </w:num>
  <w:num w:numId="14" w16cid:durableId="1665010462">
    <w:abstractNumId w:val="27"/>
  </w:num>
  <w:num w:numId="15" w16cid:durableId="596132728">
    <w:abstractNumId w:val="30"/>
  </w:num>
  <w:num w:numId="16" w16cid:durableId="2111000719">
    <w:abstractNumId w:val="30"/>
    <w:lvlOverride w:ilvl="0">
      <w:startOverride w:val="1"/>
    </w:lvlOverride>
  </w:num>
  <w:num w:numId="17" w16cid:durableId="1169904416">
    <w:abstractNumId w:val="26"/>
  </w:num>
  <w:num w:numId="18" w16cid:durableId="2076586857">
    <w:abstractNumId w:val="28"/>
  </w:num>
  <w:num w:numId="19" w16cid:durableId="1617249512">
    <w:abstractNumId w:val="24"/>
  </w:num>
  <w:num w:numId="20" w16cid:durableId="1206023490">
    <w:abstractNumId w:val="9"/>
  </w:num>
  <w:num w:numId="21" w16cid:durableId="1000547264">
    <w:abstractNumId w:val="6"/>
  </w:num>
  <w:num w:numId="22" w16cid:durableId="2048749984">
    <w:abstractNumId w:val="19"/>
  </w:num>
  <w:num w:numId="23" w16cid:durableId="270430451">
    <w:abstractNumId w:val="4"/>
  </w:num>
  <w:num w:numId="24" w16cid:durableId="1557818034">
    <w:abstractNumId w:val="13"/>
  </w:num>
  <w:num w:numId="25" w16cid:durableId="1799451805">
    <w:abstractNumId w:val="3"/>
  </w:num>
  <w:num w:numId="26" w16cid:durableId="953319387">
    <w:abstractNumId w:val="22"/>
  </w:num>
  <w:num w:numId="27" w16cid:durableId="1091199186">
    <w:abstractNumId w:val="12"/>
  </w:num>
  <w:num w:numId="28" w16cid:durableId="1424763766">
    <w:abstractNumId w:val="10"/>
  </w:num>
  <w:num w:numId="29" w16cid:durableId="2054885794">
    <w:abstractNumId w:val="18"/>
  </w:num>
  <w:num w:numId="30" w16cid:durableId="719477103">
    <w:abstractNumId w:val="14"/>
  </w:num>
  <w:num w:numId="31" w16cid:durableId="1990208500">
    <w:abstractNumId w:val="29"/>
  </w:num>
  <w:num w:numId="32" w16cid:durableId="12165466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E8"/>
    <w:rsid w:val="00015C10"/>
    <w:rsid w:val="00023E51"/>
    <w:rsid w:val="000301D0"/>
    <w:rsid w:val="0003453E"/>
    <w:rsid w:val="00041AE8"/>
    <w:rsid w:val="00075E00"/>
    <w:rsid w:val="000974E0"/>
    <w:rsid w:val="000C663C"/>
    <w:rsid w:val="000D7499"/>
    <w:rsid w:val="000E02BB"/>
    <w:rsid w:val="001359F8"/>
    <w:rsid w:val="001404DF"/>
    <w:rsid w:val="0015261D"/>
    <w:rsid w:val="00152EC4"/>
    <w:rsid w:val="00153FB0"/>
    <w:rsid w:val="00157F73"/>
    <w:rsid w:val="00182340"/>
    <w:rsid w:val="00195C5C"/>
    <w:rsid w:val="001A265C"/>
    <w:rsid w:val="001E5A3D"/>
    <w:rsid w:val="001F4D9E"/>
    <w:rsid w:val="002018DC"/>
    <w:rsid w:val="002200A0"/>
    <w:rsid w:val="00227E29"/>
    <w:rsid w:val="0024391B"/>
    <w:rsid w:val="00263282"/>
    <w:rsid w:val="00283FF1"/>
    <w:rsid w:val="00287BC0"/>
    <w:rsid w:val="002A606B"/>
    <w:rsid w:val="002B14ED"/>
    <w:rsid w:val="002D40B9"/>
    <w:rsid w:val="002E7637"/>
    <w:rsid w:val="00303E52"/>
    <w:rsid w:val="00306325"/>
    <w:rsid w:val="00311F4F"/>
    <w:rsid w:val="0033639D"/>
    <w:rsid w:val="00350586"/>
    <w:rsid w:val="003554AF"/>
    <w:rsid w:val="003725D4"/>
    <w:rsid w:val="00385B51"/>
    <w:rsid w:val="003927DF"/>
    <w:rsid w:val="00393F61"/>
    <w:rsid w:val="003B46D8"/>
    <w:rsid w:val="003B52E5"/>
    <w:rsid w:val="003C1DCB"/>
    <w:rsid w:val="003C328C"/>
    <w:rsid w:val="003D5A46"/>
    <w:rsid w:val="003D73C8"/>
    <w:rsid w:val="003F2B0E"/>
    <w:rsid w:val="003F3B9C"/>
    <w:rsid w:val="00411D36"/>
    <w:rsid w:val="004140EF"/>
    <w:rsid w:val="00435665"/>
    <w:rsid w:val="00435D4E"/>
    <w:rsid w:val="00441669"/>
    <w:rsid w:val="00443930"/>
    <w:rsid w:val="00456D38"/>
    <w:rsid w:val="004579DE"/>
    <w:rsid w:val="00461D18"/>
    <w:rsid w:val="0046318F"/>
    <w:rsid w:val="0048601C"/>
    <w:rsid w:val="004B7E63"/>
    <w:rsid w:val="004C24EB"/>
    <w:rsid w:val="004D048E"/>
    <w:rsid w:val="004E7DD3"/>
    <w:rsid w:val="0050668E"/>
    <w:rsid w:val="0051025F"/>
    <w:rsid w:val="0051129B"/>
    <w:rsid w:val="005521E7"/>
    <w:rsid w:val="00556D29"/>
    <w:rsid w:val="005710F9"/>
    <w:rsid w:val="005765FE"/>
    <w:rsid w:val="005B5743"/>
    <w:rsid w:val="005C36C9"/>
    <w:rsid w:val="005C6154"/>
    <w:rsid w:val="005C6B6D"/>
    <w:rsid w:val="005D6E16"/>
    <w:rsid w:val="005E2E4D"/>
    <w:rsid w:val="005E3EB0"/>
    <w:rsid w:val="005F642D"/>
    <w:rsid w:val="005F7C5A"/>
    <w:rsid w:val="00600B01"/>
    <w:rsid w:val="00601AEF"/>
    <w:rsid w:val="00612AF6"/>
    <w:rsid w:val="00614BD8"/>
    <w:rsid w:val="00616522"/>
    <w:rsid w:val="0066338F"/>
    <w:rsid w:val="0066585F"/>
    <w:rsid w:val="006918A4"/>
    <w:rsid w:val="006B33D6"/>
    <w:rsid w:val="006D02B9"/>
    <w:rsid w:val="006D0E58"/>
    <w:rsid w:val="006F735C"/>
    <w:rsid w:val="007270DB"/>
    <w:rsid w:val="0073035F"/>
    <w:rsid w:val="007343D3"/>
    <w:rsid w:val="0076733E"/>
    <w:rsid w:val="007913B1"/>
    <w:rsid w:val="007A1BF8"/>
    <w:rsid w:val="007E01F4"/>
    <w:rsid w:val="007F18CF"/>
    <w:rsid w:val="007F3BC7"/>
    <w:rsid w:val="00800298"/>
    <w:rsid w:val="00817E2E"/>
    <w:rsid w:val="00865586"/>
    <w:rsid w:val="008700F9"/>
    <w:rsid w:val="008741A2"/>
    <w:rsid w:val="00882E39"/>
    <w:rsid w:val="00883C15"/>
    <w:rsid w:val="008A21E8"/>
    <w:rsid w:val="008B7554"/>
    <w:rsid w:val="008C426B"/>
    <w:rsid w:val="008D229C"/>
    <w:rsid w:val="008E17CD"/>
    <w:rsid w:val="00906535"/>
    <w:rsid w:val="00914D4B"/>
    <w:rsid w:val="00920815"/>
    <w:rsid w:val="009268AD"/>
    <w:rsid w:val="0093171D"/>
    <w:rsid w:val="00936120"/>
    <w:rsid w:val="0095001B"/>
    <w:rsid w:val="00961CC7"/>
    <w:rsid w:val="009774C6"/>
    <w:rsid w:val="00990391"/>
    <w:rsid w:val="009958E3"/>
    <w:rsid w:val="009C13F6"/>
    <w:rsid w:val="009D7071"/>
    <w:rsid w:val="009F205B"/>
    <w:rsid w:val="00A0378A"/>
    <w:rsid w:val="00A156CD"/>
    <w:rsid w:val="00A33228"/>
    <w:rsid w:val="00A3462D"/>
    <w:rsid w:val="00A400C4"/>
    <w:rsid w:val="00A41E25"/>
    <w:rsid w:val="00A7043C"/>
    <w:rsid w:val="00A802AD"/>
    <w:rsid w:val="00A86D0C"/>
    <w:rsid w:val="00A949A6"/>
    <w:rsid w:val="00AA4652"/>
    <w:rsid w:val="00AC0D6B"/>
    <w:rsid w:val="00AD2CF1"/>
    <w:rsid w:val="00AD5991"/>
    <w:rsid w:val="00AE4009"/>
    <w:rsid w:val="00AE7DF2"/>
    <w:rsid w:val="00B005EB"/>
    <w:rsid w:val="00B063C3"/>
    <w:rsid w:val="00B1119E"/>
    <w:rsid w:val="00B46E84"/>
    <w:rsid w:val="00B50EEB"/>
    <w:rsid w:val="00B6331E"/>
    <w:rsid w:val="00B63678"/>
    <w:rsid w:val="00B66ACC"/>
    <w:rsid w:val="00BA7ECE"/>
    <w:rsid w:val="00BB30B6"/>
    <w:rsid w:val="00BD10BB"/>
    <w:rsid w:val="00C143ED"/>
    <w:rsid w:val="00C16A3C"/>
    <w:rsid w:val="00C24B2F"/>
    <w:rsid w:val="00C3042B"/>
    <w:rsid w:val="00C75FA5"/>
    <w:rsid w:val="00C77EF9"/>
    <w:rsid w:val="00C900B9"/>
    <w:rsid w:val="00C901BC"/>
    <w:rsid w:val="00C950BF"/>
    <w:rsid w:val="00CB03C2"/>
    <w:rsid w:val="00CB6F98"/>
    <w:rsid w:val="00D039AD"/>
    <w:rsid w:val="00D04B22"/>
    <w:rsid w:val="00D17EEC"/>
    <w:rsid w:val="00D212A8"/>
    <w:rsid w:val="00D42900"/>
    <w:rsid w:val="00D6571E"/>
    <w:rsid w:val="00D747FF"/>
    <w:rsid w:val="00D81319"/>
    <w:rsid w:val="00D911D7"/>
    <w:rsid w:val="00DA6D90"/>
    <w:rsid w:val="00DB38AB"/>
    <w:rsid w:val="00DB4ECA"/>
    <w:rsid w:val="00DC4264"/>
    <w:rsid w:val="00DC56D7"/>
    <w:rsid w:val="00DE7084"/>
    <w:rsid w:val="00DF78E0"/>
    <w:rsid w:val="00E06696"/>
    <w:rsid w:val="00E13651"/>
    <w:rsid w:val="00E3486C"/>
    <w:rsid w:val="00E4203B"/>
    <w:rsid w:val="00E465E3"/>
    <w:rsid w:val="00E6447D"/>
    <w:rsid w:val="00E826AF"/>
    <w:rsid w:val="00EC2086"/>
    <w:rsid w:val="00EC4A61"/>
    <w:rsid w:val="00EE7059"/>
    <w:rsid w:val="00EF18D5"/>
    <w:rsid w:val="00EF58D2"/>
    <w:rsid w:val="00EF5CC0"/>
    <w:rsid w:val="00F30CA9"/>
    <w:rsid w:val="00F358A2"/>
    <w:rsid w:val="00F35CD7"/>
    <w:rsid w:val="00F45165"/>
    <w:rsid w:val="00F51594"/>
    <w:rsid w:val="00F566C5"/>
    <w:rsid w:val="00F75DC8"/>
    <w:rsid w:val="00F94665"/>
    <w:rsid w:val="00FB2039"/>
    <w:rsid w:val="00FC2893"/>
    <w:rsid w:val="00FD56D5"/>
    <w:rsid w:val="00FD7400"/>
    <w:rsid w:val="00FE1385"/>
    <w:rsid w:val="00FF0407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8C73"/>
  <w15:docId w15:val="{B2027EC0-D65A-44EA-B5CA-3E412137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rsid w:val="0051025F"/>
    <w:pPr>
      <w:spacing w:before="1"/>
      <w:outlineLvl w:val="0"/>
    </w:pPr>
    <w:rPr>
      <w:b/>
      <w:bCs/>
      <w:color w:val="000000" w:themeColor="text1"/>
      <w:szCs w:val="28"/>
    </w:rPr>
  </w:style>
  <w:style w:type="paragraph" w:styleId="Ttulo2">
    <w:name w:val="heading 2"/>
    <w:basedOn w:val="Normal"/>
    <w:uiPriority w:val="1"/>
    <w:qFormat/>
    <w:rsid w:val="0051025F"/>
    <w:pPr>
      <w:numPr>
        <w:numId w:val="17"/>
      </w:numPr>
      <w:ind w:left="1080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D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line="223" w:lineRule="exact"/>
      <w:ind w:left="887" w:hanging="488"/>
    </w:pPr>
    <w:rPr>
      <w:sz w:val="20"/>
      <w:szCs w:val="20"/>
    </w:rPr>
  </w:style>
  <w:style w:type="paragraph" w:styleId="TDC2">
    <w:name w:val="toc 2"/>
    <w:basedOn w:val="Normal"/>
    <w:uiPriority w:val="39"/>
    <w:qFormat/>
    <w:pPr>
      <w:spacing w:before="99"/>
      <w:ind w:left="1499" w:hanging="690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8"/>
      <w:ind w:left="6303" w:right="110" w:hanging="1866"/>
      <w:jc w:val="both"/>
    </w:pPr>
    <w:rPr>
      <w:b/>
      <w:bCs/>
      <w:sz w:val="70"/>
      <w:szCs w:val="70"/>
    </w:rPr>
  </w:style>
  <w:style w:type="paragraph" w:styleId="Prrafodelista">
    <w:name w:val="List Paragraph"/>
    <w:aliases w:val="Listas,lp1,Bullet List,FooterText,numbered,Paragraphe de liste1,Bulletr List Paragraph,列出段落,列出段落1,UEDAŞ Bullet,abc siralı,Use Case List Paragraph,Heading2,Body Bullet,List Paragraph1,Bulleted Text,List Paragraph2,List Paragraph21"/>
    <w:basedOn w:val="Normal"/>
    <w:link w:val="PrrafodelistaCar"/>
    <w:uiPriority w:val="34"/>
    <w:qFormat/>
    <w:pPr>
      <w:ind w:left="1499" w:hanging="690"/>
    </w:pPr>
  </w:style>
  <w:style w:type="paragraph" w:customStyle="1" w:styleId="TableParagraph">
    <w:name w:val="Table Paragraph"/>
    <w:basedOn w:val="Normal"/>
    <w:uiPriority w:val="1"/>
    <w:qFormat/>
    <w:pPr>
      <w:ind w:left="16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3F2B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2B0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2B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B0E"/>
    <w:rPr>
      <w:rFonts w:ascii="Arial" w:eastAsia="Arial" w:hAnsi="Arial" w:cs="Arial"/>
      <w:lang w:val="es-ES"/>
    </w:rPr>
  </w:style>
  <w:style w:type="paragraph" w:customStyle="1" w:styleId="Destinatario">
    <w:name w:val="Destinatario"/>
    <w:basedOn w:val="Normal"/>
    <w:uiPriority w:val="3"/>
    <w:qFormat/>
    <w:rsid w:val="00F75DC8"/>
    <w:pPr>
      <w:widowControl/>
      <w:autoSpaceDE/>
      <w:autoSpaceDN/>
      <w:spacing w:before="840" w:after="40" w:line="360" w:lineRule="auto"/>
    </w:pPr>
    <w:rPr>
      <w:rFonts w:ascii="Franklin Gothic Book" w:eastAsia="HGGothicE" w:hAnsi="Franklin Gothic Book" w:cs="Times New Roman"/>
      <w:b/>
      <w:bCs/>
      <w:color w:val="000000"/>
      <w:sz w:val="20"/>
      <w:szCs w:val="20"/>
      <w:lang w:eastAsia="ja-JP"/>
    </w:rPr>
  </w:style>
  <w:style w:type="character" w:customStyle="1" w:styleId="PrrafodelistaCar">
    <w:name w:val="Párrafo de lista Car"/>
    <w:aliases w:val="Listas Car,lp1 Car,Bullet List Car,FooterText Car,numbered Car,Paragraphe de liste1 Car,Bulletr List Paragraph Car,列出段落 Car,列出段落1 Car,UEDAŞ Bullet Car,abc siralı Car,Use Case List Paragraph Car,Heading2 Car,Body Bullet Car"/>
    <w:basedOn w:val="Fuentedeprrafopredeter"/>
    <w:link w:val="Prrafodelista"/>
    <w:uiPriority w:val="34"/>
    <w:rsid w:val="00F75DC8"/>
    <w:rPr>
      <w:rFonts w:ascii="Arial" w:eastAsia="Arial" w:hAnsi="Arial" w:cs="Arial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7DF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7DF2"/>
    <w:rPr>
      <w:rFonts w:ascii="Arial" w:eastAsia="Arial" w:hAnsi="Arial" w:cs="Arial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E7DF2"/>
    <w:rPr>
      <w:vertAlign w:val="superscript"/>
    </w:rPr>
  </w:style>
  <w:style w:type="table" w:styleId="Tablaconcuadrcula">
    <w:name w:val="Table Grid"/>
    <w:basedOn w:val="Tablanormal"/>
    <w:uiPriority w:val="39"/>
    <w:rsid w:val="00E3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E4009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E4009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800298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s-CO" w:eastAsia="es-CO"/>
    </w:rPr>
  </w:style>
  <w:style w:type="character" w:customStyle="1" w:styleId="ui-provider">
    <w:name w:val="ui-provider"/>
    <w:basedOn w:val="Fuentedeprrafopredeter"/>
    <w:rsid w:val="00411D36"/>
  </w:style>
  <w:style w:type="character" w:customStyle="1" w:styleId="Ttulo4Car">
    <w:name w:val="Título 4 Car"/>
    <w:basedOn w:val="Fuentedeprrafopredeter"/>
    <w:link w:val="Ttulo4"/>
    <w:uiPriority w:val="9"/>
    <w:semiHidden/>
    <w:rsid w:val="00DA6D90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styleId="NormalWeb">
    <w:name w:val="Normal (Web)"/>
    <w:basedOn w:val="Normal"/>
    <w:uiPriority w:val="99"/>
    <w:semiHidden/>
    <w:unhideWhenUsed/>
    <w:rsid w:val="00817E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F642D"/>
    <w:pPr>
      <w:widowControl/>
      <w:pBdr>
        <w:bottom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val="es-CO"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F642D"/>
    <w:rPr>
      <w:rFonts w:ascii="Arial" w:eastAsia="Times New Roman" w:hAnsi="Arial" w:cs="Arial"/>
      <w:vanish/>
      <w:sz w:val="16"/>
      <w:szCs w:val="16"/>
      <w:lang w:val="es-CO" w:eastAsia="es-CO"/>
    </w:rPr>
  </w:style>
  <w:style w:type="paragraph" w:styleId="Revisin">
    <w:name w:val="Revision"/>
    <w:hidden/>
    <w:uiPriority w:val="99"/>
    <w:semiHidden/>
    <w:rsid w:val="00CB03C2"/>
    <w:pPr>
      <w:widowControl/>
      <w:autoSpaceDE/>
      <w:autoSpaceDN/>
    </w:pPr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3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3C2"/>
    <w:rPr>
      <w:rFonts w:ascii="Segoe UI" w:eastAsia="Arial" w:hAnsi="Segoe UI" w:cs="Segoe UI"/>
      <w:sz w:val="18"/>
      <w:szCs w:val="18"/>
      <w:lang w:val="es-ES"/>
    </w:rPr>
  </w:style>
  <w:style w:type="paragraph" w:customStyle="1" w:styleId="Graficos">
    <w:name w:val="Graficos"/>
    <w:basedOn w:val="Normal"/>
    <w:link w:val="GraficosCar"/>
    <w:qFormat/>
    <w:rsid w:val="0066585F"/>
    <w:pPr>
      <w:widowControl/>
      <w:autoSpaceDE/>
      <w:autoSpaceDN/>
      <w:spacing w:before="120" w:after="120"/>
      <w:jc w:val="center"/>
    </w:pPr>
    <w:rPr>
      <w:rFonts w:eastAsia="Arial Nova"/>
      <w:i/>
      <w:color w:val="BFBFBF" w:themeColor="background1" w:themeShade="BF"/>
      <w:sz w:val="20"/>
      <w:szCs w:val="24"/>
      <w:lang w:val="es-MX"/>
    </w:rPr>
  </w:style>
  <w:style w:type="character" w:customStyle="1" w:styleId="GraficosCar">
    <w:name w:val="Graficos Car"/>
    <w:basedOn w:val="Fuentedeprrafopredeter"/>
    <w:link w:val="Graficos"/>
    <w:rsid w:val="0066585F"/>
    <w:rPr>
      <w:rFonts w:ascii="Arial" w:eastAsia="Arial Nova" w:hAnsi="Arial" w:cs="Arial"/>
      <w:i/>
      <w:color w:val="BFBFBF" w:themeColor="background1" w:themeShade="BF"/>
      <w:sz w:val="20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823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3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340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3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340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8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861563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028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9921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42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879306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195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4849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071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6926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6" ma:contentTypeDescription="Crear nuevo documento." ma:contentTypeScope="" ma:versionID="4b5b2bae5190982f72f9b6d49e438d9b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f08272c7fb05d38a20503670ac022367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51F4-ECD1-464A-A95A-5CBAB7F29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CFC4C-AB45-4D68-AAF7-D6CFC07932F0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3.xml><?xml version="1.0" encoding="utf-8"?>
<ds:datastoreItem xmlns:ds="http://schemas.openxmlformats.org/officeDocument/2006/customXml" ds:itemID="{2FB12F81-D31A-43FC-AF08-5A92040FB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D1B12-765A-4554-BE2F-8BAE7B49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2862</Words>
  <Characters>15741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Enrique Molina Lozano</dc:creator>
  <cp:keywords/>
  <dc:description/>
  <cp:lastModifiedBy>Jazmin Camacho Camacho</cp:lastModifiedBy>
  <cp:revision>14</cp:revision>
  <cp:lastPrinted>2023-12-20T20:39:00Z</cp:lastPrinted>
  <dcterms:created xsi:type="dcterms:W3CDTF">2023-12-20T20:25:00Z</dcterms:created>
  <dcterms:modified xsi:type="dcterms:W3CDTF">2023-12-22T15:38:00Z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2020-11-12T00:00:00Z</vt:filetime>
  </property>
  <property fmtid="{D5CDD505-2E9C-101B-9397-08002B2CF9AE}" pid="5" name="ContentTypeId">
    <vt:lpwstr>0x0101002AB57DF123491041833F85DAE8892874</vt:lpwstr>
  </property>
</Properties>
</file>