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0A2" w14:textId="3882F77A" w:rsidR="00AB18AA" w:rsidRPr="00AB18AA" w:rsidRDefault="00AB18AA" w:rsidP="00AB18AA">
      <w:pPr>
        <w:pStyle w:val="Prrafodelista"/>
        <w:ind w:left="390"/>
        <w:jc w:val="center"/>
        <w:rPr>
          <w:rFonts w:eastAsia="Times New Roman" w:cs="Arial"/>
          <w:b/>
          <w:bCs/>
          <w:color w:val="000000"/>
          <w:sz w:val="24"/>
          <w:szCs w:val="24"/>
          <w:lang w:eastAsia="es-CO"/>
        </w:rPr>
      </w:pPr>
      <w:r w:rsidRPr="00AB18AA">
        <w:rPr>
          <w:rFonts w:eastAsia="Times New Roman" w:cs="Arial"/>
          <w:b/>
          <w:bCs/>
          <w:color w:val="000000"/>
          <w:sz w:val="24"/>
          <w:szCs w:val="24"/>
          <w:lang w:eastAsia="es-CO"/>
        </w:rPr>
        <w:t>ESQUEMA DE LINEAS DE DEFENSA</w:t>
      </w:r>
    </w:p>
    <w:p w14:paraId="1A5A345B" w14:textId="77777777" w:rsidR="00AB18AA" w:rsidRDefault="00AB18AA" w:rsidP="00582BA7">
      <w:pPr>
        <w:pStyle w:val="Prrafodelista"/>
        <w:ind w:left="390"/>
        <w:rPr>
          <w:rFonts w:eastAsia="Times New Roman" w:cs="Arial"/>
          <w:color w:val="000000"/>
          <w:sz w:val="24"/>
          <w:szCs w:val="24"/>
          <w:lang w:eastAsia="es-CO"/>
        </w:rPr>
      </w:pPr>
    </w:p>
    <w:p w14:paraId="10DBCD77" w14:textId="3B85E2CA" w:rsidR="00582BA7" w:rsidRPr="00582BA7" w:rsidRDefault="00582BA7" w:rsidP="00582BA7">
      <w:pPr>
        <w:pStyle w:val="Prrafodelista"/>
        <w:ind w:left="390"/>
        <w:rPr>
          <w:rFonts w:eastAsia="Times New Roman" w:cs="Arial"/>
          <w:color w:val="000000"/>
          <w:sz w:val="24"/>
          <w:szCs w:val="24"/>
          <w:lang w:eastAsia="es-CO"/>
        </w:rPr>
      </w:pPr>
      <w:r w:rsidRPr="00582BA7">
        <w:rPr>
          <w:rFonts w:eastAsia="Times New Roman" w:cs="Arial"/>
          <w:color w:val="000000"/>
          <w:sz w:val="24"/>
          <w:szCs w:val="24"/>
          <w:lang w:eastAsia="es-CO"/>
        </w:rPr>
        <w:t>El esquema de líneas de defensa se desagrega en los cinco componentes del Sistema de Control Interno, SCI, relacionando los roles y responsabilidades de cada línea de defensa, los responsables de ejecutarlas y la dimensión en la que se desarrolla.</w:t>
      </w:r>
    </w:p>
    <w:p w14:paraId="6C7FC0EA" w14:textId="799F06CA" w:rsidR="00582BA7" w:rsidRPr="00582BA7" w:rsidRDefault="00755F58" w:rsidP="00582BA7">
      <w:pPr>
        <w:pStyle w:val="Prrafodelista"/>
        <w:ind w:left="390"/>
        <w:rPr>
          <w:sz w:val="24"/>
          <w:szCs w:val="24"/>
        </w:rPr>
      </w:pPr>
      <w:r>
        <w:rPr>
          <w:noProof/>
          <w:sz w:val="24"/>
          <w:szCs w:val="24"/>
        </w:rPr>
        <mc:AlternateContent>
          <mc:Choice Requires="wps">
            <w:drawing>
              <wp:anchor distT="0" distB="0" distL="114300" distR="114300" simplePos="0" relativeHeight="251659264" behindDoc="0" locked="0" layoutInCell="1" allowOverlap="1" wp14:anchorId="64D461E6" wp14:editId="61D1941E">
                <wp:simplePos x="0" y="0"/>
                <wp:positionH relativeFrom="column">
                  <wp:posOffset>809625</wp:posOffset>
                </wp:positionH>
                <wp:positionV relativeFrom="paragraph">
                  <wp:posOffset>13970</wp:posOffset>
                </wp:positionV>
                <wp:extent cx="7343775" cy="285750"/>
                <wp:effectExtent l="0" t="0" r="28575" b="19050"/>
                <wp:wrapNone/>
                <wp:docPr id="1905822046" name="Rectángulo: esquinas redondeada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43775" cy="28575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2E957B7F" w14:textId="3BDFAF6E" w:rsidR="00755F58" w:rsidRPr="00755F58" w:rsidRDefault="00755F58" w:rsidP="00511DC5">
                            <w:pPr>
                              <w:jc w:val="center"/>
                              <w:rPr>
                                <w:b/>
                                <w:bCs/>
                                <w:lang w:val="es-MX"/>
                              </w:rPr>
                            </w:pPr>
                            <w:r w:rsidRPr="00755F58">
                              <w:rPr>
                                <w:b/>
                                <w:bCs/>
                                <w:lang w:val="es-MX"/>
                              </w:rPr>
                              <w:t>LINEA ESTRATEGICA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D461E6" id="Rectángulo: esquinas redondeadas 4" o:spid="_x0000_s1026" alt="&quot;&quot;" style="position:absolute;left:0;text-align:left;margin-left:63.75pt;margin-top:1.1pt;width:578.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" fillcolor="white [3201]" strokecolor="#ed7d31 [3205]" strokeweight="1pt">
                <v:stroke joinstyle="miter"/>
                <v:textbox>
                  <w:txbxContent>
                    <w:p w14:paraId="2E957B7F" w14:textId="3BDFAF6E" w:rsidR="00755F58" w:rsidRPr="00755F58" w:rsidRDefault="00755F58" w:rsidP="00511DC5">
                      <w:pPr>
                        <w:jc w:val="center"/>
                        <w:rPr>
                          <w:b/>
                          <w:bCs/>
                          <w:lang w:val="es-MX"/>
                        </w:rPr>
                      </w:pPr>
                      <w:r w:rsidRPr="00755F58">
                        <w:rPr>
                          <w:b/>
                          <w:bCs/>
                          <w:lang w:val="es-MX"/>
                        </w:rPr>
                        <w:t>LINEA ESTRATEGICA</w:t>
                      </w:r>
                    </w:p>
                  </w:txbxContent>
                </v:textbox>
              </v:roundrect>
            </w:pict>
          </mc:Fallback>
        </mc:AlternateContent>
      </w:r>
    </w:p>
    <w:p w14:paraId="7C18D4BA" w14:textId="77777777" w:rsidR="00582BA7" w:rsidRDefault="00582BA7" w:rsidP="00511DC5">
      <w:pPr>
        <w:jc w:val="center"/>
        <w:rPr>
          <w:sz w:val="24"/>
          <w:szCs w:val="24"/>
        </w:rPr>
      </w:pPr>
      <w:r w:rsidRPr="00B932A5">
        <w:rPr>
          <w:noProof/>
        </w:rPr>
        <w:drawing>
          <wp:inline distT="0" distB="0" distL="0" distR="0" wp14:anchorId="3E6362E1" wp14:editId="05D536BF">
            <wp:extent cx="8257540" cy="4810125"/>
            <wp:effectExtent l="0" t="0" r="0" b="0"/>
            <wp:docPr id="1364421203" name="Imagen 1364421203" descr="Esquema de Lineas de Def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n 112" descr="Esquema de Lineas de Defen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7540" cy="4810125"/>
                    </a:xfrm>
                    <a:prstGeom prst="rect">
                      <a:avLst/>
                    </a:prstGeom>
                    <a:noFill/>
                    <a:ln>
                      <a:noFill/>
                    </a:ln>
                  </pic:spPr>
                </pic:pic>
              </a:graphicData>
            </a:graphic>
          </wp:inline>
        </w:drawing>
      </w:r>
    </w:p>
    <w:p w14:paraId="51F161E6" w14:textId="77777777" w:rsidR="00C82B18" w:rsidRDefault="00C82B18" w:rsidP="00AB18AA">
      <w:pPr>
        <w:pStyle w:val="Titulo1"/>
      </w:pPr>
      <w:bookmarkStart w:id="0" w:name="_Toc137731933"/>
    </w:p>
    <w:p w14:paraId="5F01CF2B" w14:textId="73B716C4" w:rsidR="00AB18AA" w:rsidRDefault="00AB18AA" w:rsidP="00AB18AA">
      <w:pPr>
        <w:pStyle w:val="Titulo1"/>
      </w:pPr>
      <w:r w:rsidRPr="1C7075E1">
        <w:t>Matriz de Documentación de líneas de defensa y de reporte</w:t>
      </w:r>
      <w:bookmarkEnd w:id="0"/>
    </w:p>
    <w:p w14:paraId="63759CF4" w14:textId="77777777" w:rsidR="00AB18AA" w:rsidRPr="00582BA7" w:rsidRDefault="00AB18AA" w:rsidP="00AB18AA">
      <w:pPr>
        <w:pStyle w:val="Prrafodelista"/>
        <w:ind w:left="390"/>
        <w:rPr>
          <w:rFonts w:cs="Arial"/>
          <w:b/>
          <w:bCs/>
          <w:sz w:val="24"/>
          <w:szCs w:val="24"/>
          <w:lang w:eastAsia="es-CO"/>
        </w:rPr>
      </w:pPr>
    </w:p>
    <w:p w14:paraId="5FA5F05C" w14:textId="2A3AA3E9" w:rsidR="00582BA7" w:rsidRPr="00582BA7" w:rsidRDefault="00582BA7" w:rsidP="00582BA7">
      <w:pPr>
        <w:pStyle w:val="Prrafodelista"/>
        <w:numPr>
          <w:ilvl w:val="2"/>
          <w:numId w:val="113"/>
        </w:numPr>
        <w:rPr>
          <w:rFonts w:eastAsia="Times New Roman" w:cs="Arial"/>
          <w:b/>
          <w:bCs/>
          <w:color w:val="000000"/>
          <w:sz w:val="28"/>
          <w:szCs w:val="28"/>
          <w:lang w:eastAsia="es-CO"/>
        </w:rPr>
      </w:pPr>
      <w:r w:rsidRPr="00582BA7">
        <w:rPr>
          <w:rFonts w:eastAsia="Times New Roman" w:cs="Arial"/>
          <w:b/>
          <w:bCs/>
          <w:color w:val="000000"/>
          <w:sz w:val="28"/>
          <w:szCs w:val="28"/>
          <w:lang w:eastAsia="es-CO"/>
        </w:rPr>
        <w:t>AMBIENTE DE CONTROL</w:t>
      </w:r>
    </w:p>
    <w:tbl>
      <w:tblPr>
        <w:tblStyle w:val="Tablaconcuadrcula"/>
        <w:tblW w:w="13887" w:type="dxa"/>
        <w:tblLook w:val="04A0" w:firstRow="1" w:lastRow="0" w:firstColumn="1" w:lastColumn="0" w:noHBand="0" w:noVBand="1"/>
      </w:tblPr>
      <w:tblGrid>
        <w:gridCol w:w="1838"/>
        <w:gridCol w:w="5245"/>
        <w:gridCol w:w="2551"/>
        <w:gridCol w:w="4253"/>
      </w:tblGrid>
      <w:tr w:rsidR="00582BA7" w:rsidRPr="007D399A" w14:paraId="3A12CEE4" w14:textId="77777777" w:rsidTr="00C46567">
        <w:tc>
          <w:tcPr>
            <w:tcW w:w="1838" w:type="dxa"/>
            <w:shd w:val="clear" w:color="auto" w:fill="D9D9D9" w:themeFill="background1" w:themeFillShade="D9"/>
            <w:vAlign w:val="center"/>
          </w:tcPr>
          <w:p w14:paraId="7C02DEF2" w14:textId="77777777" w:rsidR="00582BA7" w:rsidRPr="007D399A" w:rsidRDefault="00582BA7" w:rsidP="00C46567">
            <w:pPr>
              <w:jc w:val="center"/>
              <w:rPr>
                <w:rFonts w:cs="Arial"/>
                <w:b/>
                <w:bCs/>
                <w:lang w:eastAsia="es-CO"/>
              </w:rPr>
            </w:pPr>
            <w:r w:rsidRPr="007D399A">
              <w:rPr>
                <w:rFonts w:cs="Arial"/>
                <w:b/>
                <w:bCs/>
                <w:lang w:eastAsia="es-CO"/>
              </w:rPr>
              <w:t>DIMENSION</w:t>
            </w:r>
          </w:p>
        </w:tc>
        <w:tc>
          <w:tcPr>
            <w:tcW w:w="5245" w:type="dxa"/>
            <w:shd w:val="clear" w:color="auto" w:fill="D9D9D9" w:themeFill="background1" w:themeFillShade="D9"/>
            <w:vAlign w:val="center"/>
          </w:tcPr>
          <w:p w14:paraId="152FEED7" w14:textId="77777777" w:rsidR="00582BA7" w:rsidRPr="007D399A" w:rsidRDefault="00582BA7" w:rsidP="00C46567">
            <w:pPr>
              <w:jc w:val="center"/>
              <w:rPr>
                <w:rFonts w:cs="Arial"/>
                <w:b/>
                <w:bCs/>
                <w:lang w:eastAsia="es-CO"/>
              </w:rPr>
            </w:pPr>
            <w:r w:rsidRPr="007D399A">
              <w:rPr>
                <w:rFonts w:cs="Arial"/>
                <w:b/>
                <w:bCs/>
                <w:lang w:eastAsia="es-CO"/>
              </w:rPr>
              <w:t>PRINCIPALES ROLES</w:t>
            </w:r>
          </w:p>
        </w:tc>
        <w:tc>
          <w:tcPr>
            <w:tcW w:w="2551" w:type="dxa"/>
            <w:shd w:val="clear" w:color="auto" w:fill="D9D9D9" w:themeFill="background1" w:themeFillShade="D9"/>
            <w:vAlign w:val="center"/>
          </w:tcPr>
          <w:p w14:paraId="6AEA6A92" w14:textId="77777777" w:rsidR="00582BA7" w:rsidRPr="007D399A" w:rsidRDefault="00582BA7" w:rsidP="00C46567">
            <w:pPr>
              <w:jc w:val="center"/>
              <w:rPr>
                <w:rFonts w:cs="Arial"/>
                <w:b/>
                <w:bCs/>
                <w:lang w:eastAsia="es-CO"/>
              </w:rPr>
            </w:pPr>
            <w:r w:rsidRPr="007D399A">
              <w:rPr>
                <w:rFonts w:cs="Arial"/>
                <w:b/>
                <w:bCs/>
                <w:lang w:eastAsia="es-CO"/>
              </w:rPr>
              <w:t>EN DÓNDE SE EJECUTA</w:t>
            </w:r>
          </w:p>
        </w:tc>
        <w:tc>
          <w:tcPr>
            <w:tcW w:w="4253" w:type="dxa"/>
            <w:shd w:val="clear" w:color="auto" w:fill="D9D9D9" w:themeFill="background1" w:themeFillShade="D9"/>
            <w:vAlign w:val="center"/>
          </w:tcPr>
          <w:p w14:paraId="3E075348" w14:textId="77777777" w:rsidR="00582BA7" w:rsidRPr="007D399A" w:rsidRDefault="00582BA7" w:rsidP="00C46567">
            <w:pPr>
              <w:jc w:val="center"/>
              <w:rPr>
                <w:rFonts w:cs="Arial"/>
                <w:b/>
                <w:bCs/>
                <w:lang w:eastAsia="es-CO"/>
              </w:rPr>
            </w:pPr>
            <w:r w:rsidRPr="007D399A">
              <w:rPr>
                <w:rFonts w:cs="Arial"/>
                <w:b/>
                <w:bCs/>
                <w:lang w:eastAsia="es-CO"/>
              </w:rPr>
              <w:t>RESPONSABILIDADES</w:t>
            </w:r>
          </w:p>
        </w:tc>
      </w:tr>
      <w:tr w:rsidR="00582BA7" w:rsidRPr="007D399A" w14:paraId="4933281B" w14:textId="77777777" w:rsidTr="00C46567">
        <w:tc>
          <w:tcPr>
            <w:tcW w:w="1838" w:type="dxa"/>
            <w:shd w:val="clear" w:color="auto" w:fill="F4B083" w:themeFill="accent2" w:themeFillTint="99"/>
            <w:vAlign w:val="center"/>
          </w:tcPr>
          <w:p w14:paraId="7E97E395" w14:textId="77777777" w:rsidR="00582BA7" w:rsidRPr="007D399A" w:rsidRDefault="00582BA7" w:rsidP="00C46567">
            <w:pPr>
              <w:rPr>
                <w:rFonts w:cs="Arial"/>
                <w:b/>
                <w:bCs/>
                <w:lang w:eastAsia="es-CO"/>
              </w:rPr>
            </w:pPr>
            <w:r w:rsidRPr="007D399A">
              <w:rPr>
                <w:rFonts w:cs="Arial"/>
                <w:b/>
                <w:bCs/>
                <w:lang w:eastAsia="es-CO"/>
              </w:rPr>
              <w:t>LINEA ESTRATEGICA</w:t>
            </w:r>
          </w:p>
        </w:tc>
        <w:tc>
          <w:tcPr>
            <w:tcW w:w="5245" w:type="dxa"/>
            <w:shd w:val="clear" w:color="auto" w:fill="F4B083" w:themeFill="accent2" w:themeFillTint="99"/>
            <w:vAlign w:val="center"/>
          </w:tcPr>
          <w:p w14:paraId="2402B468" w14:textId="77777777" w:rsidR="00582BA7" w:rsidRPr="007D399A" w:rsidRDefault="00582BA7" w:rsidP="00C46567">
            <w:pPr>
              <w:rPr>
                <w:rFonts w:cs="Arial"/>
                <w:lang w:eastAsia="es-CO"/>
              </w:rPr>
            </w:pPr>
          </w:p>
        </w:tc>
        <w:tc>
          <w:tcPr>
            <w:tcW w:w="2551" w:type="dxa"/>
            <w:shd w:val="clear" w:color="auto" w:fill="F4B083" w:themeFill="accent2" w:themeFillTint="99"/>
            <w:vAlign w:val="center"/>
          </w:tcPr>
          <w:p w14:paraId="16CFB534" w14:textId="77777777" w:rsidR="00582BA7" w:rsidRPr="007D399A" w:rsidRDefault="00582BA7" w:rsidP="00C46567">
            <w:pPr>
              <w:rPr>
                <w:rFonts w:cs="Arial"/>
                <w:lang w:eastAsia="es-CO"/>
              </w:rPr>
            </w:pPr>
          </w:p>
        </w:tc>
        <w:tc>
          <w:tcPr>
            <w:tcW w:w="4253" w:type="dxa"/>
            <w:shd w:val="clear" w:color="auto" w:fill="F4B083" w:themeFill="accent2" w:themeFillTint="99"/>
            <w:vAlign w:val="center"/>
          </w:tcPr>
          <w:p w14:paraId="396740F1" w14:textId="77777777" w:rsidR="00582BA7" w:rsidRPr="007D399A" w:rsidRDefault="00582BA7" w:rsidP="00C46567">
            <w:pPr>
              <w:rPr>
                <w:rFonts w:cs="Arial"/>
                <w:lang w:eastAsia="es-CO"/>
              </w:rPr>
            </w:pPr>
          </w:p>
        </w:tc>
      </w:tr>
      <w:tr w:rsidR="00582BA7" w:rsidRPr="007D399A" w14:paraId="5142715F" w14:textId="77777777" w:rsidTr="00C46567">
        <w:tc>
          <w:tcPr>
            <w:tcW w:w="1838" w:type="dxa"/>
            <w:vAlign w:val="center"/>
          </w:tcPr>
          <w:p w14:paraId="4A966362"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066F7CB3" w14:textId="77777777" w:rsidR="00582BA7" w:rsidRPr="007D399A" w:rsidRDefault="00582BA7" w:rsidP="00C46567">
            <w:pPr>
              <w:jc w:val="both"/>
              <w:rPr>
                <w:rFonts w:cs="Arial"/>
                <w:lang w:eastAsia="es-CO"/>
              </w:rPr>
            </w:pPr>
            <w:r w:rsidRPr="007D399A">
              <w:rPr>
                <w:rFonts w:cs="Arial"/>
                <w:lang w:eastAsia="es-CO"/>
              </w:rPr>
              <w:t>Definir el marco general para la gestión del riesgo (política de administración del riesgo) y el cumplimiento de los planes</w:t>
            </w:r>
          </w:p>
          <w:p w14:paraId="7E0F872F" w14:textId="77777777" w:rsidR="00582BA7" w:rsidRPr="007D399A" w:rsidRDefault="00582BA7" w:rsidP="00C46567">
            <w:pPr>
              <w:jc w:val="both"/>
              <w:rPr>
                <w:rFonts w:cs="Arial"/>
                <w:lang w:eastAsia="es-CO"/>
              </w:rPr>
            </w:pPr>
            <w:r w:rsidRPr="007D399A">
              <w:rPr>
                <w:rFonts w:cs="Arial"/>
                <w:lang w:eastAsia="es-CO"/>
              </w:rPr>
              <w:t>de la entidad.</w:t>
            </w:r>
          </w:p>
        </w:tc>
        <w:tc>
          <w:tcPr>
            <w:tcW w:w="2551" w:type="dxa"/>
            <w:vAlign w:val="center"/>
          </w:tcPr>
          <w:p w14:paraId="34C22410"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16EE5BBF" w14:textId="77777777" w:rsidR="00582BA7" w:rsidRPr="007D399A" w:rsidRDefault="00582BA7" w:rsidP="00C46567">
            <w:pPr>
              <w:jc w:val="both"/>
              <w:rPr>
                <w:rFonts w:cs="Arial"/>
                <w:lang w:eastAsia="es-CO"/>
              </w:rPr>
            </w:pPr>
            <w:r w:rsidRPr="007D399A">
              <w:rPr>
                <w:rFonts w:cs="Arial"/>
                <w:lang w:eastAsia="es-CO"/>
              </w:rPr>
              <w:t>Definir las políticas y estrategias dentro del Direccionamiento estratégico y la Planeación Institucional.</w:t>
            </w:r>
          </w:p>
        </w:tc>
      </w:tr>
      <w:tr w:rsidR="00582BA7" w:rsidRPr="007D399A" w14:paraId="0470469F" w14:textId="77777777" w:rsidTr="00C46567">
        <w:tc>
          <w:tcPr>
            <w:tcW w:w="1838" w:type="dxa"/>
            <w:vAlign w:val="center"/>
          </w:tcPr>
          <w:p w14:paraId="7D04322F"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25062BC3" w14:textId="77777777" w:rsidR="00582BA7" w:rsidRPr="007D399A" w:rsidRDefault="00582BA7" w:rsidP="00C46567">
            <w:pPr>
              <w:jc w:val="both"/>
              <w:rPr>
                <w:rFonts w:cs="Arial"/>
                <w:lang w:eastAsia="es-CO"/>
              </w:rPr>
            </w:pPr>
            <w:r w:rsidRPr="007D399A">
              <w:rPr>
                <w:rFonts w:cs="Arial"/>
                <w:lang w:eastAsia="es-CO"/>
              </w:rPr>
              <w:t>Definir el marco general para la gestión del riesgo (política de administración del riesgo) y el cumplimiento de los planes</w:t>
            </w:r>
          </w:p>
          <w:p w14:paraId="78C9A6E3" w14:textId="77777777" w:rsidR="00582BA7" w:rsidRPr="007D399A" w:rsidRDefault="00582BA7" w:rsidP="00C46567">
            <w:pPr>
              <w:jc w:val="both"/>
              <w:rPr>
                <w:rFonts w:cs="Arial"/>
                <w:lang w:eastAsia="es-CO"/>
              </w:rPr>
            </w:pPr>
            <w:r w:rsidRPr="007D399A">
              <w:rPr>
                <w:rFonts w:cs="Arial"/>
                <w:lang w:eastAsia="es-CO"/>
              </w:rPr>
              <w:t>de la entidad.</w:t>
            </w:r>
          </w:p>
        </w:tc>
        <w:tc>
          <w:tcPr>
            <w:tcW w:w="2551" w:type="dxa"/>
            <w:vAlign w:val="center"/>
          </w:tcPr>
          <w:p w14:paraId="6B144481"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0394F464" w14:textId="77777777" w:rsidR="00582BA7" w:rsidRPr="007D399A" w:rsidRDefault="00582BA7" w:rsidP="00C46567">
            <w:pPr>
              <w:jc w:val="both"/>
              <w:rPr>
                <w:rFonts w:cs="Arial"/>
                <w:lang w:eastAsia="es-CO"/>
              </w:rPr>
            </w:pPr>
            <w:r w:rsidRPr="007D399A">
              <w:rPr>
                <w:rFonts w:cs="Arial"/>
                <w:lang w:eastAsia="es-CO"/>
              </w:rPr>
              <w:t>Asegurar la disponibilidad de recursos necesarios para la operación y mejora de la gestión.</w:t>
            </w:r>
          </w:p>
        </w:tc>
      </w:tr>
      <w:tr w:rsidR="00582BA7" w:rsidRPr="007D399A" w14:paraId="72A47C2D" w14:textId="77777777" w:rsidTr="00C46567">
        <w:tc>
          <w:tcPr>
            <w:tcW w:w="1838" w:type="dxa"/>
            <w:vAlign w:val="center"/>
          </w:tcPr>
          <w:p w14:paraId="6251EE44" w14:textId="77777777" w:rsidR="00582BA7" w:rsidRPr="007D399A" w:rsidRDefault="00582BA7" w:rsidP="00C46567">
            <w:pPr>
              <w:jc w:val="both"/>
              <w:rPr>
                <w:rFonts w:cs="Arial"/>
                <w:lang w:eastAsia="es-CO"/>
              </w:rPr>
            </w:pPr>
            <w:r w:rsidRPr="007D399A">
              <w:rPr>
                <w:rFonts w:cs="Arial"/>
                <w:lang w:eastAsia="es-CO"/>
              </w:rPr>
              <w:t>Gestión del Talento</w:t>
            </w:r>
          </w:p>
          <w:p w14:paraId="7C2EA2DB" w14:textId="77777777" w:rsidR="00582BA7" w:rsidRPr="007D399A" w:rsidRDefault="00582BA7" w:rsidP="00C46567">
            <w:pPr>
              <w:jc w:val="both"/>
              <w:rPr>
                <w:rFonts w:cs="Arial"/>
                <w:lang w:eastAsia="es-CO"/>
              </w:rPr>
            </w:pPr>
            <w:r w:rsidRPr="007D399A">
              <w:rPr>
                <w:rFonts w:cs="Arial"/>
                <w:lang w:eastAsia="es-CO"/>
              </w:rPr>
              <w:t>Humano</w:t>
            </w:r>
          </w:p>
        </w:tc>
        <w:tc>
          <w:tcPr>
            <w:tcW w:w="5245" w:type="dxa"/>
            <w:vAlign w:val="center"/>
          </w:tcPr>
          <w:p w14:paraId="242AAAF0" w14:textId="77777777" w:rsidR="00582BA7" w:rsidRPr="007D399A" w:rsidRDefault="00582BA7" w:rsidP="00C46567">
            <w:pPr>
              <w:jc w:val="both"/>
              <w:rPr>
                <w:rFonts w:cs="Arial"/>
                <w:lang w:eastAsia="es-CO"/>
              </w:rPr>
            </w:pPr>
            <w:r w:rsidRPr="007D399A">
              <w:rPr>
                <w:rFonts w:cs="Arial"/>
                <w:lang w:eastAsia="es-CO"/>
              </w:rPr>
              <w:t>Contemplar las directrices para la toma de decisiones frente al talento humano, en especial sobre aquellos aspectos que tienen que ver con su preparación y responsabilidad frente al Sistema de Control Interno, y sobre los parámetros éticos y de integridad que han de regir todas las actuaciones de los servidores públicos.</w:t>
            </w:r>
          </w:p>
        </w:tc>
        <w:tc>
          <w:tcPr>
            <w:tcW w:w="2551" w:type="dxa"/>
            <w:vAlign w:val="center"/>
          </w:tcPr>
          <w:p w14:paraId="13EC8AF0"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749AD32E" w14:textId="77777777" w:rsidR="00582BA7" w:rsidRPr="007D399A" w:rsidRDefault="00582BA7" w:rsidP="00C46567">
            <w:pPr>
              <w:jc w:val="both"/>
              <w:rPr>
                <w:rFonts w:cs="Arial"/>
                <w:lang w:eastAsia="es-CO"/>
              </w:rPr>
            </w:pPr>
            <w:r w:rsidRPr="007D399A">
              <w:rPr>
                <w:rFonts w:cs="Arial"/>
                <w:lang w:eastAsia="es-CO"/>
              </w:rPr>
              <w:t>Verificar que las políticas, lineamientos y estrategias en materia de talento humano adoptadas por la entidad se cumplan de acuerdo con las normas que rigen la materia. (forma de provisión de los cargos, capacitación, código de Integridad, bienestar).</w:t>
            </w:r>
          </w:p>
        </w:tc>
      </w:tr>
      <w:tr w:rsidR="00582BA7" w:rsidRPr="007D399A" w14:paraId="10264BF1" w14:textId="77777777" w:rsidTr="00C46567">
        <w:tc>
          <w:tcPr>
            <w:tcW w:w="1838" w:type="dxa"/>
            <w:vAlign w:val="center"/>
          </w:tcPr>
          <w:p w14:paraId="2B3CBCEA" w14:textId="77777777" w:rsidR="00582BA7" w:rsidRPr="007D399A" w:rsidRDefault="00582BA7" w:rsidP="00C46567">
            <w:pPr>
              <w:jc w:val="both"/>
              <w:rPr>
                <w:rFonts w:cs="Arial"/>
                <w:lang w:eastAsia="es-CO"/>
              </w:rPr>
            </w:pPr>
            <w:r w:rsidRPr="007D399A">
              <w:rPr>
                <w:rFonts w:cs="Arial"/>
                <w:lang w:eastAsia="es-CO"/>
              </w:rPr>
              <w:t>Gestión del Talento</w:t>
            </w:r>
          </w:p>
          <w:p w14:paraId="54282C81" w14:textId="77777777" w:rsidR="00582BA7" w:rsidRPr="007D399A" w:rsidRDefault="00582BA7" w:rsidP="00C46567">
            <w:pPr>
              <w:jc w:val="both"/>
              <w:rPr>
                <w:rFonts w:cs="Arial"/>
                <w:lang w:eastAsia="es-CO"/>
              </w:rPr>
            </w:pPr>
            <w:r w:rsidRPr="007D399A">
              <w:rPr>
                <w:rFonts w:cs="Arial"/>
                <w:lang w:eastAsia="es-CO"/>
              </w:rPr>
              <w:t>Humano</w:t>
            </w:r>
          </w:p>
        </w:tc>
        <w:tc>
          <w:tcPr>
            <w:tcW w:w="5245" w:type="dxa"/>
            <w:vAlign w:val="center"/>
          </w:tcPr>
          <w:p w14:paraId="2440465A" w14:textId="77777777" w:rsidR="00582BA7" w:rsidRPr="007D399A" w:rsidRDefault="00582BA7" w:rsidP="00C46567">
            <w:pPr>
              <w:jc w:val="both"/>
              <w:rPr>
                <w:rFonts w:cs="Arial"/>
                <w:lang w:eastAsia="es-CO"/>
              </w:rPr>
            </w:pPr>
            <w:r w:rsidRPr="007D399A">
              <w:rPr>
                <w:rFonts w:cs="Arial"/>
                <w:lang w:eastAsia="es-CO"/>
              </w:rPr>
              <w:t>Contemplar las directrices para la toma de decisiones frente al talento humano, en especial sobre aquellos aspectos que tienen que ver con su preparación y responsabilidad frente al Sistema de Control Interno, y sobre los parámetros éticos y de integridad que han de regir todas las actuaciones de los servidores públicos.</w:t>
            </w:r>
          </w:p>
        </w:tc>
        <w:tc>
          <w:tcPr>
            <w:tcW w:w="2551" w:type="dxa"/>
            <w:vAlign w:val="center"/>
          </w:tcPr>
          <w:p w14:paraId="50D7BD57"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7F8799DA" w14:textId="77777777" w:rsidR="00582BA7" w:rsidRPr="007D399A" w:rsidRDefault="00582BA7" w:rsidP="00C46567">
            <w:pPr>
              <w:jc w:val="both"/>
              <w:rPr>
                <w:rFonts w:cs="Arial"/>
                <w:lang w:eastAsia="es-CO"/>
              </w:rPr>
            </w:pPr>
            <w:r w:rsidRPr="007D399A">
              <w:rPr>
                <w:rFonts w:cs="Arial"/>
                <w:lang w:eastAsia="es-CO"/>
              </w:rPr>
              <w:t>Establecer lineamientos para el manejo de aquellos problemas del día a día que pueden afectar el cumplimiento de sus funciones (riesgos) incluyendo los de corrupción.</w:t>
            </w:r>
          </w:p>
        </w:tc>
      </w:tr>
      <w:tr w:rsidR="00582BA7" w:rsidRPr="007D399A" w14:paraId="63C20CE6" w14:textId="77777777" w:rsidTr="00C46567">
        <w:tc>
          <w:tcPr>
            <w:tcW w:w="1838" w:type="dxa"/>
            <w:vAlign w:val="center"/>
          </w:tcPr>
          <w:p w14:paraId="283C06E3" w14:textId="77777777" w:rsidR="00582BA7" w:rsidRPr="007D399A" w:rsidRDefault="00582BA7" w:rsidP="00C46567">
            <w:pPr>
              <w:jc w:val="both"/>
              <w:rPr>
                <w:rFonts w:cs="Arial"/>
                <w:lang w:eastAsia="es-CO"/>
              </w:rPr>
            </w:pPr>
            <w:r w:rsidRPr="007D399A">
              <w:rPr>
                <w:rFonts w:cs="Arial"/>
                <w:lang w:eastAsia="es-CO"/>
              </w:rPr>
              <w:t>Gestión del Talento</w:t>
            </w:r>
          </w:p>
          <w:p w14:paraId="21E0FDFF" w14:textId="77777777" w:rsidR="00582BA7" w:rsidRPr="007D399A" w:rsidRDefault="00582BA7" w:rsidP="00C46567">
            <w:pPr>
              <w:jc w:val="both"/>
              <w:rPr>
                <w:rFonts w:cs="Arial"/>
                <w:lang w:eastAsia="es-CO"/>
              </w:rPr>
            </w:pPr>
            <w:r w:rsidRPr="007D399A">
              <w:rPr>
                <w:rFonts w:cs="Arial"/>
                <w:lang w:eastAsia="es-CO"/>
              </w:rPr>
              <w:t>Humano</w:t>
            </w:r>
          </w:p>
        </w:tc>
        <w:tc>
          <w:tcPr>
            <w:tcW w:w="5245" w:type="dxa"/>
            <w:vAlign w:val="center"/>
          </w:tcPr>
          <w:p w14:paraId="4F7CD6B5" w14:textId="77777777" w:rsidR="00582BA7" w:rsidRPr="007D399A" w:rsidRDefault="00582BA7" w:rsidP="00C46567">
            <w:pPr>
              <w:jc w:val="both"/>
              <w:rPr>
                <w:rFonts w:cs="Arial"/>
                <w:lang w:eastAsia="es-CO"/>
              </w:rPr>
            </w:pPr>
            <w:r w:rsidRPr="007D399A">
              <w:rPr>
                <w:rFonts w:cs="Arial"/>
                <w:lang w:eastAsia="es-CO"/>
              </w:rPr>
              <w:t>Contemplar las directrices para la toma de decisiones frente al talento humano, en especial sobre aquellos aspectos que tienen que ver con su preparación y responsabilidad frente al Sistema de Control Interno, y sobre los parámetros éticos y de integridad que han de regir todas las actuaciones de los servidores públicos.</w:t>
            </w:r>
          </w:p>
        </w:tc>
        <w:tc>
          <w:tcPr>
            <w:tcW w:w="2551" w:type="dxa"/>
            <w:vAlign w:val="center"/>
          </w:tcPr>
          <w:p w14:paraId="0345CB01"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27899266" w14:textId="77777777" w:rsidR="00582BA7" w:rsidRPr="007D399A" w:rsidRDefault="00582BA7" w:rsidP="00C46567">
            <w:pPr>
              <w:jc w:val="both"/>
              <w:rPr>
                <w:rFonts w:cs="Arial"/>
                <w:lang w:eastAsia="es-CO"/>
              </w:rPr>
            </w:pPr>
            <w:r w:rsidRPr="007D399A">
              <w:rPr>
                <w:rFonts w:cs="Arial"/>
                <w:lang w:eastAsia="es-CO"/>
              </w:rPr>
              <w:t>Definir los lineamientos o conductas que deben caracterizar el comportamiento de los servidores de la entidad (adopción código de integridad)</w:t>
            </w:r>
          </w:p>
        </w:tc>
      </w:tr>
      <w:tr w:rsidR="00582BA7" w:rsidRPr="007D399A" w14:paraId="044514CF" w14:textId="77777777" w:rsidTr="00C46567">
        <w:tc>
          <w:tcPr>
            <w:tcW w:w="1838" w:type="dxa"/>
            <w:vAlign w:val="center"/>
          </w:tcPr>
          <w:p w14:paraId="2675CD17" w14:textId="77777777" w:rsidR="00582BA7" w:rsidRPr="007D399A" w:rsidRDefault="00582BA7" w:rsidP="00C46567">
            <w:pPr>
              <w:jc w:val="both"/>
              <w:rPr>
                <w:rFonts w:cs="Arial"/>
                <w:lang w:eastAsia="es-CO"/>
              </w:rPr>
            </w:pPr>
            <w:r w:rsidRPr="007D399A">
              <w:rPr>
                <w:rFonts w:cs="Arial"/>
                <w:lang w:eastAsia="es-CO"/>
              </w:rPr>
              <w:lastRenderedPageBreak/>
              <w:t>Gestión del Talento</w:t>
            </w:r>
          </w:p>
          <w:p w14:paraId="1049B6A9" w14:textId="77777777" w:rsidR="00582BA7" w:rsidRPr="007D399A" w:rsidRDefault="00582BA7" w:rsidP="00C46567">
            <w:pPr>
              <w:jc w:val="both"/>
              <w:rPr>
                <w:rFonts w:cs="Arial"/>
                <w:lang w:eastAsia="es-CO"/>
              </w:rPr>
            </w:pPr>
            <w:r w:rsidRPr="007D399A">
              <w:rPr>
                <w:rFonts w:cs="Arial"/>
                <w:lang w:eastAsia="es-CO"/>
              </w:rPr>
              <w:t>Humano</w:t>
            </w:r>
          </w:p>
        </w:tc>
        <w:tc>
          <w:tcPr>
            <w:tcW w:w="5245" w:type="dxa"/>
            <w:vAlign w:val="center"/>
          </w:tcPr>
          <w:p w14:paraId="76F139EC" w14:textId="77777777" w:rsidR="00582BA7" w:rsidRPr="007D399A" w:rsidRDefault="00582BA7" w:rsidP="00C46567">
            <w:pPr>
              <w:jc w:val="both"/>
              <w:rPr>
                <w:rFonts w:cs="Arial"/>
                <w:lang w:eastAsia="es-CO"/>
              </w:rPr>
            </w:pPr>
            <w:r w:rsidRPr="007D399A">
              <w:rPr>
                <w:rFonts w:cs="Arial"/>
                <w:lang w:eastAsia="es-CO"/>
              </w:rPr>
              <w:t>Contemplar las directrices para la toma de decisiones frente al talento humano, en especial sobre aquellos aspectos que tienen que ver con su preparación y responsabilidad frente al Sistema de Control Interno, y sobre los parámetros éticos y de integridad que han de regir todas las actuaciones de los servidores públicos.</w:t>
            </w:r>
          </w:p>
        </w:tc>
        <w:tc>
          <w:tcPr>
            <w:tcW w:w="2551" w:type="dxa"/>
            <w:vAlign w:val="center"/>
          </w:tcPr>
          <w:p w14:paraId="1F480C58"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2A0E5E51" w14:textId="77777777" w:rsidR="00582BA7" w:rsidRPr="007D399A" w:rsidRDefault="00582BA7" w:rsidP="00C46567">
            <w:pPr>
              <w:jc w:val="both"/>
              <w:rPr>
                <w:rFonts w:cs="Arial"/>
                <w:lang w:eastAsia="es-CO"/>
              </w:rPr>
            </w:pPr>
            <w:r w:rsidRPr="007D399A">
              <w:rPr>
                <w:rFonts w:cs="Arial"/>
                <w:lang w:eastAsia="es-CO"/>
              </w:rPr>
              <w:t>Monitorear el cumplimiento de los estándares de conducta y la práctica de los principios y valores del servicio público.</w:t>
            </w:r>
          </w:p>
        </w:tc>
      </w:tr>
      <w:tr w:rsidR="00582BA7" w:rsidRPr="007D399A" w14:paraId="7AE9DC13" w14:textId="77777777" w:rsidTr="00C46567">
        <w:tc>
          <w:tcPr>
            <w:tcW w:w="1838" w:type="dxa"/>
            <w:vAlign w:val="center"/>
          </w:tcPr>
          <w:p w14:paraId="693BF255" w14:textId="77777777" w:rsidR="00582BA7" w:rsidRPr="007D399A" w:rsidRDefault="00582BA7" w:rsidP="00C46567">
            <w:pPr>
              <w:jc w:val="both"/>
              <w:rPr>
                <w:rFonts w:cs="Arial"/>
                <w:lang w:eastAsia="es-CO"/>
              </w:rPr>
            </w:pPr>
            <w:r w:rsidRPr="007D399A">
              <w:rPr>
                <w:rFonts w:cs="Arial"/>
                <w:lang w:eastAsia="es-CO"/>
              </w:rPr>
              <w:t>Gestión del Talento</w:t>
            </w:r>
          </w:p>
          <w:p w14:paraId="3BCC9C5E" w14:textId="77777777" w:rsidR="00582BA7" w:rsidRPr="007D399A" w:rsidRDefault="00582BA7" w:rsidP="00C46567">
            <w:pPr>
              <w:jc w:val="both"/>
              <w:rPr>
                <w:rFonts w:cs="Arial"/>
                <w:lang w:eastAsia="es-CO"/>
              </w:rPr>
            </w:pPr>
            <w:r w:rsidRPr="007D399A">
              <w:rPr>
                <w:rFonts w:cs="Arial"/>
                <w:lang w:eastAsia="es-CO"/>
              </w:rPr>
              <w:t>Humano</w:t>
            </w:r>
          </w:p>
        </w:tc>
        <w:tc>
          <w:tcPr>
            <w:tcW w:w="5245" w:type="dxa"/>
            <w:vAlign w:val="center"/>
          </w:tcPr>
          <w:p w14:paraId="339794CC" w14:textId="77777777" w:rsidR="00582BA7" w:rsidRPr="007D399A" w:rsidRDefault="00582BA7" w:rsidP="00C46567">
            <w:pPr>
              <w:jc w:val="both"/>
              <w:rPr>
                <w:rFonts w:cs="Arial"/>
                <w:lang w:eastAsia="es-CO"/>
              </w:rPr>
            </w:pPr>
            <w:r w:rsidRPr="007D399A">
              <w:rPr>
                <w:rFonts w:cs="Arial"/>
                <w:lang w:eastAsia="es-CO"/>
              </w:rPr>
              <w:t>Contemplar las directrices para la toma de decisiones frente al talento humano, en especial sobre aquellos aspectos que tienen que ver con su preparación y responsabilidad frente al Sistema de Control Interno, y sobre los parámetros éticos y de integridad que han de regir todas las actuaciones de los servidores públicos.</w:t>
            </w:r>
          </w:p>
        </w:tc>
        <w:tc>
          <w:tcPr>
            <w:tcW w:w="2551" w:type="dxa"/>
            <w:vAlign w:val="center"/>
          </w:tcPr>
          <w:p w14:paraId="593416FF"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3E631A04" w14:textId="77777777" w:rsidR="00582BA7" w:rsidRPr="007D399A" w:rsidRDefault="00582BA7" w:rsidP="00C46567">
            <w:pPr>
              <w:jc w:val="both"/>
              <w:rPr>
                <w:rFonts w:cs="Arial"/>
                <w:lang w:eastAsia="es-CO"/>
              </w:rPr>
            </w:pPr>
            <w:r w:rsidRPr="007D399A">
              <w:rPr>
                <w:rFonts w:cs="Arial"/>
                <w:lang w:eastAsia="es-CO"/>
              </w:rPr>
              <w:t>Establecer lineamientos para el manejo de la información y comunicación (interna y externa).</w:t>
            </w:r>
          </w:p>
        </w:tc>
      </w:tr>
      <w:tr w:rsidR="00582BA7" w:rsidRPr="007D399A" w14:paraId="01E33126" w14:textId="77777777" w:rsidTr="00C46567">
        <w:tc>
          <w:tcPr>
            <w:tcW w:w="1838" w:type="dxa"/>
            <w:vAlign w:val="center"/>
          </w:tcPr>
          <w:p w14:paraId="78ACAFD2" w14:textId="77777777" w:rsidR="00582BA7" w:rsidRPr="007D399A" w:rsidRDefault="00582BA7" w:rsidP="00C46567">
            <w:pPr>
              <w:jc w:val="both"/>
              <w:rPr>
                <w:rFonts w:cs="Arial"/>
                <w:lang w:eastAsia="es-CO"/>
              </w:rPr>
            </w:pPr>
            <w:r w:rsidRPr="007D399A">
              <w:rPr>
                <w:rFonts w:cs="Arial"/>
                <w:lang w:eastAsia="es-CO"/>
              </w:rPr>
              <w:t>Gestión del Talento</w:t>
            </w:r>
          </w:p>
          <w:p w14:paraId="13E21349" w14:textId="77777777" w:rsidR="00582BA7" w:rsidRPr="007D399A" w:rsidRDefault="00582BA7" w:rsidP="00C46567">
            <w:pPr>
              <w:jc w:val="both"/>
              <w:rPr>
                <w:rFonts w:cs="Arial"/>
                <w:lang w:eastAsia="es-CO"/>
              </w:rPr>
            </w:pPr>
            <w:r w:rsidRPr="007D399A">
              <w:rPr>
                <w:rFonts w:cs="Arial"/>
                <w:lang w:eastAsia="es-CO"/>
              </w:rPr>
              <w:t>Humano</w:t>
            </w:r>
          </w:p>
        </w:tc>
        <w:tc>
          <w:tcPr>
            <w:tcW w:w="5245" w:type="dxa"/>
            <w:vAlign w:val="center"/>
          </w:tcPr>
          <w:p w14:paraId="630AA512" w14:textId="77777777" w:rsidR="00582BA7" w:rsidRPr="007D399A" w:rsidRDefault="00582BA7" w:rsidP="00C46567">
            <w:pPr>
              <w:jc w:val="both"/>
              <w:rPr>
                <w:rFonts w:cs="Arial"/>
                <w:lang w:eastAsia="es-CO"/>
              </w:rPr>
            </w:pPr>
            <w:r w:rsidRPr="007D399A">
              <w:rPr>
                <w:rFonts w:cs="Arial"/>
                <w:lang w:eastAsia="es-CO"/>
              </w:rPr>
              <w:t>Contemplar las directrices para la toma de decisiones frente al talento humano, en especial sobre aquellos aspectos que tienen que ver con su preparación y responsabilidad frente al Sistema de Control Interno, y sobre los parámetros éticos y de integridad que han de regir todas las actuaciones de los servidores públicos.</w:t>
            </w:r>
          </w:p>
        </w:tc>
        <w:tc>
          <w:tcPr>
            <w:tcW w:w="2551" w:type="dxa"/>
            <w:vAlign w:val="center"/>
          </w:tcPr>
          <w:p w14:paraId="2A6B7D4E" w14:textId="77777777" w:rsidR="00582BA7" w:rsidRPr="007D399A" w:rsidRDefault="00582BA7" w:rsidP="00C46567">
            <w:pPr>
              <w:jc w:val="both"/>
              <w:rPr>
                <w:rFonts w:cs="Arial"/>
                <w:lang w:eastAsia="es-CO"/>
              </w:rPr>
            </w:pPr>
            <w:r w:rsidRPr="007D399A">
              <w:rPr>
                <w:rFonts w:cs="Arial"/>
                <w:lang w:eastAsia="es-CO"/>
              </w:rPr>
              <w:t>Comité Institucional de Gestión y Desempeño</w:t>
            </w:r>
          </w:p>
        </w:tc>
        <w:tc>
          <w:tcPr>
            <w:tcW w:w="4253" w:type="dxa"/>
            <w:vAlign w:val="center"/>
          </w:tcPr>
          <w:p w14:paraId="78B2E409" w14:textId="77777777" w:rsidR="00582BA7" w:rsidRPr="007D399A" w:rsidRDefault="00582BA7" w:rsidP="00C46567">
            <w:pPr>
              <w:jc w:val="both"/>
              <w:rPr>
                <w:rFonts w:cs="Arial"/>
                <w:lang w:eastAsia="es-CO"/>
              </w:rPr>
            </w:pPr>
            <w:r w:rsidRPr="007D399A">
              <w:rPr>
                <w:rFonts w:cs="Arial"/>
                <w:lang w:eastAsia="es-CO"/>
              </w:rPr>
              <w:t>Verificar que la asignación de autoridad y responsabilidad permita el flujo de la información y el logro de los objetivos de la entidad.</w:t>
            </w:r>
          </w:p>
        </w:tc>
      </w:tr>
      <w:tr w:rsidR="00582BA7" w:rsidRPr="007D399A" w14:paraId="3F858641" w14:textId="77777777" w:rsidTr="00C46567">
        <w:tc>
          <w:tcPr>
            <w:tcW w:w="1838" w:type="dxa"/>
            <w:vAlign w:val="center"/>
          </w:tcPr>
          <w:p w14:paraId="03E1264C"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6F86DA85" w14:textId="77777777" w:rsidR="00582BA7" w:rsidRPr="007D399A" w:rsidRDefault="00582BA7" w:rsidP="00C46567">
            <w:pPr>
              <w:jc w:val="both"/>
              <w:rPr>
                <w:rFonts w:cs="Arial"/>
                <w:lang w:eastAsia="es-CO"/>
              </w:rPr>
            </w:pPr>
            <w:r w:rsidRPr="007D399A">
              <w:rPr>
                <w:rFonts w:cs="Arial"/>
                <w:lang w:eastAsia="es-CO"/>
              </w:rPr>
              <w:t>Emitir los lineamientos para crear un ambiente favorable al control y para la administración del riesgo.</w:t>
            </w:r>
          </w:p>
          <w:p w14:paraId="237A17E5" w14:textId="77777777" w:rsidR="00582BA7" w:rsidRPr="007D399A" w:rsidRDefault="00582BA7" w:rsidP="00C46567">
            <w:pPr>
              <w:jc w:val="both"/>
              <w:rPr>
                <w:rFonts w:cs="Arial"/>
                <w:lang w:eastAsia="es-CO"/>
              </w:rPr>
            </w:pPr>
          </w:p>
          <w:p w14:paraId="1DF37300" w14:textId="77777777" w:rsidR="00582BA7" w:rsidRPr="007D399A" w:rsidRDefault="00582BA7" w:rsidP="00C46567">
            <w:pPr>
              <w:jc w:val="both"/>
              <w:rPr>
                <w:rFonts w:cs="Arial"/>
                <w:lang w:eastAsia="es-CO"/>
              </w:rPr>
            </w:pPr>
            <w:r w:rsidRPr="007D399A">
              <w:rPr>
                <w:rFonts w:cs="Arial"/>
                <w:lang w:eastAsia="es-CO"/>
              </w:rPr>
              <w:t>Revisar y tomar decisiones frente a los resultados del análisis de los riesgos y amenazas institucionales, que puedan afectar el cumplimiento de los planes estratégicos</w:t>
            </w:r>
          </w:p>
        </w:tc>
        <w:tc>
          <w:tcPr>
            <w:tcW w:w="2551" w:type="dxa"/>
            <w:vAlign w:val="center"/>
          </w:tcPr>
          <w:p w14:paraId="1F8F936E" w14:textId="77777777" w:rsidR="00582BA7" w:rsidRPr="007D399A" w:rsidRDefault="00582BA7" w:rsidP="00C46567">
            <w:pPr>
              <w:jc w:val="both"/>
              <w:rPr>
                <w:rFonts w:cs="Arial"/>
                <w:lang w:eastAsia="es-CO"/>
              </w:rPr>
            </w:pPr>
            <w:r w:rsidRPr="007D399A">
              <w:rPr>
                <w:rFonts w:cs="Arial"/>
                <w:lang w:eastAsia="es-CO"/>
              </w:rPr>
              <w:t>Comité de Coordinación de Control Interno</w:t>
            </w:r>
          </w:p>
        </w:tc>
        <w:tc>
          <w:tcPr>
            <w:tcW w:w="4253" w:type="dxa"/>
            <w:vAlign w:val="center"/>
          </w:tcPr>
          <w:p w14:paraId="6217A0ED" w14:textId="77777777" w:rsidR="00582BA7" w:rsidRPr="007D399A" w:rsidRDefault="00582BA7" w:rsidP="00C46567">
            <w:pPr>
              <w:jc w:val="both"/>
              <w:rPr>
                <w:rFonts w:cs="Arial"/>
                <w:lang w:eastAsia="es-CO"/>
              </w:rPr>
            </w:pPr>
            <w:r w:rsidRPr="007D399A">
              <w:rPr>
                <w:rFonts w:cs="Arial"/>
                <w:lang w:eastAsia="es-CO"/>
              </w:rPr>
              <w:t>Establecer la política de administración del riesgo y los lineamientos para el funcionamiento del sistema de control interno SCI (integridad, comunicaciones, estatuto de auditoría, entre otras).</w:t>
            </w:r>
          </w:p>
        </w:tc>
      </w:tr>
      <w:tr w:rsidR="00582BA7" w:rsidRPr="007D399A" w14:paraId="2E287B95" w14:textId="77777777" w:rsidTr="00C46567">
        <w:tc>
          <w:tcPr>
            <w:tcW w:w="1838" w:type="dxa"/>
            <w:vAlign w:val="center"/>
          </w:tcPr>
          <w:p w14:paraId="007C4382"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3A36882D" w14:textId="77777777" w:rsidR="00582BA7" w:rsidRPr="007D399A" w:rsidRDefault="00582BA7" w:rsidP="00C46567">
            <w:pPr>
              <w:jc w:val="both"/>
              <w:rPr>
                <w:rFonts w:cs="Arial"/>
                <w:lang w:eastAsia="es-CO"/>
              </w:rPr>
            </w:pPr>
            <w:r w:rsidRPr="007D399A">
              <w:rPr>
                <w:rFonts w:cs="Arial"/>
                <w:lang w:eastAsia="es-CO"/>
              </w:rPr>
              <w:t>Emitir los lineamientos para crear un ambiente favorable al control y para la administración del riesgo.</w:t>
            </w:r>
          </w:p>
          <w:p w14:paraId="5912F7CB" w14:textId="77777777" w:rsidR="00582BA7" w:rsidRPr="007D399A" w:rsidRDefault="00582BA7" w:rsidP="00C46567">
            <w:pPr>
              <w:jc w:val="both"/>
              <w:rPr>
                <w:rFonts w:cs="Arial"/>
                <w:lang w:eastAsia="es-CO"/>
              </w:rPr>
            </w:pPr>
          </w:p>
          <w:p w14:paraId="47B91D0F" w14:textId="77777777" w:rsidR="00582BA7" w:rsidRPr="007D399A" w:rsidRDefault="00582BA7" w:rsidP="00C46567">
            <w:pPr>
              <w:jc w:val="both"/>
              <w:rPr>
                <w:rFonts w:cs="Arial"/>
                <w:lang w:eastAsia="es-CO"/>
              </w:rPr>
            </w:pPr>
            <w:r w:rsidRPr="007D399A">
              <w:rPr>
                <w:rFonts w:cs="Arial"/>
                <w:lang w:eastAsia="es-CO"/>
              </w:rPr>
              <w:t>Revisar y tomar decisiones frente a los resultados del análisis de los riesgos y amenazas institucionales, que puedan afectar el cumplimiento de los planes estratégicos</w:t>
            </w:r>
          </w:p>
        </w:tc>
        <w:tc>
          <w:tcPr>
            <w:tcW w:w="2551" w:type="dxa"/>
            <w:vAlign w:val="center"/>
          </w:tcPr>
          <w:p w14:paraId="239C9B06" w14:textId="77777777" w:rsidR="00582BA7" w:rsidRPr="007D399A" w:rsidRDefault="00582BA7" w:rsidP="00C46567">
            <w:pPr>
              <w:jc w:val="both"/>
              <w:rPr>
                <w:rFonts w:cs="Arial"/>
                <w:lang w:eastAsia="es-CO"/>
              </w:rPr>
            </w:pPr>
            <w:r w:rsidRPr="007D399A">
              <w:rPr>
                <w:rFonts w:cs="Arial"/>
                <w:lang w:eastAsia="es-CO"/>
              </w:rPr>
              <w:t>Comité de Coordinación de Control Interno</w:t>
            </w:r>
          </w:p>
        </w:tc>
        <w:tc>
          <w:tcPr>
            <w:tcW w:w="4253" w:type="dxa"/>
            <w:vAlign w:val="center"/>
          </w:tcPr>
          <w:p w14:paraId="49F3EF19" w14:textId="77777777" w:rsidR="00582BA7" w:rsidRPr="007D399A" w:rsidRDefault="00582BA7" w:rsidP="00C46567">
            <w:pPr>
              <w:jc w:val="both"/>
              <w:rPr>
                <w:rFonts w:cs="Arial"/>
                <w:lang w:eastAsia="es-CO"/>
              </w:rPr>
            </w:pPr>
            <w:r w:rsidRPr="007D399A">
              <w:rPr>
                <w:rFonts w:cs="Arial"/>
                <w:lang w:eastAsia="es-CO"/>
              </w:rPr>
              <w:t>Fortalecer el Comité Institucional de Coordinación de Control Interno incrementando la periodicidad de las reuniones.</w:t>
            </w:r>
          </w:p>
        </w:tc>
      </w:tr>
      <w:tr w:rsidR="00582BA7" w:rsidRPr="007D399A" w14:paraId="265B08B2" w14:textId="77777777" w:rsidTr="00C46567">
        <w:tc>
          <w:tcPr>
            <w:tcW w:w="1838" w:type="dxa"/>
            <w:vAlign w:val="center"/>
          </w:tcPr>
          <w:p w14:paraId="6219D360"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13CEF853" w14:textId="77777777" w:rsidR="00582BA7" w:rsidRPr="007D399A" w:rsidRDefault="00582BA7" w:rsidP="00C46567">
            <w:pPr>
              <w:jc w:val="both"/>
              <w:rPr>
                <w:rFonts w:cs="Arial"/>
                <w:lang w:eastAsia="es-CO"/>
              </w:rPr>
            </w:pPr>
            <w:r w:rsidRPr="007D399A">
              <w:rPr>
                <w:rFonts w:cs="Arial"/>
                <w:lang w:eastAsia="es-CO"/>
              </w:rPr>
              <w:t>Emitir los lineamientos para crear un ambiente favorable al control y para la administración del riesgo.</w:t>
            </w:r>
          </w:p>
          <w:p w14:paraId="06193197" w14:textId="77777777" w:rsidR="00582BA7" w:rsidRPr="007D399A" w:rsidRDefault="00582BA7" w:rsidP="00C46567">
            <w:pPr>
              <w:jc w:val="both"/>
              <w:rPr>
                <w:rFonts w:cs="Arial"/>
                <w:lang w:eastAsia="es-CO"/>
              </w:rPr>
            </w:pPr>
          </w:p>
          <w:p w14:paraId="0F90327E" w14:textId="77777777" w:rsidR="00582BA7" w:rsidRPr="007D399A" w:rsidRDefault="00582BA7" w:rsidP="00C46567">
            <w:pPr>
              <w:jc w:val="both"/>
              <w:rPr>
                <w:rFonts w:cs="Arial"/>
                <w:lang w:eastAsia="es-CO"/>
              </w:rPr>
            </w:pPr>
            <w:r w:rsidRPr="007D399A">
              <w:rPr>
                <w:rFonts w:cs="Arial"/>
                <w:lang w:eastAsia="es-CO"/>
              </w:rPr>
              <w:t xml:space="preserve">Revisar y tomar decisiones frente a los resultados del análisis de los riesgos y amenazas institucionales, que </w:t>
            </w:r>
            <w:r w:rsidRPr="007D399A">
              <w:rPr>
                <w:rFonts w:cs="Arial"/>
                <w:lang w:eastAsia="es-CO"/>
              </w:rPr>
              <w:lastRenderedPageBreak/>
              <w:t>puedan afectar el cumplimiento de los planes estratégicos</w:t>
            </w:r>
          </w:p>
        </w:tc>
        <w:tc>
          <w:tcPr>
            <w:tcW w:w="2551" w:type="dxa"/>
            <w:vAlign w:val="center"/>
          </w:tcPr>
          <w:p w14:paraId="29EDCDF0" w14:textId="77777777" w:rsidR="00582BA7" w:rsidRPr="007D399A" w:rsidRDefault="00582BA7" w:rsidP="00C46567">
            <w:pPr>
              <w:jc w:val="both"/>
              <w:rPr>
                <w:rFonts w:cs="Arial"/>
                <w:lang w:eastAsia="es-CO"/>
              </w:rPr>
            </w:pPr>
            <w:r w:rsidRPr="007D399A">
              <w:rPr>
                <w:rFonts w:cs="Arial"/>
                <w:lang w:eastAsia="es-CO"/>
              </w:rPr>
              <w:lastRenderedPageBreak/>
              <w:t>Comité de Coordinación de Control Interno</w:t>
            </w:r>
          </w:p>
        </w:tc>
        <w:tc>
          <w:tcPr>
            <w:tcW w:w="4253" w:type="dxa"/>
            <w:vAlign w:val="center"/>
          </w:tcPr>
          <w:p w14:paraId="23023293" w14:textId="77777777" w:rsidR="00582BA7" w:rsidRPr="007D399A" w:rsidRDefault="00582BA7" w:rsidP="00C46567">
            <w:pPr>
              <w:jc w:val="both"/>
              <w:rPr>
                <w:rFonts w:cs="Arial"/>
                <w:lang w:eastAsia="es-CO"/>
              </w:rPr>
            </w:pPr>
            <w:r w:rsidRPr="007D399A">
              <w:rPr>
                <w:rFonts w:cs="Arial"/>
                <w:lang w:eastAsia="es-CO"/>
              </w:rPr>
              <w:t>Aprobar el Plan Anual de Auditoría presentado por parte del jefe de Control Interno o quien haga sus veces, acorde con la estructura y orientaciones definidos en la 3ª línea de defensa de este componente.</w:t>
            </w:r>
          </w:p>
        </w:tc>
      </w:tr>
      <w:tr w:rsidR="00582BA7" w:rsidRPr="007D399A" w14:paraId="1B11AE00" w14:textId="77777777" w:rsidTr="00C46567">
        <w:tc>
          <w:tcPr>
            <w:tcW w:w="1838" w:type="dxa"/>
            <w:vAlign w:val="center"/>
          </w:tcPr>
          <w:p w14:paraId="0D695F99" w14:textId="77777777" w:rsidR="00582BA7" w:rsidRPr="007D399A" w:rsidRDefault="00582BA7" w:rsidP="00C46567">
            <w:pPr>
              <w:jc w:val="both"/>
              <w:rPr>
                <w:rFonts w:cs="Arial"/>
                <w:lang w:eastAsia="es-CO"/>
              </w:rPr>
            </w:pPr>
            <w:r w:rsidRPr="007D399A">
              <w:rPr>
                <w:rFonts w:cs="Arial"/>
                <w:lang w:eastAsia="es-CO"/>
              </w:rPr>
              <w:lastRenderedPageBreak/>
              <w:t>Direccionamiento estratégico</w:t>
            </w:r>
          </w:p>
        </w:tc>
        <w:tc>
          <w:tcPr>
            <w:tcW w:w="5245" w:type="dxa"/>
            <w:vAlign w:val="center"/>
          </w:tcPr>
          <w:p w14:paraId="1E851646" w14:textId="77777777" w:rsidR="00582BA7" w:rsidRPr="007D399A" w:rsidRDefault="00582BA7" w:rsidP="00C46567">
            <w:pPr>
              <w:jc w:val="both"/>
              <w:rPr>
                <w:rFonts w:cs="Arial"/>
                <w:lang w:eastAsia="es-CO"/>
              </w:rPr>
            </w:pPr>
            <w:r w:rsidRPr="007D399A">
              <w:rPr>
                <w:rFonts w:cs="Arial"/>
                <w:lang w:eastAsia="es-CO"/>
              </w:rPr>
              <w:t>Emitir los lineamientos para crear un ambiente favorable al control y para la administración del riesgo.</w:t>
            </w:r>
          </w:p>
          <w:p w14:paraId="72B43CEA" w14:textId="77777777" w:rsidR="00582BA7" w:rsidRPr="007D399A" w:rsidRDefault="00582BA7" w:rsidP="00C46567">
            <w:pPr>
              <w:jc w:val="both"/>
              <w:rPr>
                <w:rFonts w:cs="Arial"/>
                <w:lang w:eastAsia="es-CO"/>
              </w:rPr>
            </w:pPr>
          </w:p>
          <w:p w14:paraId="0791D3C6" w14:textId="77777777" w:rsidR="00582BA7" w:rsidRPr="007D399A" w:rsidRDefault="00582BA7" w:rsidP="00C46567">
            <w:pPr>
              <w:jc w:val="both"/>
              <w:rPr>
                <w:rFonts w:cs="Arial"/>
                <w:lang w:eastAsia="es-CO"/>
              </w:rPr>
            </w:pPr>
            <w:r w:rsidRPr="007D399A">
              <w:rPr>
                <w:rFonts w:cs="Arial"/>
                <w:lang w:eastAsia="es-CO"/>
              </w:rPr>
              <w:t>Revisar y tomar decisiones frente a los resultados del análisis de los riesgos y amenazas institucionales, que puedan afectar el cumplimiento de los planes estratégicos</w:t>
            </w:r>
          </w:p>
        </w:tc>
        <w:tc>
          <w:tcPr>
            <w:tcW w:w="2551" w:type="dxa"/>
            <w:vAlign w:val="center"/>
          </w:tcPr>
          <w:p w14:paraId="007602AA" w14:textId="77777777" w:rsidR="00582BA7" w:rsidRPr="007D399A" w:rsidRDefault="00582BA7" w:rsidP="00C46567">
            <w:pPr>
              <w:jc w:val="both"/>
              <w:rPr>
                <w:rFonts w:cs="Arial"/>
                <w:lang w:eastAsia="es-CO"/>
              </w:rPr>
            </w:pPr>
            <w:r w:rsidRPr="007D399A">
              <w:rPr>
                <w:rFonts w:cs="Arial"/>
                <w:lang w:eastAsia="es-CO"/>
              </w:rPr>
              <w:t>Comité de Coordinación de Control Interno</w:t>
            </w:r>
          </w:p>
        </w:tc>
        <w:tc>
          <w:tcPr>
            <w:tcW w:w="4253" w:type="dxa"/>
            <w:vAlign w:val="center"/>
          </w:tcPr>
          <w:p w14:paraId="4A50DBEB" w14:textId="77777777" w:rsidR="00582BA7" w:rsidRPr="007D399A" w:rsidRDefault="00582BA7" w:rsidP="00C46567">
            <w:pPr>
              <w:jc w:val="both"/>
              <w:rPr>
                <w:rFonts w:cs="Arial"/>
                <w:lang w:eastAsia="es-CO"/>
              </w:rPr>
            </w:pPr>
            <w:r w:rsidRPr="007D399A">
              <w:rPr>
                <w:rFonts w:cs="Arial"/>
                <w:lang w:eastAsia="es-CO"/>
              </w:rPr>
              <w:t>Aprobar las modificaciones, actualizaciones y acciones de fortalecimiento del sistema a partir de las evaluaciones del SCI, de la normativa vigente, los informes presentados por el jefe de control interno y organismos de control.</w:t>
            </w:r>
          </w:p>
        </w:tc>
      </w:tr>
      <w:tr w:rsidR="00582BA7" w:rsidRPr="007D399A" w14:paraId="3810D76A" w14:textId="77777777" w:rsidTr="00C46567">
        <w:tc>
          <w:tcPr>
            <w:tcW w:w="1838" w:type="dxa"/>
            <w:vAlign w:val="center"/>
          </w:tcPr>
          <w:p w14:paraId="104CFCF6"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74911D5D" w14:textId="77777777" w:rsidR="00582BA7" w:rsidRPr="007D399A" w:rsidRDefault="00582BA7" w:rsidP="00C46567">
            <w:pPr>
              <w:jc w:val="both"/>
              <w:rPr>
                <w:rFonts w:cs="Arial"/>
                <w:lang w:eastAsia="es-CO"/>
              </w:rPr>
            </w:pPr>
            <w:r w:rsidRPr="007D399A">
              <w:rPr>
                <w:rFonts w:cs="Arial"/>
                <w:lang w:eastAsia="es-CO"/>
              </w:rPr>
              <w:t>Emitir los lineamientos para crear un ambiente favorable al control y para la administración del riesgo.</w:t>
            </w:r>
          </w:p>
          <w:p w14:paraId="7E207B3B" w14:textId="77777777" w:rsidR="00582BA7" w:rsidRPr="007D399A" w:rsidRDefault="00582BA7" w:rsidP="00C46567">
            <w:pPr>
              <w:jc w:val="both"/>
              <w:rPr>
                <w:rFonts w:cs="Arial"/>
                <w:lang w:eastAsia="es-CO"/>
              </w:rPr>
            </w:pPr>
          </w:p>
          <w:p w14:paraId="3F248FC7" w14:textId="77777777" w:rsidR="00582BA7" w:rsidRPr="007D399A" w:rsidRDefault="00582BA7" w:rsidP="00C46567">
            <w:pPr>
              <w:jc w:val="both"/>
              <w:rPr>
                <w:rFonts w:cs="Arial"/>
                <w:lang w:eastAsia="es-CO"/>
              </w:rPr>
            </w:pPr>
            <w:r w:rsidRPr="007D399A">
              <w:rPr>
                <w:rFonts w:cs="Arial"/>
                <w:lang w:eastAsia="es-CO"/>
              </w:rPr>
              <w:t>Revisar y tomar decisiones frente a los resultados del análisis de los riesgos y amenazas institucionales, que puedan afectar el cumplimiento de los planes estratégicos</w:t>
            </w:r>
          </w:p>
        </w:tc>
        <w:tc>
          <w:tcPr>
            <w:tcW w:w="2551" w:type="dxa"/>
            <w:vAlign w:val="center"/>
          </w:tcPr>
          <w:p w14:paraId="78AC9D2E" w14:textId="77777777" w:rsidR="00582BA7" w:rsidRPr="007D399A" w:rsidRDefault="00582BA7" w:rsidP="00C46567">
            <w:pPr>
              <w:jc w:val="both"/>
              <w:rPr>
                <w:rFonts w:cs="Arial"/>
                <w:lang w:eastAsia="es-CO"/>
              </w:rPr>
            </w:pPr>
            <w:r w:rsidRPr="007D399A">
              <w:rPr>
                <w:rFonts w:cs="Arial"/>
                <w:lang w:eastAsia="es-CO"/>
              </w:rPr>
              <w:t>Comité de Coordinación de Control Interno</w:t>
            </w:r>
          </w:p>
        </w:tc>
        <w:tc>
          <w:tcPr>
            <w:tcW w:w="4253" w:type="dxa"/>
            <w:vAlign w:val="center"/>
          </w:tcPr>
          <w:p w14:paraId="1116F064" w14:textId="77777777" w:rsidR="00582BA7" w:rsidRPr="007D399A" w:rsidRDefault="00582BA7" w:rsidP="00C46567">
            <w:pPr>
              <w:jc w:val="both"/>
              <w:rPr>
                <w:rFonts w:cs="Arial"/>
                <w:lang w:eastAsia="es-CO"/>
              </w:rPr>
            </w:pPr>
            <w:r w:rsidRPr="007D399A">
              <w:rPr>
                <w:rFonts w:cs="Arial"/>
                <w:lang w:eastAsia="es-CO"/>
              </w:rPr>
              <w:t>A partir de los resultados de la evaluación o seguimiento del SCI, generar alertas al Comité Institucional de Gestión y Desempeño para la mejora de la gestión.</w:t>
            </w:r>
          </w:p>
        </w:tc>
      </w:tr>
      <w:tr w:rsidR="00582BA7" w:rsidRPr="007D399A" w14:paraId="3D2B2B28" w14:textId="77777777" w:rsidTr="00C46567">
        <w:tc>
          <w:tcPr>
            <w:tcW w:w="1838" w:type="dxa"/>
            <w:vAlign w:val="center"/>
          </w:tcPr>
          <w:p w14:paraId="7924C1FD"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123307DD" w14:textId="77777777" w:rsidR="00582BA7" w:rsidRPr="007D399A" w:rsidRDefault="00582BA7" w:rsidP="00C46567">
            <w:pPr>
              <w:jc w:val="both"/>
              <w:rPr>
                <w:rFonts w:cs="Arial"/>
                <w:lang w:eastAsia="es-CO"/>
              </w:rPr>
            </w:pPr>
            <w:r w:rsidRPr="007D399A">
              <w:rPr>
                <w:rFonts w:cs="Arial"/>
                <w:lang w:eastAsia="es-CO"/>
              </w:rPr>
              <w:t>Emitir los lineamientos para crear un ambiente favorable al control y para la administración del riesgo.</w:t>
            </w:r>
          </w:p>
          <w:p w14:paraId="4AC173FD" w14:textId="77777777" w:rsidR="00582BA7" w:rsidRPr="007D399A" w:rsidRDefault="00582BA7" w:rsidP="00C46567">
            <w:pPr>
              <w:jc w:val="both"/>
              <w:rPr>
                <w:rFonts w:cs="Arial"/>
                <w:lang w:eastAsia="es-CO"/>
              </w:rPr>
            </w:pPr>
          </w:p>
          <w:p w14:paraId="7A8B8E6B" w14:textId="77777777" w:rsidR="00582BA7" w:rsidRPr="007D399A" w:rsidRDefault="00582BA7" w:rsidP="00C46567">
            <w:pPr>
              <w:jc w:val="both"/>
              <w:rPr>
                <w:rFonts w:cs="Arial"/>
                <w:lang w:eastAsia="es-CO"/>
              </w:rPr>
            </w:pPr>
            <w:r w:rsidRPr="007D399A">
              <w:rPr>
                <w:rFonts w:cs="Arial"/>
                <w:lang w:eastAsia="es-CO"/>
              </w:rPr>
              <w:t>Revisar y tomar decisiones frente a los resultados del análisis de los riesgos y amenazas institucionales, que puedan afectar el cumplimiento de los planes estratégicos</w:t>
            </w:r>
          </w:p>
        </w:tc>
        <w:tc>
          <w:tcPr>
            <w:tcW w:w="2551" w:type="dxa"/>
            <w:vAlign w:val="center"/>
          </w:tcPr>
          <w:p w14:paraId="56E39315" w14:textId="77777777" w:rsidR="00582BA7" w:rsidRPr="007D399A" w:rsidRDefault="00582BA7" w:rsidP="00C46567">
            <w:pPr>
              <w:jc w:val="both"/>
              <w:rPr>
                <w:rFonts w:cs="Arial"/>
                <w:lang w:eastAsia="es-CO"/>
              </w:rPr>
            </w:pPr>
            <w:r w:rsidRPr="007D399A">
              <w:rPr>
                <w:rFonts w:cs="Arial"/>
                <w:lang w:eastAsia="es-CO"/>
              </w:rPr>
              <w:t>Comité de Coordinación de Control Interno</w:t>
            </w:r>
          </w:p>
        </w:tc>
        <w:tc>
          <w:tcPr>
            <w:tcW w:w="4253" w:type="dxa"/>
            <w:vAlign w:val="center"/>
          </w:tcPr>
          <w:p w14:paraId="738E8257" w14:textId="77777777" w:rsidR="00582BA7" w:rsidRPr="007D399A" w:rsidRDefault="00582BA7" w:rsidP="00C46567">
            <w:pPr>
              <w:jc w:val="both"/>
              <w:rPr>
                <w:rFonts w:cs="Arial"/>
                <w:lang w:eastAsia="es-CO"/>
              </w:rPr>
            </w:pPr>
            <w:r w:rsidRPr="007D399A">
              <w:rPr>
                <w:rFonts w:cs="Arial"/>
                <w:lang w:eastAsia="es-CO"/>
              </w:rPr>
              <w:t>Promover la toma de conciencia frente a los riesgos que puedan llegar a afectar los objetivos estratégicos.</w:t>
            </w:r>
          </w:p>
        </w:tc>
      </w:tr>
      <w:tr w:rsidR="00582BA7" w:rsidRPr="007D399A" w14:paraId="45EDE325" w14:textId="77777777" w:rsidTr="00C46567">
        <w:tc>
          <w:tcPr>
            <w:tcW w:w="1838" w:type="dxa"/>
            <w:vAlign w:val="center"/>
          </w:tcPr>
          <w:p w14:paraId="3C237892" w14:textId="77777777" w:rsidR="00582BA7" w:rsidRPr="007D399A" w:rsidRDefault="00582BA7" w:rsidP="00C46567">
            <w:pPr>
              <w:jc w:val="both"/>
              <w:rPr>
                <w:rFonts w:cs="Arial"/>
                <w:lang w:eastAsia="es-CO"/>
              </w:rPr>
            </w:pPr>
            <w:r w:rsidRPr="007D399A">
              <w:rPr>
                <w:rFonts w:cs="Arial"/>
                <w:lang w:eastAsia="es-CO"/>
              </w:rPr>
              <w:t>Direccionamiento estratégico</w:t>
            </w:r>
          </w:p>
        </w:tc>
        <w:tc>
          <w:tcPr>
            <w:tcW w:w="5245" w:type="dxa"/>
            <w:vAlign w:val="center"/>
          </w:tcPr>
          <w:p w14:paraId="37D5471D" w14:textId="77777777" w:rsidR="00582BA7" w:rsidRPr="007D399A" w:rsidRDefault="00582BA7" w:rsidP="00C46567">
            <w:pPr>
              <w:jc w:val="both"/>
              <w:rPr>
                <w:rFonts w:cs="Arial"/>
                <w:lang w:eastAsia="es-CO"/>
              </w:rPr>
            </w:pPr>
            <w:r w:rsidRPr="007D399A">
              <w:rPr>
                <w:rFonts w:cs="Arial"/>
                <w:lang w:eastAsia="es-CO"/>
              </w:rPr>
              <w:t>Emitir los lineamientos para crear un ambiente favorable al control y para la administración del riesgo.</w:t>
            </w:r>
          </w:p>
          <w:p w14:paraId="0C1607B8" w14:textId="77777777" w:rsidR="00582BA7" w:rsidRPr="007D399A" w:rsidRDefault="00582BA7" w:rsidP="00C46567">
            <w:pPr>
              <w:jc w:val="both"/>
              <w:rPr>
                <w:rFonts w:cs="Arial"/>
                <w:lang w:eastAsia="es-CO"/>
              </w:rPr>
            </w:pPr>
          </w:p>
          <w:p w14:paraId="4432CBB3" w14:textId="77777777" w:rsidR="00582BA7" w:rsidRPr="007D399A" w:rsidRDefault="00582BA7" w:rsidP="00C46567">
            <w:pPr>
              <w:jc w:val="both"/>
              <w:rPr>
                <w:rFonts w:cs="Arial"/>
                <w:lang w:eastAsia="es-CO"/>
              </w:rPr>
            </w:pPr>
            <w:r w:rsidRPr="007D399A">
              <w:rPr>
                <w:rFonts w:cs="Arial"/>
                <w:lang w:eastAsia="es-CO"/>
              </w:rPr>
              <w:t>Revisar y tomar decisiones frente a los resultados del análisis de los riesgos y amenazas institucionales, que puedan afectar el cumplimiento de los planes estratégicos</w:t>
            </w:r>
          </w:p>
        </w:tc>
        <w:tc>
          <w:tcPr>
            <w:tcW w:w="2551" w:type="dxa"/>
            <w:vAlign w:val="center"/>
          </w:tcPr>
          <w:p w14:paraId="6BBD7228" w14:textId="77777777" w:rsidR="00582BA7" w:rsidRPr="007D399A" w:rsidRDefault="00582BA7" w:rsidP="00C46567">
            <w:pPr>
              <w:jc w:val="both"/>
              <w:rPr>
                <w:rFonts w:cs="Arial"/>
                <w:lang w:eastAsia="es-CO"/>
              </w:rPr>
            </w:pPr>
            <w:r w:rsidRPr="007D399A">
              <w:rPr>
                <w:rFonts w:cs="Arial"/>
                <w:lang w:eastAsia="es-CO"/>
              </w:rPr>
              <w:t>Comité de Coordinación de Control Interno</w:t>
            </w:r>
          </w:p>
        </w:tc>
        <w:tc>
          <w:tcPr>
            <w:tcW w:w="4253" w:type="dxa"/>
            <w:vAlign w:val="center"/>
          </w:tcPr>
          <w:p w14:paraId="5DD16A75" w14:textId="77777777" w:rsidR="00582BA7" w:rsidRPr="007D399A" w:rsidRDefault="00582BA7" w:rsidP="00C46567">
            <w:pPr>
              <w:jc w:val="both"/>
              <w:rPr>
                <w:rFonts w:cs="Arial"/>
                <w:lang w:eastAsia="es-CO"/>
              </w:rPr>
            </w:pPr>
            <w:r w:rsidRPr="007D399A">
              <w:rPr>
                <w:rFonts w:cs="Arial"/>
                <w:lang w:eastAsia="es-CO"/>
              </w:rPr>
              <w:t>Verificar el cumplimiento de los lineamientos establecidos en la política de administración del riesgo, con énfasis en los de fraude y corrupción.</w:t>
            </w:r>
          </w:p>
        </w:tc>
      </w:tr>
      <w:tr w:rsidR="00582BA7" w:rsidRPr="007D399A" w14:paraId="53B4CBF8" w14:textId="77777777" w:rsidTr="00C46567">
        <w:tc>
          <w:tcPr>
            <w:tcW w:w="1838" w:type="dxa"/>
            <w:shd w:val="clear" w:color="auto" w:fill="FFCCCC"/>
            <w:vAlign w:val="center"/>
          </w:tcPr>
          <w:p w14:paraId="522FD7B6" w14:textId="77777777" w:rsidR="00582BA7" w:rsidRPr="007D399A" w:rsidRDefault="00582BA7" w:rsidP="00C46567">
            <w:pPr>
              <w:jc w:val="both"/>
              <w:rPr>
                <w:rFonts w:cs="Arial"/>
                <w:b/>
                <w:bCs/>
                <w:lang w:eastAsia="es-CO"/>
              </w:rPr>
            </w:pPr>
            <w:r w:rsidRPr="007D399A">
              <w:rPr>
                <w:rFonts w:cs="Arial"/>
                <w:b/>
                <w:bCs/>
                <w:lang w:eastAsia="es-CO"/>
              </w:rPr>
              <w:t>PRIMERA LINEA DE DEFENSA</w:t>
            </w:r>
          </w:p>
        </w:tc>
        <w:tc>
          <w:tcPr>
            <w:tcW w:w="5245" w:type="dxa"/>
            <w:shd w:val="clear" w:color="auto" w:fill="FFCCCC"/>
            <w:vAlign w:val="center"/>
          </w:tcPr>
          <w:p w14:paraId="10732FB8" w14:textId="77777777" w:rsidR="00582BA7" w:rsidRPr="007D399A" w:rsidRDefault="00582BA7" w:rsidP="00C46567">
            <w:pPr>
              <w:jc w:val="both"/>
              <w:rPr>
                <w:rFonts w:cs="Arial"/>
                <w:lang w:eastAsia="es-CO"/>
              </w:rPr>
            </w:pPr>
          </w:p>
        </w:tc>
        <w:tc>
          <w:tcPr>
            <w:tcW w:w="2551" w:type="dxa"/>
            <w:shd w:val="clear" w:color="auto" w:fill="FFCCCC"/>
            <w:vAlign w:val="center"/>
          </w:tcPr>
          <w:p w14:paraId="2DFA6E13" w14:textId="77777777" w:rsidR="00582BA7" w:rsidRPr="007D399A" w:rsidRDefault="00582BA7" w:rsidP="00C46567">
            <w:pPr>
              <w:jc w:val="both"/>
              <w:rPr>
                <w:rFonts w:cs="Arial"/>
                <w:lang w:eastAsia="es-CO"/>
              </w:rPr>
            </w:pPr>
          </w:p>
        </w:tc>
        <w:tc>
          <w:tcPr>
            <w:tcW w:w="4253" w:type="dxa"/>
            <w:shd w:val="clear" w:color="auto" w:fill="FFCCCC"/>
            <w:vAlign w:val="center"/>
          </w:tcPr>
          <w:p w14:paraId="7B5DACA2" w14:textId="77777777" w:rsidR="00582BA7" w:rsidRPr="007D399A" w:rsidRDefault="00582BA7" w:rsidP="00C46567">
            <w:pPr>
              <w:jc w:val="both"/>
              <w:rPr>
                <w:rFonts w:cs="Arial"/>
                <w:lang w:eastAsia="es-CO"/>
              </w:rPr>
            </w:pPr>
          </w:p>
        </w:tc>
      </w:tr>
      <w:tr w:rsidR="00582BA7" w:rsidRPr="007D399A" w14:paraId="71419992" w14:textId="77777777" w:rsidTr="00C46567">
        <w:tc>
          <w:tcPr>
            <w:tcW w:w="1838" w:type="dxa"/>
            <w:vAlign w:val="center"/>
          </w:tcPr>
          <w:p w14:paraId="5A01D284" w14:textId="77777777" w:rsidR="00582BA7" w:rsidRPr="007D399A" w:rsidRDefault="00582BA7" w:rsidP="00C46567">
            <w:pPr>
              <w:jc w:val="both"/>
              <w:rPr>
                <w:rFonts w:cs="Arial"/>
                <w:lang w:eastAsia="es-CO"/>
              </w:rPr>
            </w:pPr>
            <w:r w:rsidRPr="007D399A">
              <w:rPr>
                <w:rFonts w:cs="Arial"/>
                <w:lang w:eastAsia="es-CO"/>
              </w:rPr>
              <w:t xml:space="preserve">El componente Ambiente de Control se desarrolla a través de la línea </w:t>
            </w:r>
            <w:r w:rsidRPr="007D399A">
              <w:rPr>
                <w:rFonts w:cs="Arial"/>
                <w:lang w:eastAsia="es-CO"/>
              </w:rPr>
              <w:lastRenderedPageBreak/>
              <w:t>estratégica y la tercera línea de defensa.</w:t>
            </w:r>
          </w:p>
        </w:tc>
        <w:tc>
          <w:tcPr>
            <w:tcW w:w="5245" w:type="dxa"/>
            <w:vAlign w:val="center"/>
          </w:tcPr>
          <w:p w14:paraId="12F60199" w14:textId="77777777" w:rsidR="00582BA7" w:rsidRPr="007D399A" w:rsidRDefault="00582BA7" w:rsidP="00C46567">
            <w:pPr>
              <w:jc w:val="both"/>
              <w:rPr>
                <w:rFonts w:cs="Arial"/>
                <w:lang w:eastAsia="es-CO"/>
              </w:rPr>
            </w:pPr>
            <w:r>
              <w:rPr>
                <w:rFonts w:cs="Arial"/>
                <w:lang w:eastAsia="es-CO"/>
              </w:rPr>
              <w:lastRenderedPageBreak/>
              <w:t xml:space="preserve"> </w:t>
            </w:r>
          </w:p>
        </w:tc>
        <w:tc>
          <w:tcPr>
            <w:tcW w:w="2551" w:type="dxa"/>
            <w:vAlign w:val="center"/>
          </w:tcPr>
          <w:p w14:paraId="02A816CA" w14:textId="77777777" w:rsidR="00582BA7" w:rsidRPr="007D399A" w:rsidRDefault="00582BA7" w:rsidP="00C46567">
            <w:pPr>
              <w:jc w:val="both"/>
              <w:rPr>
                <w:rFonts w:cs="Arial"/>
                <w:lang w:eastAsia="es-CO"/>
              </w:rPr>
            </w:pPr>
          </w:p>
        </w:tc>
        <w:tc>
          <w:tcPr>
            <w:tcW w:w="4253" w:type="dxa"/>
            <w:vAlign w:val="center"/>
          </w:tcPr>
          <w:p w14:paraId="057EEC73" w14:textId="77777777" w:rsidR="00582BA7" w:rsidRPr="007D399A" w:rsidRDefault="00582BA7" w:rsidP="00C46567">
            <w:pPr>
              <w:jc w:val="both"/>
              <w:rPr>
                <w:rFonts w:cs="Arial"/>
                <w:lang w:eastAsia="es-CO"/>
              </w:rPr>
            </w:pPr>
          </w:p>
        </w:tc>
      </w:tr>
      <w:tr w:rsidR="00582BA7" w:rsidRPr="007D399A" w14:paraId="2C37D5A4" w14:textId="77777777" w:rsidTr="00C46567">
        <w:tc>
          <w:tcPr>
            <w:tcW w:w="1838" w:type="dxa"/>
            <w:shd w:val="clear" w:color="auto" w:fill="FFD966" w:themeFill="accent4" w:themeFillTint="99"/>
            <w:vAlign w:val="center"/>
          </w:tcPr>
          <w:p w14:paraId="7CAD63CC" w14:textId="77777777" w:rsidR="00582BA7" w:rsidRPr="007D399A" w:rsidRDefault="00582BA7" w:rsidP="00C46567">
            <w:pPr>
              <w:jc w:val="both"/>
              <w:rPr>
                <w:rFonts w:cs="Arial"/>
                <w:b/>
                <w:bCs/>
                <w:lang w:eastAsia="es-CO"/>
              </w:rPr>
            </w:pPr>
            <w:r w:rsidRPr="007D399A">
              <w:rPr>
                <w:rFonts w:cs="Arial"/>
                <w:b/>
                <w:bCs/>
                <w:lang w:eastAsia="es-CO"/>
              </w:rPr>
              <w:t>SEGUNDA LINEA DE DEFENSA</w:t>
            </w:r>
          </w:p>
        </w:tc>
        <w:tc>
          <w:tcPr>
            <w:tcW w:w="5245" w:type="dxa"/>
            <w:shd w:val="clear" w:color="auto" w:fill="FFD966" w:themeFill="accent4" w:themeFillTint="99"/>
            <w:vAlign w:val="center"/>
          </w:tcPr>
          <w:p w14:paraId="22DA7E13" w14:textId="77777777" w:rsidR="00582BA7" w:rsidRPr="007D399A" w:rsidRDefault="00582BA7" w:rsidP="00C46567">
            <w:pPr>
              <w:jc w:val="both"/>
              <w:rPr>
                <w:rFonts w:cs="Arial"/>
                <w:lang w:eastAsia="es-CO"/>
              </w:rPr>
            </w:pPr>
          </w:p>
        </w:tc>
        <w:tc>
          <w:tcPr>
            <w:tcW w:w="2551" w:type="dxa"/>
            <w:shd w:val="clear" w:color="auto" w:fill="FFD966" w:themeFill="accent4" w:themeFillTint="99"/>
            <w:vAlign w:val="center"/>
          </w:tcPr>
          <w:p w14:paraId="33236736" w14:textId="77777777" w:rsidR="00582BA7" w:rsidRPr="007D399A" w:rsidRDefault="00582BA7" w:rsidP="00C46567">
            <w:pPr>
              <w:jc w:val="both"/>
              <w:rPr>
                <w:rFonts w:cs="Arial"/>
                <w:lang w:eastAsia="es-CO"/>
              </w:rPr>
            </w:pPr>
          </w:p>
        </w:tc>
        <w:tc>
          <w:tcPr>
            <w:tcW w:w="4253" w:type="dxa"/>
            <w:shd w:val="clear" w:color="auto" w:fill="FFD966" w:themeFill="accent4" w:themeFillTint="99"/>
            <w:vAlign w:val="center"/>
          </w:tcPr>
          <w:p w14:paraId="703B40F4" w14:textId="77777777" w:rsidR="00582BA7" w:rsidRPr="007D399A" w:rsidRDefault="00582BA7" w:rsidP="00C46567">
            <w:pPr>
              <w:jc w:val="both"/>
              <w:rPr>
                <w:rFonts w:cs="Arial"/>
                <w:lang w:eastAsia="es-CO"/>
              </w:rPr>
            </w:pPr>
          </w:p>
        </w:tc>
      </w:tr>
      <w:tr w:rsidR="00582BA7" w:rsidRPr="007D399A" w14:paraId="11F55224" w14:textId="77777777" w:rsidTr="00C46567">
        <w:tc>
          <w:tcPr>
            <w:tcW w:w="1838" w:type="dxa"/>
            <w:shd w:val="clear" w:color="auto" w:fill="auto"/>
            <w:vAlign w:val="center"/>
          </w:tcPr>
          <w:p w14:paraId="750BB7F0" w14:textId="77777777" w:rsidR="00582BA7" w:rsidRPr="007D399A" w:rsidRDefault="00582BA7" w:rsidP="00C46567">
            <w:pPr>
              <w:jc w:val="both"/>
              <w:rPr>
                <w:rFonts w:cs="Arial"/>
                <w:lang w:eastAsia="es-CO"/>
              </w:rPr>
            </w:pPr>
            <w:r w:rsidRPr="007D399A">
              <w:rPr>
                <w:rFonts w:cs="Arial"/>
                <w:lang w:eastAsia="es-CO"/>
              </w:rPr>
              <w:t>El componente Ambiente de Control se desarrolla a través de la línea estratégica y la tercera línea de defensa.</w:t>
            </w:r>
          </w:p>
        </w:tc>
        <w:tc>
          <w:tcPr>
            <w:tcW w:w="5245" w:type="dxa"/>
            <w:shd w:val="clear" w:color="auto" w:fill="auto"/>
            <w:vAlign w:val="center"/>
          </w:tcPr>
          <w:p w14:paraId="5D9C5757" w14:textId="77777777" w:rsidR="00582BA7" w:rsidRPr="007D399A" w:rsidRDefault="00582BA7" w:rsidP="00C46567">
            <w:pPr>
              <w:jc w:val="both"/>
              <w:rPr>
                <w:rFonts w:cs="Arial"/>
                <w:lang w:eastAsia="es-CO"/>
              </w:rPr>
            </w:pPr>
          </w:p>
        </w:tc>
        <w:tc>
          <w:tcPr>
            <w:tcW w:w="2551" w:type="dxa"/>
            <w:shd w:val="clear" w:color="auto" w:fill="auto"/>
            <w:vAlign w:val="center"/>
          </w:tcPr>
          <w:p w14:paraId="51CF86D6" w14:textId="77777777" w:rsidR="00582BA7" w:rsidRPr="007D399A" w:rsidRDefault="00582BA7" w:rsidP="00C46567">
            <w:pPr>
              <w:jc w:val="both"/>
              <w:rPr>
                <w:rFonts w:cs="Arial"/>
                <w:lang w:eastAsia="es-CO"/>
              </w:rPr>
            </w:pPr>
          </w:p>
        </w:tc>
        <w:tc>
          <w:tcPr>
            <w:tcW w:w="4253" w:type="dxa"/>
            <w:shd w:val="clear" w:color="auto" w:fill="auto"/>
            <w:vAlign w:val="center"/>
          </w:tcPr>
          <w:p w14:paraId="21749E9B" w14:textId="77777777" w:rsidR="00582BA7" w:rsidRPr="007D399A" w:rsidRDefault="00582BA7" w:rsidP="00C46567">
            <w:pPr>
              <w:jc w:val="both"/>
              <w:rPr>
                <w:rFonts w:cs="Arial"/>
                <w:lang w:eastAsia="es-CO"/>
              </w:rPr>
            </w:pPr>
          </w:p>
        </w:tc>
      </w:tr>
      <w:tr w:rsidR="00582BA7" w:rsidRPr="007D399A" w14:paraId="69D66225" w14:textId="77777777" w:rsidTr="00C46567">
        <w:tc>
          <w:tcPr>
            <w:tcW w:w="1838" w:type="dxa"/>
            <w:shd w:val="clear" w:color="auto" w:fill="A8D08D" w:themeFill="accent6" w:themeFillTint="99"/>
            <w:vAlign w:val="center"/>
          </w:tcPr>
          <w:p w14:paraId="0B5CDA8A" w14:textId="77777777" w:rsidR="00582BA7" w:rsidRPr="007D399A" w:rsidRDefault="00582BA7" w:rsidP="00C46567">
            <w:pPr>
              <w:jc w:val="both"/>
              <w:rPr>
                <w:rFonts w:cs="Arial"/>
                <w:b/>
                <w:bCs/>
                <w:lang w:eastAsia="es-CO"/>
              </w:rPr>
            </w:pPr>
            <w:r w:rsidRPr="007D399A">
              <w:rPr>
                <w:rFonts w:cs="Arial"/>
                <w:b/>
                <w:bCs/>
                <w:lang w:eastAsia="es-CO"/>
              </w:rPr>
              <w:t>TERCERA LINEA DE DEFENSA</w:t>
            </w:r>
          </w:p>
        </w:tc>
        <w:tc>
          <w:tcPr>
            <w:tcW w:w="5245" w:type="dxa"/>
            <w:shd w:val="clear" w:color="auto" w:fill="A8D08D" w:themeFill="accent6" w:themeFillTint="99"/>
            <w:vAlign w:val="center"/>
          </w:tcPr>
          <w:p w14:paraId="0438A11A" w14:textId="77777777" w:rsidR="00582BA7" w:rsidRPr="007D399A" w:rsidRDefault="00582BA7" w:rsidP="00C46567">
            <w:pPr>
              <w:jc w:val="both"/>
              <w:rPr>
                <w:rFonts w:cs="Arial"/>
                <w:lang w:eastAsia="es-CO"/>
              </w:rPr>
            </w:pPr>
          </w:p>
        </w:tc>
        <w:tc>
          <w:tcPr>
            <w:tcW w:w="2551" w:type="dxa"/>
            <w:shd w:val="clear" w:color="auto" w:fill="A8D08D" w:themeFill="accent6" w:themeFillTint="99"/>
            <w:vAlign w:val="center"/>
          </w:tcPr>
          <w:p w14:paraId="0B890212" w14:textId="77777777" w:rsidR="00582BA7" w:rsidRPr="007D399A" w:rsidRDefault="00582BA7" w:rsidP="00C46567">
            <w:pPr>
              <w:jc w:val="both"/>
              <w:rPr>
                <w:rFonts w:cs="Arial"/>
                <w:lang w:eastAsia="es-CO"/>
              </w:rPr>
            </w:pPr>
          </w:p>
        </w:tc>
        <w:tc>
          <w:tcPr>
            <w:tcW w:w="4253" w:type="dxa"/>
            <w:shd w:val="clear" w:color="auto" w:fill="A8D08D" w:themeFill="accent6" w:themeFillTint="99"/>
            <w:vAlign w:val="center"/>
          </w:tcPr>
          <w:p w14:paraId="222112AE" w14:textId="77777777" w:rsidR="00582BA7" w:rsidRPr="007D399A" w:rsidRDefault="00582BA7" w:rsidP="00C46567">
            <w:pPr>
              <w:jc w:val="both"/>
              <w:rPr>
                <w:rFonts w:cs="Arial"/>
                <w:lang w:eastAsia="es-CO"/>
              </w:rPr>
            </w:pPr>
          </w:p>
        </w:tc>
      </w:tr>
      <w:tr w:rsidR="00582BA7" w:rsidRPr="007D399A" w14:paraId="54A2CD6C" w14:textId="77777777" w:rsidTr="00C46567">
        <w:tc>
          <w:tcPr>
            <w:tcW w:w="1838" w:type="dxa"/>
            <w:shd w:val="clear" w:color="auto" w:fill="auto"/>
            <w:vAlign w:val="center"/>
          </w:tcPr>
          <w:p w14:paraId="6080037A"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2A123796" w14:textId="77777777" w:rsidR="00582BA7" w:rsidRPr="007D399A" w:rsidRDefault="00582BA7" w:rsidP="00C46567">
            <w:pPr>
              <w:jc w:val="both"/>
              <w:rPr>
                <w:rFonts w:cs="Arial"/>
                <w:lang w:eastAsia="es-CO"/>
              </w:rPr>
            </w:pPr>
            <w:r w:rsidRPr="007D399A">
              <w:rPr>
                <w:rFonts w:cs="Arial"/>
                <w:lang w:eastAsia="es-CO"/>
              </w:rPr>
              <w:t>Asegurar un ambiente de control que le permita disponer de las condiciones mínimas para el ejercicio del control interno.</w:t>
            </w:r>
          </w:p>
        </w:tc>
        <w:tc>
          <w:tcPr>
            <w:tcW w:w="2551" w:type="dxa"/>
            <w:shd w:val="clear" w:color="auto" w:fill="auto"/>
            <w:vAlign w:val="center"/>
          </w:tcPr>
          <w:p w14:paraId="17EB4E49"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3927035D" w14:textId="77777777" w:rsidR="00582BA7" w:rsidRPr="007D399A" w:rsidRDefault="00582BA7" w:rsidP="00C46567">
            <w:pPr>
              <w:jc w:val="both"/>
              <w:rPr>
                <w:rFonts w:cs="Arial"/>
                <w:lang w:eastAsia="es-CO"/>
              </w:rPr>
            </w:pPr>
            <w:r w:rsidRPr="007D399A">
              <w:rPr>
                <w:rFonts w:cs="Arial"/>
                <w:lang w:eastAsia="es-CO"/>
              </w:rPr>
              <w:t>Evaluar el direccionamiento estratégico y alertar oportunamente sobre cambios actuales o potenciales que puedan afectar el cumplimiento de los objetivos de la entidad. (Rol de Liderazgo</w:t>
            </w:r>
          </w:p>
          <w:p w14:paraId="28B8CD25" w14:textId="77777777" w:rsidR="00582BA7" w:rsidRPr="007D399A" w:rsidRDefault="00582BA7" w:rsidP="00C46567">
            <w:pPr>
              <w:jc w:val="both"/>
              <w:rPr>
                <w:rFonts w:cs="Arial"/>
                <w:lang w:eastAsia="es-CO"/>
              </w:rPr>
            </w:pPr>
            <w:r w:rsidRPr="007D399A">
              <w:rPr>
                <w:rFonts w:cs="Arial"/>
                <w:lang w:eastAsia="es-CO"/>
              </w:rPr>
              <w:t>Estratégico).</w:t>
            </w:r>
          </w:p>
        </w:tc>
      </w:tr>
      <w:tr w:rsidR="00582BA7" w:rsidRPr="007D399A" w14:paraId="72805A85" w14:textId="77777777" w:rsidTr="00C46567">
        <w:tc>
          <w:tcPr>
            <w:tcW w:w="1838" w:type="dxa"/>
            <w:shd w:val="clear" w:color="auto" w:fill="auto"/>
            <w:vAlign w:val="center"/>
          </w:tcPr>
          <w:p w14:paraId="04AF7EEE"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5BA52A01" w14:textId="77777777" w:rsidR="00582BA7" w:rsidRPr="007D399A" w:rsidRDefault="00582BA7" w:rsidP="00C46567">
            <w:pPr>
              <w:jc w:val="both"/>
              <w:rPr>
                <w:rFonts w:cs="Arial"/>
                <w:lang w:eastAsia="es-CO"/>
              </w:rPr>
            </w:pPr>
            <w:r w:rsidRPr="007D399A">
              <w:rPr>
                <w:rFonts w:cs="Arial"/>
                <w:lang w:eastAsia="es-CO"/>
              </w:rPr>
              <w:t>Asegurar un ambiente de control que le permita disponer de las condiciones mínimas para el ejercicio del control interno.</w:t>
            </w:r>
          </w:p>
        </w:tc>
        <w:tc>
          <w:tcPr>
            <w:tcW w:w="2551" w:type="dxa"/>
            <w:shd w:val="clear" w:color="auto" w:fill="auto"/>
            <w:vAlign w:val="center"/>
          </w:tcPr>
          <w:p w14:paraId="6A495562"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1A5D7575" w14:textId="77777777" w:rsidR="00582BA7" w:rsidRPr="007D399A" w:rsidRDefault="00582BA7" w:rsidP="00C46567">
            <w:pPr>
              <w:jc w:val="both"/>
              <w:rPr>
                <w:rFonts w:cs="Arial"/>
                <w:lang w:eastAsia="es-CO"/>
              </w:rPr>
            </w:pPr>
            <w:r w:rsidRPr="007D399A">
              <w:rPr>
                <w:rFonts w:cs="Arial"/>
                <w:lang w:eastAsia="es-CO"/>
              </w:rPr>
              <w:t>Hacer seguimiento a la apropiación de los valores y principios del servicio público, por parte de los servidores, con base en los resultados de las estrategias y acciones adelantadas por parte del área de talento humano o quien haga sus veces (Rol Enfoque</w:t>
            </w:r>
          </w:p>
          <w:p w14:paraId="0E6FCFB7" w14:textId="77777777" w:rsidR="00582BA7" w:rsidRPr="007D399A" w:rsidRDefault="00582BA7" w:rsidP="00C46567">
            <w:pPr>
              <w:jc w:val="both"/>
              <w:rPr>
                <w:rFonts w:cs="Arial"/>
                <w:lang w:eastAsia="es-CO"/>
              </w:rPr>
            </w:pPr>
            <w:r w:rsidRPr="007D399A">
              <w:rPr>
                <w:rFonts w:cs="Arial"/>
                <w:lang w:eastAsia="es-CO"/>
              </w:rPr>
              <w:t>hacia la prevención).</w:t>
            </w:r>
          </w:p>
        </w:tc>
      </w:tr>
      <w:tr w:rsidR="00582BA7" w:rsidRPr="007D399A" w14:paraId="08DEB904" w14:textId="77777777" w:rsidTr="00C46567">
        <w:tc>
          <w:tcPr>
            <w:tcW w:w="1838" w:type="dxa"/>
            <w:shd w:val="clear" w:color="auto" w:fill="auto"/>
            <w:vAlign w:val="center"/>
          </w:tcPr>
          <w:p w14:paraId="411DA59D"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29675745" w14:textId="77777777" w:rsidR="00582BA7" w:rsidRPr="007D399A" w:rsidRDefault="00582BA7" w:rsidP="00C46567">
            <w:pPr>
              <w:jc w:val="both"/>
              <w:rPr>
                <w:rFonts w:cs="Arial"/>
                <w:lang w:eastAsia="es-CO"/>
              </w:rPr>
            </w:pPr>
            <w:r w:rsidRPr="007D399A">
              <w:rPr>
                <w:rFonts w:cs="Arial"/>
                <w:lang w:eastAsia="es-CO"/>
              </w:rPr>
              <w:t>Asegurar un ambiente de control que le permita disponer de las condiciones mínimas para el ejercicio del control interno.</w:t>
            </w:r>
          </w:p>
        </w:tc>
        <w:tc>
          <w:tcPr>
            <w:tcW w:w="2551" w:type="dxa"/>
            <w:shd w:val="clear" w:color="auto" w:fill="auto"/>
            <w:vAlign w:val="center"/>
          </w:tcPr>
          <w:p w14:paraId="7C8BC6BB"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1953FDE1" w14:textId="77777777" w:rsidR="00582BA7" w:rsidRPr="007D399A" w:rsidRDefault="00582BA7" w:rsidP="00C46567">
            <w:pPr>
              <w:jc w:val="both"/>
              <w:rPr>
                <w:rFonts w:cs="Arial"/>
                <w:lang w:eastAsia="es-CO"/>
              </w:rPr>
            </w:pPr>
            <w:r w:rsidRPr="007D399A">
              <w:rPr>
                <w:rFonts w:cs="Arial"/>
                <w:lang w:eastAsia="es-CO"/>
              </w:rPr>
              <w:t>Hacer seguimiento y evaluación a la gestión institucional en los procesos, programas o proyectos de forma periódica que facilite consolidar el Informe Anual de Evaluación por</w:t>
            </w:r>
          </w:p>
          <w:p w14:paraId="463F63A6" w14:textId="77777777" w:rsidR="00582BA7" w:rsidRPr="007D399A" w:rsidRDefault="00582BA7" w:rsidP="00C46567">
            <w:pPr>
              <w:jc w:val="both"/>
              <w:rPr>
                <w:rFonts w:cs="Arial"/>
                <w:lang w:eastAsia="es-CO"/>
              </w:rPr>
            </w:pPr>
            <w:r w:rsidRPr="007D399A">
              <w:rPr>
                <w:rFonts w:cs="Arial"/>
                <w:lang w:eastAsia="es-CO"/>
              </w:rPr>
              <w:t>Áreas o Dependencias establecido en la Ley 909 de 2004, artículo 39 (Rol Evaluación y Seguimiento).</w:t>
            </w:r>
          </w:p>
        </w:tc>
      </w:tr>
      <w:tr w:rsidR="00582BA7" w:rsidRPr="007D399A" w14:paraId="1BB49170" w14:textId="77777777" w:rsidTr="00C46567">
        <w:tc>
          <w:tcPr>
            <w:tcW w:w="1838" w:type="dxa"/>
            <w:shd w:val="clear" w:color="auto" w:fill="auto"/>
            <w:vAlign w:val="center"/>
          </w:tcPr>
          <w:p w14:paraId="636C7C88" w14:textId="77777777" w:rsidR="00582BA7" w:rsidRPr="007D399A" w:rsidRDefault="00582BA7" w:rsidP="00C46567">
            <w:pPr>
              <w:jc w:val="both"/>
              <w:rPr>
                <w:rFonts w:cs="Arial"/>
                <w:lang w:eastAsia="es-CO"/>
              </w:rPr>
            </w:pPr>
            <w:r w:rsidRPr="007D399A">
              <w:rPr>
                <w:rFonts w:cs="Arial"/>
                <w:lang w:eastAsia="es-CO"/>
              </w:rPr>
              <w:lastRenderedPageBreak/>
              <w:t>Control Interno</w:t>
            </w:r>
          </w:p>
        </w:tc>
        <w:tc>
          <w:tcPr>
            <w:tcW w:w="5245" w:type="dxa"/>
            <w:shd w:val="clear" w:color="auto" w:fill="auto"/>
            <w:vAlign w:val="center"/>
          </w:tcPr>
          <w:p w14:paraId="53F26271" w14:textId="77777777" w:rsidR="00582BA7" w:rsidRPr="007D399A" w:rsidRDefault="00582BA7" w:rsidP="00C46567">
            <w:pPr>
              <w:jc w:val="both"/>
              <w:rPr>
                <w:rFonts w:cs="Arial"/>
                <w:lang w:eastAsia="es-CO"/>
              </w:rPr>
            </w:pPr>
            <w:r w:rsidRPr="007D399A">
              <w:rPr>
                <w:rFonts w:cs="Arial"/>
                <w:lang w:eastAsia="es-CO"/>
              </w:rPr>
              <w:t>Asegurar un ambiente de control que le permita disponer de las condiciones mínimas para el ejercicio del control interno.</w:t>
            </w:r>
          </w:p>
        </w:tc>
        <w:tc>
          <w:tcPr>
            <w:tcW w:w="2551" w:type="dxa"/>
            <w:shd w:val="clear" w:color="auto" w:fill="auto"/>
            <w:vAlign w:val="center"/>
          </w:tcPr>
          <w:p w14:paraId="14B77E9E"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5E8126A6" w14:textId="77777777" w:rsidR="00582BA7" w:rsidRPr="007D399A" w:rsidRDefault="00582BA7" w:rsidP="00C46567">
            <w:pPr>
              <w:jc w:val="both"/>
              <w:rPr>
                <w:rFonts w:cs="Arial"/>
                <w:lang w:eastAsia="es-CO"/>
              </w:rPr>
            </w:pPr>
            <w:r w:rsidRPr="007D399A">
              <w:rPr>
                <w:rFonts w:cs="Arial"/>
                <w:lang w:eastAsia="es-CO"/>
              </w:rPr>
              <w:t>Hacer seguimiento o evaluación a las políticas y estrategias de gestión del talento humano implementadas en la entidad. (Rol Evaluación y Seguimiento).</w:t>
            </w:r>
          </w:p>
        </w:tc>
      </w:tr>
      <w:tr w:rsidR="00582BA7" w:rsidRPr="007D399A" w14:paraId="67A4C736" w14:textId="77777777" w:rsidTr="00C46567">
        <w:tc>
          <w:tcPr>
            <w:tcW w:w="1838" w:type="dxa"/>
            <w:shd w:val="clear" w:color="auto" w:fill="auto"/>
            <w:vAlign w:val="center"/>
          </w:tcPr>
          <w:p w14:paraId="793C3513"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15CD0D5F" w14:textId="77777777" w:rsidR="00582BA7" w:rsidRPr="007D399A" w:rsidRDefault="00582BA7" w:rsidP="00C46567">
            <w:pPr>
              <w:jc w:val="both"/>
              <w:rPr>
                <w:rFonts w:cs="Arial"/>
                <w:lang w:eastAsia="es-CO"/>
              </w:rPr>
            </w:pPr>
            <w:r w:rsidRPr="007D399A">
              <w:rPr>
                <w:rFonts w:cs="Arial"/>
                <w:lang w:eastAsia="es-CO"/>
              </w:rPr>
              <w:t>Asegurar un ambiente de control que le permita disponer de las condiciones mínimas para el ejercicio del control interno.</w:t>
            </w:r>
          </w:p>
        </w:tc>
        <w:tc>
          <w:tcPr>
            <w:tcW w:w="2551" w:type="dxa"/>
            <w:shd w:val="clear" w:color="auto" w:fill="auto"/>
            <w:vAlign w:val="center"/>
          </w:tcPr>
          <w:p w14:paraId="7686A58A"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26898988" w14:textId="77777777" w:rsidR="00582BA7" w:rsidRPr="007D399A" w:rsidRDefault="00582BA7" w:rsidP="00C46567">
            <w:pPr>
              <w:jc w:val="both"/>
              <w:rPr>
                <w:rFonts w:cs="Arial"/>
                <w:lang w:eastAsia="es-CO"/>
              </w:rPr>
            </w:pPr>
            <w:r w:rsidRPr="007D399A">
              <w:rPr>
                <w:rFonts w:cs="Arial"/>
                <w:lang w:eastAsia="es-CO"/>
              </w:rPr>
              <w:t>Verificar y evaluar que la entidad haya definido una política de administración del riesgo, atendiendo los lineamientos establecidos en la Guía de Administración del Riesgo de Gestión,</w:t>
            </w:r>
          </w:p>
          <w:p w14:paraId="056DFD8D" w14:textId="77777777" w:rsidR="00582BA7" w:rsidRPr="007D399A" w:rsidRDefault="00582BA7" w:rsidP="00C46567">
            <w:pPr>
              <w:jc w:val="both"/>
              <w:rPr>
                <w:rFonts w:cs="Arial"/>
                <w:lang w:eastAsia="es-CO"/>
              </w:rPr>
            </w:pPr>
            <w:r w:rsidRPr="007D399A">
              <w:rPr>
                <w:rFonts w:cs="Arial"/>
                <w:lang w:eastAsia="es-CO"/>
              </w:rPr>
              <w:t>Corrupción y de Seguridad Digital y diseño de controles para entidades públicas (Rol Enfoque hacia la prevención).</w:t>
            </w:r>
          </w:p>
        </w:tc>
      </w:tr>
    </w:tbl>
    <w:p w14:paraId="377B5D47" w14:textId="77777777" w:rsidR="00582BA7" w:rsidRPr="00582BA7" w:rsidRDefault="00582BA7" w:rsidP="000E05CE">
      <w:pPr>
        <w:pStyle w:val="Prrafodelista"/>
        <w:ind w:left="390"/>
        <w:jc w:val="both"/>
        <w:rPr>
          <w:rFonts w:cs="Arial"/>
          <w:lang w:eastAsia="es-CO"/>
        </w:rPr>
      </w:pPr>
    </w:p>
    <w:p w14:paraId="12B62D89" w14:textId="77777777" w:rsidR="00582BA7" w:rsidRPr="00582BA7" w:rsidRDefault="00582BA7" w:rsidP="000E05CE">
      <w:pPr>
        <w:pStyle w:val="Prrafodelista"/>
        <w:ind w:left="390"/>
        <w:rPr>
          <w:rFonts w:cs="Arial"/>
          <w:b/>
          <w:bCs/>
          <w:sz w:val="28"/>
          <w:szCs w:val="28"/>
          <w:lang w:eastAsia="es-CO"/>
        </w:rPr>
      </w:pPr>
    </w:p>
    <w:p w14:paraId="71FD91D8" w14:textId="23283193" w:rsidR="00582BA7" w:rsidRPr="00582BA7" w:rsidRDefault="00582BA7" w:rsidP="000E05CE">
      <w:pPr>
        <w:pStyle w:val="Prrafodelista"/>
        <w:numPr>
          <w:ilvl w:val="2"/>
          <w:numId w:val="113"/>
        </w:numPr>
        <w:rPr>
          <w:rFonts w:cs="Arial"/>
          <w:b/>
          <w:bCs/>
          <w:sz w:val="28"/>
          <w:szCs w:val="28"/>
          <w:lang w:eastAsia="es-CO"/>
        </w:rPr>
      </w:pPr>
      <w:r w:rsidRPr="00582BA7">
        <w:rPr>
          <w:rFonts w:cs="Arial"/>
          <w:b/>
          <w:bCs/>
          <w:sz w:val="28"/>
          <w:szCs w:val="28"/>
          <w:lang w:eastAsia="es-CO"/>
        </w:rPr>
        <w:t>EVALUACIÓN DEL RIESGO</w:t>
      </w:r>
    </w:p>
    <w:tbl>
      <w:tblPr>
        <w:tblStyle w:val="Tablaconcuadrcula"/>
        <w:tblW w:w="13887" w:type="dxa"/>
        <w:tblLook w:val="04A0" w:firstRow="1" w:lastRow="0" w:firstColumn="1" w:lastColumn="0" w:noHBand="0" w:noVBand="1"/>
      </w:tblPr>
      <w:tblGrid>
        <w:gridCol w:w="1838"/>
        <w:gridCol w:w="5245"/>
        <w:gridCol w:w="2551"/>
        <w:gridCol w:w="4253"/>
      </w:tblGrid>
      <w:tr w:rsidR="00582BA7" w:rsidRPr="007D399A" w14:paraId="599EBABA" w14:textId="77777777" w:rsidTr="00C46567">
        <w:tc>
          <w:tcPr>
            <w:tcW w:w="1838" w:type="dxa"/>
            <w:vAlign w:val="center"/>
          </w:tcPr>
          <w:p w14:paraId="27D10AB3" w14:textId="77777777" w:rsidR="00582BA7" w:rsidRPr="007D399A" w:rsidRDefault="00582BA7" w:rsidP="00C46567">
            <w:pPr>
              <w:jc w:val="center"/>
              <w:rPr>
                <w:rFonts w:cs="Arial"/>
                <w:b/>
                <w:bCs/>
                <w:lang w:eastAsia="es-CO"/>
              </w:rPr>
            </w:pPr>
            <w:r w:rsidRPr="007D399A">
              <w:rPr>
                <w:rFonts w:cs="Arial"/>
                <w:b/>
                <w:bCs/>
                <w:lang w:eastAsia="es-CO"/>
              </w:rPr>
              <w:t>DIMENSION</w:t>
            </w:r>
          </w:p>
        </w:tc>
        <w:tc>
          <w:tcPr>
            <w:tcW w:w="5245" w:type="dxa"/>
            <w:vAlign w:val="center"/>
          </w:tcPr>
          <w:p w14:paraId="199438FD" w14:textId="77777777" w:rsidR="00582BA7" w:rsidRPr="007D399A" w:rsidRDefault="00582BA7" w:rsidP="00C46567">
            <w:pPr>
              <w:jc w:val="center"/>
              <w:rPr>
                <w:rFonts w:cs="Arial"/>
                <w:b/>
                <w:bCs/>
                <w:lang w:eastAsia="es-CO"/>
              </w:rPr>
            </w:pPr>
            <w:r w:rsidRPr="007D399A">
              <w:rPr>
                <w:rFonts w:cs="Arial"/>
                <w:b/>
                <w:bCs/>
                <w:lang w:eastAsia="es-CO"/>
              </w:rPr>
              <w:t>PRINCIPALES ROLES</w:t>
            </w:r>
          </w:p>
        </w:tc>
        <w:tc>
          <w:tcPr>
            <w:tcW w:w="2551" w:type="dxa"/>
            <w:vAlign w:val="center"/>
          </w:tcPr>
          <w:p w14:paraId="665B1215" w14:textId="77777777" w:rsidR="00582BA7" w:rsidRPr="007D399A" w:rsidRDefault="00582BA7" w:rsidP="00C46567">
            <w:pPr>
              <w:jc w:val="center"/>
              <w:rPr>
                <w:rFonts w:cs="Arial"/>
                <w:b/>
                <w:bCs/>
                <w:lang w:eastAsia="es-CO"/>
              </w:rPr>
            </w:pPr>
            <w:r w:rsidRPr="007D399A">
              <w:rPr>
                <w:rFonts w:cs="Arial"/>
                <w:b/>
                <w:bCs/>
                <w:lang w:eastAsia="es-CO"/>
              </w:rPr>
              <w:t>EN DÓNDE SE EJECUTA</w:t>
            </w:r>
          </w:p>
        </w:tc>
        <w:tc>
          <w:tcPr>
            <w:tcW w:w="4253" w:type="dxa"/>
            <w:vAlign w:val="center"/>
          </w:tcPr>
          <w:p w14:paraId="4ED1971B" w14:textId="77777777" w:rsidR="00582BA7" w:rsidRPr="007D399A" w:rsidRDefault="00582BA7" w:rsidP="00C46567">
            <w:pPr>
              <w:jc w:val="center"/>
              <w:rPr>
                <w:rFonts w:cs="Arial"/>
                <w:b/>
                <w:bCs/>
                <w:lang w:eastAsia="es-CO"/>
              </w:rPr>
            </w:pPr>
            <w:r w:rsidRPr="007D399A">
              <w:rPr>
                <w:rFonts w:cs="Arial"/>
                <w:b/>
                <w:bCs/>
                <w:lang w:eastAsia="es-CO"/>
              </w:rPr>
              <w:t>RESPONSABILIDADES</w:t>
            </w:r>
          </w:p>
        </w:tc>
      </w:tr>
      <w:tr w:rsidR="00582BA7" w:rsidRPr="007D399A" w14:paraId="2A139114" w14:textId="77777777" w:rsidTr="00C46567">
        <w:tc>
          <w:tcPr>
            <w:tcW w:w="1838" w:type="dxa"/>
            <w:shd w:val="clear" w:color="auto" w:fill="F4B083" w:themeFill="accent2" w:themeFillTint="99"/>
          </w:tcPr>
          <w:p w14:paraId="396E5C32" w14:textId="77777777" w:rsidR="00582BA7" w:rsidRPr="007D399A" w:rsidRDefault="00582BA7" w:rsidP="00C46567">
            <w:pPr>
              <w:rPr>
                <w:rFonts w:cs="Arial"/>
                <w:b/>
                <w:bCs/>
                <w:lang w:eastAsia="es-CO"/>
              </w:rPr>
            </w:pPr>
            <w:r w:rsidRPr="007D399A">
              <w:rPr>
                <w:rFonts w:cs="Arial"/>
                <w:b/>
                <w:bCs/>
                <w:lang w:eastAsia="es-CO"/>
              </w:rPr>
              <w:t>LINEA ESTRATEGICA</w:t>
            </w:r>
          </w:p>
        </w:tc>
        <w:tc>
          <w:tcPr>
            <w:tcW w:w="5245" w:type="dxa"/>
            <w:shd w:val="clear" w:color="auto" w:fill="F4B083" w:themeFill="accent2" w:themeFillTint="99"/>
          </w:tcPr>
          <w:p w14:paraId="59D3AFD9" w14:textId="77777777" w:rsidR="00582BA7" w:rsidRPr="007D399A" w:rsidRDefault="00582BA7" w:rsidP="00C46567">
            <w:pPr>
              <w:rPr>
                <w:rFonts w:cs="Arial"/>
                <w:b/>
                <w:bCs/>
                <w:lang w:eastAsia="es-CO"/>
              </w:rPr>
            </w:pPr>
          </w:p>
        </w:tc>
        <w:tc>
          <w:tcPr>
            <w:tcW w:w="2551" w:type="dxa"/>
            <w:shd w:val="clear" w:color="auto" w:fill="F4B083" w:themeFill="accent2" w:themeFillTint="99"/>
          </w:tcPr>
          <w:p w14:paraId="290DEED3" w14:textId="77777777" w:rsidR="00582BA7" w:rsidRPr="007D399A" w:rsidRDefault="00582BA7" w:rsidP="00C46567">
            <w:pPr>
              <w:rPr>
                <w:rFonts w:cs="Arial"/>
                <w:b/>
                <w:bCs/>
                <w:lang w:eastAsia="es-CO"/>
              </w:rPr>
            </w:pPr>
          </w:p>
        </w:tc>
        <w:tc>
          <w:tcPr>
            <w:tcW w:w="4253" w:type="dxa"/>
            <w:shd w:val="clear" w:color="auto" w:fill="F4B083" w:themeFill="accent2" w:themeFillTint="99"/>
          </w:tcPr>
          <w:p w14:paraId="168FEA13" w14:textId="77777777" w:rsidR="00582BA7" w:rsidRPr="007D399A" w:rsidRDefault="00582BA7" w:rsidP="00C46567">
            <w:pPr>
              <w:rPr>
                <w:rFonts w:cs="Arial"/>
                <w:b/>
                <w:bCs/>
                <w:lang w:eastAsia="es-CO"/>
              </w:rPr>
            </w:pPr>
          </w:p>
        </w:tc>
      </w:tr>
      <w:tr w:rsidR="00582BA7" w:rsidRPr="007D399A" w14:paraId="43556970" w14:textId="77777777" w:rsidTr="00C46567">
        <w:tc>
          <w:tcPr>
            <w:tcW w:w="1838" w:type="dxa"/>
            <w:vAlign w:val="center"/>
          </w:tcPr>
          <w:p w14:paraId="4BB16C41"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7092D818" w14:textId="77777777" w:rsidR="00582BA7" w:rsidRPr="007D399A" w:rsidRDefault="00582BA7" w:rsidP="00C46567">
            <w:pPr>
              <w:jc w:val="both"/>
              <w:rPr>
                <w:rFonts w:cs="Arial"/>
                <w:lang w:eastAsia="es-CO"/>
              </w:rPr>
            </w:pPr>
            <w:r w:rsidRPr="007D399A">
              <w:rPr>
                <w:rFonts w:cs="Arial"/>
                <w:lang w:eastAsia="es-CO"/>
              </w:rPr>
              <w:t>Evaluación de la Política de Administración del Riesgo. La evaluación debe considerar su aplicación en la entidad, cambios en el entorno que puedan definir ajustes, dificultades para su desarrollo, riesgos emergentes</w:t>
            </w:r>
          </w:p>
        </w:tc>
        <w:tc>
          <w:tcPr>
            <w:tcW w:w="2551" w:type="dxa"/>
            <w:vAlign w:val="center"/>
          </w:tcPr>
          <w:p w14:paraId="4C7912CB" w14:textId="77777777" w:rsidR="00582BA7" w:rsidRPr="007D399A" w:rsidRDefault="00582BA7" w:rsidP="00C46567">
            <w:pPr>
              <w:jc w:val="both"/>
              <w:rPr>
                <w:rFonts w:cs="Arial"/>
                <w:lang w:eastAsia="es-CO"/>
              </w:rPr>
            </w:pPr>
            <w:r w:rsidRPr="007D399A">
              <w:rPr>
                <w:rFonts w:cs="Arial"/>
                <w:lang w:eastAsia="es-CO"/>
              </w:rPr>
              <w:t>Comité Coordinación de Control Interno</w:t>
            </w:r>
          </w:p>
        </w:tc>
        <w:tc>
          <w:tcPr>
            <w:tcW w:w="4253" w:type="dxa"/>
            <w:vAlign w:val="center"/>
          </w:tcPr>
          <w:p w14:paraId="5BD2DC2C" w14:textId="77777777" w:rsidR="00582BA7" w:rsidRPr="007D399A" w:rsidRDefault="00582BA7" w:rsidP="00C46567">
            <w:pPr>
              <w:jc w:val="both"/>
              <w:rPr>
                <w:rFonts w:cs="Arial"/>
                <w:lang w:eastAsia="es-CO"/>
              </w:rPr>
            </w:pPr>
            <w:r w:rsidRPr="007D399A">
              <w:rPr>
                <w:rFonts w:cs="Arial"/>
                <w:lang w:eastAsia="es-CO"/>
              </w:rPr>
              <w:t>Monitorear permanentemente los cambios en el entorno (interno y externo) que puedan afectar la efectividad del SCI.</w:t>
            </w:r>
          </w:p>
        </w:tc>
      </w:tr>
      <w:tr w:rsidR="00582BA7" w:rsidRPr="007D399A" w14:paraId="129F47D9" w14:textId="77777777" w:rsidTr="00C46567">
        <w:tc>
          <w:tcPr>
            <w:tcW w:w="1838" w:type="dxa"/>
            <w:vAlign w:val="center"/>
          </w:tcPr>
          <w:p w14:paraId="3EBAC547"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1E2F1B99" w14:textId="77777777" w:rsidR="00582BA7" w:rsidRPr="007D399A" w:rsidRDefault="00582BA7" w:rsidP="00C46567">
            <w:pPr>
              <w:jc w:val="both"/>
              <w:rPr>
                <w:rFonts w:cs="Arial"/>
                <w:lang w:eastAsia="es-CO"/>
              </w:rPr>
            </w:pPr>
            <w:r w:rsidRPr="007D399A">
              <w:rPr>
                <w:rFonts w:cs="Arial"/>
                <w:lang w:eastAsia="es-CO"/>
              </w:rPr>
              <w:t>Evaluación de la Política de Administración del Riesgo. La evaluación debe considerar su aplicación en la entidad, cambios en el entorno que puedan definir ajustes, dificultades para su desarrollo, riesgos emergentes</w:t>
            </w:r>
          </w:p>
        </w:tc>
        <w:tc>
          <w:tcPr>
            <w:tcW w:w="2551" w:type="dxa"/>
            <w:vAlign w:val="center"/>
          </w:tcPr>
          <w:p w14:paraId="10427827" w14:textId="77777777" w:rsidR="00582BA7" w:rsidRPr="007D399A" w:rsidRDefault="00582BA7" w:rsidP="00C46567">
            <w:pPr>
              <w:jc w:val="both"/>
              <w:rPr>
                <w:rFonts w:cs="Arial"/>
                <w:lang w:eastAsia="es-CO"/>
              </w:rPr>
            </w:pPr>
            <w:r w:rsidRPr="007D399A">
              <w:rPr>
                <w:rFonts w:cs="Arial"/>
                <w:lang w:eastAsia="es-CO"/>
              </w:rPr>
              <w:t>Comité Coordinación de Control Interno</w:t>
            </w:r>
          </w:p>
        </w:tc>
        <w:tc>
          <w:tcPr>
            <w:tcW w:w="4253" w:type="dxa"/>
            <w:vAlign w:val="center"/>
          </w:tcPr>
          <w:p w14:paraId="61083327" w14:textId="77777777" w:rsidR="00582BA7" w:rsidRPr="007D399A" w:rsidRDefault="00582BA7" w:rsidP="00C46567">
            <w:pPr>
              <w:jc w:val="both"/>
              <w:rPr>
                <w:rFonts w:cs="Arial"/>
                <w:lang w:eastAsia="es-CO"/>
              </w:rPr>
            </w:pPr>
            <w:r w:rsidRPr="007D399A">
              <w:rPr>
                <w:rFonts w:cs="Arial"/>
                <w:lang w:eastAsia="es-CO"/>
              </w:rPr>
              <w:t>Monitorear el estado de los riesgos aceptados (apetito por el riesgo) con el fin de identificar cambios sustantivos que afecten el funcionamiento de la entidad</w:t>
            </w:r>
          </w:p>
        </w:tc>
      </w:tr>
      <w:tr w:rsidR="00582BA7" w:rsidRPr="007D399A" w14:paraId="4914F355" w14:textId="77777777" w:rsidTr="00C46567">
        <w:tc>
          <w:tcPr>
            <w:tcW w:w="1838" w:type="dxa"/>
            <w:vAlign w:val="center"/>
          </w:tcPr>
          <w:p w14:paraId="0393F9CC"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5EE2AFCB" w14:textId="77777777" w:rsidR="00582BA7" w:rsidRPr="007D399A" w:rsidRDefault="00582BA7" w:rsidP="00C46567">
            <w:pPr>
              <w:jc w:val="both"/>
              <w:rPr>
                <w:rFonts w:cs="Arial"/>
                <w:lang w:eastAsia="es-CO"/>
              </w:rPr>
            </w:pPr>
            <w:r w:rsidRPr="007D399A">
              <w:rPr>
                <w:rFonts w:cs="Arial"/>
                <w:lang w:eastAsia="es-CO"/>
              </w:rPr>
              <w:t>Evaluación de la Política de Administración del Riesgo. La evaluación debe considerar su aplicación en la entidad, cambios en el entorno que puedan definir ajustes, dificultades para su desarrollo, riesgos emergentes</w:t>
            </w:r>
          </w:p>
        </w:tc>
        <w:tc>
          <w:tcPr>
            <w:tcW w:w="2551" w:type="dxa"/>
            <w:vAlign w:val="center"/>
          </w:tcPr>
          <w:p w14:paraId="397EF0CA" w14:textId="77777777" w:rsidR="00582BA7" w:rsidRPr="007D399A" w:rsidRDefault="00582BA7" w:rsidP="00C46567">
            <w:pPr>
              <w:jc w:val="both"/>
              <w:rPr>
                <w:rFonts w:cs="Arial"/>
                <w:lang w:eastAsia="es-CO"/>
              </w:rPr>
            </w:pPr>
            <w:r w:rsidRPr="007D399A">
              <w:rPr>
                <w:rFonts w:cs="Arial"/>
                <w:lang w:eastAsia="es-CO"/>
              </w:rPr>
              <w:t>Comité Coordinación de Control Interno</w:t>
            </w:r>
          </w:p>
        </w:tc>
        <w:tc>
          <w:tcPr>
            <w:tcW w:w="4253" w:type="dxa"/>
            <w:vAlign w:val="center"/>
          </w:tcPr>
          <w:p w14:paraId="55E83A64" w14:textId="77777777" w:rsidR="00582BA7" w:rsidRPr="007D399A" w:rsidRDefault="00582BA7" w:rsidP="00C46567">
            <w:pPr>
              <w:jc w:val="both"/>
              <w:rPr>
                <w:rFonts w:cs="Arial"/>
                <w:lang w:eastAsia="es-CO"/>
              </w:rPr>
            </w:pPr>
            <w:r w:rsidRPr="007D399A">
              <w:rPr>
                <w:rFonts w:cs="Arial"/>
                <w:lang w:eastAsia="es-CO"/>
              </w:rPr>
              <w:t>Monitorear al cumplimiento de la política de administración del riesgo de la entidad.</w:t>
            </w:r>
          </w:p>
        </w:tc>
      </w:tr>
      <w:tr w:rsidR="00582BA7" w:rsidRPr="007D399A" w14:paraId="3BF569E0" w14:textId="77777777" w:rsidTr="00C46567">
        <w:tc>
          <w:tcPr>
            <w:tcW w:w="1838" w:type="dxa"/>
            <w:shd w:val="clear" w:color="auto" w:fill="FFCCCC"/>
            <w:vAlign w:val="center"/>
          </w:tcPr>
          <w:p w14:paraId="43C7D806" w14:textId="77777777" w:rsidR="00582BA7" w:rsidRPr="007D399A" w:rsidRDefault="00582BA7" w:rsidP="00C46567">
            <w:pPr>
              <w:jc w:val="both"/>
              <w:rPr>
                <w:rFonts w:cs="Arial"/>
                <w:b/>
                <w:bCs/>
                <w:lang w:eastAsia="es-CO"/>
              </w:rPr>
            </w:pPr>
            <w:r w:rsidRPr="007D399A">
              <w:rPr>
                <w:rFonts w:cs="Arial"/>
                <w:b/>
                <w:bCs/>
                <w:lang w:eastAsia="es-CO"/>
              </w:rPr>
              <w:t>PRIMERA LINEA DE DEFENSA</w:t>
            </w:r>
          </w:p>
        </w:tc>
        <w:tc>
          <w:tcPr>
            <w:tcW w:w="5245" w:type="dxa"/>
            <w:shd w:val="clear" w:color="auto" w:fill="FFCCCC"/>
            <w:vAlign w:val="center"/>
          </w:tcPr>
          <w:p w14:paraId="64B73758" w14:textId="77777777" w:rsidR="00582BA7" w:rsidRPr="007D399A" w:rsidRDefault="00582BA7" w:rsidP="00C46567">
            <w:pPr>
              <w:jc w:val="both"/>
              <w:rPr>
                <w:rFonts w:cs="Arial"/>
                <w:lang w:eastAsia="es-CO"/>
              </w:rPr>
            </w:pPr>
          </w:p>
        </w:tc>
        <w:tc>
          <w:tcPr>
            <w:tcW w:w="2551" w:type="dxa"/>
            <w:shd w:val="clear" w:color="auto" w:fill="FFCCCC"/>
            <w:vAlign w:val="center"/>
          </w:tcPr>
          <w:p w14:paraId="63D30AA6" w14:textId="77777777" w:rsidR="00582BA7" w:rsidRPr="007D399A" w:rsidRDefault="00582BA7" w:rsidP="00C46567">
            <w:pPr>
              <w:jc w:val="both"/>
              <w:rPr>
                <w:rFonts w:cs="Arial"/>
                <w:lang w:eastAsia="es-CO"/>
              </w:rPr>
            </w:pPr>
          </w:p>
        </w:tc>
        <w:tc>
          <w:tcPr>
            <w:tcW w:w="4253" w:type="dxa"/>
            <w:shd w:val="clear" w:color="auto" w:fill="FFCCCC"/>
            <w:vAlign w:val="center"/>
          </w:tcPr>
          <w:p w14:paraId="324C80C9" w14:textId="77777777" w:rsidR="00582BA7" w:rsidRPr="007D399A" w:rsidRDefault="00582BA7" w:rsidP="00C46567">
            <w:pPr>
              <w:jc w:val="both"/>
              <w:rPr>
                <w:rFonts w:cs="Arial"/>
                <w:lang w:eastAsia="es-CO"/>
              </w:rPr>
            </w:pPr>
          </w:p>
        </w:tc>
      </w:tr>
      <w:tr w:rsidR="00582BA7" w:rsidRPr="007D399A" w14:paraId="16022364" w14:textId="77777777" w:rsidTr="00C46567">
        <w:tc>
          <w:tcPr>
            <w:tcW w:w="1838" w:type="dxa"/>
            <w:vAlign w:val="center"/>
          </w:tcPr>
          <w:p w14:paraId="50EB7B75"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74EC2379" w14:textId="77777777" w:rsidR="00582BA7" w:rsidRPr="007D399A" w:rsidRDefault="00582BA7" w:rsidP="00C46567">
            <w:pPr>
              <w:jc w:val="both"/>
              <w:rPr>
                <w:rFonts w:cs="Arial"/>
                <w:lang w:eastAsia="es-CO"/>
              </w:rPr>
            </w:pPr>
            <w:r w:rsidRPr="007D399A">
              <w:rPr>
                <w:rFonts w:cs="Arial"/>
                <w:lang w:eastAsia="es-CO"/>
              </w:rPr>
              <w:t>La identificación y evaluación de los riesgos de su proceso en las operaciones del día a día</w:t>
            </w:r>
          </w:p>
        </w:tc>
        <w:tc>
          <w:tcPr>
            <w:tcW w:w="2551" w:type="dxa"/>
            <w:vAlign w:val="center"/>
          </w:tcPr>
          <w:p w14:paraId="2219CF59"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53343C82" w14:textId="77777777" w:rsidR="00582BA7" w:rsidRPr="007D399A" w:rsidRDefault="00582BA7" w:rsidP="00C46567">
            <w:pPr>
              <w:jc w:val="both"/>
              <w:rPr>
                <w:rFonts w:cs="Arial"/>
                <w:lang w:eastAsia="es-CO"/>
              </w:rPr>
            </w:pPr>
            <w:r w:rsidRPr="007D399A">
              <w:rPr>
                <w:rFonts w:cs="Arial"/>
                <w:lang w:eastAsia="es-CO"/>
              </w:rPr>
              <w:t xml:space="preserve">Identificar y valorar los riesgos (gestión, corrupción, seguridad digital, fraude, financieros, entre otros) y definir la opción de tratamiento de los mismos que pueden </w:t>
            </w:r>
            <w:r w:rsidRPr="007D399A">
              <w:rPr>
                <w:rFonts w:cs="Arial"/>
                <w:lang w:eastAsia="es-CO"/>
              </w:rPr>
              <w:lastRenderedPageBreak/>
              <w:t>afectar el logro de los objetivos de los procesos, programas o proyectos en los cuales participe, acorde con la política de administración del riesgo y en articulación con la planeación estratégica.</w:t>
            </w:r>
          </w:p>
        </w:tc>
      </w:tr>
      <w:tr w:rsidR="00582BA7" w:rsidRPr="007D399A" w14:paraId="5C8D27D7" w14:textId="77777777" w:rsidTr="00C46567">
        <w:tc>
          <w:tcPr>
            <w:tcW w:w="1838" w:type="dxa"/>
            <w:vAlign w:val="center"/>
          </w:tcPr>
          <w:p w14:paraId="6B1476D6" w14:textId="77777777" w:rsidR="00582BA7" w:rsidRPr="007D399A" w:rsidRDefault="00582BA7" w:rsidP="00C46567">
            <w:pPr>
              <w:jc w:val="both"/>
              <w:rPr>
                <w:rFonts w:cs="Arial"/>
                <w:lang w:eastAsia="es-CO"/>
              </w:rPr>
            </w:pPr>
            <w:r w:rsidRPr="007D399A">
              <w:rPr>
                <w:rFonts w:cs="Arial"/>
                <w:lang w:eastAsia="es-CO"/>
              </w:rPr>
              <w:lastRenderedPageBreak/>
              <w:t>Gestión con valores para resultados</w:t>
            </w:r>
          </w:p>
        </w:tc>
        <w:tc>
          <w:tcPr>
            <w:tcW w:w="5245" w:type="dxa"/>
            <w:vAlign w:val="center"/>
          </w:tcPr>
          <w:p w14:paraId="0B1FE2D6" w14:textId="77777777" w:rsidR="00582BA7" w:rsidRPr="007D399A" w:rsidRDefault="00582BA7" w:rsidP="00C46567">
            <w:pPr>
              <w:jc w:val="both"/>
              <w:rPr>
                <w:rFonts w:cs="Arial"/>
                <w:lang w:eastAsia="es-CO"/>
              </w:rPr>
            </w:pPr>
            <w:r w:rsidRPr="007D399A">
              <w:rPr>
                <w:rFonts w:cs="Arial"/>
                <w:lang w:eastAsia="es-CO"/>
              </w:rPr>
              <w:t>La identificación y evaluación de los riesgos de su proceso en las operaciones del día a día</w:t>
            </w:r>
          </w:p>
        </w:tc>
        <w:tc>
          <w:tcPr>
            <w:tcW w:w="2551" w:type="dxa"/>
            <w:vAlign w:val="center"/>
          </w:tcPr>
          <w:p w14:paraId="614DDF37"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03793905" w14:textId="77777777" w:rsidR="00582BA7" w:rsidRPr="007D399A" w:rsidRDefault="00582BA7" w:rsidP="00C46567">
            <w:pPr>
              <w:jc w:val="both"/>
              <w:rPr>
                <w:rFonts w:cs="Arial"/>
                <w:lang w:eastAsia="es-CO"/>
              </w:rPr>
            </w:pPr>
            <w:r w:rsidRPr="007D399A">
              <w:rPr>
                <w:rFonts w:cs="Arial"/>
                <w:lang w:eastAsia="es-CO"/>
              </w:rPr>
              <w:t>Identificar cambios que incidan en los riesgos y proponer los ajustes correspondientes.</w:t>
            </w:r>
          </w:p>
        </w:tc>
      </w:tr>
      <w:tr w:rsidR="00582BA7" w:rsidRPr="007D399A" w14:paraId="7135C4FF" w14:textId="77777777" w:rsidTr="00C46567">
        <w:tc>
          <w:tcPr>
            <w:tcW w:w="1838" w:type="dxa"/>
            <w:vAlign w:val="center"/>
          </w:tcPr>
          <w:p w14:paraId="2E3E57B2"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28B7136B" w14:textId="77777777" w:rsidR="00582BA7" w:rsidRPr="007D399A" w:rsidRDefault="00582BA7" w:rsidP="00C46567">
            <w:pPr>
              <w:jc w:val="both"/>
              <w:rPr>
                <w:rFonts w:cs="Arial"/>
                <w:lang w:eastAsia="es-CO"/>
              </w:rPr>
            </w:pPr>
            <w:r w:rsidRPr="007D399A">
              <w:rPr>
                <w:rFonts w:cs="Arial"/>
                <w:lang w:eastAsia="es-CO"/>
              </w:rPr>
              <w:t>La identificación y evaluación de los riesgos de su proceso en las operaciones del día a día</w:t>
            </w:r>
          </w:p>
        </w:tc>
        <w:tc>
          <w:tcPr>
            <w:tcW w:w="2551" w:type="dxa"/>
            <w:vAlign w:val="center"/>
          </w:tcPr>
          <w:p w14:paraId="1270BBDA"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09E354B8" w14:textId="77777777" w:rsidR="00582BA7" w:rsidRPr="007D399A" w:rsidRDefault="00582BA7" w:rsidP="00C46567">
            <w:pPr>
              <w:jc w:val="both"/>
              <w:rPr>
                <w:rFonts w:cs="Arial"/>
                <w:lang w:eastAsia="es-CO"/>
              </w:rPr>
            </w:pPr>
            <w:r w:rsidRPr="007D399A">
              <w:rPr>
                <w:rFonts w:cs="Arial"/>
                <w:lang w:eastAsia="es-CO"/>
              </w:rPr>
              <w:t>Identificar la posibilidad de fraude en los procesos, programas o proyectos en los cuales participe e informar oportunamente.</w:t>
            </w:r>
          </w:p>
        </w:tc>
      </w:tr>
      <w:tr w:rsidR="00582BA7" w:rsidRPr="007D399A" w14:paraId="71683CC3" w14:textId="77777777" w:rsidTr="00C46567">
        <w:tc>
          <w:tcPr>
            <w:tcW w:w="1838" w:type="dxa"/>
            <w:vAlign w:val="center"/>
          </w:tcPr>
          <w:p w14:paraId="36D366A5"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67159318" w14:textId="77777777" w:rsidR="00582BA7" w:rsidRPr="007D399A" w:rsidRDefault="00582BA7" w:rsidP="00C46567">
            <w:pPr>
              <w:jc w:val="both"/>
              <w:rPr>
                <w:rFonts w:cs="Arial"/>
                <w:lang w:eastAsia="es-CO"/>
              </w:rPr>
            </w:pPr>
            <w:r w:rsidRPr="007D399A">
              <w:rPr>
                <w:rFonts w:cs="Arial"/>
                <w:lang w:eastAsia="es-CO"/>
              </w:rPr>
              <w:t>La identificación y evaluación de los riesgos de su proceso en las operaciones del día a día</w:t>
            </w:r>
          </w:p>
        </w:tc>
        <w:tc>
          <w:tcPr>
            <w:tcW w:w="2551" w:type="dxa"/>
            <w:vAlign w:val="center"/>
          </w:tcPr>
          <w:p w14:paraId="41B8E0AD"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6C902855" w14:textId="77777777" w:rsidR="00582BA7" w:rsidRPr="007D399A" w:rsidRDefault="00582BA7" w:rsidP="00C46567">
            <w:pPr>
              <w:jc w:val="both"/>
              <w:rPr>
                <w:rFonts w:cs="Arial"/>
                <w:lang w:eastAsia="es-CO"/>
              </w:rPr>
            </w:pPr>
            <w:r w:rsidRPr="007D399A">
              <w:rPr>
                <w:rFonts w:cs="Arial"/>
                <w:lang w:eastAsia="es-CO"/>
              </w:rPr>
              <w:t>Revisar en coordinación con la segunda línea de defensa la identificación de riesgos.</w:t>
            </w:r>
          </w:p>
        </w:tc>
      </w:tr>
      <w:tr w:rsidR="00582BA7" w:rsidRPr="007D399A" w14:paraId="55E062C6" w14:textId="77777777" w:rsidTr="00C46567">
        <w:tc>
          <w:tcPr>
            <w:tcW w:w="1838" w:type="dxa"/>
            <w:shd w:val="clear" w:color="auto" w:fill="FFD966" w:themeFill="accent4" w:themeFillTint="99"/>
            <w:vAlign w:val="center"/>
          </w:tcPr>
          <w:p w14:paraId="46EFF6A8" w14:textId="77777777" w:rsidR="00582BA7" w:rsidRPr="007D399A" w:rsidRDefault="00582BA7" w:rsidP="00C46567">
            <w:pPr>
              <w:jc w:val="both"/>
              <w:rPr>
                <w:rFonts w:cs="Arial"/>
                <w:b/>
                <w:bCs/>
                <w:lang w:eastAsia="es-CO"/>
              </w:rPr>
            </w:pPr>
            <w:r w:rsidRPr="007D399A">
              <w:rPr>
                <w:rFonts w:cs="Arial"/>
                <w:b/>
                <w:bCs/>
                <w:lang w:eastAsia="es-CO"/>
              </w:rPr>
              <w:t>SEGUNDA LINEA DE DEFENSA</w:t>
            </w:r>
          </w:p>
        </w:tc>
        <w:tc>
          <w:tcPr>
            <w:tcW w:w="5245" w:type="dxa"/>
            <w:shd w:val="clear" w:color="auto" w:fill="FFD966" w:themeFill="accent4" w:themeFillTint="99"/>
            <w:vAlign w:val="center"/>
          </w:tcPr>
          <w:p w14:paraId="7ED66192" w14:textId="77777777" w:rsidR="00582BA7" w:rsidRPr="007D399A" w:rsidRDefault="00582BA7" w:rsidP="00C46567">
            <w:pPr>
              <w:jc w:val="both"/>
              <w:rPr>
                <w:rFonts w:cs="Arial"/>
                <w:lang w:eastAsia="es-CO"/>
              </w:rPr>
            </w:pPr>
          </w:p>
        </w:tc>
        <w:tc>
          <w:tcPr>
            <w:tcW w:w="2551" w:type="dxa"/>
            <w:shd w:val="clear" w:color="auto" w:fill="FFD966" w:themeFill="accent4" w:themeFillTint="99"/>
            <w:vAlign w:val="center"/>
          </w:tcPr>
          <w:p w14:paraId="016A1661" w14:textId="77777777" w:rsidR="00582BA7" w:rsidRPr="007D399A" w:rsidRDefault="00582BA7" w:rsidP="00C46567">
            <w:pPr>
              <w:jc w:val="both"/>
              <w:rPr>
                <w:rFonts w:cs="Arial"/>
                <w:lang w:eastAsia="es-CO"/>
              </w:rPr>
            </w:pPr>
          </w:p>
        </w:tc>
        <w:tc>
          <w:tcPr>
            <w:tcW w:w="4253" w:type="dxa"/>
            <w:shd w:val="clear" w:color="auto" w:fill="FFD966" w:themeFill="accent4" w:themeFillTint="99"/>
            <w:vAlign w:val="center"/>
          </w:tcPr>
          <w:p w14:paraId="5DE92FEC" w14:textId="77777777" w:rsidR="00582BA7" w:rsidRPr="007D399A" w:rsidRDefault="00582BA7" w:rsidP="00C46567">
            <w:pPr>
              <w:jc w:val="both"/>
              <w:rPr>
                <w:rFonts w:cs="Arial"/>
                <w:lang w:eastAsia="es-CO"/>
              </w:rPr>
            </w:pPr>
          </w:p>
        </w:tc>
      </w:tr>
      <w:tr w:rsidR="00582BA7" w:rsidRPr="007D399A" w14:paraId="66D620D5" w14:textId="77777777" w:rsidTr="00C46567">
        <w:tc>
          <w:tcPr>
            <w:tcW w:w="1838" w:type="dxa"/>
            <w:shd w:val="clear" w:color="auto" w:fill="auto"/>
            <w:vAlign w:val="center"/>
          </w:tcPr>
          <w:p w14:paraId="1C3A3CC5"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013A0831"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2A59033D" w14:textId="77777777" w:rsidR="00582BA7" w:rsidRPr="007D399A" w:rsidRDefault="00582BA7" w:rsidP="00C46567">
            <w:pPr>
              <w:jc w:val="both"/>
              <w:rPr>
                <w:rFonts w:cs="Arial"/>
                <w:lang w:eastAsia="es-CO"/>
              </w:rPr>
            </w:pPr>
            <w:r w:rsidRPr="007D399A">
              <w:rPr>
                <w:rFonts w:cs="Arial"/>
                <w:lang w:eastAsia="es-CO"/>
              </w:rPr>
              <w:t>Oficina Asesora de Planeación</w:t>
            </w:r>
          </w:p>
        </w:tc>
        <w:tc>
          <w:tcPr>
            <w:tcW w:w="4253" w:type="dxa"/>
            <w:shd w:val="clear" w:color="auto" w:fill="auto"/>
            <w:vAlign w:val="center"/>
          </w:tcPr>
          <w:p w14:paraId="33DE00EC" w14:textId="77777777" w:rsidR="00582BA7" w:rsidRPr="007D399A" w:rsidRDefault="00582BA7" w:rsidP="00C46567">
            <w:pPr>
              <w:jc w:val="both"/>
              <w:rPr>
                <w:rFonts w:cs="Arial"/>
                <w:lang w:eastAsia="es-CO"/>
              </w:rPr>
            </w:pPr>
            <w:r w:rsidRPr="007D399A">
              <w:rPr>
                <w:rFonts w:cs="Arial"/>
                <w:lang w:eastAsia="es-CO"/>
              </w:rPr>
              <w:t>Evaluar y proponer modificaciones frente al diseño y desarrollo de la política para la Gestión de Riesgos, con el fin de mantenerla actualizada.</w:t>
            </w:r>
          </w:p>
        </w:tc>
      </w:tr>
      <w:tr w:rsidR="00582BA7" w:rsidRPr="007D399A" w14:paraId="67D13217" w14:textId="77777777" w:rsidTr="00C46567">
        <w:tc>
          <w:tcPr>
            <w:tcW w:w="1838" w:type="dxa"/>
            <w:shd w:val="clear" w:color="auto" w:fill="auto"/>
            <w:vAlign w:val="center"/>
          </w:tcPr>
          <w:p w14:paraId="3FB66B53"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54402C83"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3CF883DE" w14:textId="77777777" w:rsidR="00582BA7" w:rsidRPr="007D399A" w:rsidRDefault="00582BA7" w:rsidP="00C46567">
            <w:pPr>
              <w:jc w:val="both"/>
              <w:rPr>
                <w:rFonts w:cs="Arial"/>
                <w:lang w:eastAsia="es-CO"/>
              </w:rPr>
            </w:pPr>
            <w:r w:rsidRPr="007D399A">
              <w:rPr>
                <w:rFonts w:cs="Arial"/>
                <w:lang w:eastAsia="es-CO"/>
              </w:rPr>
              <w:t>Oficina Asesora de Planeación</w:t>
            </w:r>
          </w:p>
        </w:tc>
        <w:tc>
          <w:tcPr>
            <w:tcW w:w="4253" w:type="dxa"/>
            <w:shd w:val="clear" w:color="auto" w:fill="auto"/>
            <w:vAlign w:val="center"/>
          </w:tcPr>
          <w:p w14:paraId="24E7B32B" w14:textId="77777777" w:rsidR="00582BA7" w:rsidRPr="007D399A" w:rsidRDefault="00582BA7" w:rsidP="00C46567">
            <w:pPr>
              <w:jc w:val="both"/>
              <w:rPr>
                <w:rFonts w:cs="Arial"/>
                <w:lang w:eastAsia="es-CO"/>
              </w:rPr>
            </w:pPr>
            <w:r w:rsidRPr="007D399A">
              <w:rPr>
                <w:rFonts w:cs="Arial"/>
                <w:lang w:eastAsia="es-CO"/>
              </w:rPr>
              <w:t>Generar reportes periódicamente al Comité Institucional de Coordinación de Control Interno acerca del cumplimiento de las metas y los objetivos en relación con la gestión integral del riesgo.</w:t>
            </w:r>
          </w:p>
        </w:tc>
      </w:tr>
      <w:tr w:rsidR="00582BA7" w:rsidRPr="007D399A" w14:paraId="08570CAB" w14:textId="77777777" w:rsidTr="00C46567">
        <w:tc>
          <w:tcPr>
            <w:tcW w:w="1838" w:type="dxa"/>
            <w:shd w:val="clear" w:color="auto" w:fill="auto"/>
            <w:vAlign w:val="center"/>
          </w:tcPr>
          <w:p w14:paraId="5F7B8268"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2046B8C2"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542AB04F" w14:textId="77777777" w:rsidR="00582BA7" w:rsidRPr="007D399A" w:rsidRDefault="00582BA7" w:rsidP="00C46567">
            <w:pPr>
              <w:jc w:val="both"/>
              <w:rPr>
                <w:rFonts w:cs="Arial"/>
                <w:lang w:eastAsia="es-CO"/>
              </w:rPr>
            </w:pPr>
            <w:r w:rsidRPr="007D399A">
              <w:rPr>
                <w:rFonts w:cs="Arial"/>
                <w:lang w:eastAsia="es-CO"/>
              </w:rPr>
              <w:t>Oficina Asesora de Planeación</w:t>
            </w:r>
          </w:p>
        </w:tc>
        <w:tc>
          <w:tcPr>
            <w:tcW w:w="4253" w:type="dxa"/>
            <w:shd w:val="clear" w:color="auto" w:fill="auto"/>
            <w:vAlign w:val="center"/>
          </w:tcPr>
          <w:p w14:paraId="04BAABA2" w14:textId="77777777" w:rsidR="00582BA7" w:rsidRPr="007D399A" w:rsidRDefault="00582BA7" w:rsidP="00C46567">
            <w:pPr>
              <w:jc w:val="both"/>
              <w:rPr>
                <w:rFonts w:cs="Arial"/>
                <w:lang w:eastAsia="es-CO"/>
              </w:rPr>
            </w:pPr>
            <w:r w:rsidRPr="007D399A">
              <w:rPr>
                <w:rFonts w:cs="Arial"/>
                <w:lang w:eastAsia="es-CO"/>
              </w:rPr>
              <w:t>Supervisar y controlar el cumplimiento y la aplicación de políticas, límites y metodologías para gestionar los riesgos</w:t>
            </w:r>
          </w:p>
        </w:tc>
      </w:tr>
      <w:tr w:rsidR="00582BA7" w:rsidRPr="007D399A" w14:paraId="0720513D" w14:textId="77777777" w:rsidTr="00C46567">
        <w:tc>
          <w:tcPr>
            <w:tcW w:w="1838" w:type="dxa"/>
            <w:shd w:val="clear" w:color="auto" w:fill="auto"/>
            <w:vAlign w:val="center"/>
          </w:tcPr>
          <w:p w14:paraId="0E8DB30C"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6D1A8C4D"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2E8567FA" w14:textId="77777777" w:rsidR="00582BA7" w:rsidRPr="007D399A" w:rsidRDefault="00582BA7" w:rsidP="00C46567">
            <w:pPr>
              <w:jc w:val="both"/>
              <w:rPr>
                <w:rFonts w:cs="Arial"/>
                <w:lang w:eastAsia="es-CO"/>
              </w:rPr>
            </w:pPr>
          </w:p>
          <w:p w14:paraId="4EF29AFD" w14:textId="77777777" w:rsidR="00582BA7" w:rsidRPr="007D399A" w:rsidRDefault="00582BA7" w:rsidP="00C46567">
            <w:pPr>
              <w:jc w:val="both"/>
              <w:rPr>
                <w:rFonts w:cs="Arial"/>
                <w:lang w:eastAsia="es-CO"/>
              </w:rPr>
            </w:pPr>
            <w:r w:rsidRPr="007D399A">
              <w:rPr>
                <w:rFonts w:cs="Arial"/>
                <w:lang w:eastAsia="es-CO"/>
              </w:rPr>
              <w:t xml:space="preserve">Lideres temas transversales: financiera, contratación, tecnologías de la información, gestión ambiental, gestión financiera, Seguridad y Salud en el Trabajo, </w:t>
            </w:r>
            <w:r w:rsidRPr="007D399A">
              <w:rPr>
                <w:rFonts w:cs="Arial"/>
                <w:lang w:eastAsia="es-CO"/>
              </w:rPr>
              <w:lastRenderedPageBreak/>
              <w:t>Mejora continua, continuidad de negocio y servicio a la ciudadanía</w:t>
            </w:r>
          </w:p>
        </w:tc>
        <w:tc>
          <w:tcPr>
            <w:tcW w:w="4253" w:type="dxa"/>
            <w:shd w:val="clear" w:color="auto" w:fill="auto"/>
            <w:vAlign w:val="center"/>
          </w:tcPr>
          <w:p w14:paraId="4C30CC74" w14:textId="77777777" w:rsidR="00582BA7" w:rsidRPr="007D399A" w:rsidRDefault="00582BA7" w:rsidP="00C46567">
            <w:pPr>
              <w:jc w:val="both"/>
              <w:rPr>
                <w:rFonts w:cs="Arial"/>
                <w:lang w:eastAsia="es-CO"/>
              </w:rPr>
            </w:pPr>
            <w:r w:rsidRPr="007D399A">
              <w:rPr>
                <w:rFonts w:cs="Arial"/>
                <w:lang w:eastAsia="es-CO"/>
              </w:rPr>
              <w:lastRenderedPageBreak/>
              <w:t>Verificar en el marco de la política de riesgos institucional, que la identificación y valoración del riesgo de la primera línea sea adecuada frente al logro de objetivos y metas.</w:t>
            </w:r>
          </w:p>
        </w:tc>
      </w:tr>
      <w:tr w:rsidR="00582BA7" w:rsidRPr="007D399A" w14:paraId="38D6A0B0" w14:textId="77777777" w:rsidTr="00C46567">
        <w:tc>
          <w:tcPr>
            <w:tcW w:w="1838" w:type="dxa"/>
            <w:shd w:val="clear" w:color="auto" w:fill="auto"/>
            <w:vAlign w:val="center"/>
          </w:tcPr>
          <w:p w14:paraId="7DD9557E"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15B1B5CB"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5D97D954"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25794847" w14:textId="77777777" w:rsidR="00582BA7" w:rsidRPr="007D399A" w:rsidRDefault="00582BA7" w:rsidP="00C46567">
            <w:pPr>
              <w:jc w:val="both"/>
              <w:rPr>
                <w:rFonts w:cs="Arial"/>
                <w:lang w:eastAsia="es-CO"/>
              </w:rPr>
            </w:pPr>
            <w:r w:rsidRPr="007D399A">
              <w:rPr>
                <w:rFonts w:cs="Arial"/>
                <w:lang w:eastAsia="es-CO"/>
              </w:rPr>
              <w:t>Verificar la adecuada identificación de los riesgos relacionados con fraude y corrupción.</w:t>
            </w:r>
          </w:p>
        </w:tc>
      </w:tr>
      <w:tr w:rsidR="00582BA7" w:rsidRPr="007D399A" w14:paraId="29750428" w14:textId="77777777" w:rsidTr="00C46567">
        <w:tc>
          <w:tcPr>
            <w:tcW w:w="1838" w:type="dxa"/>
            <w:shd w:val="clear" w:color="auto" w:fill="auto"/>
            <w:vAlign w:val="center"/>
          </w:tcPr>
          <w:p w14:paraId="1CDF5210"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3E5BE649"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669E5A61"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63FE2F9A" w14:textId="77777777" w:rsidR="00582BA7" w:rsidRPr="007D399A" w:rsidRDefault="00582BA7" w:rsidP="00C46567">
            <w:pPr>
              <w:jc w:val="both"/>
              <w:rPr>
                <w:rFonts w:cs="Arial"/>
                <w:lang w:eastAsia="es-CO"/>
              </w:rPr>
            </w:pPr>
            <w:r w:rsidRPr="007D399A">
              <w:rPr>
                <w:rFonts w:cs="Arial"/>
                <w:lang w:eastAsia="es-CO"/>
              </w:rPr>
              <w:t>Generar recomendaciones a las instancias correspondientes (primera, segunda, y línea</w:t>
            </w:r>
            <w:r>
              <w:rPr>
                <w:rFonts w:cs="Arial"/>
                <w:lang w:eastAsia="es-CO"/>
              </w:rPr>
              <w:t xml:space="preserve"> </w:t>
            </w:r>
            <w:r w:rsidRPr="007D399A">
              <w:rPr>
                <w:rFonts w:cs="Arial"/>
                <w:lang w:eastAsia="es-CO"/>
              </w:rPr>
              <w:t>estratégica), a partir de la información relacionada con la verificación a la identificación y valoración del riesgo</w:t>
            </w:r>
          </w:p>
        </w:tc>
      </w:tr>
      <w:tr w:rsidR="00582BA7" w:rsidRPr="007D399A" w14:paraId="76D90DE0" w14:textId="77777777" w:rsidTr="00C46567">
        <w:tc>
          <w:tcPr>
            <w:tcW w:w="1838" w:type="dxa"/>
            <w:shd w:val="clear" w:color="auto" w:fill="auto"/>
            <w:vAlign w:val="center"/>
          </w:tcPr>
          <w:p w14:paraId="092D4AE0"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299E2CC6"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342860A7"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0C10AD67" w14:textId="77777777" w:rsidR="00582BA7" w:rsidRPr="007D399A" w:rsidRDefault="00582BA7" w:rsidP="00C46567">
            <w:pPr>
              <w:jc w:val="both"/>
              <w:rPr>
                <w:rFonts w:cs="Arial"/>
                <w:lang w:eastAsia="es-CO"/>
              </w:rPr>
            </w:pPr>
            <w:r w:rsidRPr="007D399A">
              <w:rPr>
                <w:rFonts w:cs="Arial"/>
                <w:lang w:eastAsia="es-CO"/>
              </w:rPr>
              <w:t>Verificar la adecuada identificación de los riesgos en relación con los objetivos institucionales o estratégicos definidos desde el Direccionamiento Estratégico.</w:t>
            </w:r>
          </w:p>
        </w:tc>
      </w:tr>
      <w:tr w:rsidR="00582BA7" w:rsidRPr="007D399A" w14:paraId="6C9D17D9" w14:textId="77777777" w:rsidTr="00C46567">
        <w:tc>
          <w:tcPr>
            <w:tcW w:w="1838" w:type="dxa"/>
            <w:shd w:val="clear" w:color="auto" w:fill="auto"/>
            <w:vAlign w:val="center"/>
          </w:tcPr>
          <w:p w14:paraId="7FF632D2"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2308AA96"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1E84FF8E" w14:textId="77777777" w:rsidR="00582BA7" w:rsidRPr="007D399A" w:rsidRDefault="00582BA7" w:rsidP="00C46567">
            <w:pPr>
              <w:jc w:val="both"/>
              <w:rPr>
                <w:rFonts w:cs="Arial"/>
                <w:lang w:eastAsia="es-CO"/>
              </w:rPr>
            </w:pPr>
            <w:r w:rsidRPr="007D399A">
              <w:rPr>
                <w:rFonts w:cs="Arial"/>
                <w:lang w:eastAsia="es-CO"/>
              </w:rPr>
              <w:t xml:space="preserve">Lideres temas transversales: financiera, contratación, tecnologías de la información, gestión </w:t>
            </w:r>
            <w:r w:rsidRPr="007D399A">
              <w:rPr>
                <w:rFonts w:cs="Arial"/>
                <w:lang w:eastAsia="es-CO"/>
              </w:rPr>
              <w:lastRenderedPageBreak/>
              <w:t>ambiental, gestión financiera, Seguridad y Salud en el Trabajo, Mejora continua, continuidad de negocio y servicio a la ciudadanía</w:t>
            </w:r>
          </w:p>
        </w:tc>
        <w:tc>
          <w:tcPr>
            <w:tcW w:w="4253" w:type="dxa"/>
            <w:shd w:val="clear" w:color="auto" w:fill="auto"/>
            <w:vAlign w:val="center"/>
          </w:tcPr>
          <w:p w14:paraId="6F4CB3DD" w14:textId="77777777" w:rsidR="00582BA7" w:rsidRPr="007D399A" w:rsidRDefault="00582BA7" w:rsidP="00C46567">
            <w:pPr>
              <w:jc w:val="both"/>
              <w:rPr>
                <w:rFonts w:cs="Arial"/>
                <w:lang w:eastAsia="es-CO"/>
              </w:rPr>
            </w:pPr>
            <w:r w:rsidRPr="007D399A">
              <w:rPr>
                <w:rFonts w:cs="Arial"/>
                <w:lang w:eastAsia="es-CO"/>
              </w:rPr>
              <w:lastRenderedPageBreak/>
              <w:t>Monitorear y evaluar el desarrollo de exposiciones al riesgo relacionadas con tecnología nueva y emergente.</w:t>
            </w:r>
          </w:p>
        </w:tc>
      </w:tr>
      <w:tr w:rsidR="00582BA7" w:rsidRPr="007D399A" w14:paraId="1B8F0C54" w14:textId="77777777" w:rsidTr="00C46567">
        <w:tc>
          <w:tcPr>
            <w:tcW w:w="1838" w:type="dxa"/>
            <w:shd w:val="clear" w:color="auto" w:fill="auto"/>
            <w:vAlign w:val="center"/>
          </w:tcPr>
          <w:p w14:paraId="61A8D5B1"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251ADCDE" w14:textId="77777777" w:rsidR="00582BA7" w:rsidRPr="007D399A" w:rsidRDefault="00582BA7" w:rsidP="00C46567">
            <w:pPr>
              <w:jc w:val="both"/>
              <w:rPr>
                <w:rFonts w:cs="Arial"/>
                <w:lang w:eastAsia="es-CO"/>
              </w:rPr>
            </w:pPr>
            <w:r w:rsidRPr="007D399A">
              <w:rPr>
                <w:rFonts w:cs="Arial"/>
                <w:lang w:eastAsia="es-CO"/>
              </w:rPr>
              <w:t>Seguimiento o autoevaluación permanente de la gestión, de manera que pueda orientar y generar alertas</w:t>
            </w:r>
            <w:r>
              <w:rPr>
                <w:rFonts w:cs="Arial"/>
                <w:lang w:eastAsia="es-CO"/>
              </w:rPr>
              <w:t xml:space="preserve"> </w:t>
            </w:r>
            <w:r w:rsidRPr="007D399A">
              <w:rPr>
                <w:rFonts w:cs="Arial"/>
                <w:lang w:eastAsia="es-CO"/>
              </w:rPr>
              <w:t>a las personas que hacen parte de la 1ª línea de defensa, así como a la Alta Dirección (Línea Estratégica)</w:t>
            </w:r>
          </w:p>
        </w:tc>
        <w:tc>
          <w:tcPr>
            <w:tcW w:w="2551" w:type="dxa"/>
            <w:shd w:val="clear" w:color="auto" w:fill="auto"/>
            <w:vAlign w:val="center"/>
          </w:tcPr>
          <w:p w14:paraId="1297E3E7"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680ED1AF" w14:textId="77777777" w:rsidR="00582BA7" w:rsidRPr="007D399A" w:rsidRDefault="00582BA7" w:rsidP="00C46567">
            <w:pPr>
              <w:jc w:val="both"/>
              <w:rPr>
                <w:rFonts w:cs="Arial"/>
                <w:lang w:eastAsia="es-CO"/>
              </w:rPr>
            </w:pPr>
            <w:r w:rsidRPr="007D399A">
              <w:rPr>
                <w:rFonts w:cs="Arial"/>
                <w:lang w:eastAsia="es-CO"/>
              </w:rPr>
              <w:t>Revisar la identificación de riesgos, en coordinación con la primera línea de</w:t>
            </w:r>
            <w:r>
              <w:rPr>
                <w:rFonts w:cs="Arial"/>
                <w:lang w:eastAsia="es-CO"/>
              </w:rPr>
              <w:t xml:space="preserve"> </w:t>
            </w:r>
            <w:r w:rsidRPr="007D399A">
              <w:rPr>
                <w:rFonts w:cs="Arial"/>
                <w:lang w:eastAsia="es-CO"/>
              </w:rPr>
              <w:t>defensa</w:t>
            </w:r>
          </w:p>
        </w:tc>
      </w:tr>
      <w:tr w:rsidR="00582BA7" w:rsidRPr="007D399A" w14:paraId="0E9F9D36" w14:textId="77777777" w:rsidTr="00C46567">
        <w:tc>
          <w:tcPr>
            <w:tcW w:w="1838" w:type="dxa"/>
            <w:shd w:val="clear" w:color="auto" w:fill="A8D08D" w:themeFill="accent6" w:themeFillTint="99"/>
            <w:vAlign w:val="center"/>
          </w:tcPr>
          <w:p w14:paraId="59D8BF9E" w14:textId="77777777" w:rsidR="00582BA7" w:rsidRPr="007D399A" w:rsidRDefault="00582BA7" w:rsidP="00C46567">
            <w:pPr>
              <w:jc w:val="both"/>
              <w:rPr>
                <w:rFonts w:cs="Arial"/>
                <w:b/>
                <w:bCs/>
                <w:lang w:eastAsia="es-CO"/>
              </w:rPr>
            </w:pPr>
            <w:r w:rsidRPr="007D399A">
              <w:rPr>
                <w:rFonts w:cs="Arial"/>
                <w:b/>
                <w:bCs/>
                <w:lang w:eastAsia="es-CO"/>
              </w:rPr>
              <w:t>TERCERA LINEA DE DEFENSA</w:t>
            </w:r>
          </w:p>
        </w:tc>
        <w:tc>
          <w:tcPr>
            <w:tcW w:w="5245" w:type="dxa"/>
            <w:shd w:val="clear" w:color="auto" w:fill="A8D08D" w:themeFill="accent6" w:themeFillTint="99"/>
            <w:vAlign w:val="center"/>
          </w:tcPr>
          <w:p w14:paraId="6B3BE6B7" w14:textId="77777777" w:rsidR="00582BA7" w:rsidRPr="007D399A" w:rsidRDefault="00582BA7" w:rsidP="00C46567">
            <w:pPr>
              <w:jc w:val="both"/>
              <w:rPr>
                <w:rFonts w:cs="Arial"/>
                <w:lang w:eastAsia="es-CO"/>
              </w:rPr>
            </w:pPr>
          </w:p>
        </w:tc>
        <w:tc>
          <w:tcPr>
            <w:tcW w:w="2551" w:type="dxa"/>
            <w:shd w:val="clear" w:color="auto" w:fill="A8D08D" w:themeFill="accent6" w:themeFillTint="99"/>
            <w:vAlign w:val="center"/>
          </w:tcPr>
          <w:p w14:paraId="740EDDE8" w14:textId="77777777" w:rsidR="00582BA7" w:rsidRPr="007D399A" w:rsidRDefault="00582BA7" w:rsidP="00C46567">
            <w:pPr>
              <w:jc w:val="both"/>
              <w:rPr>
                <w:rFonts w:cs="Arial"/>
                <w:lang w:eastAsia="es-CO"/>
              </w:rPr>
            </w:pPr>
          </w:p>
        </w:tc>
        <w:tc>
          <w:tcPr>
            <w:tcW w:w="4253" w:type="dxa"/>
            <w:shd w:val="clear" w:color="auto" w:fill="A8D08D" w:themeFill="accent6" w:themeFillTint="99"/>
            <w:vAlign w:val="center"/>
          </w:tcPr>
          <w:p w14:paraId="79640EFB" w14:textId="77777777" w:rsidR="00582BA7" w:rsidRPr="007D399A" w:rsidRDefault="00582BA7" w:rsidP="00C46567">
            <w:pPr>
              <w:jc w:val="both"/>
              <w:rPr>
                <w:rFonts w:cs="Arial"/>
                <w:lang w:eastAsia="es-CO"/>
              </w:rPr>
            </w:pPr>
          </w:p>
        </w:tc>
      </w:tr>
      <w:tr w:rsidR="00582BA7" w:rsidRPr="007D399A" w14:paraId="18327114" w14:textId="77777777" w:rsidTr="00C46567">
        <w:tc>
          <w:tcPr>
            <w:tcW w:w="1838" w:type="dxa"/>
            <w:shd w:val="clear" w:color="auto" w:fill="auto"/>
            <w:vAlign w:val="center"/>
          </w:tcPr>
          <w:p w14:paraId="1C5ED4FF"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7D1DECD6" w14:textId="77777777" w:rsidR="00582BA7" w:rsidRPr="007D399A" w:rsidRDefault="00582BA7" w:rsidP="00C46567">
            <w:pPr>
              <w:jc w:val="both"/>
              <w:rPr>
                <w:rFonts w:cs="Arial"/>
                <w:lang w:eastAsia="es-CO"/>
              </w:rPr>
            </w:pPr>
            <w:r w:rsidRPr="007D399A">
              <w:rPr>
                <w:rFonts w:cs="Arial"/>
                <w:lang w:eastAsia="es-CO"/>
              </w:rPr>
              <w:t>Monitoreo a la exposición de la organización al riesgo y realizar recomendaciones con alcance preventivo.</w:t>
            </w:r>
          </w:p>
        </w:tc>
        <w:tc>
          <w:tcPr>
            <w:tcW w:w="2551" w:type="dxa"/>
            <w:shd w:val="clear" w:color="auto" w:fill="auto"/>
            <w:vAlign w:val="center"/>
          </w:tcPr>
          <w:p w14:paraId="0013C269"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1115E295" w14:textId="77777777" w:rsidR="00582BA7" w:rsidRPr="007D399A" w:rsidRDefault="00582BA7" w:rsidP="00C46567">
            <w:pPr>
              <w:jc w:val="both"/>
              <w:rPr>
                <w:rFonts w:cs="Arial"/>
                <w:lang w:eastAsia="es-CO"/>
              </w:rPr>
            </w:pPr>
            <w:r w:rsidRPr="007D399A">
              <w:rPr>
                <w:rFonts w:cs="Arial"/>
                <w:lang w:eastAsia="es-CO"/>
              </w:rPr>
              <w:t>Evaluar el cumplimiento de la política de</w:t>
            </w:r>
          </w:p>
          <w:p w14:paraId="0FA21698" w14:textId="77777777" w:rsidR="00582BA7" w:rsidRPr="007D399A" w:rsidRDefault="00582BA7" w:rsidP="00C46567">
            <w:pPr>
              <w:jc w:val="both"/>
              <w:rPr>
                <w:rFonts w:cs="Arial"/>
                <w:lang w:eastAsia="es-CO"/>
              </w:rPr>
            </w:pPr>
            <w:r w:rsidRPr="007D399A">
              <w:rPr>
                <w:rFonts w:cs="Arial"/>
                <w:lang w:eastAsia="es-CO"/>
              </w:rPr>
              <w:t>administración del riesgo en todos los niveles de la entidad. (Rol Evaluación de la Gestión del</w:t>
            </w:r>
          </w:p>
          <w:p w14:paraId="584989A5" w14:textId="77777777" w:rsidR="00582BA7" w:rsidRPr="007D399A" w:rsidRDefault="00582BA7" w:rsidP="00C46567">
            <w:pPr>
              <w:jc w:val="both"/>
              <w:rPr>
                <w:rFonts w:cs="Arial"/>
                <w:lang w:eastAsia="es-CO"/>
              </w:rPr>
            </w:pPr>
            <w:r w:rsidRPr="007D399A">
              <w:rPr>
                <w:rFonts w:cs="Arial"/>
                <w:lang w:eastAsia="es-CO"/>
              </w:rPr>
              <w:t>Riesgo).</w:t>
            </w:r>
          </w:p>
        </w:tc>
      </w:tr>
      <w:tr w:rsidR="00582BA7" w:rsidRPr="007D399A" w14:paraId="03B70523" w14:textId="77777777" w:rsidTr="00C46567">
        <w:tc>
          <w:tcPr>
            <w:tcW w:w="1838" w:type="dxa"/>
            <w:shd w:val="clear" w:color="auto" w:fill="auto"/>
            <w:vAlign w:val="center"/>
          </w:tcPr>
          <w:p w14:paraId="6228D060" w14:textId="77777777" w:rsidR="00582BA7" w:rsidRPr="007D399A" w:rsidRDefault="00582BA7" w:rsidP="00C46567">
            <w:pPr>
              <w:jc w:val="both"/>
              <w:rPr>
                <w:rFonts w:cs="Arial"/>
                <w:b/>
                <w:bCs/>
                <w:lang w:eastAsia="es-CO"/>
              </w:rPr>
            </w:pPr>
            <w:r w:rsidRPr="007D399A">
              <w:rPr>
                <w:rFonts w:cs="Arial"/>
                <w:lang w:eastAsia="es-CO"/>
              </w:rPr>
              <w:t>Control Interno</w:t>
            </w:r>
          </w:p>
        </w:tc>
        <w:tc>
          <w:tcPr>
            <w:tcW w:w="5245" w:type="dxa"/>
            <w:shd w:val="clear" w:color="auto" w:fill="auto"/>
            <w:vAlign w:val="center"/>
          </w:tcPr>
          <w:p w14:paraId="52CED0FC" w14:textId="77777777" w:rsidR="00582BA7" w:rsidRPr="007D399A" w:rsidRDefault="00582BA7" w:rsidP="00C46567">
            <w:pPr>
              <w:jc w:val="both"/>
              <w:rPr>
                <w:rFonts w:cs="Arial"/>
                <w:lang w:eastAsia="es-CO"/>
              </w:rPr>
            </w:pPr>
            <w:r w:rsidRPr="007D399A">
              <w:rPr>
                <w:rFonts w:cs="Arial"/>
                <w:lang w:eastAsia="es-CO"/>
              </w:rPr>
              <w:t>Monitoreo a la exposición de la organización al riesgo y realizar recomendaciones con alcance preventivo.</w:t>
            </w:r>
          </w:p>
        </w:tc>
        <w:tc>
          <w:tcPr>
            <w:tcW w:w="2551" w:type="dxa"/>
            <w:shd w:val="clear" w:color="auto" w:fill="auto"/>
            <w:vAlign w:val="center"/>
          </w:tcPr>
          <w:p w14:paraId="633432C7"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648CF753" w14:textId="77777777" w:rsidR="00582BA7" w:rsidRPr="007D399A" w:rsidRDefault="00582BA7" w:rsidP="00C46567">
            <w:pPr>
              <w:jc w:val="both"/>
              <w:rPr>
                <w:rFonts w:cs="Arial"/>
                <w:lang w:eastAsia="es-CO"/>
              </w:rPr>
            </w:pPr>
            <w:r w:rsidRPr="007D399A">
              <w:rPr>
                <w:rFonts w:cs="Arial"/>
                <w:lang w:eastAsia="es-CO"/>
              </w:rPr>
              <w:t>Identificar y alertar al Comité de Coordinación de Control Interno posibles cambios que pueden afectar la evaluación y tratamiento del riesgo.</w:t>
            </w:r>
          </w:p>
          <w:p w14:paraId="0EF90EBC" w14:textId="77777777" w:rsidR="00582BA7" w:rsidRPr="007D399A" w:rsidRDefault="00582BA7" w:rsidP="00C46567">
            <w:pPr>
              <w:jc w:val="both"/>
              <w:rPr>
                <w:rFonts w:cs="Arial"/>
                <w:lang w:eastAsia="es-CO"/>
              </w:rPr>
            </w:pPr>
            <w:r w:rsidRPr="007D399A">
              <w:rPr>
                <w:rFonts w:cs="Arial"/>
                <w:lang w:eastAsia="es-CO"/>
              </w:rPr>
              <w:t>(Rol Evaluación de la Gestión del Riesgo).</w:t>
            </w:r>
          </w:p>
        </w:tc>
      </w:tr>
      <w:tr w:rsidR="00582BA7" w:rsidRPr="007D399A" w14:paraId="76B27920" w14:textId="77777777" w:rsidTr="00C46567">
        <w:tc>
          <w:tcPr>
            <w:tcW w:w="1838" w:type="dxa"/>
            <w:shd w:val="clear" w:color="auto" w:fill="auto"/>
            <w:vAlign w:val="center"/>
          </w:tcPr>
          <w:p w14:paraId="1F4CC418" w14:textId="77777777" w:rsidR="00582BA7" w:rsidRPr="007D399A" w:rsidRDefault="00582BA7" w:rsidP="00C46567">
            <w:pPr>
              <w:jc w:val="both"/>
              <w:rPr>
                <w:rFonts w:cs="Arial"/>
                <w:b/>
                <w:bCs/>
                <w:lang w:eastAsia="es-CO"/>
              </w:rPr>
            </w:pPr>
            <w:r w:rsidRPr="007D399A">
              <w:rPr>
                <w:rFonts w:cs="Arial"/>
                <w:lang w:eastAsia="es-CO"/>
              </w:rPr>
              <w:t>Control Interno</w:t>
            </w:r>
          </w:p>
        </w:tc>
        <w:tc>
          <w:tcPr>
            <w:tcW w:w="5245" w:type="dxa"/>
            <w:shd w:val="clear" w:color="auto" w:fill="auto"/>
            <w:vAlign w:val="center"/>
          </w:tcPr>
          <w:p w14:paraId="5F0B7EEB" w14:textId="77777777" w:rsidR="00582BA7" w:rsidRPr="007D399A" w:rsidRDefault="00582BA7" w:rsidP="00C46567">
            <w:pPr>
              <w:jc w:val="both"/>
              <w:rPr>
                <w:rFonts w:cs="Arial"/>
                <w:lang w:eastAsia="es-CO"/>
              </w:rPr>
            </w:pPr>
            <w:r w:rsidRPr="007D399A">
              <w:rPr>
                <w:rFonts w:cs="Arial"/>
                <w:lang w:eastAsia="es-CO"/>
              </w:rPr>
              <w:t>Monitoreo a la exposición de la organización al riesgo y realizar recomendaciones con alcance preventivo.</w:t>
            </w:r>
          </w:p>
        </w:tc>
        <w:tc>
          <w:tcPr>
            <w:tcW w:w="2551" w:type="dxa"/>
            <w:shd w:val="clear" w:color="auto" w:fill="auto"/>
            <w:vAlign w:val="center"/>
          </w:tcPr>
          <w:p w14:paraId="5710F209"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402215FE" w14:textId="77777777" w:rsidR="00582BA7" w:rsidRPr="007D399A" w:rsidRDefault="00582BA7" w:rsidP="00C46567">
            <w:pPr>
              <w:jc w:val="both"/>
              <w:rPr>
                <w:rFonts w:cs="Arial"/>
                <w:lang w:eastAsia="es-CO"/>
              </w:rPr>
            </w:pPr>
            <w:r w:rsidRPr="007D399A">
              <w:rPr>
                <w:rFonts w:cs="Arial"/>
                <w:lang w:eastAsia="es-CO"/>
              </w:rPr>
              <w:t>Evaluar y alertar oportunamente sobre cambios que afecten la exposición de la entidad a los riesgos de corrupción y fraude. (Rol Enfoque hacia la prevención).</w:t>
            </w:r>
          </w:p>
        </w:tc>
      </w:tr>
      <w:tr w:rsidR="00582BA7" w:rsidRPr="007D399A" w14:paraId="703FF1B6" w14:textId="77777777" w:rsidTr="00C46567">
        <w:tc>
          <w:tcPr>
            <w:tcW w:w="1838" w:type="dxa"/>
            <w:shd w:val="clear" w:color="auto" w:fill="auto"/>
            <w:vAlign w:val="center"/>
          </w:tcPr>
          <w:p w14:paraId="37DDC83F" w14:textId="77777777" w:rsidR="00582BA7" w:rsidRPr="007D399A" w:rsidRDefault="00582BA7" w:rsidP="00C46567">
            <w:pPr>
              <w:jc w:val="both"/>
              <w:rPr>
                <w:rFonts w:cs="Arial"/>
                <w:b/>
                <w:bCs/>
                <w:lang w:eastAsia="es-CO"/>
              </w:rPr>
            </w:pPr>
            <w:r w:rsidRPr="007D399A">
              <w:rPr>
                <w:rFonts w:cs="Arial"/>
                <w:lang w:eastAsia="es-CO"/>
              </w:rPr>
              <w:t>Control Interno</w:t>
            </w:r>
          </w:p>
        </w:tc>
        <w:tc>
          <w:tcPr>
            <w:tcW w:w="5245" w:type="dxa"/>
            <w:shd w:val="clear" w:color="auto" w:fill="auto"/>
            <w:vAlign w:val="center"/>
          </w:tcPr>
          <w:p w14:paraId="5257EA09" w14:textId="77777777" w:rsidR="00582BA7" w:rsidRPr="007D399A" w:rsidRDefault="00582BA7" w:rsidP="00C46567">
            <w:pPr>
              <w:jc w:val="both"/>
              <w:rPr>
                <w:rFonts w:cs="Arial"/>
                <w:lang w:eastAsia="es-CO"/>
              </w:rPr>
            </w:pPr>
            <w:r w:rsidRPr="007D399A">
              <w:rPr>
                <w:rFonts w:cs="Arial"/>
                <w:lang w:eastAsia="es-CO"/>
              </w:rPr>
              <w:t>Monitoreo a la exposición de la organización al riesgo y realizar recomendaciones con alcance preventivo.</w:t>
            </w:r>
          </w:p>
        </w:tc>
        <w:tc>
          <w:tcPr>
            <w:tcW w:w="2551" w:type="dxa"/>
            <w:shd w:val="clear" w:color="auto" w:fill="auto"/>
            <w:vAlign w:val="center"/>
          </w:tcPr>
          <w:p w14:paraId="11BA2A3F"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2DF37799" w14:textId="77777777" w:rsidR="00582BA7" w:rsidRPr="007D399A" w:rsidRDefault="00582BA7" w:rsidP="00C46567">
            <w:pPr>
              <w:jc w:val="both"/>
              <w:rPr>
                <w:rFonts w:cs="Arial"/>
                <w:lang w:eastAsia="es-CO"/>
              </w:rPr>
            </w:pPr>
            <w:r w:rsidRPr="007D399A">
              <w:rPr>
                <w:rFonts w:cs="Arial"/>
                <w:lang w:eastAsia="es-CO"/>
              </w:rPr>
              <w:t>Evaluar las actividades adelantadas por la</w:t>
            </w:r>
            <w:r>
              <w:rPr>
                <w:rFonts w:cs="Arial"/>
                <w:lang w:eastAsia="es-CO"/>
              </w:rPr>
              <w:t xml:space="preserve"> </w:t>
            </w:r>
            <w:r w:rsidRPr="007D399A">
              <w:rPr>
                <w:rFonts w:cs="Arial"/>
                <w:lang w:eastAsia="es-CO"/>
              </w:rPr>
              <w:t xml:space="preserve">segunda línea de defensa frente a la gestión del riesgo (oficina de planeación, direcciones o gerencias de riesgo), específicamente frente al análisis de contexto y de </w:t>
            </w:r>
            <w:r w:rsidRPr="007D399A">
              <w:rPr>
                <w:rFonts w:cs="Arial"/>
                <w:lang w:eastAsia="es-CO"/>
              </w:rPr>
              <w:lastRenderedPageBreak/>
              <w:t>identificación del riesgo y de ser necesario asesorarlas, a fin de incorporar las mejoras correspondientes. (Rol Evaluación de la Gestión del Riesgo).</w:t>
            </w:r>
          </w:p>
        </w:tc>
      </w:tr>
    </w:tbl>
    <w:p w14:paraId="151DF221" w14:textId="77777777" w:rsidR="00582BA7" w:rsidRPr="000E05CE" w:rsidRDefault="00582BA7" w:rsidP="000E05CE">
      <w:pPr>
        <w:pStyle w:val="Prrafodelista"/>
        <w:ind w:left="390"/>
        <w:rPr>
          <w:rFonts w:cs="Arial"/>
          <w:lang w:eastAsia="es-CO"/>
        </w:rPr>
      </w:pPr>
    </w:p>
    <w:p w14:paraId="360BFD96" w14:textId="77777777" w:rsidR="00582BA7" w:rsidRPr="000E05CE" w:rsidRDefault="00582BA7" w:rsidP="000E05CE">
      <w:pPr>
        <w:rPr>
          <w:rFonts w:cs="Arial"/>
          <w:lang w:eastAsia="es-CO"/>
        </w:rPr>
      </w:pPr>
    </w:p>
    <w:p w14:paraId="050C3252" w14:textId="77777777" w:rsidR="00582BA7" w:rsidRPr="00582BA7" w:rsidRDefault="00582BA7" w:rsidP="00582BA7">
      <w:pPr>
        <w:pStyle w:val="Prrafodelista"/>
        <w:numPr>
          <w:ilvl w:val="0"/>
          <w:numId w:val="113"/>
        </w:numPr>
        <w:jc w:val="center"/>
        <w:rPr>
          <w:rFonts w:cs="Arial"/>
          <w:b/>
          <w:bCs/>
          <w:sz w:val="28"/>
          <w:szCs w:val="28"/>
          <w:lang w:eastAsia="es-CO"/>
        </w:rPr>
      </w:pPr>
      <w:r w:rsidRPr="00582BA7">
        <w:rPr>
          <w:rFonts w:cs="Arial"/>
          <w:b/>
          <w:bCs/>
          <w:sz w:val="28"/>
          <w:szCs w:val="28"/>
          <w:lang w:eastAsia="es-CO"/>
        </w:rPr>
        <w:t>ACTIVIDADES DE CONTROL</w:t>
      </w:r>
    </w:p>
    <w:p w14:paraId="3FF32A90" w14:textId="77777777" w:rsidR="00582BA7" w:rsidRPr="00582BA7" w:rsidRDefault="00582BA7" w:rsidP="000E05CE">
      <w:pPr>
        <w:pStyle w:val="Prrafodelista"/>
        <w:ind w:left="390"/>
        <w:rPr>
          <w:rFonts w:cs="Arial"/>
          <w:lang w:eastAsia="es-CO"/>
        </w:rPr>
      </w:pPr>
    </w:p>
    <w:tbl>
      <w:tblPr>
        <w:tblStyle w:val="Tablaconcuadrcula"/>
        <w:tblW w:w="13887" w:type="dxa"/>
        <w:tblLook w:val="04A0" w:firstRow="1" w:lastRow="0" w:firstColumn="1" w:lastColumn="0" w:noHBand="0" w:noVBand="1"/>
      </w:tblPr>
      <w:tblGrid>
        <w:gridCol w:w="1838"/>
        <w:gridCol w:w="5245"/>
        <w:gridCol w:w="2551"/>
        <w:gridCol w:w="4253"/>
      </w:tblGrid>
      <w:tr w:rsidR="00582BA7" w:rsidRPr="007D399A" w14:paraId="765F28BB" w14:textId="77777777" w:rsidTr="00C46567">
        <w:tc>
          <w:tcPr>
            <w:tcW w:w="1838" w:type="dxa"/>
            <w:shd w:val="clear" w:color="auto" w:fill="D9D9D9" w:themeFill="background1" w:themeFillShade="D9"/>
            <w:vAlign w:val="center"/>
          </w:tcPr>
          <w:p w14:paraId="6EB4A7AF" w14:textId="77777777" w:rsidR="00582BA7" w:rsidRPr="007D399A" w:rsidRDefault="00582BA7" w:rsidP="00C46567">
            <w:pPr>
              <w:jc w:val="center"/>
              <w:rPr>
                <w:rFonts w:cs="Arial"/>
                <w:b/>
                <w:bCs/>
                <w:lang w:eastAsia="es-CO"/>
              </w:rPr>
            </w:pPr>
            <w:r w:rsidRPr="007D399A">
              <w:rPr>
                <w:rFonts w:cs="Arial"/>
                <w:b/>
                <w:bCs/>
                <w:lang w:eastAsia="es-CO"/>
              </w:rPr>
              <w:t>DIMENSION</w:t>
            </w:r>
          </w:p>
        </w:tc>
        <w:tc>
          <w:tcPr>
            <w:tcW w:w="5245" w:type="dxa"/>
            <w:shd w:val="clear" w:color="auto" w:fill="D9D9D9" w:themeFill="background1" w:themeFillShade="D9"/>
            <w:vAlign w:val="center"/>
          </w:tcPr>
          <w:p w14:paraId="2391C875" w14:textId="77777777" w:rsidR="00582BA7" w:rsidRPr="007D399A" w:rsidRDefault="00582BA7" w:rsidP="00C46567">
            <w:pPr>
              <w:jc w:val="center"/>
              <w:rPr>
                <w:rFonts w:cs="Arial"/>
                <w:b/>
                <w:bCs/>
                <w:lang w:eastAsia="es-CO"/>
              </w:rPr>
            </w:pPr>
            <w:r w:rsidRPr="007D399A">
              <w:rPr>
                <w:rFonts w:cs="Arial"/>
                <w:b/>
                <w:bCs/>
                <w:lang w:eastAsia="es-CO"/>
              </w:rPr>
              <w:t>PRINCIPALES ROLES</w:t>
            </w:r>
          </w:p>
        </w:tc>
        <w:tc>
          <w:tcPr>
            <w:tcW w:w="2551" w:type="dxa"/>
            <w:shd w:val="clear" w:color="auto" w:fill="D9D9D9" w:themeFill="background1" w:themeFillShade="D9"/>
            <w:vAlign w:val="center"/>
          </w:tcPr>
          <w:p w14:paraId="2AC3E8ED" w14:textId="77777777" w:rsidR="00582BA7" w:rsidRPr="007D399A" w:rsidRDefault="00582BA7" w:rsidP="00C46567">
            <w:pPr>
              <w:jc w:val="center"/>
              <w:rPr>
                <w:rFonts w:cs="Arial"/>
                <w:b/>
                <w:bCs/>
                <w:lang w:eastAsia="es-CO"/>
              </w:rPr>
            </w:pPr>
            <w:r w:rsidRPr="007D399A">
              <w:rPr>
                <w:rFonts w:cs="Arial"/>
                <w:b/>
                <w:bCs/>
                <w:lang w:eastAsia="es-CO"/>
              </w:rPr>
              <w:t>EN DÓNDE SE EJECUTA</w:t>
            </w:r>
          </w:p>
        </w:tc>
        <w:tc>
          <w:tcPr>
            <w:tcW w:w="4253" w:type="dxa"/>
            <w:shd w:val="clear" w:color="auto" w:fill="D9D9D9" w:themeFill="background1" w:themeFillShade="D9"/>
            <w:vAlign w:val="center"/>
          </w:tcPr>
          <w:p w14:paraId="38CB9D52" w14:textId="77777777" w:rsidR="00582BA7" w:rsidRPr="007D399A" w:rsidRDefault="00582BA7" w:rsidP="00C46567">
            <w:pPr>
              <w:jc w:val="center"/>
              <w:rPr>
                <w:rFonts w:cs="Arial"/>
                <w:b/>
                <w:bCs/>
                <w:lang w:eastAsia="es-CO"/>
              </w:rPr>
            </w:pPr>
            <w:r w:rsidRPr="007D399A">
              <w:rPr>
                <w:rFonts w:cs="Arial"/>
                <w:b/>
                <w:bCs/>
                <w:lang w:eastAsia="es-CO"/>
              </w:rPr>
              <w:t>RESPONSABILIDADES</w:t>
            </w:r>
          </w:p>
        </w:tc>
      </w:tr>
      <w:tr w:rsidR="00582BA7" w:rsidRPr="007D399A" w14:paraId="607F8B53" w14:textId="77777777" w:rsidTr="00C46567">
        <w:tc>
          <w:tcPr>
            <w:tcW w:w="1838" w:type="dxa"/>
            <w:shd w:val="clear" w:color="auto" w:fill="F4B083" w:themeFill="accent2" w:themeFillTint="99"/>
            <w:vAlign w:val="center"/>
          </w:tcPr>
          <w:p w14:paraId="3BAA74E3" w14:textId="77777777" w:rsidR="00582BA7" w:rsidRPr="007D399A" w:rsidRDefault="00582BA7" w:rsidP="00C46567">
            <w:pPr>
              <w:jc w:val="both"/>
              <w:rPr>
                <w:rFonts w:cs="Arial"/>
                <w:b/>
                <w:bCs/>
                <w:lang w:eastAsia="es-CO"/>
              </w:rPr>
            </w:pPr>
            <w:r w:rsidRPr="007D399A">
              <w:rPr>
                <w:rFonts w:cs="Arial"/>
                <w:b/>
                <w:bCs/>
                <w:lang w:eastAsia="es-CO"/>
              </w:rPr>
              <w:t>LINEA ESTRATEGICA</w:t>
            </w:r>
          </w:p>
        </w:tc>
        <w:tc>
          <w:tcPr>
            <w:tcW w:w="5245" w:type="dxa"/>
            <w:shd w:val="clear" w:color="auto" w:fill="F4B083" w:themeFill="accent2" w:themeFillTint="99"/>
            <w:vAlign w:val="center"/>
          </w:tcPr>
          <w:p w14:paraId="1552F21F" w14:textId="77777777" w:rsidR="00582BA7" w:rsidRPr="007D399A" w:rsidRDefault="00582BA7" w:rsidP="00C46567">
            <w:pPr>
              <w:jc w:val="both"/>
              <w:rPr>
                <w:rFonts w:cs="Arial"/>
                <w:lang w:eastAsia="es-CO"/>
              </w:rPr>
            </w:pPr>
          </w:p>
        </w:tc>
        <w:tc>
          <w:tcPr>
            <w:tcW w:w="2551" w:type="dxa"/>
            <w:shd w:val="clear" w:color="auto" w:fill="F4B083" w:themeFill="accent2" w:themeFillTint="99"/>
            <w:vAlign w:val="center"/>
          </w:tcPr>
          <w:p w14:paraId="2A1F57F2" w14:textId="77777777" w:rsidR="00582BA7" w:rsidRPr="007D399A" w:rsidRDefault="00582BA7" w:rsidP="00C46567">
            <w:pPr>
              <w:jc w:val="both"/>
              <w:rPr>
                <w:rFonts w:cs="Arial"/>
                <w:lang w:eastAsia="es-CO"/>
              </w:rPr>
            </w:pPr>
          </w:p>
        </w:tc>
        <w:tc>
          <w:tcPr>
            <w:tcW w:w="4253" w:type="dxa"/>
            <w:shd w:val="clear" w:color="auto" w:fill="F4B083" w:themeFill="accent2" w:themeFillTint="99"/>
            <w:vAlign w:val="center"/>
          </w:tcPr>
          <w:p w14:paraId="0F7D99BC" w14:textId="77777777" w:rsidR="00582BA7" w:rsidRPr="007D399A" w:rsidRDefault="00582BA7" w:rsidP="00C46567">
            <w:pPr>
              <w:jc w:val="both"/>
              <w:rPr>
                <w:rFonts w:cs="Arial"/>
                <w:lang w:eastAsia="es-CO"/>
              </w:rPr>
            </w:pPr>
          </w:p>
        </w:tc>
      </w:tr>
      <w:tr w:rsidR="00582BA7" w:rsidRPr="007D399A" w14:paraId="11ED2327" w14:textId="77777777" w:rsidTr="00C46567">
        <w:tc>
          <w:tcPr>
            <w:tcW w:w="1838" w:type="dxa"/>
            <w:vAlign w:val="center"/>
          </w:tcPr>
          <w:p w14:paraId="1810DAAD" w14:textId="77777777" w:rsidR="00582BA7" w:rsidRPr="007D399A" w:rsidRDefault="00582BA7" w:rsidP="00C46567">
            <w:pPr>
              <w:jc w:val="both"/>
              <w:rPr>
                <w:rFonts w:cs="Arial"/>
                <w:lang w:eastAsia="es-CO"/>
              </w:rPr>
            </w:pPr>
            <w:r w:rsidRPr="007D399A">
              <w:rPr>
                <w:rFonts w:cs="Arial"/>
                <w:lang w:eastAsia="es-CO"/>
              </w:rPr>
              <w:t>Este componente se desarrolla exclusivamente a través de la primera, segunda y tercera líneas de defensa teniendo en cuenta que se están aplicando los lineamientos formulados en el Ambiente de Control.</w:t>
            </w:r>
          </w:p>
        </w:tc>
        <w:tc>
          <w:tcPr>
            <w:tcW w:w="5245" w:type="dxa"/>
            <w:vAlign w:val="center"/>
          </w:tcPr>
          <w:p w14:paraId="59A1EB6C" w14:textId="77777777" w:rsidR="00582BA7" w:rsidRPr="007D399A" w:rsidRDefault="00582BA7" w:rsidP="00C46567">
            <w:pPr>
              <w:jc w:val="both"/>
              <w:rPr>
                <w:rFonts w:cs="Arial"/>
                <w:lang w:eastAsia="es-CO"/>
              </w:rPr>
            </w:pPr>
          </w:p>
        </w:tc>
        <w:tc>
          <w:tcPr>
            <w:tcW w:w="2551" w:type="dxa"/>
            <w:vAlign w:val="center"/>
          </w:tcPr>
          <w:p w14:paraId="33D18080" w14:textId="77777777" w:rsidR="00582BA7" w:rsidRPr="007D399A" w:rsidRDefault="00582BA7" w:rsidP="00C46567">
            <w:pPr>
              <w:jc w:val="both"/>
              <w:rPr>
                <w:rFonts w:cs="Arial"/>
                <w:lang w:eastAsia="es-CO"/>
              </w:rPr>
            </w:pPr>
          </w:p>
        </w:tc>
        <w:tc>
          <w:tcPr>
            <w:tcW w:w="4253" w:type="dxa"/>
            <w:vAlign w:val="center"/>
          </w:tcPr>
          <w:p w14:paraId="073B886B" w14:textId="77777777" w:rsidR="00582BA7" w:rsidRPr="007D399A" w:rsidRDefault="00582BA7" w:rsidP="00C46567">
            <w:pPr>
              <w:jc w:val="both"/>
              <w:rPr>
                <w:rFonts w:cs="Arial"/>
                <w:lang w:eastAsia="es-CO"/>
              </w:rPr>
            </w:pPr>
          </w:p>
        </w:tc>
      </w:tr>
      <w:tr w:rsidR="00582BA7" w:rsidRPr="007D399A" w14:paraId="63B1C8E5" w14:textId="77777777" w:rsidTr="00C46567">
        <w:tc>
          <w:tcPr>
            <w:tcW w:w="1838" w:type="dxa"/>
            <w:shd w:val="clear" w:color="auto" w:fill="FFCCCC"/>
            <w:vAlign w:val="center"/>
          </w:tcPr>
          <w:p w14:paraId="516A3E13" w14:textId="77777777" w:rsidR="00582BA7" w:rsidRPr="007D399A" w:rsidRDefault="00582BA7" w:rsidP="00C46567">
            <w:pPr>
              <w:jc w:val="both"/>
              <w:rPr>
                <w:rFonts w:cs="Arial"/>
                <w:b/>
                <w:bCs/>
                <w:lang w:eastAsia="es-CO"/>
              </w:rPr>
            </w:pPr>
            <w:r w:rsidRPr="007D399A">
              <w:rPr>
                <w:rFonts w:cs="Arial"/>
                <w:b/>
                <w:bCs/>
                <w:lang w:eastAsia="es-CO"/>
              </w:rPr>
              <w:t>PRIMERA LINEA DE DEFENSA</w:t>
            </w:r>
          </w:p>
        </w:tc>
        <w:tc>
          <w:tcPr>
            <w:tcW w:w="5245" w:type="dxa"/>
            <w:shd w:val="clear" w:color="auto" w:fill="FFCCCC"/>
            <w:vAlign w:val="center"/>
          </w:tcPr>
          <w:p w14:paraId="73DC2D80" w14:textId="77777777" w:rsidR="00582BA7" w:rsidRPr="007D399A" w:rsidRDefault="00582BA7" w:rsidP="00C46567">
            <w:pPr>
              <w:jc w:val="both"/>
              <w:rPr>
                <w:rFonts w:cs="Arial"/>
                <w:lang w:eastAsia="es-CO"/>
              </w:rPr>
            </w:pPr>
          </w:p>
        </w:tc>
        <w:tc>
          <w:tcPr>
            <w:tcW w:w="2551" w:type="dxa"/>
            <w:shd w:val="clear" w:color="auto" w:fill="FFCCCC"/>
            <w:vAlign w:val="center"/>
          </w:tcPr>
          <w:p w14:paraId="60CA7618" w14:textId="77777777" w:rsidR="00582BA7" w:rsidRPr="007D399A" w:rsidRDefault="00582BA7" w:rsidP="00C46567">
            <w:pPr>
              <w:jc w:val="both"/>
              <w:rPr>
                <w:rFonts w:cs="Arial"/>
                <w:lang w:eastAsia="es-CO"/>
              </w:rPr>
            </w:pPr>
          </w:p>
        </w:tc>
        <w:tc>
          <w:tcPr>
            <w:tcW w:w="4253" w:type="dxa"/>
            <w:shd w:val="clear" w:color="auto" w:fill="FFCCCC"/>
            <w:vAlign w:val="center"/>
          </w:tcPr>
          <w:p w14:paraId="52215474" w14:textId="77777777" w:rsidR="00582BA7" w:rsidRPr="007D399A" w:rsidRDefault="00582BA7" w:rsidP="00C46567">
            <w:pPr>
              <w:jc w:val="both"/>
              <w:rPr>
                <w:rFonts w:cs="Arial"/>
                <w:lang w:eastAsia="es-CO"/>
              </w:rPr>
            </w:pPr>
          </w:p>
        </w:tc>
      </w:tr>
      <w:tr w:rsidR="00582BA7" w:rsidRPr="007D399A" w14:paraId="110A1E3F" w14:textId="77777777" w:rsidTr="00C46567">
        <w:tc>
          <w:tcPr>
            <w:tcW w:w="1838" w:type="dxa"/>
            <w:vAlign w:val="center"/>
          </w:tcPr>
          <w:p w14:paraId="3674E277"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3D20D0F0" w14:textId="77777777" w:rsidR="00582BA7" w:rsidRPr="007D399A" w:rsidRDefault="00582BA7" w:rsidP="00C46567">
            <w:pPr>
              <w:jc w:val="both"/>
              <w:rPr>
                <w:rFonts w:cs="Arial"/>
                <w:lang w:eastAsia="es-CO"/>
              </w:rPr>
            </w:pPr>
            <w:r w:rsidRPr="007D399A">
              <w:rPr>
                <w:rFonts w:cs="Arial"/>
                <w:lang w:eastAsia="es-CO"/>
              </w:rPr>
              <w:t>Mantenimiento efectivo de controles internos, por consiguiente, identifica, evalúa, controla y mitiga los riesgos</w:t>
            </w:r>
          </w:p>
        </w:tc>
        <w:tc>
          <w:tcPr>
            <w:tcW w:w="2551" w:type="dxa"/>
            <w:vAlign w:val="center"/>
          </w:tcPr>
          <w:p w14:paraId="2EFC5BA2"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22542487" w14:textId="77777777" w:rsidR="00582BA7" w:rsidRPr="007D399A" w:rsidRDefault="00582BA7" w:rsidP="00C46567">
            <w:pPr>
              <w:jc w:val="both"/>
              <w:rPr>
                <w:rFonts w:cs="Arial"/>
                <w:lang w:eastAsia="es-CO"/>
              </w:rPr>
            </w:pPr>
            <w:r w:rsidRPr="007D399A">
              <w:rPr>
                <w:rFonts w:cs="Arial"/>
                <w:lang w:eastAsia="es-CO"/>
              </w:rPr>
              <w:t xml:space="preserve">Definir y diseñar los controles (manuales o apoyados en TI) a los riesgos, identificando: los responsables y su adecuada segregación de funciones, propósito, periodicidad, tratamiento en caso de desviaciones, forma de ejecutar el control y evidencias de su ejecución. (Ver Guía de Administración del Riesgo de Gestión, Corrupción y Seguridad </w:t>
            </w:r>
            <w:r w:rsidRPr="007D399A">
              <w:rPr>
                <w:rFonts w:cs="Arial"/>
                <w:lang w:eastAsia="es-CO"/>
              </w:rPr>
              <w:lastRenderedPageBreak/>
              <w:t>Digital y Diseño de Controles para Entidades Públicas).</w:t>
            </w:r>
          </w:p>
        </w:tc>
      </w:tr>
      <w:tr w:rsidR="00582BA7" w:rsidRPr="007D399A" w14:paraId="1CB26943" w14:textId="77777777" w:rsidTr="00C46567">
        <w:tc>
          <w:tcPr>
            <w:tcW w:w="1838" w:type="dxa"/>
            <w:vAlign w:val="center"/>
          </w:tcPr>
          <w:p w14:paraId="4C370A23" w14:textId="77777777" w:rsidR="00582BA7" w:rsidRPr="007D399A" w:rsidRDefault="00582BA7" w:rsidP="00C46567">
            <w:pPr>
              <w:jc w:val="both"/>
              <w:rPr>
                <w:rFonts w:cs="Arial"/>
                <w:lang w:eastAsia="es-CO"/>
              </w:rPr>
            </w:pPr>
            <w:r w:rsidRPr="007D399A">
              <w:rPr>
                <w:rFonts w:cs="Arial"/>
                <w:lang w:eastAsia="es-CO"/>
              </w:rPr>
              <w:lastRenderedPageBreak/>
              <w:t>Gestión con valores para resultados</w:t>
            </w:r>
          </w:p>
        </w:tc>
        <w:tc>
          <w:tcPr>
            <w:tcW w:w="5245" w:type="dxa"/>
            <w:vAlign w:val="center"/>
          </w:tcPr>
          <w:p w14:paraId="768CC3D8" w14:textId="77777777" w:rsidR="00582BA7" w:rsidRPr="007D399A" w:rsidRDefault="00582BA7" w:rsidP="00C46567">
            <w:pPr>
              <w:jc w:val="both"/>
              <w:rPr>
                <w:rFonts w:cs="Arial"/>
                <w:lang w:eastAsia="es-CO"/>
              </w:rPr>
            </w:pPr>
            <w:r w:rsidRPr="007D399A">
              <w:rPr>
                <w:rFonts w:cs="Arial"/>
                <w:lang w:eastAsia="es-CO"/>
              </w:rPr>
              <w:t>Mantenimiento efectivo de controles internos, por consiguiente, identifica, evalúa, controla y mitiga los riesgos</w:t>
            </w:r>
          </w:p>
        </w:tc>
        <w:tc>
          <w:tcPr>
            <w:tcW w:w="2551" w:type="dxa"/>
            <w:vAlign w:val="center"/>
          </w:tcPr>
          <w:p w14:paraId="11421B39" w14:textId="77777777" w:rsidR="00582BA7" w:rsidRPr="007D399A" w:rsidRDefault="00582BA7" w:rsidP="00C46567">
            <w:pPr>
              <w:jc w:val="both"/>
              <w:rPr>
                <w:rFonts w:cs="Arial"/>
                <w:lang w:eastAsia="es-CO"/>
              </w:rPr>
            </w:pPr>
            <w:r w:rsidRPr="007D399A">
              <w:rPr>
                <w:rFonts w:cs="Arial"/>
                <w:lang w:eastAsia="es-CO"/>
              </w:rPr>
              <w:t>Lideres de procesos</w:t>
            </w:r>
          </w:p>
        </w:tc>
        <w:tc>
          <w:tcPr>
            <w:tcW w:w="4253" w:type="dxa"/>
            <w:vAlign w:val="center"/>
          </w:tcPr>
          <w:p w14:paraId="301B26F6" w14:textId="77777777" w:rsidR="00582BA7" w:rsidRPr="007D399A" w:rsidRDefault="00582BA7" w:rsidP="00C46567">
            <w:pPr>
              <w:jc w:val="both"/>
              <w:rPr>
                <w:rFonts w:cs="Arial"/>
                <w:lang w:eastAsia="es-CO"/>
              </w:rPr>
            </w:pPr>
            <w:r w:rsidRPr="007D399A">
              <w:rPr>
                <w:rFonts w:cs="Arial"/>
                <w:lang w:eastAsia="es-CO"/>
              </w:rPr>
              <w:t>Establecer responsabilidades para la ejecución de las actividades de control y asegurar que personas competentes y con autoridad suficiente, efectúen dichas actividades con diligencia y oportunidad.</w:t>
            </w:r>
          </w:p>
        </w:tc>
      </w:tr>
      <w:tr w:rsidR="00582BA7" w:rsidRPr="007D399A" w14:paraId="0A7AB6F9" w14:textId="77777777" w:rsidTr="00C46567">
        <w:tc>
          <w:tcPr>
            <w:tcW w:w="1838" w:type="dxa"/>
            <w:vAlign w:val="center"/>
          </w:tcPr>
          <w:p w14:paraId="037CE42B"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6949FB44" w14:textId="77777777" w:rsidR="00582BA7" w:rsidRPr="007D399A" w:rsidRDefault="00582BA7" w:rsidP="00C46567">
            <w:pPr>
              <w:jc w:val="both"/>
              <w:rPr>
                <w:rFonts w:cs="Arial"/>
                <w:lang w:eastAsia="es-CO"/>
              </w:rPr>
            </w:pPr>
            <w:r w:rsidRPr="007D399A">
              <w:rPr>
                <w:rFonts w:cs="Arial"/>
                <w:lang w:eastAsia="es-CO"/>
              </w:rPr>
              <w:t>Mantenimiento efectivo de controles internos, por consiguiente, identifica, evalúa, controla y mitiga los riesgos</w:t>
            </w:r>
          </w:p>
        </w:tc>
        <w:tc>
          <w:tcPr>
            <w:tcW w:w="2551" w:type="dxa"/>
            <w:vAlign w:val="center"/>
          </w:tcPr>
          <w:p w14:paraId="56396201"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72719554" w14:textId="77777777" w:rsidR="00582BA7" w:rsidRPr="007D399A" w:rsidRDefault="00582BA7" w:rsidP="00C46567">
            <w:pPr>
              <w:jc w:val="both"/>
              <w:rPr>
                <w:rFonts w:cs="Arial"/>
                <w:lang w:eastAsia="es-CO"/>
              </w:rPr>
            </w:pPr>
            <w:r w:rsidRPr="007D399A">
              <w:rPr>
                <w:rFonts w:cs="Arial"/>
                <w:lang w:eastAsia="es-CO"/>
              </w:rPr>
              <w:t>Elaborar los mapas de riesgo, que incluyan los riesgos de gestión, corrupción, fraude y de seguridad digital, entre otros</w:t>
            </w:r>
          </w:p>
        </w:tc>
      </w:tr>
      <w:tr w:rsidR="00582BA7" w:rsidRPr="007D399A" w14:paraId="799564A6" w14:textId="77777777" w:rsidTr="00C46567">
        <w:tc>
          <w:tcPr>
            <w:tcW w:w="1838" w:type="dxa"/>
            <w:vAlign w:val="center"/>
          </w:tcPr>
          <w:p w14:paraId="20CA20E3"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055C614F" w14:textId="77777777" w:rsidR="00582BA7" w:rsidRPr="007D399A" w:rsidRDefault="00582BA7" w:rsidP="00C46567">
            <w:pPr>
              <w:jc w:val="both"/>
              <w:rPr>
                <w:rFonts w:cs="Arial"/>
                <w:lang w:eastAsia="es-CO"/>
              </w:rPr>
            </w:pPr>
            <w:r w:rsidRPr="007D399A">
              <w:rPr>
                <w:rFonts w:cs="Arial"/>
                <w:lang w:eastAsia="es-CO"/>
              </w:rPr>
              <w:t>Mantenimiento efectivo de controles internos, por consiguiente, identifica, evalúa, controla y mitiga los riesgos</w:t>
            </w:r>
          </w:p>
        </w:tc>
        <w:tc>
          <w:tcPr>
            <w:tcW w:w="2551" w:type="dxa"/>
            <w:vAlign w:val="center"/>
          </w:tcPr>
          <w:p w14:paraId="440DDA0F"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62733A6D" w14:textId="77777777" w:rsidR="00582BA7" w:rsidRPr="007D399A" w:rsidRDefault="00582BA7" w:rsidP="00C46567">
            <w:pPr>
              <w:jc w:val="both"/>
              <w:rPr>
                <w:rFonts w:cs="Arial"/>
                <w:lang w:eastAsia="es-CO"/>
              </w:rPr>
            </w:pPr>
            <w:r w:rsidRPr="007D399A">
              <w:rPr>
                <w:rFonts w:cs="Arial"/>
                <w:lang w:eastAsia="es-CO"/>
              </w:rPr>
              <w:t>Identificar cambios en los riesgos establecidos y proponer ajustes a los controles.</w:t>
            </w:r>
          </w:p>
        </w:tc>
      </w:tr>
      <w:tr w:rsidR="00582BA7" w:rsidRPr="007D399A" w14:paraId="4CBFE97B" w14:textId="77777777" w:rsidTr="00C46567">
        <w:tc>
          <w:tcPr>
            <w:tcW w:w="1838" w:type="dxa"/>
            <w:vAlign w:val="center"/>
          </w:tcPr>
          <w:p w14:paraId="73433A93"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752B066C" w14:textId="77777777" w:rsidR="00582BA7" w:rsidRPr="007D399A" w:rsidRDefault="00582BA7" w:rsidP="00C46567">
            <w:pPr>
              <w:jc w:val="both"/>
              <w:rPr>
                <w:rFonts w:cs="Arial"/>
                <w:lang w:eastAsia="es-CO"/>
              </w:rPr>
            </w:pPr>
            <w:r w:rsidRPr="007D399A">
              <w:rPr>
                <w:rFonts w:cs="Arial"/>
                <w:lang w:eastAsia="es-CO"/>
              </w:rPr>
              <w:t>Mantenimiento efectivo de controles internos, por consiguiente, identifica, evalúa, controla y mitiga los riesgos</w:t>
            </w:r>
          </w:p>
        </w:tc>
        <w:tc>
          <w:tcPr>
            <w:tcW w:w="2551" w:type="dxa"/>
            <w:vAlign w:val="center"/>
          </w:tcPr>
          <w:p w14:paraId="0EA2422B" w14:textId="77777777" w:rsidR="00582BA7" w:rsidRPr="007D399A" w:rsidRDefault="00582BA7" w:rsidP="00C46567">
            <w:pPr>
              <w:jc w:val="both"/>
              <w:rPr>
                <w:rFonts w:cs="Arial"/>
                <w:lang w:eastAsia="es-CO"/>
              </w:rPr>
            </w:pPr>
            <w:r w:rsidRPr="007D399A">
              <w:rPr>
                <w:rFonts w:cs="Arial"/>
                <w:lang w:eastAsia="es-CO"/>
              </w:rPr>
              <w:t>Lideres de procesos</w:t>
            </w:r>
          </w:p>
        </w:tc>
        <w:tc>
          <w:tcPr>
            <w:tcW w:w="4253" w:type="dxa"/>
            <w:vAlign w:val="center"/>
          </w:tcPr>
          <w:p w14:paraId="01D11283" w14:textId="77777777" w:rsidR="00582BA7" w:rsidRPr="007D399A" w:rsidRDefault="00582BA7" w:rsidP="00C46567">
            <w:pPr>
              <w:jc w:val="both"/>
              <w:rPr>
                <w:rFonts w:cs="Arial"/>
                <w:lang w:eastAsia="es-CO"/>
              </w:rPr>
            </w:pPr>
            <w:r w:rsidRPr="007D399A">
              <w:rPr>
                <w:rFonts w:cs="Arial"/>
                <w:lang w:eastAsia="es-CO"/>
              </w:rPr>
              <w:t>Tomar correctivos en caso de detectarse deficiencias derivadas del seguimiento a los procesos, indicadores, cronogramas u otras herramientas.</w:t>
            </w:r>
          </w:p>
        </w:tc>
      </w:tr>
      <w:tr w:rsidR="00582BA7" w:rsidRPr="007D399A" w14:paraId="73ACDFE0" w14:textId="77777777" w:rsidTr="00C46567">
        <w:tc>
          <w:tcPr>
            <w:tcW w:w="1838" w:type="dxa"/>
            <w:vAlign w:val="center"/>
          </w:tcPr>
          <w:p w14:paraId="796CEEDF"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vAlign w:val="center"/>
          </w:tcPr>
          <w:p w14:paraId="6314D406" w14:textId="77777777" w:rsidR="00582BA7" w:rsidRPr="007D399A" w:rsidRDefault="00582BA7" w:rsidP="00C46567">
            <w:pPr>
              <w:jc w:val="both"/>
              <w:rPr>
                <w:rFonts w:cs="Arial"/>
                <w:lang w:eastAsia="es-CO"/>
              </w:rPr>
            </w:pPr>
            <w:r w:rsidRPr="007D399A">
              <w:rPr>
                <w:rFonts w:cs="Arial"/>
                <w:lang w:eastAsia="es-CO"/>
              </w:rPr>
              <w:t>Mantenimiento efectivo de controles internos, por consiguiente, identifica, evalúa, controla y mitiga los riesgos</w:t>
            </w:r>
          </w:p>
        </w:tc>
        <w:tc>
          <w:tcPr>
            <w:tcW w:w="2551" w:type="dxa"/>
            <w:vAlign w:val="center"/>
          </w:tcPr>
          <w:p w14:paraId="3116E37D"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56220F2C" w14:textId="77777777" w:rsidR="00582BA7" w:rsidRPr="007D399A" w:rsidRDefault="00582BA7" w:rsidP="00C46567">
            <w:pPr>
              <w:jc w:val="both"/>
              <w:rPr>
                <w:rFonts w:cs="Arial"/>
                <w:lang w:eastAsia="es-CO"/>
              </w:rPr>
            </w:pPr>
            <w:r w:rsidRPr="007D399A">
              <w:rPr>
                <w:rFonts w:cs="Arial"/>
                <w:lang w:eastAsia="es-CO"/>
              </w:rPr>
              <w:t>Efectuar seguimiento a los riesgos y la efectividad de los controles de los procesos, determinar y proponer posibles mejoras en los mismos.</w:t>
            </w:r>
          </w:p>
        </w:tc>
      </w:tr>
      <w:tr w:rsidR="00582BA7" w:rsidRPr="007D399A" w14:paraId="5C838085" w14:textId="77777777" w:rsidTr="00C46567">
        <w:tc>
          <w:tcPr>
            <w:tcW w:w="1838" w:type="dxa"/>
            <w:shd w:val="clear" w:color="auto" w:fill="FFD966" w:themeFill="accent4" w:themeFillTint="99"/>
            <w:vAlign w:val="center"/>
          </w:tcPr>
          <w:p w14:paraId="4A158CDC" w14:textId="77777777" w:rsidR="00582BA7" w:rsidRPr="007D399A" w:rsidRDefault="00582BA7" w:rsidP="00C46567">
            <w:pPr>
              <w:jc w:val="both"/>
              <w:rPr>
                <w:rFonts w:cs="Arial"/>
                <w:b/>
                <w:bCs/>
                <w:lang w:eastAsia="es-CO"/>
              </w:rPr>
            </w:pPr>
            <w:r w:rsidRPr="007D399A">
              <w:rPr>
                <w:rFonts w:cs="Arial"/>
                <w:b/>
                <w:bCs/>
                <w:lang w:eastAsia="es-CO"/>
              </w:rPr>
              <w:t>SEGUNDA LINEA DE DEFENSA</w:t>
            </w:r>
          </w:p>
        </w:tc>
        <w:tc>
          <w:tcPr>
            <w:tcW w:w="5245" w:type="dxa"/>
            <w:shd w:val="clear" w:color="auto" w:fill="FFD966" w:themeFill="accent4" w:themeFillTint="99"/>
            <w:vAlign w:val="center"/>
          </w:tcPr>
          <w:p w14:paraId="37C9B0C2" w14:textId="77777777" w:rsidR="00582BA7" w:rsidRPr="007D399A" w:rsidRDefault="00582BA7" w:rsidP="00C46567">
            <w:pPr>
              <w:jc w:val="both"/>
              <w:rPr>
                <w:rFonts w:cs="Arial"/>
                <w:lang w:eastAsia="es-CO"/>
              </w:rPr>
            </w:pPr>
          </w:p>
        </w:tc>
        <w:tc>
          <w:tcPr>
            <w:tcW w:w="2551" w:type="dxa"/>
            <w:shd w:val="clear" w:color="auto" w:fill="FFD966" w:themeFill="accent4" w:themeFillTint="99"/>
            <w:vAlign w:val="center"/>
          </w:tcPr>
          <w:p w14:paraId="4F8EDE57" w14:textId="77777777" w:rsidR="00582BA7" w:rsidRPr="007D399A" w:rsidRDefault="00582BA7" w:rsidP="00C46567">
            <w:pPr>
              <w:jc w:val="both"/>
              <w:rPr>
                <w:rFonts w:cs="Arial"/>
                <w:lang w:eastAsia="es-CO"/>
              </w:rPr>
            </w:pPr>
          </w:p>
        </w:tc>
        <w:tc>
          <w:tcPr>
            <w:tcW w:w="4253" w:type="dxa"/>
            <w:shd w:val="clear" w:color="auto" w:fill="FFD966" w:themeFill="accent4" w:themeFillTint="99"/>
            <w:vAlign w:val="center"/>
          </w:tcPr>
          <w:p w14:paraId="36F47D9B" w14:textId="77777777" w:rsidR="00582BA7" w:rsidRPr="007D399A" w:rsidRDefault="00582BA7" w:rsidP="00C46567">
            <w:pPr>
              <w:jc w:val="both"/>
              <w:rPr>
                <w:rFonts w:cs="Arial"/>
                <w:lang w:eastAsia="es-CO"/>
              </w:rPr>
            </w:pPr>
          </w:p>
        </w:tc>
      </w:tr>
      <w:tr w:rsidR="00582BA7" w:rsidRPr="007D399A" w14:paraId="02CC7BFA" w14:textId="77777777" w:rsidTr="00C46567">
        <w:tc>
          <w:tcPr>
            <w:tcW w:w="1838" w:type="dxa"/>
            <w:shd w:val="clear" w:color="auto" w:fill="auto"/>
            <w:vAlign w:val="center"/>
          </w:tcPr>
          <w:p w14:paraId="3BE646A8"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0C317ACB" w14:textId="77777777" w:rsidR="00582BA7" w:rsidRPr="007D399A" w:rsidRDefault="00582BA7" w:rsidP="00C46567">
            <w:pPr>
              <w:jc w:val="both"/>
              <w:rPr>
                <w:rFonts w:cs="Arial"/>
                <w:lang w:eastAsia="es-CO"/>
              </w:rPr>
            </w:pPr>
            <w:r w:rsidRPr="007D399A">
              <w:rPr>
                <w:rFonts w:cs="Arial"/>
                <w:lang w:eastAsia="es-CO"/>
              </w:rPr>
              <w:t>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61407677" w14:textId="77777777" w:rsidR="00582BA7" w:rsidRPr="007D399A" w:rsidRDefault="00582BA7" w:rsidP="00C46567">
            <w:pPr>
              <w:jc w:val="both"/>
              <w:rPr>
                <w:rFonts w:cs="Arial"/>
                <w:lang w:eastAsia="es-CO"/>
              </w:rPr>
            </w:pPr>
            <w:r w:rsidRPr="007D399A">
              <w:rPr>
                <w:rFonts w:cs="Arial"/>
                <w:lang w:eastAsia="es-CO"/>
              </w:rPr>
              <w:t>Oficina Asesora de Planeación</w:t>
            </w:r>
          </w:p>
        </w:tc>
        <w:tc>
          <w:tcPr>
            <w:tcW w:w="4253" w:type="dxa"/>
            <w:shd w:val="clear" w:color="auto" w:fill="auto"/>
            <w:vAlign w:val="center"/>
          </w:tcPr>
          <w:p w14:paraId="010DA055" w14:textId="77777777" w:rsidR="00582BA7" w:rsidRPr="007D399A" w:rsidRDefault="00582BA7" w:rsidP="00C46567">
            <w:pPr>
              <w:jc w:val="both"/>
              <w:rPr>
                <w:rFonts w:cs="Arial"/>
                <w:lang w:eastAsia="es-CO"/>
              </w:rPr>
            </w:pPr>
            <w:r w:rsidRPr="007D399A">
              <w:rPr>
                <w:rFonts w:cs="Arial"/>
                <w:lang w:eastAsia="es-CO"/>
              </w:rPr>
              <w:t>Aplicar pruebas de efectividad de los</w:t>
            </w:r>
            <w:r>
              <w:rPr>
                <w:rFonts w:cs="Arial"/>
                <w:lang w:eastAsia="es-CO"/>
              </w:rPr>
              <w:t xml:space="preserve"> </w:t>
            </w:r>
            <w:r w:rsidRPr="007D399A">
              <w:rPr>
                <w:rFonts w:cs="Arial"/>
                <w:lang w:eastAsia="es-CO"/>
              </w:rPr>
              <w:t>controles asociados a los diferentes tipos de riesgo.</w:t>
            </w:r>
          </w:p>
        </w:tc>
      </w:tr>
      <w:tr w:rsidR="00582BA7" w:rsidRPr="007D399A" w14:paraId="2DE7A656" w14:textId="77777777" w:rsidTr="00C46567">
        <w:tc>
          <w:tcPr>
            <w:tcW w:w="1838" w:type="dxa"/>
            <w:shd w:val="clear" w:color="auto" w:fill="auto"/>
            <w:vAlign w:val="center"/>
          </w:tcPr>
          <w:p w14:paraId="79BCE7E8"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5F199C8F" w14:textId="77777777" w:rsidR="00582BA7" w:rsidRPr="007D399A" w:rsidRDefault="00582BA7" w:rsidP="00C46567">
            <w:pPr>
              <w:jc w:val="both"/>
              <w:rPr>
                <w:rFonts w:cs="Arial"/>
                <w:lang w:eastAsia="es-CO"/>
              </w:rPr>
            </w:pPr>
            <w:r w:rsidRPr="007D399A">
              <w:rPr>
                <w:rFonts w:cs="Arial"/>
                <w:lang w:eastAsia="es-CO"/>
              </w:rPr>
              <w:t xml:space="preserve">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w:t>
            </w:r>
            <w:r w:rsidRPr="007D399A">
              <w:rPr>
                <w:rFonts w:cs="Arial"/>
                <w:lang w:eastAsia="es-CO"/>
              </w:rPr>
              <w:lastRenderedPageBreak/>
              <w:t>que permitan adelantar estos procesos de seguimiento y verificación con un enfoque basado en riesgos.</w:t>
            </w:r>
          </w:p>
        </w:tc>
        <w:tc>
          <w:tcPr>
            <w:tcW w:w="2551" w:type="dxa"/>
            <w:shd w:val="clear" w:color="auto" w:fill="auto"/>
            <w:vAlign w:val="center"/>
          </w:tcPr>
          <w:p w14:paraId="74981368" w14:textId="77777777" w:rsidR="00582BA7" w:rsidRPr="007D399A" w:rsidRDefault="00582BA7" w:rsidP="00C46567">
            <w:pPr>
              <w:jc w:val="both"/>
              <w:rPr>
                <w:rFonts w:cs="Arial"/>
                <w:lang w:eastAsia="es-CO"/>
              </w:rPr>
            </w:pPr>
            <w:r w:rsidRPr="007D399A">
              <w:rPr>
                <w:rFonts w:cs="Arial"/>
                <w:lang w:eastAsia="es-CO"/>
              </w:rPr>
              <w:lastRenderedPageBreak/>
              <w:t>Oficina Asesora de Planeación</w:t>
            </w:r>
          </w:p>
        </w:tc>
        <w:tc>
          <w:tcPr>
            <w:tcW w:w="4253" w:type="dxa"/>
            <w:shd w:val="clear" w:color="auto" w:fill="auto"/>
            <w:vAlign w:val="center"/>
          </w:tcPr>
          <w:p w14:paraId="092D677C" w14:textId="77777777" w:rsidR="00582BA7" w:rsidRPr="007D399A" w:rsidRDefault="00582BA7" w:rsidP="00C46567">
            <w:pPr>
              <w:jc w:val="both"/>
              <w:rPr>
                <w:rFonts w:cs="Arial"/>
                <w:lang w:eastAsia="es-CO"/>
              </w:rPr>
            </w:pPr>
            <w:r w:rsidRPr="007D399A">
              <w:rPr>
                <w:rFonts w:cs="Arial"/>
                <w:lang w:eastAsia="es-CO"/>
              </w:rPr>
              <w:t>Revisar el marco general de la gestión del riesgo integral.</w:t>
            </w:r>
          </w:p>
        </w:tc>
      </w:tr>
      <w:tr w:rsidR="00582BA7" w:rsidRPr="007D399A" w14:paraId="49799087" w14:textId="77777777" w:rsidTr="00C46567">
        <w:tc>
          <w:tcPr>
            <w:tcW w:w="1838" w:type="dxa"/>
            <w:shd w:val="clear" w:color="auto" w:fill="auto"/>
            <w:vAlign w:val="center"/>
          </w:tcPr>
          <w:p w14:paraId="2AE5041D"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2EDBA254" w14:textId="77777777" w:rsidR="00582BA7" w:rsidRPr="007D399A" w:rsidRDefault="00582BA7" w:rsidP="00C46567">
            <w:pPr>
              <w:jc w:val="both"/>
              <w:rPr>
                <w:rFonts w:cs="Arial"/>
                <w:lang w:eastAsia="es-CO"/>
              </w:rPr>
            </w:pPr>
            <w:r w:rsidRPr="007D399A">
              <w:rPr>
                <w:rFonts w:cs="Arial"/>
                <w:lang w:eastAsia="es-CO"/>
              </w:rPr>
              <w:t>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3AEF4988" w14:textId="77777777" w:rsidR="00582BA7" w:rsidRPr="007D399A" w:rsidRDefault="00582BA7" w:rsidP="00C46567">
            <w:pPr>
              <w:jc w:val="both"/>
              <w:rPr>
                <w:rFonts w:cs="Arial"/>
                <w:lang w:eastAsia="es-CO"/>
              </w:rPr>
            </w:pPr>
            <w:r w:rsidRPr="007D399A">
              <w:rPr>
                <w:rFonts w:cs="Arial"/>
                <w:lang w:eastAsia="es-CO"/>
              </w:rPr>
              <w:t>Oficina Asesora de Planeación</w:t>
            </w:r>
          </w:p>
        </w:tc>
        <w:tc>
          <w:tcPr>
            <w:tcW w:w="4253" w:type="dxa"/>
            <w:shd w:val="clear" w:color="auto" w:fill="auto"/>
            <w:vAlign w:val="center"/>
          </w:tcPr>
          <w:p w14:paraId="08E4B828" w14:textId="77777777" w:rsidR="00582BA7" w:rsidRPr="007D399A" w:rsidRDefault="00582BA7" w:rsidP="00C46567">
            <w:pPr>
              <w:jc w:val="both"/>
              <w:rPr>
                <w:rFonts w:cs="Arial"/>
                <w:lang w:eastAsia="es-CO"/>
              </w:rPr>
            </w:pPr>
            <w:r w:rsidRPr="007D399A">
              <w:rPr>
                <w:rFonts w:cs="Arial"/>
                <w:lang w:eastAsia="es-CO"/>
              </w:rPr>
              <w:t>Implantar una cultura de riesgos en la entidad.</w:t>
            </w:r>
          </w:p>
        </w:tc>
      </w:tr>
      <w:tr w:rsidR="00582BA7" w:rsidRPr="007D399A" w14:paraId="0E56EDB8" w14:textId="77777777" w:rsidTr="00C46567">
        <w:tc>
          <w:tcPr>
            <w:tcW w:w="1838" w:type="dxa"/>
            <w:shd w:val="clear" w:color="auto" w:fill="auto"/>
            <w:vAlign w:val="center"/>
          </w:tcPr>
          <w:p w14:paraId="57AA5525"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3C915EEF" w14:textId="77777777" w:rsidR="00582BA7" w:rsidRPr="007D399A" w:rsidRDefault="00582BA7" w:rsidP="00C46567">
            <w:pPr>
              <w:jc w:val="both"/>
              <w:rPr>
                <w:rFonts w:cs="Arial"/>
                <w:lang w:eastAsia="es-CO"/>
              </w:rPr>
            </w:pPr>
            <w:r w:rsidRPr="007D399A">
              <w:rPr>
                <w:rFonts w:cs="Arial"/>
                <w:lang w:eastAsia="es-CO"/>
              </w:rPr>
              <w:t>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2FF3BF48"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34FDF96F" w14:textId="77777777" w:rsidR="00582BA7" w:rsidRPr="007D399A" w:rsidRDefault="00582BA7" w:rsidP="00C46567">
            <w:pPr>
              <w:jc w:val="both"/>
              <w:rPr>
                <w:rFonts w:cs="Arial"/>
                <w:lang w:eastAsia="es-CO"/>
              </w:rPr>
            </w:pPr>
            <w:r w:rsidRPr="007D399A">
              <w:rPr>
                <w:rFonts w:cs="Arial"/>
                <w:lang w:eastAsia="es-CO"/>
              </w:rPr>
              <w:t>Verificar que los controles contribuyen a la mitigación de riesgos hasta niveles aceptables.</w:t>
            </w:r>
          </w:p>
        </w:tc>
      </w:tr>
      <w:tr w:rsidR="00582BA7" w:rsidRPr="007D399A" w14:paraId="0F200B32" w14:textId="77777777" w:rsidTr="00C46567">
        <w:tc>
          <w:tcPr>
            <w:tcW w:w="1838" w:type="dxa"/>
            <w:shd w:val="clear" w:color="auto" w:fill="auto"/>
            <w:vAlign w:val="center"/>
          </w:tcPr>
          <w:p w14:paraId="37EA6FE1"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37D2E1E1" w14:textId="77777777" w:rsidR="00582BA7" w:rsidRPr="007D399A" w:rsidRDefault="00582BA7" w:rsidP="00C46567">
            <w:pPr>
              <w:jc w:val="both"/>
              <w:rPr>
                <w:rFonts w:cs="Arial"/>
                <w:lang w:eastAsia="es-CO"/>
              </w:rPr>
            </w:pPr>
            <w:r w:rsidRPr="007D399A">
              <w:rPr>
                <w:rFonts w:cs="Arial"/>
                <w:lang w:eastAsia="es-CO"/>
              </w:rPr>
              <w:t>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30305818"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49B06503" w14:textId="77777777" w:rsidR="00582BA7" w:rsidRPr="007D399A" w:rsidRDefault="00582BA7" w:rsidP="00C46567">
            <w:pPr>
              <w:jc w:val="both"/>
              <w:rPr>
                <w:rFonts w:cs="Arial"/>
                <w:lang w:eastAsia="es-CO"/>
              </w:rPr>
            </w:pPr>
            <w:r w:rsidRPr="007D399A">
              <w:rPr>
                <w:rFonts w:cs="Arial"/>
                <w:lang w:eastAsia="es-CO"/>
              </w:rPr>
              <w:t>Verificar que el diseño del control establecido por la primera línea de defensa sea pertinente frente a los riesgos identificados, analizando: los responsables y su adecuada segregación de funciones, propósito, periodicidad, tratamiento en caso de desviaciones, forma de ejecutar el control y evidencias de su ejecución, y efectuar las recomendaciones a que haya lugar ante las instancias correspondientes (primera, segunda, y línea estratégica).</w:t>
            </w:r>
          </w:p>
        </w:tc>
      </w:tr>
      <w:tr w:rsidR="00582BA7" w:rsidRPr="007D399A" w14:paraId="70ED14C7" w14:textId="77777777" w:rsidTr="00C46567">
        <w:tc>
          <w:tcPr>
            <w:tcW w:w="1838" w:type="dxa"/>
            <w:shd w:val="clear" w:color="auto" w:fill="auto"/>
            <w:vAlign w:val="center"/>
          </w:tcPr>
          <w:p w14:paraId="5B5A2E3E"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2DACD964" w14:textId="77777777" w:rsidR="00582BA7" w:rsidRPr="007D399A" w:rsidRDefault="00582BA7" w:rsidP="00C46567">
            <w:pPr>
              <w:jc w:val="both"/>
              <w:rPr>
                <w:rFonts w:cs="Arial"/>
                <w:lang w:eastAsia="es-CO"/>
              </w:rPr>
            </w:pPr>
            <w:r w:rsidRPr="007D399A">
              <w:rPr>
                <w:rFonts w:cs="Arial"/>
                <w:lang w:eastAsia="es-CO"/>
              </w:rPr>
              <w:t xml:space="preserve">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w:t>
            </w:r>
            <w:r w:rsidRPr="007D399A">
              <w:rPr>
                <w:rFonts w:cs="Arial"/>
                <w:lang w:eastAsia="es-CO"/>
              </w:rPr>
              <w:lastRenderedPageBreak/>
              <w:t>que permitan adelantar estos procesos de seguimiento y verificación con un enfoque basado en riesgos.</w:t>
            </w:r>
          </w:p>
        </w:tc>
        <w:tc>
          <w:tcPr>
            <w:tcW w:w="2551" w:type="dxa"/>
            <w:shd w:val="clear" w:color="auto" w:fill="auto"/>
            <w:vAlign w:val="center"/>
          </w:tcPr>
          <w:p w14:paraId="5B1C9523" w14:textId="77777777" w:rsidR="00582BA7" w:rsidRPr="007D399A" w:rsidRDefault="00582BA7" w:rsidP="00C46567">
            <w:pPr>
              <w:jc w:val="both"/>
              <w:rPr>
                <w:rFonts w:cs="Arial"/>
                <w:lang w:eastAsia="es-CO"/>
              </w:rPr>
            </w:pPr>
            <w:r w:rsidRPr="007D399A">
              <w:rPr>
                <w:rFonts w:cs="Arial"/>
                <w:lang w:eastAsia="es-CO"/>
              </w:rPr>
              <w:lastRenderedPageBreak/>
              <w:t xml:space="preserve">Lideres temas transversales: financiera, contratación, tecnologías de la información, gestión ambiental, gestión financiera, Seguridad y </w:t>
            </w:r>
            <w:r w:rsidRPr="007D399A">
              <w:rPr>
                <w:rFonts w:cs="Arial"/>
                <w:lang w:eastAsia="es-CO"/>
              </w:rPr>
              <w:lastRenderedPageBreak/>
              <w:t>Salud en el Trabajo, Mejora continua, continuidad de negocio y servicio a la ciudadanía.</w:t>
            </w:r>
          </w:p>
        </w:tc>
        <w:tc>
          <w:tcPr>
            <w:tcW w:w="4253" w:type="dxa"/>
            <w:shd w:val="clear" w:color="auto" w:fill="auto"/>
            <w:vAlign w:val="center"/>
          </w:tcPr>
          <w:p w14:paraId="72924850" w14:textId="77777777" w:rsidR="00582BA7" w:rsidRPr="007D399A" w:rsidRDefault="00582BA7" w:rsidP="00C46567">
            <w:pPr>
              <w:jc w:val="both"/>
              <w:rPr>
                <w:rFonts w:cs="Arial"/>
                <w:lang w:eastAsia="es-CO"/>
              </w:rPr>
            </w:pPr>
            <w:r w:rsidRPr="007D399A">
              <w:rPr>
                <w:rFonts w:cs="Arial"/>
                <w:lang w:eastAsia="es-CO"/>
              </w:rPr>
              <w:lastRenderedPageBreak/>
              <w:t>Verificar que los responsables estén ejecutando los controles tal como han sido diseñados.</w:t>
            </w:r>
          </w:p>
        </w:tc>
      </w:tr>
      <w:tr w:rsidR="00582BA7" w:rsidRPr="007D399A" w14:paraId="7A8ECCDA" w14:textId="77777777" w:rsidTr="00C46567">
        <w:tc>
          <w:tcPr>
            <w:tcW w:w="1838" w:type="dxa"/>
            <w:shd w:val="clear" w:color="auto" w:fill="auto"/>
            <w:vAlign w:val="center"/>
          </w:tcPr>
          <w:p w14:paraId="52430FE7"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71C5E343" w14:textId="77777777" w:rsidR="00582BA7" w:rsidRPr="007D399A" w:rsidRDefault="00582BA7" w:rsidP="00C46567">
            <w:pPr>
              <w:jc w:val="both"/>
              <w:rPr>
                <w:rFonts w:cs="Arial"/>
                <w:lang w:eastAsia="es-CO"/>
              </w:rPr>
            </w:pPr>
            <w:r w:rsidRPr="007D399A">
              <w:rPr>
                <w:rFonts w:cs="Arial"/>
                <w:lang w:eastAsia="es-CO"/>
              </w:rPr>
              <w:t>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4FAC7315"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25C7BC48" w14:textId="77777777" w:rsidR="00582BA7" w:rsidRPr="007D399A" w:rsidRDefault="00582BA7" w:rsidP="00C46567">
            <w:pPr>
              <w:jc w:val="both"/>
              <w:rPr>
                <w:rFonts w:cs="Arial"/>
                <w:lang w:eastAsia="es-CO"/>
              </w:rPr>
            </w:pPr>
            <w:r w:rsidRPr="007D399A">
              <w:rPr>
                <w:rFonts w:cs="Arial"/>
                <w:lang w:eastAsia="es-CO"/>
              </w:rPr>
              <w:t>Asegurar que los riesgos son monitoreados acorde con la política de administración de riesgo establecida para la entidad.</w:t>
            </w:r>
          </w:p>
        </w:tc>
      </w:tr>
      <w:tr w:rsidR="00582BA7" w:rsidRPr="007D399A" w14:paraId="0A35252A" w14:textId="77777777" w:rsidTr="00C46567">
        <w:tc>
          <w:tcPr>
            <w:tcW w:w="1838" w:type="dxa"/>
            <w:shd w:val="clear" w:color="auto" w:fill="auto"/>
            <w:vAlign w:val="center"/>
          </w:tcPr>
          <w:p w14:paraId="5355B7F6"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1A7F4072" w14:textId="77777777" w:rsidR="00582BA7" w:rsidRPr="007D399A" w:rsidRDefault="00582BA7" w:rsidP="00C46567">
            <w:pPr>
              <w:jc w:val="both"/>
              <w:rPr>
                <w:rFonts w:cs="Arial"/>
                <w:lang w:eastAsia="es-CO"/>
              </w:rPr>
            </w:pPr>
            <w:r w:rsidRPr="007D399A">
              <w:rPr>
                <w:rFonts w:cs="Arial"/>
                <w:lang w:eastAsia="es-CO"/>
              </w:rPr>
              <w:t>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1ED8145B"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6291B0B6" w14:textId="77777777" w:rsidR="00582BA7" w:rsidRPr="007D399A" w:rsidRDefault="00582BA7" w:rsidP="00C46567">
            <w:pPr>
              <w:jc w:val="both"/>
              <w:rPr>
                <w:rFonts w:cs="Arial"/>
                <w:lang w:eastAsia="es-CO"/>
              </w:rPr>
            </w:pPr>
            <w:r w:rsidRPr="007D399A">
              <w:rPr>
                <w:rFonts w:cs="Arial"/>
                <w:lang w:eastAsia="es-CO"/>
              </w:rPr>
              <w:t>Verificar el diseño y ejecución de los controles que mitigan los riesgos estratégicos o institucionales.</w:t>
            </w:r>
          </w:p>
        </w:tc>
      </w:tr>
      <w:tr w:rsidR="00582BA7" w:rsidRPr="007D399A" w14:paraId="5EC59D58" w14:textId="77777777" w:rsidTr="00C46567">
        <w:tc>
          <w:tcPr>
            <w:tcW w:w="1838" w:type="dxa"/>
            <w:shd w:val="clear" w:color="auto" w:fill="auto"/>
            <w:vAlign w:val="center"/>
          </w:tcPr>
          <w:p w14:paraId="33DF7714"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1EE8044C" w14:textId="77777777" w:rsidR="00582BA7" w:rsidRPr="007D399A" w:rsidRDefault="00582BA7" w:rsidP="00C46567">
            <w:pPr>
              <w:jc w:val="both"/>
              <w:rPr>
                <w:rFonts w:cs="Arial"/>
                <w:lang w:eastAsia="es-CO"/>
              </w:rPr>
            </w:pPr>
            <w:r w:rsidRPr="007D399A">
              <w:rPr>
                <w:rFonts w:cs="Arial"/>
                <w:lang w:eastAsia="es-CO"/>
              </w:rPr>
              <w:t>Asegurar que los controles y procesos de gestión del riesgo de la 1a línea de defensa sean apropiados y funcionen correctamente, además, se encarga de 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45F99CC5"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13FFFE25" w14:textId="77777777" w:rsidR="00582BA7" w:rsidRPr="007D399A" w:rsidRDefault="00582BA7" w:rsidP="00C46567">
            <w:pPr>
              <w:jc w:val="both"/>
              <w:rPr>
                <w:rFonts w:cs="Arial"/>
                <w:lang w:eastAsia="es-CO"/>
              </w:rPr>
            </w:pPr>
            <w:r w:rsidRPr="007D399A">
              <w:rPr>
                <w:rFonts w:cs="Arial"/>
                <w:lang w:eastAsia="es-CO"/>
              </w:rPr>
              <w:t>Acorde con la estructura de la entidad, El Oficial de Seguridad de la Información verifica el desarrollo y mantenimiento de controles de TI.</w:t>
            </w:r>
          </w:p>
        </w:tc>
      </w:tr>
      <w:tr w:rsidR="00582BA7" w:rsidRPr="007D399A" w14:paraId="5CC7CA10" w14:textId="77777777" w:rsidTr="00C46567">
        <w:tc>
          <w:tcPr>
            <w:tcW w:w="1838" w:type="dxa"/>
            <w:shd w:val="clear" w:color="auto" w:fill="auto"/>
            <w:vAlign w:val="center"/>
          </w:tcPr>
          <w:p w14:paraId="5E3212E2" w14:textId="77777777" w:rsidR="00582BA7" w:rsidRPr="007D399A" w:rsidRDefault="00582BA7" w:rsidP="00C46567">
            <w:pPr>
              <w:jc w:val="both"/>
              <w:rPr>
                <w:rFonts w:cs="Arial"/>
                <w:lang w:eastAsia="es-CO"/>
              </w:rPr>
            </w:pPr>
            <w:r w:rsidRPr="007D399A">
              <w:rPr>
                <w:rFonts w:cs="Arial"/>
                <w:lang w:eastAsia="es-CO"/>
              </w:rPr>
              <w:t>Gestión con valores para resultados</w:t>
            </w:r>
          </w:p>
        </w:tc>
        <w:tc>
          <w:tcPr>
            <w:tcW w:w="5245" w:type="dxa"/>
            <w:shd w:val="clear" w:color="auto" w:fill="auto"/>
            <w:vAlign w:val="center"/>
          </w:tcPr>
          <w:p w14:paraId="420B40BE" w14:textId="77777777" w:rsidR="00582BA7" w:rsidRPr="007D399A" w:rsidRDefault="00582BA7" w:rsidP="00C46567">
            <w:pPr>
              <w:jc w:val="both"/>
              <w:rPr>
                <w:rFonts w:cs="Arial"/>
                <w:lang w:eastAsia="es-CO"/>
              </w:rPr>
            </w:pPr>
            <w:r w:rsidRPr="007D399A">
              <w:rPr>
                <w:rFonts w:cs="Arial"/>
                <w:lang w:eastAsia="es-CO"/>
              </w:rPr>
              <w:t xml:space="preserve">Asegurar que los controles y procesos de gestión del riesgo de la 1a línea de defensa sean apropiados y funcionen correctamente, además, se encarga de </w:t>
            </w:r>
            <w:r w:rsidRPr="007D399A">
              <w:rPr>
                <w:rFonts w:cs="Arial"/>
                <w:lang w:eastAsia="es-CO"/>
              </w:rPr>
              <w:lastRenderedPageBreak/>
              <w:t>supervisar la eficacia e implementación de las prácticas de gestión de riesgo, ejercicio que implicará la implementación de actividades de control específicas que permitan adelantar estos procesos de seguimiento y verificación con un enfoque basado en riesgos.</w:t>
            </w:r>
          </w:p>
        </w:tc>
        <w:tc>
          <w:tcPr>
            <w:tcW w:w="2551" w:type="dxa"/>
            <w:shd w:val="clear" w:color="auto" w:fill="auto"/>
            <w:vAlign w:val="center"/>
          </w:tcPr>
          <w:p w14:paraId="44BF8E4B" w14:textId="77777777" w:rsidR="00582BA7" w:rsidRPr="007D399A" w:rsidRDefault="00582BA7" w:rsidP="00C46567">
            <w:pPr>
              <w:jc w:val="both"/>
              <w:rPr>
                <w:rFonts w:cs="Arial"/>
                <w:lang w:eastAsia="es-CO"/>
              </w:rPr>
            </w:pPr>
            <w:r w:rsidRPr="007D399A">
              <w:rPr>
                <w:rFonts w:cs="Arial"/>
                <w:lang w:eastAsia="es-CO"/>
              </w:rPr>
              <w:lastRenderedPageBreak/>
              <w:t xml:space="preserve">Lideres temas transversales: financiera, contratación, tecnologías </w:t>
            </w:r>
            <w:r w:rsidRPr="007D399A">
              <w:rPr>
                <w:rFonts w:cs="Arial"/>
                <w:lang w:eastAsia="es-CO"/>
              </w:rPr>
              <w:lastRenderedPageBreak/>
              <w:t>de la información, gestión ambiental, gestión financiera, Seguridad y Salud en el Trabajo, Mejora continua, continuidad de negocio y servicio a la ciudadanía.</w:t>
            </w:r>
          </w:p>
        </w:tc>
        <w:tc>
          <w:tcPr>
            <w:tcW w:w="4253" w:type="dxa"/>
            <w:shd w:val="clear" w:color="auto" w:fill="auto"/>
            <w:vAlign w:val="center"/>
          </w:tcPr>
          <w:p w14:paraId="03C2A1DA" w14:textId="77777777" w:rsidR="00582BA7" w:rsidRPr="007D399A" w:rsidRDefault="00582BA7" w:rsidP="00C46567">
            <w:pPr>
              <w:jc w:val="both"/>
              <w:rPr>
                <w:rFonts w:cs="Arial"/>
                <w:lang w:eastAsia="es-CO"/>
              </w:rPr>
            </w:pPr>
            <w:r w:rsidRPr="007D399A">
              <w:rPr>
                <w:rFonts w:cs="Arial"/>
                <w:lang w:eastAsia="es-CO"/>
              </w:rPr>
              <w:lastRenderedPageBreak/>
              <w:t>Revisar en coordinación con la tercera línea de defensa la efectividad de los controles.</w:t>
            </w:r>
          </w:p>
        </w:tc>
      </w:tr>
      <w:tr w:rsidR="00582BA7" w:rsidRPr="007D399A" w14:paraId="694A0C01" w14:textId="77777777" w:rsidTr="00C46567">
        <w:tc>
          <w:tcPr>
            <w:tcW w:w="1838" w:type="dxa"/>
            <w:shd w:val="clear" w:color="auto" w:fill="A8D08D" w:themeFill="accent6" w:themeFillTint="99"/>
            <w:vAlign w:val="center"/>
          </w:tcPr>
          <w:p w14:paraId="779FA58B" w14:textId="77777777" w:rsidR="00582BA7" w:rsidRPr="007D399A" w:rsidRDefault="00582BA7" w:rsidP="00C46567">
            <w:pPr>
              <w:jc w:val="both"/>
              <w:rPr>
                <w:rFonts w:cs="Arial"/>
                <w:b/>
                <w:bCs/>
                <w:lang w:eastAsia="es-CO"/>
              </w:rPr>
            </w:pPr>
            <w:r w:rsidRPr="007D399A">
              <w:rPr>
                <w:rFonts w:cs="Arial"/>
                <w:b/>
                <w:bCs/>
                <w:lang w:eastAsia="es-CO"/>
              </w:rPr>
              <w:t>TERCERA LINEA DE DEFENSA</w:t>
            </w:r>
          </w:p>
        </w:tc>
        <w:tc>
          <w:tcPr>
            <w:tcW w:w="5245" w:type="dxa"/>
            <w:shd w:val="clear" w:color="auto" w:fill="A8D08D" w:themeFill="accent6" w:themeFillTint="99"/>
            <w:vAlign w:val="center"/>
          </w:tcPr>
          <w:p w14:paraId="429ECE9D" w14:textId="77777777" w:rsidR="00582BA7" w:rsidRPr="007D399A" w:rsidRDefault="00582BA7" w:rsidP="00C46567">
            <w:pPr>
              <w:jc w:val="both"/>
              <w:rPr>
                <w:rFonts w:cs="Arial"/>
                <w:lang w:eastAsia="es-CO"/>
              </w:rPr>
            </w:pPr>
          </w:p>
        </w:tc>
        <w:tc>
          <w:tcPr>
            <w:tcW w:w="2551" w:type="dxa"/>
            <w:shd w:val="clear" w:color="auto" w:fill="A8D08D" w:themeFill="accent6" w:themeFillTint="99"/>
            <w:vAlign w:val="center"/>
          </w:tcPr>
          <w:p w14:paraId="61694675" w14:textId="77777777" w:rsidR="00582BA7" w:rsidRPr="007D399A" w:rsidRDefault="00582BA7" w:rsidP="00C46567">
            <w:pPr>
              <w:jc w:val="both"/>
              <w:rPr>
                <w:rFonts w:cs="Arial"/>
                <w:lang w:eastAsia="es-CO"/>
              </w:rPr>
            </w:pPr>
          </w:p>
        </w:tc>
        <w:tc>
          <w:tcPr>
            <w:tcW w:w="4253" w:type="dxa"/>
            <w:shd w:val="clear" w:color="auto" w:fill="A8D08D" w:themeFill="accent6" w:themeFillTint="99"/>
            <w:vAlign w:val="center"/>
          </w:tcPr>
          <w:p w14:paraId="1EC0E626" w14:textId="77777777" w:rsidR="00582BA7" w:rsidRPr="007D399A" w:rsidRDefault="00582BA7" w:rsidP="00C46567">
            <w:pPr>
              <w:jc w:val="both"/>
              <w:rPr>
                <w:rFonts w:cs="Arial"/>
                <w:lang w:eastAsia="es-CO"/>
              </w:rPr>
            </w:pPr>
          </w:p>
        </w:tc>
      </w:tr>
      <w:tr w:rsidR="00582BA7" w:rsidRPr="007D399A" w14:paraId="1C3D4DCA" w14:textId="77777777" w:rsidTr="00C46567">
        <w:tc>
          <w:tcPr>
            <w:tcW w:w="1838" w:type="dxa"/>
            <w:shd w:val="clear" w:color="auto" w:fill="auto"/>
            <w:vAlign w:val="center"/>
          </w:tcPr>
          <w:p w14:paraId="58BB7826"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2AFD3853" w14:textId="77777777" w:rsidR="00582BA7" w:rsidRPr="007D399A" w:rsidRDefault="00582BA7" w:rsidP="00C46567">
            <w:pPr>
              <w:jc w:val="both"/>
              <w:rPr>
                <w:rFonts w:cs="Arial"/>
                <w:lang w:eastAsia="es-CO"/>
              </w:rPr>
            </w:pPr>
            <w:r w:rsidRPr="007D399A">
              <w:rPr>
                <w:rFonts w:cs="Arial"/>
                <w:lang w:eastAsia="es-CO"/>
              </w:rPr>
              <w:t>Diseñar el mapa de aseguramiento de la entidad</w:t>
            </w:r>
          </w:p>
        </w:tc>
        <w:tc>
          <w:tcPr>
            <w:tcW w:w="2551" w:type="dxa"/>
            <w:shd w:val="clear" w:color="auto" w:fill="auto"/>
            <w:vAlign w:val="center"/>
          </w:tcPr>
          <w:p w14:paraId="4F669EEB" w14:textId="77777777" w:rsidR="00582BA7" w:rsidRPr="007D399A" w:rsidRDefault="00582BA7" w:rsidP="00C46567">
            <w:pPr>
              <w:jc w:val="both"/>
              <w:rPr>
                <w:rFonts w:cs="Arial"/>
                <w:lang w:eastAsia="es-CO"/>
              </w:rPr>
            </w:pPr>
            <w:r w:rsidRPr="007D399A">
              <w:rPr>
                <w:rFonts w:cs="Arial"/>
                <w:lang w:eastAsia="es-CO"/>
              </w:rPr>
              <w:t>Oficina Control Interno</w:t>
            </w:r>
          </w:p>
        </w:tc>
        <w:tc>
          <w:tcPr>
            <w:tcW w:w="4253" w:type="dxa"/>
            <w:shd w:val="clear" w:color="auto" w:fill="auto"/>
            <w:vAlign w:val="center"/>
          </w:tcPr>
          <w:p w14:paraId="2EEB8440" w14:textId="77777777" w:rsidR="00582BA7" w:rsidRPr="007D399A" w:rsidRDefault="00582BA7" w:rsidP="00C46567">
            <w:pPr>
              <w:jc w:val="both"/>
              <w:rPr>
                <w:rFonts w:cs="Arial"/>
                <w:lang w:eastAsia="es-CO"/>
              </w:rPr>
            </w:pPr>
            <w:r w:rsidRPr="007D399A">
              <w:rPr>
                <w:rFonts w:cs="Arial"/>
                <w:lang w:eastAsia="es-CO"/>
              </w:rPr>
              <w:t>Consolidar la información de la segunda y tercera líneas de defensa de la entidad relacionando los aspectos clave de éxito, los riesgos asociados al mismo, sus responsables y áreas funcionales.</w:t>
            </w:r>
          </w:p>
        </w:tc>
      </w:tr>
      <w:tr w:rsidR="00582BA7" w:rsidRPr="007D399A" w14:paraId="34E22CF2" w14:textId="77777777" w:rsidTr="00C46567">
        <w:tc>
          <w:tcPr>
            <w:tcW w:w="1838" w:type="dxa"/>
            <w:shd w:val="clear" w:color="auto" w:fill="auto"/>
            <w:vAlign w:val="center"/>
          </w:tcPr>
          <w:p w14:paraId="76DDFD3F"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3D4942F0" w14:textId="77777777" w:rsidR="00582BA7" w:rsidRPr="007D399A" w:rsidRDefault="00582BA7" w:rsidP="00C46567">
            <w:pPr>
              <w:jc w:val="both"/>
              <w:rPr>
                <w:rFonts w:cs="Arial"/>
                <w:lang w:eastAsia="es-CO"/>
              </w:rPr>
            </w:pPr>
            <w:r w:rsidRPr="007D399A">
              <w:rPr>
                <w:rFonts w:cs="Arial"/>
                <w:lang w:eastAsia="es-CO"/>
              </w:rPr>
              <w:t>Desarrollar un plan anual de auditorías basadas en riesgos</w:t>
            </w:r>
          </w:p>
        </w:tc>
        <w:tc>
          <w:tcPr>
            <w:tcW w:w="2551" w:type="dxa"/>
            <w:shd w:val="clear" w:color="auto" w:fill="auto"/>
            <w:vAlign w:val="center"/>
          </w:tcPr>
          <w:p w14:paraId="3E99BE24" w14:textId="77777777" w:rsidR="00582BA7" w:rsidRPr="007D399A" w:rsidRDefault="00582BA7" w:rsidP="00C46567">
            <w:pPr>
              <w:jc w:val="both"/>
              <w:rPr>
                <w:rFonts w:cs="Arial"/>
                <w:lang w:eastAsia="es-CO"/>
              </w:rPr>
            </w:pPr>
            <w:r w:rsidRPr="007D399A">
              <w:rPr>
                <w:rFonts w:cs="Arial"/>
                <w:lang w:eastAsia="es-CO"/>
              </w:rPr>
              <w:t>Oficina Control Interno</w:t>
            </w:r>
          </w:p>
        </w:tc>
        <w:tc>
          <w:tcPr>
            <w:tcW w:w="4253" w:type="dxa"/>
            <w:shd w:val="clear" w:color="auto" w:fill="auto"/>
            <w:vAlign w:val="center"/>
          </w:tcPr>
          <w:p w14:paraId="2B203376" w14:textId="77777777" w:rsidR="00582BA7" w:rsidRPr="007D399A" w:rsidRDefault="00582BA7" w:rsidP="00C46567">
            <w:pPr>
              <w:jc w:val="both"/>
              <w:rPr>
                <w:rFonts w:cs="Arial"/>
                <w:lang w:eastAsia="es-CO"/>
              </w:rPr>
            </w:pPr>
            <w:r w:rsidRPr="007D399A">
              <w:rPr>
                <w:rFonts w:cs="Arial"/>
                <w:lang w:eastAsia="es-CO"/>
              </w:rPr>
              <w:t>Evaluar que el diseño del control establecido sea adecuado frente a los riesgos identificados, analizando: los responsables y su adecuada segregación de funciones, propósito, periodicidad, tratamiento en caso de desviaciones, forma de ejecutar el control y evidencias de su ejecución, y generar los informes ante las instancias correspondientes</w:t>
            </w:r>
          </w:p>
          <w:p w14:paraId="0D62FB2E" w14:textId="77777777" w:rsidR="00582BA7" w:rsidRPr="007D399A" w:rsidRDefault="00582BA7" w:rsidP="00C46567">
            <w:pPr>
              <w:jc w:val="both"/>
              <w:rPr>
                <w:rFonts w:cs="Arial"/>
                <w:lang w:eastAsia="es-CO"/>
              </w:rPr>
            </w:pPr>
            <w:r w:rsidRPr="007D399A">
              <w:rPr>
                <w:rFonts w:cs="Arial"/>
                <w:lang w:eastAsia="es-CO"/>
              </w:rPr>
              <w:t>(primera, segunda, y línea estratégica). Se incluyen los controles tecnológicos y</w:t>
            </w:r>
          </w:p>
          <w:p w14:paraId="294AC7DD" w14:textId="77777777" w:rsidR="00582BA7" w:rsidRPr="007D399A" w:rsidRDefault="00582BA7" w:rsidP="00C46567">
            <w:pPr>
              <w:jc w:val="both"/>
              <w:rPr>
                <w:rFonts w:cs="Arial"/>
                <w:lang w:eastAsia="es-CO"/>
              </w:rPr>
            </w:pPr>
            <w:r w:rsidRPr="007D399A">
              <w:rPr>
                <w:rFonts w:cs="Arial"/>
                <w:lang w:eastAsia="es-CO"/>
              </w:rPr>
              <w:t>relacionados con riesgos de seguridad digital, los de fraude y de corrupción. (Rol de Evaluación de la Gestión del Riesgo).</w:t>
            </w:r>
          </w:p>
        </w:tc>
      </w:tr>
      <w:tr w:rsidR="00582BA7" w:rsidRPr="007D399A" w14:paraId="05A23D54" w14:textId="77777777" w:rsidTr="00C46567">
        <w:tc>
          <w:tcPr>
            <w:tcW w:w="1838" w:type="dxa"/>
            <w:shd w:val="clear" w:color="auto" w:fill="auto"/>
            <w:vAlign w:val="center"/>
          </w:tcPr>
          <w:p w14:paraId="63E31A93"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1A7F715D" w14:textId="77777777" w:rsidR="00582BA7" w:rsidRPr="007D399A" w:rsidRDefault="00582BA7" w:rsidP="00C46567">
            <w:pPr>
              <w:jc w:val="both"/>
              <w:rPr>
                <w:rFonts w:cs="Arial"/>
                <w:lang w:eastAsia="es-CO"/>
              </w:rPr>
            </w:pPr>
            <w:r w:rsidRPr="007D399A">
              <w:rPr>
                <w:rFonts w:cs="Arial"/>
                <w:lang w:eastAsia="es-CO"/>
              </w:rPr>
              <w:t>Desarrollar un plan anual de auditorías basadas en riesgos</w:t>
            </w:r>
          </w:p>
        </w:tc>
        <w:tc>
          <w:tcPr>
            <w:tcW w:w="2551" w:type="dxa"/>
            <w:shd w:val="clear" w:color="auto" w:fill="auto"/>
            <w:vAlign w:val="center"/>
          </w:tcPr>
          <w:p w14:paraId="262CCF35" w14:textId="77777777" w:rsidR="00582BA7" w:rsidRPr="007D399A" w:rsidRDefault="00582BA7" w:rsidP="00C46567">
            <w:pPr>
              <w:jc w:val="both"/>
              <w:rPr>
                <w:rFonts w:cs="Arial"/>
                <w:lang w:eastAsia="es-CO"/>
              </w:rPr>
            </w:pPr>
            <w:r w:rsidRPr="007D399A">
              <w:rPr>
                <w:rFonts w:cs="Arial"/>
                <w:lang w:eastAsia="es-CO"/>
              </w:rPr>
              <w:t>Oficina Control Interno</w:t>
            </w:r>
          </w:p>
        </w:tc>
        <w:tc>
          <w:tcPr>
            <w:tcW w:w="4253" w:type="dxa"/>
            <w:shd w:val="clear" w:color="auto" w:fill="auto"/>
            <w:vAlign w:val="center"/>
          </w:tcPr>
          <w:p w14:paraId="2015F69A" w14:textId="77777777" w:rsidR="00582BA7" w:rsidRPr="007D399A" w:rsidRDefault="00582BA7" w:rsidP="00C46567">
            <w:pPr>
              <w:jc w:val="both"/>
              <w:rPr>
                <w:rFonts w:cs="Arial"/>
                <w:lang w:eastAsia="es-CO"/>
              </w:rPr>
            </w:pPr>
            <w:r w:rsidRPr="007D399A">
              <w:rPr>
                <w:rFonts w:cs="Arial"/>
                <w:lang w:eastAsia="es-CO"/>
              </w:rPr>
              <w:t xml:space="preserve">Evaluar la efectividad de los controles, a partir de resultado del análisis del diseño, ejecución y la no materialización de los riesgos, y generar los informes ante las instancias correspondientes (primera, segunda, y línea estratégica). Se incluyen los controles tecnológicos y relacionados con riesgos de seguridad digital, los de fraude y de </w:t>
            </w:r>
            <w:r w:rsidRPr="007D399A">
              <w:rPr>
                <w:rFonts w:cs="Arial"/>
                <w:lang w:eastAsia="es-CO"/>
              </w:rPr>
              <w:lastRenderedPageBreak/>
              <w:t>corrupción. (Rol de Evaluación de la Gestión del Riesgo).</w:t>
            </w:r>
          </w:p>
        </w:tc>
      </w:tr>
      <w:tr w:rsidR="00582BA7" w:rsidRPr="007D399A" w14:paraId="3AC94925" w14:textId="77777777" w:rsidTr="00C46567">
        <w:tc>
          <w:tcPr>
            <w:tcW w:w="1838" w:type="dxa"/>
            <w:shd w:val="clear" w:color="auto" w:fill="auto"/>
            <w:vAlign w:val="center"/>
          </w:tcPr>
          <w:p w14:paraId="3C1768A7" w14:textId="77777777" w:rsidR="00582BA7" w:rsidRPr="007D399A" w:rsidRDefault="00582BA7" w:rsidP="00C46567">
            <w:pPr>
              <w:jc w:val="both"/>
              <w:rPr>
                <w:rFonts w:cs="Arial"/>
                <w:lang w:eastAsia="es-CO"/>
              </w:rPr>
            </w:pPr>
            <w:r w:rsidRPr="007D399A">
              <w:rPr>
                <w:rFonts w:cs="Arial"/>
                <w:lang w:eastAsia="es-CO"/>
              </w:rPr>
              <w:lastRenderedPageBreak/>
              <w:t>Control Interno</w:t>
            </w:r>
          </w:p>
        </w:tc>
        <w:tc>
          <w:tcPr>
            <w:tcW w:w="5245" w:type="dxa"/>
            <w:shd w:val="clear" w:color="auto" w:fill="auto"/>
            <w:vAlign w:val="center"/>
          </w:tcPr>
          <w:p w14:paraId="69169DCA" w14:textId="77777777" w:rsidR="00582BA7" w:rsidRPr="007D399A" w:rsidRDefault="00582BA7" w:rsidP="00C46567">
            <w:pPr>
              <w:jc w:val="both"/>
              <w:rPr>
                <w:rFonts w:cs="Arial"/>
                <w:lang w:eastAsia="es-CO"/>
              </w:rPr>
            </w:pPr>
            <w:r w:rsidRPr="007D399A">
              <w:rPr>
                <w:rFonts w:cs="Arial"/>
                <w:lang w:eastAsia="es-CO"/>
              </w:rPr>
              <w:t>Desarrollar un plan anual de auditorías basadas en riesgos</w:t>
            </w:r>
          </w:p>
        </w:tc>
        <w:tc>
          <w:tcPr>
            <w:tcW w:w="2551" w:type="dxa"/>
            <w:shd w:val="clear" w:color="auto" w:fill="auto"/>
            <w:vAlign w:val="center"/>
          </w:tcPr>
          <w:p w14:paraId="23B04765" w14:textId="77777777" w:rsidR="00582BA7" w:rsidRPr="007D399A" w:rsidRDefault="00582BA7" w:rsidP="00C46567">
            <w:pPr>
              <w:jc w:val="both"/>
              <w:rPr>
                <w:rFonts w:cs="Arial"/>
                <w:lang w:eastAsia="es-CO"/>
              </w:rPr>
            </w:pPr>
            <w:r w:rsidRPr="007D399A">
              <w:rPr>
                <w:rFonts w:cs="Arial"/>
                <w:lang w:eastAsia="es-CO"/>
              </w:rPr>
              <w:t>Oficina Control Interno</w:t>
            </w:r>
          </w:p>
        </w:tc>
        <w:tc>
          <w:tcPr>
            <w:tcW w:w="4253" w:type="dxa"/>
            <w:shd w:val="clear" w:color="auto" w:fill="auto"/>
            <w:vAlign w:val="center"/>
          </w:tcPr>
          <w:p w14:paraId="3CAFAE94" w14:textId="77777777" w:rsidR="00582BA7" w:rsidRPr="007D399A" w:rsidRDefault="00582BA7" w:rsidP="00C46567">
            <w:pPr>
              <w:jc w:val="both"/>
              <w:rPr>
                <w:rFonts w:cs="Arial"/>
                <w:lang w:eastAsia="es-CO"/>
              </w:rPr>
            </w:pPr>
            <w:r w:rsidRPr="007D399A">
              <w:rPr>
                <w:rFonts w:cs="Arial"/>
                <w:lang w:eastAsia="es-CO"/>
              </w:rPr>
              <w:t>Evaluar que los mapas de riesgos se encuentren actualizados. (Rol de Evaluación de la Gestión del Riesgo).</w:t>
            </w:r>
          </w:p>
        </w:tc>
      </w:tr>
      <w:tr w:rsidR="00582BA7" w:rsidRPr="007D399A" w14:paraId="5AC61117" w14:textId="77777777" w:rsidTr="00C46567">
        <w:tc>
          <w:tcPr>
            <w:tcW w:w="1838" w:type="dxa"/>
            <w:shd w:val="clear" w:color="auto" w:fill="auto"/>
            <w:vAlign w:val="center"/>
          </w:tcPr>
          <w:p w14:paraId="5707E110"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64520DBC" w14:textId="77777777" w:rsidR="00582BA7" w:rsidRPr="007D399A" w:rsidRDefault="00582BA7" w:rsidP="00C46567">
            <w:pPr>
              <w:jc w:val="both"/>
              <w:rPr>
                <w:rFonts w:cs="Arial"/>
                <w:lang w:eastAsia="es-CO"/>
              </w:rPr>
            </w:pPr>
            <w:r w:rsidRPr="007D399A">
              <w:rPr>
                <w:rFonts w:cs="Arial"/>
                <w:lang w:eastAsia="es-CO"/>
              </w:rPr>
              <w:t>Desarrollar un plan anual de auditorías basadas en riesgos</w:t>
            </w:r>
          </w:p>
        </w:tc>
        <w:tc>
          <w:tcPr>
            <w:tcW w:w="2551" w:type="dxa"/>
            <w:shd w:val="clear" w:color="auto" w:fill="auto"/>
            <w:vAlign w:val="center"/>
          </w:tcPr>
          <w:p w14:paraId="3AE5C6DB" w14:textId="77777777" w:rsidR="00582BA7" w:rsidRPr="007D399A" w:rsidRDefault="00582BA7" w:rsidP="00C46567">
            <w:pPr>
              <w:jc w:val="both"/>
              <w:rPr>
                <w:rFonts w:cs="Arial"/>
                <w:lang w:eastAsia="es-CO"/>
              </w:rPr>
            </w:pPr>
            <w:r w:rsidRPr="007D399A">
              <w:rPr>
                <w:rFonts w:cs="Arial"/>
                <w:lang w:eastAsia="es-CO"/>
              </w:rPr>
              <w:t>Oficina Control Interno</w:t>
            </w:r>
          </w:p>
        </w:tc>
        <w:tc>
          <w:tcPr>
            <w:tcW w:w="4253" w:type="dxa"/>
            <w:shd w:val="clear" w:color="auto" w:fill="auto"/>
            <w:vAlign w:val="center"/>
          </w:tcPr>
          <w:p w14:paraId="1C0A8612" w14:textId="77777777" w:rsidR="00582BA7" w:rsidRPr="007D399A" w:rsidRDefault="00582BA7" w:rsidP="00C46567">
            <w:pPr>
              <w:jc w:val="both"/>
              <w:rPr>
                <w:rFonts w:cs="Arial"/>
                <w:lang w:eastAsia="es-CO"/>
              </w:rPr>
            </w:pPr>
            <w:r w:rsidRPr="007D399A">
              <w:rPr>
                <w:rFonts w:cs="Arial"/>
                <w:lang w:eastAsia="es-CO"/>
              </w:rPr>
              <w:t>Evaluar en coordinación con la segunda línea de defensa la efectividad de los controles. (Rol de Evaluación y Seguimiento).</w:t>
            </w:r>
          </w:p>
        </w:tc>
      </w:tr>
      <w:tr w:rsidR="00582BA7" w:rsidRPr="007D399A" w14:paraId="55F19704" w14:textId="77777777" w:rsidTr="00C46567">
        <w:tc>
          <w:tcPr>
            <w:tcW w:w="1838" w:type="dxa"/>
            <w:shd w:val="clear" w:color="auto" w:fill="auto"/>
            <w:vAlign w:val="center"/>
          </w:tcPr>
          <w:p w14:paraId="7B8A942A"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0E631648" w14:textId="77777777" w:rsidR="00582BA7" w:rsidRPr="007D399A" w:rsidRDefault="00582BA7" w:rsidP="00C46567">
            <w:pPr>
              <w:jc w:val="both"/>
              <w:rPr>
                <w:rFonts w:cs="Arial"/>
                <w:lang w:eastAsia="es-CO"/>
              </w:rPr>
            </w:pPr>
            <w:r w:rsidRPr="007D399A">
              <w:rPr>
                <w:rFonts w:cs="Arial"/>
                <w:lang w:eastAsia="es-CO"/>
              </w:rPr>
              <w:t>Desarrollar un plan anual de auditorías basadas en riesgos</w:t>
            </w:r>
          </w:p>
        </w:tc>
        <w:tc>
          <w:tcPr>
            <w:tcW w:w="2551" w:type="dxa"/>
            <w:shd w:val="clear" w:color="auto" w:fill="auto"/>
            <w:vAlign w:val="center"/>
          </w:tcPr>
          <w:p w14:paraId="0A5A87ED" w14:textId="77777777" w:rsidR="00582BA7" w:rsidRPr="007D399A" w:rsidRDefault="00582BA7" w:rsidP="00C46567">
            <w:pPr>
              <w:jc w:val="both"/>
              <w:rPr>
                <w:rFonts w:cs="Arial"/>
                <w:lang w:eastAsia="es-CO"/>
              </w:rPr>
            </w:pPr>
            <w:r w:rsidRPr="007D399A">
              <w:rPr>
                <w:rFonts w:cs="Arial"/>
                <w:lang w:eastAsia="es-CO"/>
              </w:rPr>
              <w:t>Oficina Control Interno</w:t>
            </w:r>
          </w:p>
        </w:tc>
        <w:tc>
          <w:tcPr>
            <w:tcW w:w="4253" w:type="dxa"/>
            <w:shd w:val="clear" w:color="auto" w:fill="auto"/>
            <w:vAlign w:val="center"/>
          </w:tcPr>
          <w:p w14:paraId="4E1D3250" w14:textId="77777777" w:rsidR="00582BA7" w:rsidRPr="007D399A" w:rsidRDefault="00582BA7" w:rsidP="00C46567">
            <w:pPr>
              <w:jc w:val="both"/>
              <w:rPr>
                <w:rFonts w:cs="Arial"/>
                <w:lang w:eastAsia="es-CO"/>
              </w:rPr>
            </w:pPr>
            <w:r w:rsidRPr="007D399A">
              <w:rPr>
                <w:rFonts w:cs="Arial"/>
                <w:lang w:eastAsia="es-CO"/>
              </w:rPr>
              <w:t>Implementar el mapa de aseguramiento</w:t>
            </w:r>
          </w:p>
          <w:p w14:paraId="51200F23" w14:textId="77777777" w:rsidR="00582BA7" w:rsidRPr="007D399A" w:rsidRDefault="00582BA7" w:rsidP="00C46567">
            <w:pPr>
              <w:jc w:val="both"/>
              <w:rPr>
                <w:rFonts w:cs="Arial"/>
                <w:lang w:eastAsia="es-CO"/>
              </w:rPr>
            </w:pPr>
          </w:p>
        </w:tc>
      </w:tr>
    </w:tbl>
    <w:p w14:paraId="303B6479" w14:textId="77777777" w:rsidR="00582BA7" w:rsidRPr="00582BA7" w:rsidRDefault="00582BA7" w:rsidP="00F92462">
      <w:pPr>
        <w:pStyle w:val="Prrafodelista"/>
        <w:ind w:left="390"/>
        <w:jc w:val="both"/>
        <w:rPr>
          <w:rFonts w:cs="Arial"/>
          <w:lang w:eastAsia="es-CO"/>
        </w:rPr>
      </w:pPr>
    </w:p>
    <w:p w14:paraId="718A3EA3" w14:textId="77777777" w:rsidR="00582BA7" w:rsidRPr="00582BA7" w:rsidRDefault="00582BA7" w:rsidP="00F92462">
      <w:pPr>
        <w:pStyle w:val="Prrafodelista"/>
        <w:ind w:left="390"/>
        <w:jc w:val="both"/>
        <w:rPr>
          <w:rFonts w:cs="Arial"/>
          <w:lang w:eastAsia="es-CO"/>
        </w:rPr>
      </w:pPr>
    </w:p>
    <w:p w14:paraId="5F91D465" w14:textId="34A627A5" w:rsidR="00582BA7" w:rsidRPr="00582BA7" w:rsidRDefault="00582BA7" w:rsidP="00F92462">
      <w:pPr>
        <w:pStyle w:val="Prrafodelista"/>
        <w:numPr>
          <w:ilvl w:val="2"/>
          <w:numId w:val="119"/>
        </w:numPr>
        <w:rPr>
          <w:rFonts w:cs="Arial"/>
          <w:b/>
          <w:bCs/>
          <w:sz w:val="32"/>
          <w:szCs w:val="32"/>
          <w:lang w:eastAsia="es-CO"/>
        </w:rPr>
      </w:pPr>
      <w:r w:rsidRPr="00582BA7">
        <w:rPr>
          <w:rFonts w:cs="Arial"/>
          <w:b/>
          <w:bCs/>
          <w:sz w:val="32"/>
          <w:szCs w:val="32"/>
          <w:lang w:eastAsia="es-CO"/>
        </w:rPr>
        <w:t>INFORMACIÓN Y COMUNICACIÓN</w:t>
      </w:r>
    </w:p>
    <w:tbl>
      <w:tblPr>
        <w:tblStyle w:val="Tablaconcuadrcula"/>
        <w:tblW w:w="13887" w:type="dxa"/>
        <w:tblLook w:val="04A0" w:firstRow="1" w:lastRow="0" w:firstColumn="1" w:lastColumn="0" w:noHBand="0" w:noVBand="1"/>
      </w:tblPr>
      <w:tblGrid>
        <w:gridCol w:w="1838"/>
        <w:gridCol w:w="5245"/>
        <w:gridCol w:w="2551"/>
        <w:gridCol w:w="4253"/>
      </w:tblGrid>
      <w:tr w:rsidR="00582BA7" w:rsidRPr="007D399A" w14:paraId="153A671D" w14:textId="77777777" w:rsidTr="00C46567">
        <w:tc>
          <w:tcPr>
            <w:tcW w:w="1838" w:type="dxa"/>
            <w:shd w:val="clear" w:color="auto" w:fill="D9D9D9" w:themeFill="background1" w:themeFillShade="D9"/>
            <w:vAlign w:val="center"/>
          </w:tcPr>
          <w:p w14:paraId="788E1728" w14:textId="77777777" w:rsidR="00582BA7" w:rsidRPr="007D399A" w:rsidRDefault="00582BA7" w:rsidP="00C46567">
            <w:pPr>
              <w:jc w:val="center"/>
              <w:rPr>
                <w:rFonts w:cs="Arial"/>
                <w:b/>
                <w:bCs/>
                <w:lang w:eastAsia="es-CO"/>
              </w:rPr>
            </w:pPr>
            <w:r w:rsidRPr="007D399A">
              <w:rPr>
                <w:rFonts w:cs="Arial"/>
                <w:b/>
                <w:bCs/>
                <w:lang w:eastAsia="es-CO"/>
              </w:rPr>
              <w:t>DIMENSION</w:t>
            </w:r>
          </w:p>
        </w:tc>
        <w:tc>
          <w:tcPr>
            <w:tcW w:w="5245" w:type="dxa"/>
            <w:shd w:val="clear" w:color="auto" w:fill="D9D9D9" w:themeFill="background1" w:themeFillShade="D9"/>
            <w:vAlign w:val="center"/>
          </w:tcPr>
          <w:p w14:paraId="7E1B4C05" w14:textId="77777777" w:rsidR="00582BA7" w:rsidRPr="007D399A" w:rsidRDefault="00582BA7" w:rsidP="00C46567">
            <w:pPr>
              <w:jc w:val="center"/>
              <w:rPr>
                <w:rFonts w:cs="Arial"/>
                <w:b/>
                <w:bCs/>
                <w:lang w:eastAsia="es-CO"/>
              </w:rPr>
            </w:pPr>
            <w:r w:rsidRPr="007D399A">
              <w:rPr>
                <w:rFonts w:cs="Arial"/>
                <w:b/>
                <w:bCs/>
                <w:lang w:eastAsia="es-CO"/>
              </w:rPr>
              <w:t>PRINCIPALES ROLES</w:t>
            </w:r>
          </w:p>
        </w:tc>
        <w:tc>
          <w:tcPr>
            <w:tcW w:w="2551" w:type="dxa"/>
            <w:shd w:val="clear" w:color="auto" w:fill="D9D9D9" w:themeFill="background1" w:themeFillShade="D9"/>
            <w:vAlign w:val="center"/>
          </w:tcPr>
          <w:p w14:paraId="78404AA2" w14:textId="77777777" w:rsidR="00582BA7" w:rsidRPr="007D399A" w:rsidRDefault="00582BA7" w:rsidP="00C46567">
            <w:pPr>
              <w:jc w:val="center"/>
              <w:rPr>
                <w:rFonts w:cs="Arial"/>
                <w:b/>
                <w:bCs/>
                <w:lang w:eastAsia="es-CO"/>
              </w:rPr>
            </w:pPr>
            <w:r w:rsidRPr="007D399A">
              <w:rPr>
                <w:rFonts w:cs="Arial"/>
                <w:b/>
                <w:bCs/>
                <w:lang w:eastAsia="es-CO"/>
              </w:rPr>
              <w:t>EN DÓNDE SE EJECUTA</w:t>
            </w:r>
          </w:p>
        </w:tc>
        <w:tc>
          <w:tcPr>
            <w:tcW w:w="4253" w:type="dxa"/>
            <w:shd w:val="clear" w:color="auto" w:fill="D9D9D9" w:themeFill="background1" w:themeFillShade="D9"/>
            <w:vAlign w:val="center"/>
          </w:tcPr>
          <w:p w14:paraId="557C1B91" w14:textId="77777777" w:rsidR="00582BA7" w:rsidRPr="007D399A" w:rsidRDefault="00582BA7" w:rsidP="00C46567">
            <w:pPr>
              <w:jc w:val="center"/>
              <w:rPr>
                <w:rFonts w:cs="Arial"/>
                <w:b/>
                <w:bCs/>
                <w:lang w:eastAsia="es-CO"/>
              </w:rPr>
            </w:pPr>
            <w:r w:rsidRPr="007D399A">
              <w:rPr>
                <w:rFonts w:cs="Arial"/>
                <w:b/>
                <w:bCs/>
                <w:lang w:eastAsia="es-CO"/>
              </w:rPr>
              <w:t>RESPONSABILIDADES</w:t>
            </w:r>
          </w:p>
        </w:tc>
      </w:tr>
      <w:tr w:rsidR="00582BA7" w:rsidRPr="007D399A" w14:paraId="0EA9FB9C" w14:textId="77777777" w:rsidTr="00C46567">
        <w:tc>
          <w:tcPr>
            <w:tcW w:w="1838" w:type="dxa"/>
            <w:shd w:val="clear" w:color="auto" w:fill="F4B083" w:themeFill="accent2" w:themeFillTint="99"/>
            <w:vAlign w:val="center"/>
          </w:tcPr>
          <w:p w14:paraId="7C928A6A" w14:textId="77777777" w:rsidR="00582BA7" w:rsidRPr="007D399A" w:rsidRDefault="00582BA7" w:rsidP="00C46567">
            <w:pPr>
              <w:jc w:val="both"/>
              <w:rPr>
                <w:rFonts w:cs="Arial"/>
                <w:b/>
                <w:bCs/>
                <w:lang w:eastAsia="es-CO"/>
              </w:rPr>
            </w:pPr>
            <w:r w:rsidRPr="007D399A">
              <w:rPr>
                <w:rFonts w:cs="Arial"/>
                <w:b/>
                <w:bCs/>
                <w:lang w:eastAsia="es-CO"/>
              </w:rPr>
              <w:t>LINEA ESTRATEGICA</w:t>
            </w:r>
          </w:p>
        </w:tc>
        <w:tc>
          <w:tcPr>
            <w:tcW w:w="5245" w:type="dxa"/>
            <w:shd w:val="clear" w:color="auto" w:fill="F4B083" w:themeFill="accent2" w:themeFillTint="99"/>
            <w:vAlign w:val="center"/>
          </w:tcPr>
          <w:p w14:paraId="1CD4FE45" w14:textId="77777777" w:rsidR="00582BA7" w:rsidRPr="007D399A" w:rsidRDefault="00582BA7" w:rsidP="00C46567">
            <w:pPr>
              <w:jc w:val="both"/>
              <w:rPr>
                <w:rFonts w:cs="Arial"/>
                <w:lang w:eastAsia="es-CO"/>
              </w:rPr>
            </w:pPr>
          </w:p>
        </w:tc>
        <w:tc>
          <w:tcPr>
            <w:tcW w:w="2551" w:type="dxa"/>
            <w:shd w:val="clear" w:color="auto" w:fill="F4B083" w:themeFill="accent2" w:themeFillTint="99"/>
            <w:vAlign w:val="center"/>
          </w:tcPr>
          <w:p w14:paraId="322B56FD" w14:textId="77777777" w:rsidR="00582BA7" w:rsidRPr="007D399A" w:rsidRDefault="00582BA7" w:rsidP="00C46567">
            <w:pPr>
              <w:jc w:val="both"/>
              <w:rPr>
                <w:rFonts w:cs="Arial"/>
                <w:lang w:eastAsia="es-CO"/>
              </w:rPr>
            </w:pPr>
          </w:p>
        </w:tc>
        <w:tc>
          <w:tcPr>
            <w:tcW w:w="4253" w:type="dxa"/>
            <w:shd w:val="clear" w:color="auto" w:fill="F4B083" w:themeFill="accent2" w:themeFillTint="99"/>
            <w:vAlign w:val="center"/>
          </w:tcPr>
          <w:p w14:paraId="43B4EB0C" w14:textId="77777777" w:rsidR="00582BA7" w:rsidRPr="007D399A" w:rsidRDefault="00582BA7" w:rsidP="00C46567">
            <w:pPr>
              <w:jc w:val="both"/>
              <w:rPr>
                <w:rFonts w:cs="Arial"/>
                <w:lang w:eastAsia="es-CO"/>
              </w:rPr>
            </w:pPr>
          </w:p>
        </w:tc>
      </w:tr>
      <w:tr w:rsidR="00582BA7" w:rsidRPr="007D399A" w14:paraId="151CC546" w14:textId="77777777" w:rsidTr="00C46567">
        <w:tc>
          <w:tcPr>
            <w:tcW w:w="1838" w:type="dxa"/>
            <w:vAlign w:val="center"/>
          </w:tcPr>
          <w:p w14:paraId="2A2657C1" w14:textId="77777777" w:rsidR="00582BA7" w:rsidRPr="007D399A" w:rsidRDefault="00582BA7" w:rsidP="00C46567">
            <w:pPr>
              <w:jc w:val="both"/>
              <w:rPr>
                <w:rFonts w:cs="Arial"/>
                <w:lang w:eastAsia="es-CO"/>
              </w:rPr>
            </w:pPr>
            <w:r w:rsidRPr="007D399A">
              <w:rPr>
                <w:rFonts w:cs="Arial"/>
                <w:lang w:eastAsia="es-CO"/>
              </w:rPr>
              <w:t>Información y Comunicación</w:t>
            </w:r>
          </w:p>
        </w:tc>
        <w:tc>
          <w:tcPr>
            <w:tcW w:w="5245" w:type="dxa"/>
            <w:vAlign w:val="center"/>
          </w:tcPr>
          <w:p w14:paraId="1C0156EA" w14:textId="77777777" w:rsidR="00582BA7" w:rsidRPr="007D399A" w:rsidRDefault="00582BA7" w:rsidP="00C46567">
            <w:pPr>
              <w:jc w:val="both"/>
              <w:rPr>
                <w:rFonts w:cs="Arial"/>
                <w:lang w:eastAsia="es-CO"/>
              </w:rPr>
            </w:pPr>
            <w:r w:rsidRPr="007D399A">
              <w:rPr>
                <w:rFonts w:cs="Arial"/>
                <w:lang w:eastAsia="es-CO"/>
              </w:rPr>
              <w:t>Garantizar la información y comunicación organizacional para el Sistema de Control Interno</w:t>
            </w:r>
          </w:p>
        </w:tc>
        <w:tc>
          <w:tcPr>
            <w:tcW w:w="2551" w:type="dxa"/>
            <w:vAlign w:val="center"/>
          </w:tcPr>
          <w:p w14:paraId="7A7013A4" w14:textId="77777777" w:rsidR="00582BA7" w:rsidRPr="007D399A" w:rsidRDefault="00582BA7" w:rsidP="00C46567">
            <w:pPr>
              <w:jc w:val="both"/>
              <w:rPr>
                <w:rFonts w:cs="Arial"/>
                <w:lang w:eastAsia="es-CO"/>
              </w:rPr>
            </w:pPr>
            <w:r w:rsidRPr="007D399A">
              <w:rPr>
                <w:rFonts w:cs="Arial"/>
                <w:lang w:eastAsia="es-CO"/>
              </w:rPr>
              <w:t>Director y su equipo directivo</w:t>
            </w:r>
          </w:p>
        </w:tc>
        <w:tc>
          <w:tcPr>
            <w:tcW w:w="4253" w:type="dxa"/>
            <w:vAlign w:val="center"/>
          </w:tcPr>
          <w:p w14:paraId="38AE631B" w14:textId="77777777" w:rsidR="00582BA7" w:rsidRPr="007D399A" w:rsidRDefault="00582BA7" w:rsidP="00C46567">
            <w:pPr>
              <w:jc w:val="both"/>
              <w:rPr>
                <w:rFonts w:cs="Arial"/>
                <w:lang w:eastAsia="es-CO"/>
              </w:rPr>
            </w:pPr>
            <w:r w:rsidRPr="007D399A">
              <w:rPr>
                <w:rFonts w:cs="Arial"/>
                <w:lang w:eastAsia="es-CO"/>
              </w:rPr>
              <w:t>Garantizar la disponibilidad, confiabilidad, integridad y seguridad de la información requerida para llevar a cabo las responsabilidades de control interno por parte de la entidad.</w:t>
            </w:r>
          </w:p>
        </w:tc>
      </w:tr>
      <w:tr w:rsidR="00582BA7" w:rsidRPr="007D399A" w14:paraId="7D5097F2" w14:textId="77777777" w:rsidTr="00C46567">
        <w:tc>
          <w:tcPr>
            <w:tcW w:w="1838" w:type="dxa"/>
            <w:vAlign w:val="center"/>
          </w:tcPr>
          <w:p w14:paraId="0BC8C654" w14:textId="77777777" w:rsidR="00582BA7" w:rsidRPr="007D399A" w:rsidRDefault="00582BA7" w:rsidP="00C46567">
            <w:pPr>
              <w:jc w:val="both"/>
              <w:rPr>
                <w:rFonts w:cs="Arial"/>
                <w:lang w:eastAsia="es-CO"/>
              </w:rPr>
            </w:pPr>
            <w:r w:rsidRPr="007D399A">
              <w:rPr>
                <w:rFonts w:cs="Arial"/>
                <w:lang w:eastAsia="es-CO"/>
              </w:rPr>
              <w:t>Información y Comunicación</w:t>
            </w:r>
          </w:p>
        </w:tc>
        <w:tc>
          <w:tcPr>
            <w:tcW w:w="5245" w:type="dxa"/>
            <w:vAlign w:val="center"/>
          </w:tcPr>
          <w:p w14:paraId="306D4B53" w14:textId="77777777" w:rsidR="00582BA7" w:rsidRPr="007D399A" w:rsidRDefault="00582BA7" w:rsidP="00C46567">
            <w:pPr>
              <w:jc w:val="both"/>
              <w:rPr>
                <w:rFonts w:cs="Arial"/>
                <w:lang w:eastAsia="es-CO"/>
              </w:rPr>
            </w:pPr>
            <w:r w:rsidRPr="007D399A">
              <w:rPr>
                <w:rFonts w:cs="Arial"/>
                <w:lang w:eastAsia="es-CO"/>
              </w:rPr>
              <w:t>Garantizar la información y comunicación organizacional para el Sistema de Control Interno</w:t>
            </w:r>
          </w:p>
        </w:tc>
        <w:tc>
          <w:tcPr>
            <w:tcW w:w="2551" w:type="dxa"/>
            <w:vAlign w:val="center"/>
          </w:tcPr>
          <w:p w14:paraId="6BEF7B94" w14:textId="77777777" w:rsidR="00582BA7" w:rsidRPr="007D399A" w:rsidRDefault="00582BA7" w:rsidP="00C46567">
            <w:pPr>
              <w:jc w:val="both"/>
              <w:rPr>
                <w:rFonts w:cs="Arial"/>
                <w:lang w:eastAsia="es-CO"/>
              </w:rPr>
            </w:pPr>
            <w:r w:rsidRPr="007D399A">
              <w:rPr>
                <w:rFonts w:cs="Arial"/>
                <w:lang w:eastAsia="es-CO"/>
              </w:rPr>
              <w:t>Director y su equipo directivo</w:t>
            </w:r>
          </w:p>
        </w:tc>
        <w:tc>
          <w:tcPr>
            <w:tcW w:w="4253" w:type="dxa"/>
            <w:vAlign w:val="center"/>
          </w:tcPr>
          <w:p w14:paraId="5D64C118" w14:textId="77777777" w:rsidR="00582BA7" w:rsidRPr="007D399A" w:rsidRDefault="00582BA7" w:rsidP="00C46567">
            <w:pPr>
              <w:jc w:val="both"/>
              <w:rPr>
                <w:rFonts w:cs="Arial"/>
                <w:lang w:eastAsia="es-CO"/>
              </w:rPr>
            </w:pPr>
            <w:r w:rsidRPr="007D399A">
              <w:rPr>
                <w:rFonts w:cs="Arial"/>
                <w:lang w:eastAsia="es-CO"/>
              </w:rPr>
              <w:t>Asegurar que dentro de los procesos de información y comunicación interna y externa se establezcan mecanismos claros de comunicación para facilitar el ejercicio de control interno.</w:t>
            </w:r>
          </w:p>
        </w:tc>
      </w:tr>
      <w:tr w:rsidR="00582BA7" w:rsidRPr="007D399A" w14:paraId="1FE5C652" w14:textId="77777777" w:rsidTr="00C46567">
        <w:tc>
          <w:tcPr>
            <w:tcW w:w="1838" w:type="dxa"/>
            <w:vAlign w:val="center"/>
          </w:tcPr>
          <w:p w14:paraId="17E22424" w14:textId="77777777" w:rsidR="00582BA7" w:rsidRPr="007D399A" w:rsidRDefault="00582BA7" w:rsidP="00C46567">
            <w:pPr>
              <w:jc w:val="both"/>
              <w:rPr>
                <w:rFonts w:cs="Arial"/>
                <w:lang w:eastAsia="es-CO"/>
              </w:rPr>
            </w:pPr>
            <w:r w:rsidRPr="007D399A">
              <w:rPr>
                <w:rFonts w:cs="Arial"/>
                <w:lang w:eastAsia="es-CO"/>
              </w:rPr>
              <w:t>Información y Comunicación</w:t>
            </w:r>
          </w:p>
        </w:tc>
        <w:tc>
          <w:tcPr>
            <w:tcW w:w="5245" w:type="dxa"/>
            <w:vAlign w:val="center"/>
          </w:tcPr>
          <w:p w14:paraId="59912B0E" w14:textId="77777777" w:rsidR="00582BA7" w:rsidRPr="007D399A" w:rsidRDefault="00582BA7" w:rsidP="00C46567">
            <w:pPr>
              <w:jc w:val="both"/>
              <w:rPr>
                <w:rFonts w:cs="Arial"/>
                <w:lang w:eastAsia="es-CO"/>
              </w:rPr>
            </w:pPr>
            <w:r w:rsidRPr="007D399A">
              <w:rPr>
                <w:rFonts w:cs="Arial"/>
                <w:lang w:eastAsia="es-CO"/>
              </w:rPr>
              <w:t>Garantizar la información y comunicación organizacional para el Sistema de Control Interno</w:t>
            </w:r>
          </w:p>
        </w:tc>
        <w:tc>
          <w:tcPr>
            <w:tcW w:w="2551" w:type="dxa"/>
            <w:vAlign w:val="center"/>
          </w:tcPr>
          <w:p w14:paraId="312D97D8" w14:textId="77777777" w:rsidR="00582BA7" w:rsidRPr="007D399A" w:rsidRDefault="00582BA7" w:rsidP="00C46567">
            <w:pPr>
              <w:jc w:val="both"/>
              <w:rPr>
                <w:rFonts w:cs="Arial"/>
                <w:lang w:eastAsia="es-CO"/>
              </w:rPr>
            </w:pPr>
            <w:r w:rsidRPr="007D399A">
              <w:rPr>
                <w:rFonts w:cs="Arial"/>
                <w:lang w:eastAsia="es-CO"/>
              </w:rPr>
              <w:t>Director y su equipo directivo</w:t>
            </w:r>
          </w:p>
        </w:tc>
        <w:tc>
          <w:tcPr>
            <w:tcW w:w="4253" w:type="dxa"/>
            <w:vAlign w:val="center"/>
          </w:tcPr>
          <w:p w14:paraId="3D27188E" w14:textId="77777777" w:rsidR="00582BA7" w:rsidRPr="007D399A" w:rsidRDefault="00582BA7" w:rsidP="00C46567">
            <w:pPr>
              <w:jc w:val="both"/>
              <w:rPr>
                <w:rFonts w:cs="Arial"/>
                <w:lang w:eastAsia="es-CO"/>
              </w:rPr>
            </w:pPr>
            <w:r w:rsidRPr="007D399A">
              <w:rPr>
                <w:rFonts w:cs="Arial"/>
                <w:lang w:eastAsia="es-CO"/>
              </w:rPr>
              <w:t>Asegurar que los procesos de información y comunicación garanticen las condiciones necesarias para el funcionamiento del SCI.</w:t>
            </w:r>
          </w:p>
        </w:tc>
      </w:tr>
      <w:tr w:rsidR="00582BA7" w:rsidRPr="007D399A" w14:paraId="080BA5C7" w14:textId="77777777" w:rsidTr="00C46567">
        <w:tc>
          <w:tcPr>
            <w:tcW w:w="1838" w:type="dxa"/>
            <w:shd w:val="clear" w:color="auto" w:fill="FFCCCC"/>
            <w:vAlign w:val="center"/>
          </w:tcPr>
          <w:p w14:paraId="4CF5FD3F" w14:textId="77777777" w:rsidR="00582BA7" w:rsidRPr="007D399A" w:rsidRDefault="00582BA7" w:rsidP="00C46567">
            <w:pPr>
              <w:jc w:val="both"/>
              <w:rPr>
                <w:rFonts w:cs="Arial"/>
                <w:b/>
                <w:bCs/>
                <w:lang w:eastAsia="es-CO"/>
              </w:rPr>
            </w:pPr>
            <w:r w:rsidRPr="007D399A">
              <w:rPr>
                <w:rFonts w:cs="Arial"/>
                <w:b/>
                <w:bCs/>
                <w:lang w:eastAsia="es-CO"/>
              </w:rPr>
              <w:t>PRIMERA LINEA DE DEFENSA</w:t>
            </w:r>
          </w:p>
        </w:tc>
        <w:tc>
          <w:tcPr>
            <w:tcW w:w="5245" w:type="dxa"/>
            <w:shd w:val="clear" w:color="auto" w:fill="FFCCCC"/>
            <w:vAlign w:val="center"/>
          </w:tcPr>
          <w:p w14:paraId="14014257" w14:textId="77777777" w:rsidR="00582BA7" w:rsidRPr="007D399A" w:rsidRDefault="00582BA7" w:rsidP="00C46567">
            <w:pPr>
              <w:jc w:val="both"/>
              <w:rPr>
                <w:rFonts w:cs="Arial"/>
                <w:lang w:eastAsia="es-CO"/>
              </w:rPr>
            </w:pPr>
          </w:p>
        </w:tc>
        <w:tc>
          <w:tcPr>
            <w:tcW w:w="2551" w:type="dxa"/>
            <w:shd w:val="clear" w:color="auto" w:fill="FFCCCC"/>
            <w:vAlign w:val="center"/>
          </w:tcPr>
          <w:p w14:paraId="0F5ABF07" w14:textId="77777777" w:rsidR="00582BA7" w:rsidRPr="007D399A" w:rsidRDefault="00582BA7" w:rsidP="00C46567">
            <w:pPr>
              <w:jc w:val="both"/>
              <w:rPr>
                <w:rFonts w:cs="Arial"/>
                <w:lang w:eastAsia="es-CO"/>
              </w:rPr>
            </w:pPr>
          </w:p>
        </w:tc>
        <w:tc>
          <w:tcPr>
            <w:tcW w:w="4253" w:type="dxa"/>
            <w:shd w:val="clear" w:color="auto" w:fill="FFCCCC"/>
            <w:vAlign w:val="center"/>
          </w:tcPr>
          <w:p w14:paraId="275F2498" w14:textId="77777777" w:rsidR="00582BA7" w:rsidRPr="007D399A" w:rsidRDefault="00582BA7" w:rsidP="00C46567">
            <w:pPr>
              <w:jc w:val="both"/>
              <w:rPr>
                <w:rFonts w:cs="Arial"/>
                <w:lang w:eastAsia="es-CO"/>
              </w:rPr>
            </w:pPr>
          </w:p>
        </w:tc>
      </w:tr>
      <w:tr w:rsidR="00582BA7" w:rsidRPr="007D399A" w14:paraId="16DE470E" w14:textId="77777777" w:rsidTr="00C46567">
        <w:tc>
          <w:tcPr>
            <w:tcW w:w="1838" w:type="dxa"/>
            <w:vAlign w:val="center"/>
          </w:tcPr>
          <w:p w14:paraId="41E36C81" w14:textId="77777777" w:rsidR="00582BA7" w:rsidRPr="007D399A" w:rsidRDefault="00582BA7" w:rsidP="00C46567">
            <w:pPr>
              <w:jc w:val="both"/>
              <w:rPr>
                <w:rFonts w:cs="Arial"/>
                <w:lang w:eastAsia="es-CO"/>
              </w:rPr>
            </w:pPr>
            <w:r w:rsidRPr="007D399A">
              <w:rPr>
                <w:rFonts w:cs="Arial"/>
                <w:lang w:eastAsia="es-CO"/>
              </w:rPr>
              <w:t>Información y Comunicación</w:t>
            </w:r>
          </w:p>
        </w:tc>
        <w:tc>
          <w:tcPr>
            <w:tcW w:w="5245" w:type="dxa"/>
            <w:vAlign w:val="center"/>
          </w:tcPr>
          <w:p w14:paraId="4CC666F5" w14:textId="77777777" w:rsidR="00582BA7" w:rsidRPr="007D399A" w:rsidRDefault="00582BA7" w:rsidP="00C46567">
            <w:pPr>
              <w:jc w:val="both"/>
              <w:rPr>
                <w:rFonts w:cs="Arial"/>
                <w:lang w:eastAsia="es-CO"/>
              </w:rPr>
            </w:pPr>
            <w:r w:rsidRPr="007D399A">
              <w:rPr>
                <w:rFonts w:cs="Arial"/>
                <w:lang w:eastAsia="es-CO"/>
              </w:rPr>
              <w:t>Comunicar la información relevante e interactuar de manera efectiva con los grupos de valor y grupos de interés para facilitar el ejercicio de control interno</w:t>
            </w:r>
          </w:p>
        </w:tc>
        <w:tc>
          <w:tcPr>
            <w:tcW w:w="2551" w:type="dxa"/>
            <w:vAlign w:val="center"/>
          </w:tcPr>
          <w:p w14:paraId="72689387"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30F089AC" w14:textId="77777777" w:rsidR="00582BA7" w:rsidRPr="007D399A" w:rsidRDefault="00582BA7" w:rsidP="00C46567">
            <w:pPr>
              <w:jc w:val="both"/>
              <w:rPr>
                <w:rFonts w:cs="Arial"/>
                <w:lang w:eastAsia="es-CO"/>
              </w:rPr>
            </w:pPr>
            <w:r w:rsidRPr="007D399A">
              <w:rPr>
                <w:rFonts w:cs="Arial"/>
                <w:lang w:eastAsia="es-CO"/>
              </w:rPr>
              <w:t xml:space="preserve">Cumplir con las políticas y lineamientos para generar y comunicar la información relevante, de manera accesible, oportuna, confiable, íntegra y segura, que facilite las </w:t>
            </w:r>
            <w:r w:rsidRPr="007D399A">
              <w:rPr>
                <w:rFonts w:cs="Arial"/>
                <w:lang w:eastAsia="es-CO"/>
              </w:rPr>
              <w:lastRenderedPageBreak/>
              <w:t>acciones de control y transparencia en la entidad.</w:t>
            </w:r>
          </w:p>
        </w:tc>
      </w:tr>
      <w:tr w:rsidR="00582BA7" w:rsidRPr="007D399A" w14:paraId="0BB120A5" w14:textId="77777777" w:rsidTr="00C46567">
        <w:tc>
          <w:tcPr>
            <w:tcW w:w="1838" w:type="dxa"/>
            <w:vAlign w:val="center"/>
          </w:tcPr>
          <w:p w14:paraId="6858A712" w14:textId="77777777" w:rsidR="00582BA7" w:rsidRPr="007D399A" w:rsidRDefault="00582BA7" w:rsidP="00C46567">
            <w:pPr>
              <w:jc w:val="both"/>
              <w:rPr>
                <w:rFonts w:cs="Arial"/>
                <w:lang w:eastAsia="es-CO"/>
              </w:rPr>
            </w:pPr>
            <w:r w:rsidRPr="007D399A">
              <w:rPr>
                <w:rFonts w:cs="Arial"/>
                <w:lang w:eastAsia="es-CO"/>
              </w:rPr>
              <w:lastRenderedPageBreak/>
              <w:t>Información y Comunicación</w:t>
            </w:r>
          </w:p>
        </w:tc>
        <w:tc>
          <w:tcPr>
            <w:tcW w:w="5245" w:type="dxa"/>
            <w:vAlign w:val="center"/>
          </w:tcPr>
          <w:p w14:paraId="2C0E4637" w14:textId="77777777" w:rsidR="00582BA7" w:rsidRPr="007D399A" w:rsidRDefault="00582BA7" w:rsidP="00C46567">
            <w:pPr>
              <w:jc w:val="both"/>
              <w:rPr>
                <w:rFonts w:cs="Arial"/>
                <w:lang w:eastAsia="es-CO"/>
              </w:rPr>
            </w:pPr>
            <w:r w:rsidRPr="007D399A">
              <w:rPr>
                <w:rFonts w:cs="Arial"/>
                <w:lang w:eastAsia="es-CO"/>
              </w:rPr>
              <w:t>Comunicar la información relevante e interactuar de manera efectiva con los grupos de valor y grupos de interés para facilitar el ejercicio de control interno</w:t>
            </w:r>
          </w:p>
        </w:tc>
        <w:tc>
          <w:tcPr>
            <w:tcW w:w="2551" w:type="dxa"/>
            <w:vAlign w:val="center"/>
          </w:tcPr>
          <w:p w14:paraId="3AA87C4E" w14:textId="77777777" w:rsidR="00582BA7" w:rsidRPr="007D399A" w:rsidRDefault="00582BA7" w:rsidP="00C46567">
            <w:pPr>
              <w:jc w:val="both"/>
              <w:rPr>
                <w:rFonts w:cs="Arial"/>
                <w:lang w:eastAsia="es-CO"/>
              </w:rPr>
            </w:pPr>
            <w:r w:rsidRPr="007D399A">
              <w:rPr>
                <w:rFonts w:cs="Arial"/>
                <w:lang w:eastAsia="es-CO"/>
              </w:rPr>
              <w:t>Lideres de procesos y sus equipos de trabajo</w:t>
            </w:r>
          </w:p>
        </w:tc>
        <w:tc>
          <w:tcPr>
            <w:tcW w:w="4253" w:type="dxa"/>
            <w:vAlign w:val="center"/>
          </w:tcPr>
          <w:p w14:paraId="6CB58B62" w14:textId="77777777" w:rsidR="00582BA7" w:rsidRPr="007D399A" w:rsidRDefault="00582BA7" w:rsidP="00C46567">
            <w:pPr>
              <w:jc w:val="both"/>
              <w:rPr>
                <w:rFonts w:cs="Arial"/>
                <w:lang w:eastAsia="es-CO"/>
              </w:rPr>
            </w:pPr>
            <w:r w:rsidRPr="007D399A">
              <w:rPr>
                <w:rFonts w:cs="Arial"/>
                <w:lang w:eastAsia="es-CO"/>
              </w:rPr>
              <w:t>Utilizar los mecanismos de comunicación definidos por la entidad para interactuar con los grupos de valor y organismos gubernamentales o de control y facilitar el ejercicio de control interno.</w:t>
            </w:r>
          </w:p>
        </w:tc>
      </w:tr>
      <w:tr w:rsidR="00582BA7" w:rsidRPr="007D399A" w14:paraId="0689DB24" w14:textId="77777777" w:rsidTr="00C46567">
        <w:tc>
          <w:tcPr>
            <w:tcW w:w="1838" w:type="dxa"/>
            <w:shd w:val="clear" w:color="auto" w:fill="FFD966" w:themeFill="accent4" w:themeFillTint="99"/>
            <w:vAlign w:val="center"/>
          </w:tcPr>
          <w:p w14:paraId="253E1F1A" w14:textId="77777777" w:rsidR="00582BA7" w:rsidRPr="007D399A" w:rsidRDefault="00582BA7" w:rsidP="00C46567">
            <w:pPr>
              <w:jc w:val="both"/>
              <w:rPr>
                <w:rFonts w:cs="Arial"/>
                <w:b/>
                <w:bCs/>
                <w:lang w:eastAsia="es-CO"/>
              </w:rPr>
            </w:pPr>
            <w:r w:rsidRPr="007D399A">
              <w:rPr>
                <w:rFonts w:cs="Arial"/>
                <w:b/>
                <w:bCs/>
                <w:lang w:eastAsia="es-CO"/>
              </w:rPr>
              <w:t>SEGUNDA LINEA DE DEFENSA</w:t>
            </w:r>
          </w:p>
        </w:tc>
        <w:tc>
          <w:tcPr>
            <w:tcW w:w="5245" w:type="dxa"/>
            <w:shd w:val="clear" w:color="auto" w:fill="FFD966" w:themeFill="accent4" w:themeFillTint="99"/>
            <w:vAlign w:val="center"/>
          </w:tcPr>
          <w:p w14:paraId="5B3BF505" w14:textId="77777777" w:rsidR="00582BA7" w:rsidRPr="007D399A" w:rsidRDefault="00582BA7" w:rsidP="00C46567">
            <w:pPr>
              <w:jc w:val="both"/>
              <w:rPr>
                <w:rFonts w:cs="Arial"/>
                <w:lang w:eastAsia="es-CO"/>
              </w:rPr>
            </w:pPr>
          </w:p>
        </w:tc>
        <w:tc>
          <w:tcPr>
            <w:tcW w:w="2551" w:type="dxa"/>
            <w:shd w:val="clear" w:color="auto" w:fill="FFD966" w:themeFill="accent4" w:themeFillTint="99"/>
            <w:vAlign w:val="center"/>
          </w:tcPr>
          <w:p w14:paraId="2633B315" w14:textId="77777777" w:rsidR="00582BA7" w:rsidRPr="007D399A" w:rsidRDefault="00582BA7" w:rsidP="00C46567">
            <w:pPr>
              <w:jc w:val="both"/>
              <w:rPr>
                <w:rFonts w:cs="Arial"/>
                <w:lang w:eastAsia="es-CO"/>
              </w:rPr>
            </w:pPr>
          </w:p>
        </w:tc>
        <w:tc>
          <w:tcPr>
            <w:tcW w:w="4253" w:type="dxa"/>
            <w:shd w:val="clear" w:color="auto" w:fill="FFD966" w:themeFill="accent4" w:themeFillTint="99"/>
            <w:vAlign w:val="center"/>
          </w:tcPr>
          <w:p w14:paraId="286A068B" w14:textId="77777777" w:rsidR="00582BA7" w:rsidRPr="007D399A" w:rsidRDefault="00582BA7" w:rsidP="00C46567">
            <w:pPr>
              <w:jc w:val="both"/>
              <w:rPr>
                <w:rFonts w:cs="Arial"/>
                <w:lang w:eastAsia="es-CO"/>
              </w:rPr>
            </w:pPr>
          </w:p>
        </w:tc>
      </w:tr>
      <w:tr w:rsidR="00582BA7" w:rsidRPr="007D399A" w14:paraId="13442445" w14:textId="77777777" w:rsidTr="00C46567">
        <w:tc>
          <w:tcPr>
            <w:tcW w:w="1838" w:type="dxa"/>
            <w:shd w:val="clear" w:color="auto" w:fill="auto"/>
            <w:vAlign w:val="center"/>
          </w:tcPr>
          <w:p w14:paraId="71A8A2FB" w14:textId="77777777" w:rsidR="00582BA7" w:rsidRPr="007D399A" w:rsidRDefault="00582BA7" w:rsidP="00C46567">
            <w:pPr>
              <w:jc w:val="both"/>
              <w:rPr>
                <w:rFonts w:cs="Arial"/>
                <w:lang w:eastAsia="es-CO"/>
              </w:rPr>
            </w:pPr>
            <w:r w:rsidRPr="007D399A">
              <w:rPr>
                <w:rFonts w:cs="Arial"/>
                <w:lang w:eastAsia="es-CO"/>
              </w:rPr>
              <w:t>Información y Comunicación</w:t>
            </w:r>
          </w:p>
        </w:tc>
        <w:tc>
          <w:tcPr>
            <w:tcW w:w="5245" w:type="dxa"/>
            <w:shd w:val="clear" w:color="auto" w:fill="auto"/>
            <w:vAlign w:val="center"/>
          </w:tcPr>
          <w:p w14:paraId="6D816C25" w14:textId="77777777" w:rsidR="00582BA7" w:rsidRPr="007D399A" w:rsidRDefault="00582BA7" w:rsidP="00C46567">
            <w:pPr>
              <w:jc w:val="both"/>
              <w:rPr>
                <w:rFonts w:cs="Arial"/>
                <w:lang w:eastAsia="es-CO"/>
              </w:rPr>
            </w:pPr>
            <w:r w:rsidRPr="007D399A">
              <w:rPr>
                <w:rFonts w:cs="Arial"/>
                <w:lang w:eastAsia="es-CO"/>
              </w:rPr>
              <w:t>Asegurar que la información fluya al interior de la organización y comunicar a la alta dirección los eventos que afecten el funcionamiento del control interno</w:t>
            </w:r>
          </w:p>
        </w:tc>
        <w:tc>
          <w:tcPr>
            <w:tcW w:w="2551" w:type="dxa"/>
            <w:shd w:val="clear" w:color="auto" w:fill="auto"/>
            <w:vAlign w:val="center"/>
          </w:tcPr>
          <w:p w14:paraId="191EB61D" w14:textId="77777777" w:rsidR="00582BA7" w:rsidRPr="007D399A" w:rsidRDefault="00582BA7" w:rsidP="00C46567">
            <w:pPr>
              <w:jc w:val="both"/>
              <w:rPr>
                <w:rFonts w:cs="Arial"/>
                <w:lang w:eastAsia="es-CO"/>
              </w:rPr>
            </w:pPr>
            <w:r w:rsidRPr="007D399A">
              <w:rPr>
                <w:rFonts w:cs="Arial"/>
                <w:lang w:eastAsia="es-CO"/>
              </w:rPr>
              <w:t>Jefe Oficina Asesora de Planeación,</w:t>
            </w:r>
          </w:p>
          <w:p w14:paraId="4A3D34F3"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292533E2" w14:textId="77777777" w:rsidR="00582BA7" w:rsidRPr="007D399A" w:rsidRDefault="00582BA7" w:rsidP="00C46567">
            <w:pPr>
              <w:jc w:val="both"/>
              <w:rPr>
                <w:rFonts w:cs="Arial"/>
                <w:lang w:eastAsia="es-CO"/>
              </w:rPr>
            </w:pPr>
            <w:r w:rsidRPr="007D399A">
              <w:rPr>
                <w:rFonts w:cs="Arial"/>
                <w:lang w:eastAsia="es-CO"/>
              </w:rPr>
              <w:t>Verificar que la información fluya, a través de los canales establecidos, de manera accesible, oportuna, confiable, íntegra y segura al interior de la entidad, que respalde el funcionamiento del sistema de control interno.</w:t>
            </w:r>
          </w:p>
        </w:tc>
      </w:tr>
      <w:tr w:rsidR="00582BA7" w:rsidRPr="007D399A" w14:paraId="16FAC6CC" w14:textId="77777777" w:rsidTr="00C46567">
        <w:tc>
          <w:tcPr>
            <w:tcW w:w="1838" w:type="dxa"/>
            <w:shd w:val="clear" w:color="auto" w:fill="auto"/>
            <w:vAlign w:val="center"/>
          </w:tcPr>
          <w:p w14:paraId="38302343" w14:textId="77777777" w:rsidR="00582BA7" w:rsidRPr="007D399A" w:rsidRDefault="00582BA7" w:rsidP="00C46567">
            <w:pPr>
              <w:jc w:val="both"/>
              <w:rPr>
                <w:rFonts w:cs="Arial"/>
                <w:lang w:eastAsia="es-CO"/>
              </w:rPr>
            </w:pPr>
            <w:r w:rsidRPr="007D399A">
              <w:rPr>
                <w:rFonts w:cs="Arial"/>
                <w:lang w:eastAsia="es-CO"/>
              </w:rPr>
              <w:t>Información y Comunicación</w:t>
            </w:r>
          </w:p>
        </w:tc>
        <w:tc>
          <w:tcPr>
            <w:tcW w:w="5245" w:type="dxa"/>
            <w:shd w:val="clear" w:color="auto" w:fill="auto"/>
            <w:vAlign w:val="center"/>
          </w:tcPr>
          <w:p w14:paraId="29C5A406" w14:textId="77777777" w:rsidR="00582BA7" w:rsidRPr="007D399A" w:rsidRDefault="00582BA7" w:rsidP="00C46567">
            <w:pPr>
              <w:jc w:val="both"/>
              <w:rPr>
                <w:rFonts w:cs="Arial"/>
                <w:lang w:eastAsia="es-CO"/>
              </w:rPr>
            </w:pPr>
            <w:r w:rsidRPr="007D399A">
              <w:rPr>
                <w:rFonts w:cs="Arial"/>
                <w:lang w:eastAsia="es-CO"/>
              </w:rPr>
              <w:t>Asegurar que la información fluya al interior de la organización y comunicar a la alta dirección los eventos que afecten el funcionamiento del control interno</w:t>
            </w:r>
          </w:p>
        </w:tc>
        <w:tc>
          <w:tcPr>
            <w:tcW w:w="2551" w:type="dxa"/>
            <w:shd w:val="clear" w:color="auto" w:fill="auto"/>
            <w:vAlign w:val="center"/>
          </w:tcPr>
          <w:p w14:paraId="1E323620" w14:textId="77777777" w:rsidR="00582BA7" w:rsidRPr="007D399A" w:rsidRDefault="00582BA7" w:rsidP="00C46567">
            <w:pPr>
              <w:jc w:val="both"/>
              <w:rPr>
                <w:rFonts w:cs="Arial"/>
                <w:lang w:eastAsia="es-CO"/>
              </w:rPr>
            </w:pPr>
            <w:r w:rsidRPr="007D399A">
              <w:rPr>
                <w:rFonts w:cs="Arial"/>
                <w:lang w:eastAsia="es-CO"/>
              </w:rPr>
              <w:t>Jefe Oficina Asesora de Planeación,</w:t>
            </w:r>
          </w:p>
          <w:p w14:paraId="07532918"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1C5C2B6D" w14:textId="77777777" w:rsidR="00582BA7" w:rsidRPr="007D399A" w:rsidRDefault="00582BA7" w:rsidP="00C46567">
            <w:pPr>
              <w:jc w:val="both"/>
              <w:rPr>
                <w:rFonts w:cs="Arial"/>
                <w:lang w:eastAsia="es-CO"/>
              </w:rPr>
            </w:pPr>
            <w:r w:rsidRPr="007D399A">
              <w:rPr>
                <w:rFonts w:cs="Arial"/>
                <w:lang w:eastAsia="es-CO"/>
              </w:rPr>
              <w:t>Verificar que la información fluya, a través de los canales establecidos, de manera accesible, oportuna, confiable, íntegra y segura al interior de la entidad, que respalde el funcionamiento del sistema de control interno.</w:t>
            </w:r>
          </w:p>
        </w:tc>
      </w:tr>
      <w:tr w:rsidR="00582BA7" w:rsidRPr="007D399A" w14:paraId="3A88AA3C" w14:textId="77777777" w:rsidTr="00C46567">
        <w:tc>
          <w:tcPr>
            <w:tcW w:w="1838" w:type="dxa"/>
            <w:shd w:val="clear" w:color="auto" w:fill="A8D08D" w:themeFill="accent6" w:themeFillTint="99"/>
            <w:vAlign w:val="center"/>
          </w:tcPr>
          <w:p w14:paraId="2DA93D8D" w14:textId="77777777" w:rsidR="00582BA7" w:rsidRPr="007D399A" w:rsidRDefault="00582BA7" w:rsidP="00C46567">
            <w:pPr>
              <w:jc w:val="both"/>
              <w:rPr>
                <w:rFonts w:cs="Arial"/>
                <w:b/>
                <w:bCs/>
                <w:lang w:eastAsia="es-CO"/>
              </w:rPr>
            </w:pPr>
            <w:r w:rsidRPr="007D399A">
              <w:rPr>
                <w:rFonts w:cs="Arial"/>
                <w:b/>
                <w:bCs/>
                <w:lang w:eastAsia="es-CO"/>
              </w:rPr>
              <w:t>TERCERA LINEA DE DEFENSA</w:t>
            </w:r>
          </w:p>
        </w:tc>
        <w:tc>
          <w:tcPr>
            <w:tcW w:w="5245" w:type="dxa"/>
            <w:shd w:val="clear" w:color="auto" w:fill="A8D08D" w:themeFill="accent6" w:themeFillTint="99"/>
            <w:vAlign w:val="center"/>
          </w:tcPr>
          <w:p w14:paraId="50AB21F7" w14:textId="77777777" w:rsidR="00582BA7" w:rsidRPr="007D399A" w:rsidRDefault="00582BA7" w:rsidP="00C46567">
            <w:pPr>
              <w:jc w:val="both"/>
              <w:rPr>
                <w:rFonts w:cs="Arial"/>
                <w:lang w:eastAsia="es-CO"/>
              </w:rPr>
            </w:pPr>
          </w:p>
        </w:tc>
        <w:tc>
          <w:tcPr>
            <w:tcW w:w="2551" w:type="dxa"/>
            <w:shd w:val="clear" w:color="auto" w:fill="A8D08D" w:themeFill="accent6" w:themeFillTint="99"/>
            <w:vAlign w:val="center"/>
          </w:tcPr>
          <w:p w14:paraId="5042CF1B" w14:textId="77777777" w:rsidR="00582BA7" w:rsidRPr="007D399A" w:rsidRDefault="00582BA7" w:rsidP="00C46567">
            <w:pPr>
              <w:jc w:val="both"/>
              <w:rPr>
                <w:rFonts w:cs="Arial"/>
                <w:lang w:eastAsia="es-CO"/>
              </w:rPr>
            </w:pPr>
          </w:p>
        </w:tc>
        <w:tc>
          <w:tcPr>
            <w:tcW w:w="4253" w:type="dxa"/>
            <w:shd w:val="clear" w:color="auto" w:fill="A8D08D" w:themeFill="accent6" w:themeFillTint="99"/>
            <w:vAlign w:val="center"/>
          </w:tcPr>
          <w:p w14:paraId="2E101880" w14:textId="77777777" w:rsidR="00582BA7" w:rsidRPr="007D399A" w:rsidRDefault="00582BA7" w:rsidP="00C46567">
            <w:pPr>
              <w:jc w:val="both"/>
              <w:rPr>
                <w:rFonts w:cs="Arial"/>
                <w:lang w:eastAsia="es-CO"/>
              </w:rPr>
            </w:pPr>
          </w:p>
        </w:tc>
      </w:tr>
      <w:tr w:rsidR="00582BA7" w:rsidRPr="007D399A" w14:paraId="6BBE132D" w14:textId="77777777" w:rsidTr="00C46567">
        <w:tc>
          <w:tcPr>
            <w:tcW w:w="1838" w:type="dxa"/>
            <w:shd w:val="clear" w:color="auto" w:fill="auto"/>
            <w:vAlign w:val="center"/>
          </w:tcPr>
          <w:p w14:paraId="27F7A16E"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61F8C66F" w14:textId="77777777" w:rsidR="00582BA7" w:rsidRPr="007D399A" w:rsidRDefault="00582BA7" w:rsidP="00C46567">
            <w:pPr>
              <w:jc w:val="both"/>
              <w:rPr>
                <w:rFonts w:cs="Arial"/>
                <w:lang w:eastAsia="es-CO"/>
              </w:rPr>
            </w:pPr>
            <w:r w:rsidRPr="007D399A">
              <w:rPr>
                <w:rFonts w:cs="Arial"/>
                <w:lang w:eastAsia="es-CO"/>
              </w:rPr>
              <w:t>En el marco de sus roles y en desarrollo de su</w:t>
            </w:r>
            <w:r>
              <w:rPr>
                <w:rFonts w:cs="Arial"/>
                <w:lang w:eastAsia="es-CO"/>
              </w:rPr>
              <w:t xml:space="preserve"> </w:t>
            </w:r>
            <w:r w:rsidRPr="007D399A">
              <w:rPr>
                <w:rFonts w:cs="Arial"/>
                <w:lang w:eastAsia="es-CO"/>
              </w:rPr>
              <w:t xml:space="preserve">Plan anual de auditorías basadas en riesgos: </w:t>
            </w:r>
          </w:p>
          <w:p w14:paraId="1FE1897C" w14:textId="77777777" w:rsidR="00582BA7" w:rsidRPr="007D399A" w:rsidRDefault="00582BA7" w:rsidP="00C46567">
            <w:pPr>
              <w:jc w:val="both"/>
              <w:rPr>
                <w:rFonts w:cs="Arial"/>
                <w:lang w:eastAsia="es-CO"/>
              </w:rPr>
            </w:pPr>
            <w:r w:rsidRPr="007D399A">
              <w:rPr>
                <w:rFonts w:cs="Arial"/>
                <w:lang w:eastAsia="es-CO"/>
              </w:rPr>
              <w:lastRenderedPageBreak/>
              <w:t>Evaluar que la información relevante para el funcionamiento del sistema de control interno fluya al interior de la entidad y se comunique través de los mecanismos dispuestos para esto</w:t>
            </w:r>
          </w:p>
        </w:tc>
        <w:tc>
          <w:tcPr>
            <w:tcW w:w="2551" w:type="dxa"/>
            <w:shd w:val="clear" w:color="auto" w:fill="auto"/>
            <w:vAlign w:val="center"/>
          </w:tcPr>
          <w:p w14:paraId="2A6428E0" w14:textId="77777777" w:rsidR="00582BA7" w:rsidRPr="007D399A" w:rsidRDefault="00582BA7" w:rsidP="00C46567">
            <w:pPr>
              <w:jc w:val="both"/>
              <w:rPr>
                <w:rFonts w:cs="Arial"/>
                <w:lang w:eastAsia="es-CO"/>
              </w:rPr>
            </w:pPr>
            <w:r w:rsidRPr="007D399A">
              <w:rPr>
                <w:rFonts w:cs="Arial"/>
                <w:lang w:eastAsia="es-CO"/>
              </w:rPr>
              <w:lastRenderedPageBreak/>
              <w:t>Oficina de Control Interno</w:t>
            </w:r>
          </w:p>
        </w:tc>
        <w:tc>
          <w:tcPr>
            <w:tcW w:w="4253" w:type="dxa"/>
            <w:shd w:val="clear" w:color="auto" w:fill="auto"/>
            <w:vAlign w:val="center"/>
          </w:tcPr>
          <w:p w14:paraId="5F80D025" w14:textId="77777777" w:rsidR="00582BA7" w:rsidRPr="007D399A" w:rsidRDefault="00582BA7" w:rsidP="00C46567">
            <w:pPr>
              <w:jc w:val="both"/>
              <w:rPr>
                <w:rFonts w:cs="Arial"/>
                <w:lang w:eastAsia="es-CO"/>
              </w:rPr>
            </w:pPr>
            <w:r w:rsidRPr="007D399A">
              <w:rPr>
                <w:rFonts w:cs="Arial"/>
                <w:lang w:eastAsia="es-CO"/>
              </w:rPr>
              <w:t xml:space="preserve">Evaluar la efectividad de los mecanismos de información interna y externa, así como la </w:t>
            </w:r>
            <w:r w:rsidRPr="007D399A">
              <w:rPr>
                <w:rFonts w:cs="Arial"/>
                <w:lang w:eastAsia="es-CO"/>
              </w:rPr>
              <w:lastRenderedPageBreak/>
              <w:t>disponibilidad, confiabilidad, integridad y seguridad de la misma para llevar a cabo las responsabilidades de control interno por parte de la entidad y recomendar, según sea el caso, mejoras o implementación de nuevos controles y salvaguardas. Esta evaluación incluye los servicios tercerizados con proveedores en materia de información. (Rol de evaluación y seguimiento)</w:t>
            </w:r>
          </w:p>
        </w:tc>
      </w:tr>
      <w:tr w:rsidR="00582BA7" w:rsidRPr="007D399A" w14:paraId="4AF8731C" w14:textId="77777777" w:rsidTr="00C46567">
        <w:tc>
          <w:tcPr>
            <w:tcW w:w="1838" w:type="dxa"/>
            <w:shd w:val="clear" w:color="auto" w:fill="auto"/>
            <w:vAlign w:val="center"/>
          </w:tcPr>
          <w:p w14:paraId="75F28939" w14:textId="77777777" w:rsidR="00582BA7" w:rsidRPr="007D399A" w:rsidRDefault="00582BA7" w:rsidP="00C46567">
            <w:pPr>
              <w:jc w:val="both"/>
              <w:rPr>
                <w:rFonts w:cs="Arial"/>
                <w:lang w:eastAsia="es-CO"/>
              </w:rPr>
            </w:pPr>
            <w:r w:rsidRPr="007D399A">
              <w:rPr>
                <w:rFonts w:cs="Arial"/>
                <w:lang w:eastAsia="es-CO"/>
              </w:rPr>
              <w:lastRenderedPageBreak/>
              <w:t>Control Interno</w:t>
            </w:r>
          </w:p>
        </w:tc>
        <w:tc>
          <w:tcPr>
            <w:tcW w:w="5245" w:type="dxa"/>
            <w:shd w:val="clear" w:color="auto" w:fill="auto"/>
            <w:vAlign w:val="center"/>
          </w:tcPr>
          <w:p w14:paraId="748754DA" w14:textId="77777777" w:rsidR="00582BA7" w:rsidRPr="007D399A" w:rsidRDefault="00582BA7" w:rsidP="00C46567">
            <w:pPr>
              <w:jc w:val="both"/>
              <w:rPr>
                <w:rFonts w:cs="Arial"/>
                <w:lang w:eastAsia="es-CO"/>
              </w:rPr>
            </w:pPr>
            <w:r w:rsidRPr="007D399A">
              <w:rPr>
                <w:rFonts w:cs="Arial"/>
                <w:lang w:eastAsia="es-CO"/>
              </w:rPr>
              <w:t>En el marco de sus roles y en desarrollo de su</w:t>
            </w:r>
          </w:p>
          <w:p w14:paraId="06CF26DC" w14:textId="77777777" w:rsidR="00582BA7" w:rsidRPr="007D399A" w:rsidRDefault="00582BA7" w:rsidP="00C46567">
            <w:pPr>
              <w:jc w:val="both"/>
              <w:rPr>
                <w:rFonts w:cs="Arial"/>
                <w:lang w:eastAsia="es-CO"/>
              </w:rPr>
            </w:pPr>
            <w:r w:rsidRPr="007D399A">
              <w:rPr>
                <w:rFonts w:cs="Arial"/>
                <w:lang w:eastAsia="es-CO"/>
              </w:rPr>
              <w:t xml:space="preserve">Plan anual de auditorías basadas en riesgos: </w:t>
            </w:r>
          </w:p>
          <w:p w14:paraId="54127C8B" w14:textId="77777777" w:rsidR="00582BA7" w:rsidRPr="007D399A" w:rsidRDefault="00582BA7" w:rsidP="00C46567">
            <w:pPr>
              <w:jc w:val="both"/>
              <w:rPr>
                <w:rFonts w:cs="Arial"/>
                <w:lang w:eastAsia="es-CO"/>
              </w:rPr>
            </w:pPr>
            <w:r w:rsidRPr="007D399A">
              <w:rPr>
                <w:rFonts w:cs="Arial"/>
                <w:lang w:eastAsia="es-CO"/>
              </w:rPr>
              <w:t>Evaluar que la información relevante para el funcionamiento del sistema de control interno fluya al interior de la entidad y se comunique través de los mecanismos dispuestos para esto</w:t>
            </w:r>
          </w:p>
        </w:tc>
        <w:tc>
          <w:tcPr>
            <w:tcW w:w="2551" w:type="dxa"/>
            <w:shd w:val="clear" w:color="auto" w:fill="auto"/>
            <w:vAlign w:val="center"/>
          </w:tcPr>
          <w:p w14:paraId="6440CA4B"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249D8B5F" w14:textId="77777777" w:rsidR="00582BA7" w:rsidRPr="007D399A" w:rsidRDefault="00582BA7" w:rsidP="00C46567">
            <w:pPr>
              <w:jc w:val="both"/>
              <w:rPr>
                <w:rFonts w:cs="Arial"/>
                <w:lang w:eastAsia="es-CO"/>
              </w:rPr>
            </w:pPr>
            <w:r w:rsidRPr="007D399A">
              <w:rPr>
                <w:rFonts w:cs="Arial"/>
                <w:lang w:eastAsia="es-CO"/>
              </w:rPr>
              <w:t>Evaluar la oportunidad, integralidad y</w:t>
            </w:r>
            <w:r>
              <w:rPr>
                <w:rFonts w:cs="Arial"/>
                <w:lang w:eastAsia="es-CO"/>
              </w:rPr>
              <w:t xml:space="preserve"> </w:t>
            </w:r>
            <w:r w:rsidRPr="007D399A">
              <w:rPr>
                <w:rFonts w:cs="Arial"/>
                <w:lang w:eastAsia="es-CO"/>
              </w:rPr>
              <w:t>coherencia de la información suministrada por parte de los líderes de proceso con destino al organismo de control. (Rol de relación con entes externos de control)</w:t>
            </w:r>
          </w:p>
        </w:tc>
      </w:tr>
    </w:tbl>
    <w:p w14:paraId="40F92EE1" w14:textId="77777777" w:rsidR="00582BA7" w:rsidRPr="000E05CE" w:rsidRDefault="00582BA7" w:rsidP="000E05CE">
      <w:pPr>
        <w:rPr>
          <w:rFonts w:cs="Arial"/>
          <w:lang w:eastAsia="es-CO"/>
        </w:rPr>
      </w:pPr>
    </w:p>
    <w:p w14:paraId="32883D2A" w14:textId="77777777" w:rsidR="00582BA7" w:rsidRPr="00582BA7" w:rsidRDefault="00582BA7" w:rsidP="000E05CE">
      <w:pPr>
        <w:pStyle w:val="Prrafodelista"/>
        <w:ind w:left="390"/>
        <w:rPr>
          <w:rFonts w:cs="Arial"/>
          <w:lang w:eastAsia="es-CO"/>
        </w:rPr>
      </w:pPr>
    </w:p>
    <w:p w14:paraId="2F9F3C6A" w14:textId="048D1FCE" w:rsidR="00582BA7" w:rsidRPr="00F92462" w:rsidRDefault="00582BA7" w:rsidP="00F92462">
      <w:pPr>
        <w:pStyle w:val="Prrafodelista"/>
        <w:numPr>
          <w:ilvl w:val="2"/>
          <w:numId w:val="121"/>
        </w:numPr>
        <w:rPr>
          <w:rFonts w:cs="Arial"/>
          <w:b/>
          <w:bCs/>
          <w:sz w:val="28"/>
          <w:szCs w:val="28"/>
          <w:lang w:eastAsia="es-CO"/>
        </w:rPr>
      </w:pPr>
      <w:r w:rsidRPr="00F92462">
        <w:rPr>
          <w:rFonts w:cs="Arial"/>
          <w:b/>
          <w:bCs/>
          <w:sz w:val="28"/>
          <w:szCs w:val="28"/>
          <w:lang w:eastAsia="es-CO"/>
        </w:rPr>
        <w:t>ACTIVIDADES DE MONITOREO</w:t>
      </w:r>
    </w:p>
    <w:p w14:paraId="0ADD8547" w14:textId="77777777" w:rsidR="00582BA7" w:rsidRPr="00582BA7" w:rsidRDefault="00582BA7" w:rsidP="000E05CE">
      <w:pPr>
        <w:pStyle w:val="Prrafodelista"/>
        <w:ind w:left="390"/>
        <w:rPr>
          <w:rFonts w:cs="Arial"/>
          <w:lang w:eastAsia="es-CO"/>
        </w:rPr>
      </w:pPr>
    </w:p>
    <w:tbl>
      <w:tblPr>
        <w:tblStyle w:val="Tablaconcuadrcula"/>
        <w:tblW w:w="13887" w:type="dxa"/>
        <w:tblLook w:val="04A0" w:firstRow="1" w:lastRow="0" w:firstColumn="1" w:lastColumn="0" w:noHBand="0" w:noVBand="1"/>
      </w:tblPr>
      <w:tblGrid>
        <w:gridCol w:w="1838"/>
        <w:gridCol w:w="5245"/>
        <w:gridCol w:w="2551"/>
        <w:gridCol w:w="4253"/>
      </w:tblGrid>
      <w:tr w:rsidR="00582BA7" w:rsidRPr="007D399A" w14:paraId="49B1D43C" w14:textId="77777777" w:rsidTr="00C46567">
        <w:tc>
          <w:tcPr>
            <w:tcW w:w="1838" w:type="dxa"/>
            <w:shd w:val="clear" w:color="auto" w:fill="D9D9D9" w:themeFill="background1" w:themeFillShade="D9"/>
            <w:vAlign w:val="center"/>
          </w:tcPr>
          <w:p w14:paraId="6F4EB54E" w14:textId="77777777" w:rsidR="00582BA7" w:rsidRPr="007D399A" w:rsidRDefault="00582BA7" w:rsidP="00C46567">
            <w:pPr>
              <w:jc w:val="center"/>
              <w:rPr>
                <w:rFonts w:cs="Arial"/>
                <w:b/>
                <w:bCs/>
                <w:lang w:eastAsia="es-CO"/>
              </w:rPr>
            </w:pPr>
            <w:r w:rsidRPr="007D399A">
              <w:rPr>
                <w:rFonts w:cs="Arial"/>
                <w:b/>
                <w:bCs/>
                <w:lang w:eastAsia="es-CO"/>
              </w:rPr>
              <w:t>DIMENSION</w:t>
            </w:r>
          </w:p>
        </w:tc>
        <w:tc>
          <w:tcPr>
            <w:tcW w:w="5245" w:type="dxa"/>
            <w:shd w:val="clear" w:color="auto" w:fill="D9D9D9" w:themeFill="background1" w:themeFillShade="D9"/>
            <w:vAlign w:val="center"/>
          </w:tcPr>
          <w:p w14:paraId="398E5A3C" w14:textId="77777777" w:rsidR="00582BA7" w:rsidRPr="007D399A" w:rsidRDefault="00582BA7" w:rsidP="00C46567">
            <w:pPr>
              <w:jc w:val="center"/>
              <w:rPr>
                <w:rFonts w:cs="Arial"/>
                <w:b/>
                <w:bCs/>
                <w:lang w:eastAsia="es-CO"/>
              </w:rPr>
            </w:pPr>
            <w:r w:rsidRPr="007D399A">
              <w:rPr>
                <w:rFonts w:cs="Arial"/>
                <w:b/>
                <w:bCs/>
                <w:lang w:eastAsia="es-CO"/>
              </w:rPr>
              <w:t>PRINCIPALES ROLES</w:t>
            </w:r>
          </w:p>
        </w:tc>
        <w:tc>
          <w:tcPr>
            <w:tcW w:w="2551" w:type="dxa"/>
            <w:shd w:val="clear" w:color="auto" w:fill="D9D9D9" w:themeFill="background1" w:themeFillShade="D9"/>
            <w:vAlign w:val="center"/>
          </w:tcPr>
          <w:p w14:paraId="25289507" w14:textId="77777777" w:rsidR="00582BA7" w:rsidRPr="007D399A" w:rsidRDefault="00582BA7" w:rsidP="00C46567">
            <w:pPr>
              <w:jc w:val="center"/>
              <w:rPr>
                <w:rFonts w:cs="Arial"/>
                <w:b/>
                <w:bCs/>
                <w:lang w:eastAsia="es-CO"/>
              </w:rPr>
            </w:pPr>
            <w:r w:rsidRPr="007D399A">
              <w:rPr>
                <w:rFonts w:cs="Arial"/>
                <w:b/>
                <w:bCs/>
                <w:lang w:eastAsia="es-CO"/>
              </w:rPr>
              <w:t>EN DÓNDE SE EJECUTA</w:t>
            </w:r>
          </w:p>
        </w:tc>
        <w:tc>
          <w:tcPr>
            <w:tcW w:w="4253" w:type="dxa"/>
            <w:shd w:val="clear" w:color="auto" w:fill="D9D9D9" w:themeFill="background1" w:themeFillShade="D9"/>
            <w:vAlign w:val="center"/>
          </w:tcPr>
          <w:p w14:paraId="20E9F03B" w14:textId="77777777" w:rsidR="00582BA7" w:rsidRPr="007D399A" w:rsidRDefault="00582BA7" w:rsidP="00C46567">
            <w:pPr>
              <w:jc w:val="center"/>
              <w:rPr>
                <w:rFonts w:cs="Arial"/>
                <w:b/>
                <w:bCs/>
                <w:lang w:eastAsia="es-CO"/>
              </w:rPr>
            </w:pPr>
            <w:r w:rsidRPr="007D399A">
              <w:rPr>
                <w:rFonts w:cs="Arial"/>
                <w:b/>
                <w:bCs/>
                <w:lang w:eastAsia="es-CO"/>
              </w:rPr>
              <w:t>RESPONSABILIDADES</w:t>
            </w:r>
          </w:p>
        </w:tc>
      </w:tr>
      <w:tr w:rsidR="00582BA7" w:rsidRPr="007D399A" w14:paraId="668B8817" w14:textId="77777777" w:rsidTr="00C46567">
        <w:tc>
          <w:tcPr>
            <w:tcW w:w="1838" w:type="dxa"/>
            <w:shd w:val="clear" w:color="auto" w:fill="F4B083" w:themeFill="accent2" w:themeFillTint="99"/>
            <w:vAlign w:val="center"/>
          </w:tcPr>
          <w:p w14:paraId="4627E29B" w14:textId="77777777" w:rsidR="00582BA7" w:rsidRPr="007D399A" w:rsidRDefault="00582BA7" w:rsidP="00C46567">
            <w:pPr>
              <w:jc w:val="both"/>
              <w:rPr>
                <w:rFonts w:cs="Arial"/>
                <w:b/>
                <w:bCs/>
                <w:lang w:eastAsia="es-CO"/>
              </w:rPr>
            </w:pPr>
            <w:r w:rsidRPr="007D399A">
              <w:rPr>
                <w:rFonts w:cs="Arial"/>
                <w:b/>
                <w:bCs/>
                <w:lang w:eastAsia="es-CO"/>
              </w:rPr>
              <w:t>LINEA ESTRATEGICA</w:t>
            </w:r>
          </w:p>
        </w:tc>
        <w:tc>
          <w:tcPr>
            <w:tcW w:w="5245" w:type="dxa"/>
            <w:shd w:val="clear" w:color="auto" w:fill="F4B083" w:themeFill="accent2" w:themeFillTint="99"/>
            <w:vAlign w:val="center"/>
          </w:tcPr>
          <w:p w14:paraId="032D21DD" w14:textId="77777777" w:rsidR="00582BA7" w:rsidRPr="007D399A" w:rsidRDefault="00582BA7" w:rsidP="00C46567">
            <w:pPr>
              <w:jc w:val="both"/>
              <w:rPr>
                <w:rFonts w:cs="Arial"/>
                <w:lang w:eastAsia="es-CO"/>
              </w:rPr>
            </w:pPr>
          </w:p>
        </w:tc>
        <w:tc>
          <w:tcPr>
            <w:tcW w:w="2551" w:type="dxa"/>
            <w:shd w:val="clear" w:color="auto" w:fill="F4B083" w:themeFill="accent2" w:themeFillTint="99"/>
            <w:vAlign w:val="center"/>
          </w:tcPr>
          <w:p w14:paraId="7578CEAF" w14:textId="77777777" w:rsidR="00582BA7" w:rsidRPr="007D399A" w:rsidRDefault="00582BA7" w:rsidP="00C46567">
            <w:pPr>
              <w:jc w:val="both"/>
              <w:rPr>
                <w:rFonts w:cs="Arial"/>
                <w:lang w:eastAsia="es-CO"/>
              </w:rPr>
            </w:pPr>
          </w:p>
        </w:tc>
        <w:tc>
          <w:tcPr>
            <w:tcW w:w="4253" w:type="dxa"/>
            <w:shd w:val="clear" w:color="auto" w:fill="F4B083" w:themeFill="accent2" w:themeFillTint="99"/>
            <w:vAlign w:val="center"/>
          </w:tcPr>
          <w:p w14:paraId="369E00A5" w14:textId="77777777" w:rsidR="00582BA7" w:rsidRPr="007D399A" w:rsidRDefault="00582BA7" w:rsidP="00C46567">
            <w:pPr>
              <w:jc w:val="both"/>
              <w:rPr>
                <w:rFonts w:cs="Arial"/>
                <w:lang w:eastAsia="es-CO"/>
              </w:rPr>
            </w:pPr>
          </w:p>
        </w:tc>
      </w:tr>
      <w:tr w:rsidR="00582BA7" w:rsidRPr="007D399A" w14:paraId="0470A4D0" w14:textId="77777777" w:rsidTr="00C46567">
        <w:tc>
          <w:tcPr>
            <w:tcW w:w="1838" w:type="dxa"/>
            <w:vAlign w:val="center"/>
          </w:tcPr>
          <w:p w14:paraId="11F0C582" w14:textId="77777777" w:rsidR="00582BA7" w:rsidRPr="007D399A" w:rsidRDefault="00582BA7" w:rsidP="00C46567">
            <w:pPr>
              <w:jc w:val="both"/>
              <w:rPr>
                <w:rFonts w:cs="Arial"/>
                <w:lang w:eastAsia="es-CO"/>
              </w:rPr>
            </w:pPr>
            <w:r w:rsidRPr="007D399A">
              <w:rPr>
                <w:rFonts w:cs="Arial"/>
                <w:lang w:eastAsia="es-CO"/>
              </w:rPr>
              <w:t>Gestión con Valores para</w:t>
            </w:r>
          </w:p>
          <w:p w14:paraId="5CD5B5F6" w14:textId="77777777" w:rsidR="00582BA7" w:rsidRPr="007D399A" w:rsidRDefault="00582BA7" w:rsidP="00C46567">
            <w:pPr>
              <w:jc w:val="both"/>
              <w:rPr>
                <w:rFonts w:cs="Arial"/>
                <w:lang w:eastAsia="es-CO"/>
              </w:rPr>
            </w:pPr>
            <w:r w:rsidRPr="007D399A">
              <w:rPr>
                <w:rFonts w:cs="Arial"/>
                <w:lang w:eastAsia="es-CO"/>
              </w:rPr>
              <w:t>Resultados y Evaluación de</w:t>
            </w:r>
          </w:p>
          <w:p w14:paraId="0DB27EE1" w14:textId="77777777" w:rsidR="00582BA7" w:rsidRPr="007D399A" w:rsidRDefault="00582BA7" w:rsidP="00C46567">
            <w:pPr>
              <w:jc w:val="both"/>
              <w:rPr>
                <w:rFonts w:cs="Arial"/>
                <w:lang w:eastAsia="es-CO"/>
              </w:rPr>
            </w:pPr>
            <w:r w:rsidRPr="007D399A">
              <w:rPr>
                <w:rFonts w:cs="Arial"/>
                <w:lang w:eastAsia="es-CO"/>
              </w:rPr>
              <w:t>Resultados</w:t>
            </w:r>
          </w:p>
        </w:tc>
        <w:tc>
          <w:tcPr>
            <w:tcW w:w="5245" w:type="dxa"/>
            <w:vAlign w:val="center"/>
          </w:tcPr>
          <w:p w14:paraId="13BA2F6B" w14:textId="77777777" w:rsidR="00582BA7" w:rsidRPr="007D399A" w:rsidRDefault="00582BA7" w:rsidP="00C46567">
            <w:pPr>
              <w:jc w:val="both"/>
              <w:rPr>
                <w:rFonts w:cs="Arial"/>
                <w:lang w:eastAsia="es-CO"/>
              </w:rPr>
            </w:pPr>
            <w:r w:rsidRPr="007D399A">
              <w:rPr>
                <w:rFonts w:cs="Arial"/>
                <w:lang w:eastAsia="es-CO"/>
              </w:rPr>
              <w:t>Valorar y analizar el funcionamiento del SCI y genera lineamientos para la mejora del sistema</w:t>
            </w:r>
          </w:p>
        </w:tc>
        <w:tc>
          <w:tcPr>
            <w:tcW w:w="2551" w:type="dxa"/>
            <w:vAlign w:val="center"/>
          </w:tcPr>
          <w:p w14:paraId="68B9DFC1" w14:textId="77777777" w:rsidR="00582BA7" w:rsidRPr="007D399A" w:rsidRDefault="00582BA7" w:rsidP="00C46567">
            <w:pPr>
              <w:jc w:val="both"/>
              <w:rPr>
                <w:rFonts w:cs="Arial"/>
                <w:lang w:eastAsia="es-CO"/>
              </w:rPr>
            </w:pPr>
            <w:r w:rsidRPr="007D399A">
              <w:rPr>
                <w:rFonts w:cs="Arial"/>
                <w:lang w:eastAsia="es-CO"/>
              </w:rPr>
              <w:t>Director y Comité de Coordinación de Control Interno</w:t>
            </w:r>
          </w:p>
        </w:tc>
        <w:tc>
          <w:tcPr>
            <w:tcW w:w="4253" w:type="dxa"/>
            <w:vAlign w:val="center"/>
          </w:tcPr>
          <w:p w14:paraId="3DC9DEAF" w14:textId="77777777" w:rsidR="00582BA7" w:rsidRPr="007D399A" w:rsidRDefault="00582BA7" w:rsidP="00C46567">
            <w:pPr>
              <w:jc w:val="both"/>
              <w:rPr>
                <w:rFonts w:cs="Arial"/>
                <w:lang w:eastAsia="es-CO"/>
              </w:rPr>
            </w:pPr>
            <w:r w:rsidRPr="007D399A">
              <w:rPr>
                <w:rFonts w:cs="Arial"/>
                <w:lang w:eastAsia="es-CO"/>
              </w:rPr>
              <w:t>Verificar que se estén llevando a cabo autoevaluaciones definidas para la segunda línea de defensa y las evaluaciones independientes llevadas a cabo por parte de la tercera línea de defensa.</w:t>
            </w:r>
          </w:p>
        </w:tc>
      </w:tr>
      <w:tr w:rsidR="00582BA7" w:rsidRPr="007D399A" w14:paraId="1E1E5631" w14:textId="77777777" w:rsidTr="00C46567">
        <w:tc>
          <w:tcPr>
            <w:tcW w:w="1838" w:type="dxa"/>
            <w:vAlign w:val="center"/>
          </w:tcPr>
          <w:p w14:paraId="706F6CBE" w14:textId="77777777" w:rsidR="00582BA7" w:rsidRPr="007D399A" w:rsidRDefault="00582BA7" w:rsidP="00C46567">
            <w:pPr>
              <w:jc w:val="both"/>
              <w:rPr>
                <w:rFonts w:cs="Arial"/>
                <w:lang w:eastAsia="es-CO"/>
              </w:rPr>
            </w:pPr>
            <w:r w:rsidRPr="007D399A">
              <w:rPr>
                <w:rFonts w:cs="Arial"/>
                <w:lang w:eastAsia="es-CO"/>
              </w:rPr>
              <w:t>Gestión con Valores para</w:t>
            </w:r>
          </w:p>
          <w:p w14:paraId="7DABA32A" w14:textId="77777777" w:rsidR="00582BA7" w:rsidRPr="007D399A" w:rsidRDefault="00582BA7" w:rsidP="00C46567">
            <w:pPr>
              <w:jc w:val="both"/>
              <w:rPr>
                <w:rFonts w:cs="Arial"/>
                <w:lang w:eastAsia="es-CO"/>
              </w:rPr>
            </w:pPr>
            <w:r w:rsidRPr="007D399A">
              <w:rPr>
                <w:rFonts w:cs="Arial"/>
                <w:lang w:eastAsia="es-CO"/>
              </w:rPr>
              <w:t>Resultados y Evaluación de</w:t>
            </w:r>
          </w:p>
          <w:p w14:paraId="3C9F830F" w14:textId="77777777" w:rsidR="00582BA7" w:rsidRPr="007D399A" w:rsidRDefault="00582BA7" w:rsidP="00C46567">
            <w:pPr>
              <w:jc w:val="both"/>
              <w:rPr>
                <w:rFonts w:cs="Arial"/>
                <w:lang w:eastAsia="es-CO"/>
              </w:rPr>
            </w:pPr>
            <w:r w:rsidRPr="007D399A">
              <w:rPr>
                <w:rFonts w:cs="Arial"/>
                <w:lang w:eastAsia="es-CO"/>
              </w:rPr>
              <w:t>Resultados</w:t>
            </w:r>
          </w:p>
        </w:tc>
        <w:tc>
          <w:tcPr>
            <w:tcW w:w="5245" w:type="dxa"/>
            <w:vAlign w:val="center"/>
          </w:tcPr>
          <w:p w14:paraId="4E73B994" w14:textId="77777777" w:rsidR="00582BA7" w:rsidRPr="007D399A" w:rsidRDefault="00582BA7" w:rsidP="00C46567">
            <w:pPr>
              <w:jc w:val="both"/>
              <w:rPr>
                <w:rFonts w:cs="Arial"/>
                <w:lang w:eastAsia="es-CO"/>
              </w:rPr>
            </w:pPr>
            <w:r w:rsidRPr="007D399A">
              <w:rPr>
                <w:rFonts w:cs="Arial"/>
                <w:lang w:eastAsia="es-CO"/>
              </w:rPr>
              <w:t>Valorar y analizar el funcionamiento del SCI y genera lineamientos para la mejora del sistema</w:t>
            </w:r>
          </w:p>
        </w:tc>
        <w:tc>
          <w:tcPr>
            <w:tcW w:w="2551" w:type="dxa"/>
            <w:vAlign w:val="center"/>
          </w:tcPr>
          <w:p w14:paraId="48A34885" w14:textId="77777777" w:rsidR="00582BA7" w:rsidRPr="007D399A" w:rsidRDefault="00582BA7" w:rsidP="00C46567">
            <w:pPr>
              <w:jc w:val="both"/>
              <w:rPr>
                <w:rFonts w:cs="Arial"/>
                <w:lang w:eastAsia="es-CO"/>
              </w:rPr>
            </w:pPr>
            <w:r w:rsidRPr="007D399A">
              <w:rPr>
                <w:rFonts w:cs="Arial"/>
                <w:lang w:eastAsia="es-CO"/>
              </w:rPr>
              <w:t>Director y Comité de Coordinación de Control Interno</w:t>
            </w:r>
          </w:p>
        </w:tc>
        <w:tc>
          <w:tcPr>
            <w:tcW w:w="4253" w:type="dxa"/>
            <w:vAlign w:val="center"/>
          </w:tcPr>
          <w:p w14:paraId="3B21E36B" w14:textId="77777777" w:rsidR="00582BA7" w:rsidRPr="007D399A" w:rsidRDefault="00582BA7" w:rsidP="00C46567">
            <w:pPr>
              <w:jc w:val="both"/>
              <w:rPr>
                <w:rFonts w:cs="Arial"/>
                <w:lang w:eastAsia="es-CO"/>
              </w:rPr>
            </w:pPr>
            <w:r w:rsidRPr="007D399A">
              <w:rPr>
                <w:rFonts w:cs="Arial"/>
                <w:lang w:eastAsia="es-CO"/>
              </w:rPr>
              <w:t>Analizar el resultado de las evaluaciones de la gestión del riesgo, elaboradas por la segunda y tercera líneas de defensa, para determinar el estado del SCI y definir los ajustes o modificaciones a que haya lugar.</w:t>
            </w:r>
          </w:p>
        </w:tc>
      </w:tr>
      <w:tr w:rsidR="00582BA7" w:rsidRPr="007D399A" w14:paraId="6AF3C03C" w14:textId="77777777" w:rsidTr="00C46567">
        <w:tc>
          <w:tcPr>
            <w:tcW w:w="1838" w:type="dxa"/>
            <w:vAlign w:val="center"/>
          </w:tcPr>
          <w:p w14:paraId="0CDD52DF" w14:textId="77777777" w:rsidR="00582BA7" w:rsidRPr="007D399A" w:rsidRDefault="00582BA7" w:rsidP="00C46567">
            <w:pPr>
              <w:jc w:val="both"/>
              <w:rPr>
                <w:rFonts w:cs="Arial"/>
                <w:lang w:eastAsia="es-CO"/>
              </w:rPr>
            </w:pPr>
            <w:r w:rsidRPr="007D399A">
              <w:rPr>
                <w:rFonts w:cs="Arial"/>
                <w:lang w:eastAsia="es-CO"/>
              </w:rPr>
              <w:t>Gestión con Valores para</w:t>
            </w:r>
          </w:p>
          <w:p w14:paraId="21C0E9EA" w14:textId="77777777" w:rsidR="00582BA7" w:rsidRPr="007D399A" w:rsidRDefault="00582BA7" w:rsidP="00C46567">
            <w:pPr>
              <w:jc w:val="both"/>
              <w:rPr>
                <w:rFonts w:cs="Arial"/>
                <w:lang w:eastAsia="es-CO"/>
              </w:rPr>
            </w:pPr>
            <w:r w:rsidRPr="007D399A">
              <w:rPr>
                <w:rFonts w:cs="Arial"/>
                <w:lang w:eastAsia="es-CO"/>
              </w:rPr>
              <w:lastRenderedPageBreak/>
              <w:t>Resultados y Evaluación de</w:t>
            </w:r>
          </w:p>
          <w:p w14:paraId="00DA72A1" w14:textId="77777777" w:rsidR="00582BA7" w:rsidRPr="007D399A" w:rsidRDefault="00582BA7" w:rsidP="00C46567">
            <w:pPr>
              <w:jc w:val="both"/>
              <w:rPr>
                <w:rFonts w:cs="Arial"/>
                <w:lang w:eastAsia="es-CO"/>
              </w:rPr>
            </w:pPr>
            <w:r w:rsidRPr="007D399A">
              <w:rPr>
                <w:rFonts w:cs="Arial"/>
                <w:lang w:eastAsia="es-CO"/>
              </w:rPr>
              <w:t>Resultados</w:t>
            </w:r>
          </w:p>
        </w:tc>
        <w:tc>
          <w:tcPr>
            <w:tcW w:w="5245" w:type="dxa"/>
            <w:vAlign w:val="center"/>
          </w:tcPr>
          <w:p w14:paraId="576C3BF1" w14:textId="77777777" w:rsidR="00582BA7" w:rsidRPr="007D399A" w:rsidRDefault="00582BA7" w:rsidP="00C46567">
            <w:pPr>
              <w:jc w:val="both"/>
              <w:rPr>
                <w:rFonts w:cs="Arial"/>
                <w:lang w:eastAsia="es-CO"/>
              </w:rPr>
            </w:pPr>
            <w:r w:rsidRPr="007D399A">
              <w:rPr>
                <w:rFonts w:cs="Arial"/>
                <w:lang w:eastAsia="es-CO"/>
              </w:rPr>
              <w:lastRenderedPageBreak/>
              <w:t>Valorar y analizar el funcionamiento del SCI y genera lineamientos para la mejora del sistema</w:t>
            </w:r>
          </w:p>
        </w:tc>
        <w:tc>
          <w:tcPr>
            <w:tcW w:w="2551" w:type="dxa"/>
            <w:vAlign w:val="center"/>
          </w:tcPr>
          <w:p w14:paraId="6E4461E5" w14:textId="77777777" w:rsidR="00582BA7" w:rsidRPr="007D399A" w:rsidRDefault="00582BA7" w:rsidP="00C46567">
            <w:pPr>
              <w:jc w:val="both"/>
              <w:rPr>
                <w:rFonts w:cs="Arial"/>
                <w:lang w:eastAsia="es-CO"/>
              </w:rPr>
            </w:pPr>
            <w:r w:rsidRPr="007D399A">
              <w:rPr>
                <w:rFonts w:cs="Arial"/>
                <w:lang w:eastAsia="es-CO"/>
              </w:rPr>
              <w:t>Director y Comité de Coordinación de Control Interno</w:t>
            </w:r>
          </w:p>
        </w:tc>
        <w:tc>
          <w:tcPr>
            <w:tcW w:w="4253" w:type="dxa"/>
            <w:vAlign w:val="center"/>
          </w:tcPr>
          <w:p w14:paraId="506C6F39" w14:textId="77777777" w:rsidR="00582BA7" w:rsidRPr="007D399A" w:rsidRDefault="00582BA7" w:rsidP="00C46567">
            <w:pPr>
              <w:jc w:val="both"/>
              <w:rPr>
                <w:rFonts w:cs="Arial"/>
                <w:lang w:eastAsia="es-CO"/>
              </w:rPr>
            </w:pPr>
            <w:r w:rsidRPr="007D399A">
              <w:rPr>
                <w:rFonts w:cs="Arial"/>
                <w:lang w:eastAsia="es-CO"/>
              </w:rPr>
              <w:t>Verificar que los ajustes y modificaciones se apliquen y solucionen de manera oportuna las deficiencias detectadas.</w:t>
            </w:r>
          </w:p>
        </w:tc>
      </w:tr>
      <w:tr w:rsidR="00582BA7" w:rsidRPr="007D399A" w14:paraId="7DDEA32A" w14:textId="77777777" w:rsidTr="00C46567">
        <w:tc>
          <w:tcPr>
            <w:tcW w:w="1838" w:type="dxa"/>
            <w:vAlign w:val="center"/>
          </w:tcPr>
          <w:p w14:paraId="2422B888" w14:textId="77777777" w:rsidR="00582BA7" w:rsidRPr="007D399A" w:rsidRDefault="00582BA7" w:rsidP="00C46567">
            <w:pPr>
              <w:jc w:val="both"/>
              <w:rPr>
                <w:rFonts w:cs="Arial"/>
                <w:lang w:eastAsia="es-CO"/>
              </w:rPr>
            </w:pPr>
            <w:r w:rsidRPr="007D399A">
              <w:rPr>
                <w:rFonts w:cs="Arial"/>
                <w:lang w:eastAsia="es-CO"/>
              </w:rPr>
              <w:t>1ra Línea de Defensa</w:t>
            </w:r>
          </w:p>
        </w:tc>
        <w:tc>
          <w:tcPr>
            <w:tcW w:w="5245" w:type="dxa"/>
            <w:vAlign w:val="center"/>
          </w:tcPr>
          <w:p w14:paraId="630E0143" w14:textId="77777777" w:rsidR="00582BA7" w:rsidRPr="007D399A" w:rsidRDefault="00582BA7" w:rsidP="00C46567">
            <w:pPr>
              <w:jc w:val="both"/>
              <w:rPr>
                <w:rFonts w:cs="Arial"/>
                <w:lang w:eastAsia="es-CO"/>
              </w:rPr>
            </w:pPr>
          </w:p>
        </w:tc>
        <w:tc>
          <w:tcPr>
            <w:tcW w:w="2551" w:type="dxa"/>
            <w:vAlign w:val="center"/>
          </w:tcPr>
          <w:p w14:paraId="2B534899" w14:textId="77777777" w:rsidR="00582BA7" w:rsidRPr="007D399A" w:rsidRDefault="00582BA7" w:rsidP="00C46567">
            <w:pPr>
              <w:jc w:val="both"/>
              <w:rPr>
                <w:rFonts w:cs="Arial"/>
                <w:lang w:eastAsia="es-CO"/>
              </w:rPr>
            </w:pPr>
          </w:p>
        </w:tc>
        <w:tc>
          <w:tcPr>
            <w:tcW w:w="4253" w:type="dxa"/>
            <w:vAlign w:val="center"/>
          </w:tcPr>
          <w:p w14:paraId="3514E695" w14:textId="77777777" w:rsidR="00582BA7" w:rsidRPr="007D399A" w:rsidRDefault="00582BA7" w:rsidP="00C46567">
            <w:pPr>
              <w:jc w:val="both"/>
              <w:rPr>
                <w:rFonts w:cs="Arial"/>
                <w:lang w:eastAsia="es-CO"/>
              </w:rPr>
            </w:pPr>
          </w:p>
        </w:tc>
      </w:tr>
      <w:tr w:rsidR="00582BA7" w:rsidRPr="007D399A" w14:paraId="5858CE1C" w14:textId="77777777" w:rsidTr="00C46567">
        <w:tc>
          <w:tcPr>
            <w:tcW w:w="1838" w:type="dxa"/>
            <w:vAlign w:val="center"/>
          </w:tcPr>
          <w:p w14:paraId="61267592" w14:textId="77777777" w:rsidR="00582BA7" w:rsidRPr="007D399A" w:rsidRDefault="00582BA7" w:rsidP="00C46567">
            <w:pPr>
              <w:jc w:val="both"/>
              <w:rPr>
                <w:rFonts w:cs="Arial"/>
                <w:lang w:eastAsia="es-CO"/>
              </w:rPr>
            </w:pPr>
            <w:r w:rsidRPr="007D399A">
              <w:rPr>
                <w:rFonts w:cs="Arial"/>
                <w:lang w:eastAsia="es-CO"/>
              </w:rPr>
              <w:t>El componente Actividades de Monitoreo se</w:t>
            </w:r>
          </w:p>
          <w:p w14:paraId="1B7950DC" w14:textId="77777777" w:rsidR="00582BA7" w:rsidRPr="007D399A" w:rsidRDefault="00582BA7" w:rsidP="00C46567">
            <w:pPr>
              <w:jc w:val="both"/>
              <w:rPr>
                <w:rFonts w:cs="Arial"/>
                <w:lang w:eastAsia="es-CO"/>
              </w:rPr>
            </w:pPr>
            <w:r w:rsidRPr="007D399A">
              <w:rPr>
                <w:rFonts w:cs="Arial"/>
                <w:lang w:eastAsia="es-CO"/>
              </w:rPr>
              <w:t>desarrolla a través de la línea estratégica, la segunda</w:t>
            </w:r>
          </w:p>
          <w:p w14:paraId="181FD434" w14:textId="77777777" w:rsidR="00582BA7" w:rsidRPr="007D399A" w:rsidRDefault="00582BA7" w:rsidP="00C46567">
            <w:pPr>
              <w:jc w:val="both"/>
              <w:rPr>
                <w:rFonts w:cs="Arial"/>
                <w:lang w:eastAsia="es-CO"/>
              </w:rPr>
            </w:pPr>
            <w:r w:rsidRPr="007D399A">
              <w:rPr>
                <w:rFonts w:cs="Arial"/>
                <w:lang w:eastAsia="es-CO"/>
              </w:rPr>
              <w:t>y la tercera línea de defensa.</w:t>
            </w:r>
          </w:p>
        </w:tc>
        <w:tc>
          <w:tcPr>
            <w:tcW w:w="5245" w:type="dxa"/>
            <w:vAlign w:val="center"/>
          </w:tcPr>
          <w:p w14:paraId="181C7EEC" w14:textId="77777777" w:rsidR="00582BA7" w:rsidRPr="007D399A" w:rsidRDefault="00582BA7" w:rsidP="00C46567">
            <w:pPr>
              <w:jc w:val="both"/>
              <w:rPr>
                <w:rFonts w:cs="Arial"/>
                <w:lang w:eastAsia="es-CO"/>
              </w:rPr>
            </w:pPr>
          </w:p>
        </w:tc>
        <w:tc>
          <w:tcPr>
            <w:tcW w:w="2551" w:type="dxa"/>
            <w:vAlign w:val="center"/>
          </w:tcPr>
          <w:p w14:paraId="183DE7C6" w14:textId="77777777" w:rsidR="00582BA7" w:rsidRPr="007D399A" w:rsidRDefault="00582BA7" w:rsidP="00C46567">
            <w:pPr>
              <w:jc w:val="both"/>
              <w:rPr>
                <w:rFonts w:cs="Arial"/>
                <w:lang w:eastAsia="es-CO"/>
              </w:rPr>
            </w:pPr>
          </w:p>
        </w:tc>
        <w:tc>
          <w:tcPr>
            <w:tcW w:w="4253" w:type="dxa"/>
            <w:vAlign w:val="center"/>
          </w:tcPr>
          <w:p w14:paraId="19F147B6" w14:textId="77777777" w:rsidR="00582BA7" w:rsidRPr="007D399A" w:rsidRDefault="00582BA7" w:rsidP="00C46567">
            <w:pPr>
              <w:jc w:val="both"/>
              <w:rPr>
                <w:rFonts w:cs="Arial"/>
                <w:lang w:eastAsia="es-CO"/>
              </w:rPr>
            </w:pPr>
          </w:p>
        </w:tc>
      </w:tr>
      <w:tr w:rsidR="00582BA7" w:rsidRPr="007D399A" w14:paraId="79F4C6D7" w14:textId="77777777" w:rsidTr="00C46567">
        <w:tc>
          <w:tcPr>
            <w:tcW w:w="1838" w:type="dxa"/>
            <w:shd w:val="clear" w:color="auto" w:fill="FFD966" w:themeFill="accent4" w:themeFillTint="99"/>
            <w:vAlign w:val="center"/>
          </w:tcPr>
          <w:p w14:paraId="61E7DC77" w14:textId="77777777" w:rsidR="00582BA7" w:rsidRPr="007D399A" w:rsidRDefault="00582BA7" w:rsidP="00C46567">
            <w:pPr>
              <w:jc w:val="both"/>
              <w:rPr>
                <w:rFonts w:cs="Arial"/>
                <w:b/>
                <w:bCs/>
                <w:lang w:eastAsia="es-CO"/>
              </w:rPr>
            </w:pPr>
            <w:r w:rsidRPr="007D399A">
              <w:rPr>
                <w:rFonts w:cs="Arial"/>
                <w:b/>
                <w:bCs/>
                <w:lang w:eastAsia="es-CO"/>
              </w:rPr>
              <w:t>SEGUNDA LINEA DE DEFENSA</w:t>
            </w:r>
          </w:p>
        </w:tc>
        <w:tc>
          <w:tcPr>
            <w:tcW w:w="5245" w:type="dxa"/>
            <w:shd w:val="clear" w:color="auto" w:fill="FFD966" w:themeFill="accent4" w:themeFillTint="99"/>
            <w:vAlign w:val="center"/>
          </w:tcPr>
          <w:p w14:paraId="1701A856" w14:textId="77777777" w:rsidR="00582BA7" w:rsidRPr="007D399A" w:rsidRDefault="00582BA7" w:rsidP="00C46567">
            <w:pPr>
              <w:jc w:val="both"/>
              <w:rPr>
                <w:rFonts w:cs="Arial"/>
                <w:lang w:eastAsia="es-CO"/>
              </w:rPr>
            </w:pPr>
          </w:p>
        </w:tc>
        <w:tc>
          <w:tcPr>
            <w:tcW w:w="2551" w:type="dxa"/>
            <w:shd w:val="clear" w:color="auto" w:fill="FFD966" w:themeFill="accent4" w:themeFillTint="99"/>
            <w:vAlign w:val="center"/>
          </w:tcPr>
          <w:p w14:paraId="35A39C52" w14:textId="77777777" w:rsidR="00582BA7" w:rsidRPr="007D399A" w:rsidRDefault="00582BA7" w:rsidP="00C46567">
            <w:pPr>
              <w:jc w:val="both"/>
              <w:rPr>
                <w:rFonts w:cs="Arial"/>
                <w:lang w:eastAsia="es-CO"/>
              </w:rPr>
            </w:pPr>
          </w:p>
        </w:tc>
        <w:tc>
          <w:tcPr>
            <w:tcW w:w="4253" w:type="dxa"/>
            <w:shd w:val="clear" w:color="auto" w:fill="FFD966" w:themeFill="accent4" w:themeFillTint="99"/>
            <w:vAlign w:val="center"/>
          </w:tcPr>
          <w:p w14:paraId="60B0CEA7" w14:textId="77777777" w:rsidR="00582BA7" w:rsidRPr="007D399A" w:rsidRDefault="00582BA7" w:rsidP="00C46567">
            <w:pPr>
              <w:jc w:val="both"/>
              <w:rPr>
                <w:rFonts w:cs="Arial"/>
                <w:lang w:eastAsia="es-CO"/>
              </w:rPr>
            </w:pPr>
          </w:p>
        </w:tc>
      </w:tr>
      <w:tr w:rsidR="00582BA7" w:rsidRPr="007D399A" w14:paraId="1CE7B3B9" w14:textId="77777777" w:rsidTr="00C46567">
        <w:tc>
          <w:tcPr>
            <w:tcW w:w="1838" w:type="dxa"/>
            <w:shd w:val="clear" w:color="auto" w:fill="auto"/>
            <w:vAlign w:val="center"/>
          </w:tcPr>
          <w:p w14:paraId="3E7D0EB5" w14:textId="77777777" w:rsidR="00582BA7" w:rsidRPr="007D399A" w:rsidRDefault="00582BA7" w:rsidP="00C46567">
            <w:pPr>
              <w:jc w:val="both"/>
              <w:rPr>
                <w:rFonts w:cs="Arial"/>
                <w:lang w:eastAsia="es-CO"/>
              </w:rPr>
            </w:pPr>
            <w:r w:rsidRPr="007D399A">
              <w:rPr>
                <w:rFonts w:cs="Arial"/>
                <w:lang w:eastAsia="es-CO"/>
              </w:rPr>
              <w:t>Gestión con Valores para</w:t>
            </w:r>
          </w:p>
          <w:p w14:paraId="5EA9FF1B" w14:textId="77777777" w:rsidR="00582BA7" w:rsidRPr="007D399A" w:rsidRDefault="00582BA7" w:rsidP="00C46567">
            <w:pPr>
              <w:jc w:val="both"/>
              <w:rPr>
                <w:rFonts w:cs="Arial"/>
                <w:lang w:eastAsia="es-CO"/>
              </w:rPr>
            </w:pPr>
            <w:r w:rsidRPr="007D399A">
              <w:rPr>
                <w:rFonts w:cs="Arial"/>
                <w:lang w:eastAsia="es-CO"/>
              </w:rPr>
              <w:t>Resultados y Evaluación de</w:t>
            </w:r>
          </w:p>
          <w:p w14:paraId="3AACA858" w14:textId="77777777" w:rsidR="00582BA7" w:rsidRPr="007D399A" w:rsidRDefault="00582BA7" w:rsidP="00C46567">
            <w:pPr>
              <w:jc w:val="both"/>
              <w:rPr>
                <w:rFonts w:cs="Arial"/>
                <w:lang w:eastAsia="es-CO"/>
              </w:rPr>
            </w:pPr>
            <w:r w:rsidRPr="007D399A">
              <w:rPr>
                <w:rFonts w:cs="Arial"/>
                <w:lang w:eastAsia="es-CO"/>
              </w:rPr>
              <w:t>Resultados</w:t>
            </w:r>
          </w:p>
        </w:tc>
        <w:tc>
          <w:tcPr>
            <w:tcW w:w="5245" w:type="dxa"/>
            <w:shd w:val="clear" w:color="auto" w:fill="auto"/>
            <w:vAlign w:val="center"/>
          </w:tcPr>
          <w:p w14:paraId="0CC30346" w14:textId="77777777" w:rsidR="00582BA7" w:rsidRPr="007D399A" w:rsidRDefault="00582BA7" w:rsidP="00C46567">
            <w:pPr>
              <w:jc w:val="both"/>
              <w:rPr>
                <w:rFonts w:cs="Arial"/>
                <w:lang w:eastAsia="es-CO"/>
              </w:rPr>
            </w:pPr>
            <w:r w:rsidRPr="007D399A">
              <w:rPr>
                <w:rFonts w:cs="Arial"/>
                <w:lang w:eastAsia="es-CO"/>
              </w:rPr>
              <w:t>Evalúa continuamente para determinar si los componentes del SCI están presentes y funcionando</w:t>
            </w:r>
          </w:p>
        </w:tc>
        <w:tc>
          <w:tcPr>
            <w:tcW w:w="2551" w:type="dxa"/>
            <w:shd w:val="clear" w:color="auto" w:fill="auto"/>
            <w:vAlign w:val="center"/>
          </w:tcPr>
          <w:p w14:paraId="30615CF6" w14:textId="77777777" w:rsidR="00582BA7" w:rsidRPr="007D399A" w:rsidRDefault="00582BA7" w:rsidP="00C46567">
            <w:pPr>
              <w:jc w:val="both"/>
              <w:rPr>
                <w:rFonts w:cs="Arial"/>
                <w:lang w:eastAsia="es-CO"/>
              </w:rPr>
            </w:pPr>
            <w:r w:rsidRPr="007D399A">
              <w:rPr>
                <w:rFonts w:cs="Arial"/>
                <w:lang w:eastAsia="es-CO"/>
              </w:rPr>
              <w:t>Jefe Oficina Asesora de Planeación,</w:t>
            </w:r>
          </w:p>
          <w:p w14:paraId="22381C9D"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5DAE854E" w14:textId="77777777" w:rsidR="00582BA7" w:rsidRPr="007D399A" w:rsidRDefault="00582BA7" w:rsidP="00C46567">
            <w:pPr>
              <w:jc w:val="both"/>
              <w:rPr>
                <w:rFonts w:cs="Arial"/>
                <w:lang w:eastAsia="es-CO"/>
              </w:rPr>
            </w:pPr>
            <w:r w:rsidRPr="007D399A">
              <w:rPr>
                <w:rFonts w:cs="Arial"/>
                <w:lang w:eastAsia="es-CO"/>
              </w:rPr>
              <w:t>Evaluar la gestión del riesgo de la entidad con</w:t>
            </w:r>
          </w:p>
          <w:p w14:paraId="0B3CEC1D" w14:textId="77777777" w:rsidR="00582BA7" w:rsidRPr="007D399A" w:rsidRDefault="00582BA7" w:rsidP="00C46567">
            <w:pPr>
              <w:jc w:val="both"/>
              <w:rPr>
                <w:rFonts w:cs="Arial"/>
                <w:lang w:eastAsia="es-CO"/>
              </w:rPr>
            </w:pPr>
            <w:r w:rsidRPr="007D399A">
              <w:rPr>
                <w:rFonts w:cs="Arial"/>
                <w:lang w:eastAsia="es-CO"/>
              </w:rPr>
              <w:t>énfasis en:</w:t>
            </w:r>
          </w:p>
          <w:p w14:paraId="3B3AC1CB" w14:textId="77777777" w:rsidR="00582BA7" w:rsidRPr="007D399A" w:rsidRDefault="00582BA7" w:rsidP="00C46567">
            <w:pPr>
              <w:jc w:val="both"/>
              <w:rPr>
                <w:rFonts w:cs="Arial"/>
                <w:lang w:eastAsia="es-CO"/>
              </w:rPr>
            </w:pPr>
            <w:r w:rsidRPr="007D399A">
              <w:rPr>
                <w:rFonts w:ascii="Segoe UI Symbol" w:hAnsi="Segoe UI Symbol" w:cs="Segoe UI Symbol"/>
                <w:lang w:eastAsia="es-CO"/>
              </w:rPr>
              <w:t>✓</w:t>
            </w:r>
            <w:r w:rsidRPr="007D399A">
              <w:rPr>
                <w:rFonts w:cs="Arial"/>
                <w:lang w:eastAsia="es-CO"/>
              </w:rPr>
              <w:t xml:space="preserve"> La exposición al riesgo, acorde con los</w:t>
            </w:r>
          </w:p>
          <w:p w14:paraId="5829577F" w14:textId="77777777" w:rsidR="00582BA7" w:rsidRPr="007D399A" w:rsidRDefault="00582BA7" w:rsidP="00C46567">
            <w:pPr>
              <w:jc w:val="both"/>
              <w:rPr>
                <w:rFonts w:cs="Arial"/>
                <w:lang w:eastAsia="es-CO"/>
              </w:rPr>
            </w:pPr>
            <w:r w:rsidRPr="007D399A">
              <w:rPr>
                <w:rFonts w:cs="Arial"/>
                <w:lang w:eastAsia="es-CO"/>
              </w:rPr>
              <w:t>lineamientos y la política institucional.</w:t>
            </w:r>
          </w:p>
          <w:p w14:paraId="450E794E" w14:textId="77777777" w:rsidR="00582BA7" w:rsidRPr="007D399A" w:rsidRDefault="00582BA7" w:rsidP="00C46567">
            <w:pPr>
              <w:jc w:val="both"/>
              <w:rPr>
                <w:rFonts w:cs="Arial"/>
                <w:lang w:eastAsia="es-CO"/>
              </w:rPr>
            </w:pPr>
            <w:r w:rsidRPr="007D399A">
              <w:rPr>
                <w:rFonts w:ascii="Segoe UI Symbol" w:hAnsi="Segoe UI Symbol" w:cs="Segoe UI Symbol"/>
                <w:lang w:eastAsia="es-CO"/>
              </w:rPr>
              <w:t>✓</w:t>
            </w:r>
            <w:r w:rsidRPr="007D399A">
              <w:rPr>
                <w:rFonts w:cs="Arial"/>
                <w:lang w:eastAsia="es-CO"/>
              </w:rPr>
              <w:t xml:space="preserve"> El cumplimiento legal y regulatorio.</w:t>
            </w:r>
          </w:p>
          <w:p w14:paraId="57507AD4" w14:textId="77777777" w:rsidR="00582BA7" w:rsidRPr="007D399A" w:rsidRDefault="00582BA7" w:rsidP="00C46567">
            <w:pPr>
              <w:jc w:val="both"/>
              <w:rPr>
                <w:rFonts w:cs="Arial"/>
                <w:lang w:eastAsia="es-CO"/>
              </w:rPr>
            </w:pPr>
            <w:r w:rsidRPr="007D399A">
              <w:rPr>
                <w:rFonts w:ascii="Segoe UI Symbol" w:hAnsi="Segoe UI Symbol" w:cs="Segoe UI Symbol"/>
                <w:lang w:eastAsia="es-CO"/>
              </w:rPr>
              <w:t>✓</w:t>
            </w:r>
            <w:r w:rsidRPr="007D399A">
              <w:rPr>
                <w:rFonts w:cs="Arial"/>
                <w:lang w:eastAsia="es-CO"/>
              </w:rPr>
              <w:t xml:space="preserve"> Logro de los objetivos estratégicos o</w:t>
            </w:r>
          </w:p>
          <w:p w14:paraId="4584FA85" w14:textId="77777777" w:rsidR="00582BA7" w:rsidRPr="007D399A" w:rsidRDefault="00582BA7" w:rsidP="00C46567">
            <w:pPr>
              <w:jc w:val="both"/>
              <w:rPr>
                <w:rFonts w:cs="Arial"/>
                <w:lang w:eastAsia="es-CO"/>
              </w:rPr>
            </w:pPr>
            <w:r w:rsidRPr="007D399A">
              <w:rPr>
                <w:rFonts w:cs="Arial"/>
                <w:lang w:eastAsia="es-CO"/>
              </w:rPr>
              <w:t>institucionales.</w:t>
            </w:r>
          </w:p>
          <w:p w14:paraId="198BA28D" w14:textId="77777777" w:rsidR="00582BA7" w:rsidRPr="007D399A" w:rsidRDefault="00582BA7" w:rsidP="00C46567">
            <w:pPr>
              <w:jc w:val="both"/>
              <w:rPr>
                <w:rFonts w:cs="Arial"/>
                <w:lang w:eastAsia="es-CO"/>
              </w:rPr>
            </w:pPr>
            <w:r w:rsidRPr="007D399A">
              <w:rPr>
                <w:rFonts w:ascii="Segoe UI Symbol" w:hAnsi="Segoe UI Symbol" w:cs="Segoe UI Symbol"/>
                <w:lang w:eastAsia="es-CO"/>
              </w:rPr>
              <w:t>✓</w:t>
            </w:r>
            <w:r w:rsidRPr="007D399A">
              <w:rPr>
                <w:rFonts w:cs="Arial"/>
                <w:lang w:eastAsia="es-CO"/>
              </w:rPr>
              <w:t xml:space="preserve"> Confiabilidad de la información financiera y no financiera.</w:t>
            </w:r>
          </w:p>
        </w:tc>
      </w:tr>
      <w:tr w:rsidR="00582BA7" w:rsidRPr="007D399A" w14:paraId="60B1CF74" w14:textId="77777777" w:rsidTr="00C46567">
        <w:tc>
          <w:tcPr>
            <w:tcW w:w="1838" w:type="dxa"/>
            <w:shd w:val="clear" w:color="auto" w:fill="auto"/>
            <w:vAlign w:val="center"/>
          </w:tcPr>
          <w:p w14:paraId="7FE67208" w14:textId="77777777" w:rsidR="00582BA7" w:rsidRPr="007D399A" w:rsidRDefault="00582BA7" w:rsidP="00C46567">
            <w:pPr>
              <w:jc w:val="both"/>
              <w:rPr>
                <w:rFonts w:cs="Arial"/>
                <w:lang w:eastAsia="es-CO"/>
              </w:rPr>
            </w:pPr>
            <w:r w:rsidRPr="007D399A">
              <w:rPr>
                <w:rFonts w:cs="Arial"/>
                <w:lang w:eastAsia="es-CO"/>
              </w:rPr>
              <w:t>Gestión con Valores para</w:t>
            </w:r>
          </w:p>
          <w:p w14:paraId="46B19517" w14:textId="77777777" w:rsidR="00582BA7" w:rsidRPr="007D399A" w:rsidRDefault="00582BA7" w:rsidP="00C46567">
            <w:pPr>
              <w:jc w:val="both"/>
              <w:rPr>
                <w:rFonts w:cs="Arial"/>
                <w:lang w:eastAsia="es-CO"/>
              </w:rPr>
            </w:pPr>
            <w:r w:rsidRPr="007D399A">
              <w:rPr>
                <w:rFonts w:cs="Arial"/>
                <w:lang w:eastAsia="es-CO"/>
              </w:rPr>
              <w:t>Resultados y Evaluación de</w:t>
            </w:r>
          </w:p>
          <w:p w14:paraId="25B17AAF" w14:textId="77777777" w:rsidR="00582BA7" w:rsidRPr="007D399A" w:rsidRDefault="00582BA7" w:rsidP="00C46567">
            <w:pPr>
              <w:jc w:val="both"/>
              <w:rPr>
                <w:rFonts w:cs="Arial"/>
                <w:lang w:eastAsia="es-CO"/>
              </w:rPr>
            </w:pPr>
            <w:r w:rsidRPr="007D399A">
              <w:rPr>
                <w:rFonts w:cs="Arial"/>
                <w:lang w:eastAsia="es-CO"/>
              </w:rPr>
              <w:t>Resultados</w:t>
            </w:r>
          </w:p>
        </w:tc>
        <w:tc>
          <w:tcPr>
            <w:tcW w:w="5245" w:type="dxa"/>
            <w:shd w:val="clear" w:color="auto" w:fill="auto"/>
            <w:vAlign w:val="center"/>
          </w:tcPr>
          <w:p w14:paraId="24BC518F" w14:textId="77777777" w:rsidR="00582BA7" w:rsidRPr="007D399A" w:rsidRDefault="00582BA7" w:rsidP="00C46567">
            <w:pPr>
              <w:jc w:val="both"/>
              <w:rPr>
                <w:rFonts w:cs="Arial"/>
                <w:lang w:eastAsia="es-CO"/>
              </w:rPr>
            </w:pPr>
            <w:r w:rsidRPr="007D399A">
              <w:rPr>
                <w:rFonts w:cs="Arial"/>
                <w:lang w:eastAsia="es-CO"/>
              </w:rPr>
              <w:t>Revisa los resultados, comunica las deficiencias y monitorea las medidas correctivas</w:t>
            </w:r>
          </w:p>
        </w:tc>
        <w:tc>
          <w:tcPr>
            <w:tcW w:w="2551" w:type="dxa"/>
            <w:shd w:val="clear" w:color="auto" w:fill="auto"/>
            <w:vAlign w:val="center"/>
          </w:tcPr>
          <w:p w14:paraId="6791A773" w14:textId="77777777" w:rsidR="00582BA7" w:rsidRPr="007D399A" w:rsidRDefault="00582BA7" w:rsidP="00C46567">
            <w:pPr>
              <w:jc w:val="both"/>
              <w:rPr>
                <w:rFonts w:cs="Arial"/>
                <w:lang w:eastAsia="es-CO"/>
              </w:rPr>
            </w:pPr>
            <w:r w:rsidRPr="007D399A">
              <w:rPr>
                <w:rFonts w:cs="Arial"/>
                <w:lang w:eastAsia="es-CO"/>
              </w:rPr>
              <w:t>Jefe Oficina Asesora de Planeación,</w:t>
            </w:r>
          </w:p>
          <w:p w14:paraId="59D1D213" w14:textId="77777777" w:rsidR="00582BA7" w:rsidRPr="007D399A" w:rsidRDefault="00582BA7" w:rsidP="00C46567">
            <w:pPr>
              <w:jc w:val="both"/>
              <w:rPr>
                <w:rFonts w:cs="Arial"/>
                <w:lang w:eastAsia="es-CO"/>
              </w:rPr>
            </w:pPr>
            <w:r w:rsidRPr="007D399A">
              <w:rPr>
                <w:rFonts w:cs="Arial"/>
                <w:lang w:eastAsia="es-CO"/>
              </w:rPr>
              <w:t xml:space="preserve">Lideres temas transversales: financiera, contratación, tecnologías de la información, gestión ambiental, gestión financiera, Seguridad y Salud en el Trabajo, </w:t>
            </w:r>
            <w:r w:rsidRPr="007D399A">
              <w:rPr>
                <w:rFonts w:cs="Arial"/>
                <w:lang w:eastAsia="es-CO"/>
              </w:rPr>
              <w:lastRenderedPageBreak/>
              <w:t>Mejora continua, continuidad de negocio y servicio a la ciudadanía.</w:t>
            </w:r>
          </w:p>
        </w:tc>
        <w:tc>
          <w:tcPr>
            <w:tcW w:w="4253" w:type="dxa"/>
            <w:shd w:val="clear" w:color="auto" w:fill="auto"/>
            <w:vAlign w:val="center"/>
          </w:tcPr>
          <w:p w14:paraId="617500F0" w14:textId="77777777" w:rsidR="00582BA7" w:rsidRPr="007D399A" w:rsidRDefault="00582BA7" w:rsidP="00C46567">
            <w:pPr>
              <w:jc w:val="both"/>
              <w:rPr>
                <w:rFonts w:cs="Arial"/>
                <w:lang w:eastAsia="es-CO"/>
              </w:rPr>
            </w:pPr>
            <w:r w:rsidRPr="007D399A">
              <w:rPr>
                <w:rFonts w:cs="Arial"/>
                <w:lang w:eastAsia="es-CO"/>
              </w:rPr>
              <w:lastRenderedPageBreak/>
              <w:t>Comunica las deficiencias encontradas en la evaluación de la gestión del riesgo a la alta dirección o a los responsables para tomar las medidas correctivas, según corresponda.</w:t>
            </w:r>
          </w:p>
        </w:tc>
      </w:tr>
      <w:tr w:rsidR="00582BA7" w:rsidRPr="007D399A" w14:paraId="64D475D9" w14:textId="77777777" w:rsidTr="00C46567">
        <w:tc>
          <w:tcPr>
            <w:tcW w:w="1838" w:type="dxa"/>
            <w:shd w:val="clear" w:color="auto" w:fill="auto"/>
            <w:vAlign w:val="center"/>
          </w:tcPr>
          <w:p w14:paraId="20706DEF" w14:textId="77777777" w:rsidR="00582BA7" w:rsidRPr="007D399A" w:rsidRDefault="00582BA7" w:rsidP="00C46567">
            <w:pPr>
              <w:jc w:val="both"/>
              <w:rPr>
                <w:rFonts w:cs="Arial"/>
                <w:lang w:eastAsia="es-CO"/>
              </w:rPr>
            </w:pPr>
            <w:r w:rsidRPr="007D399A">
              <w:rPr>
                <w:rFonts w:cs="Arial"/>
                <w:lang w:eastAsia="es-CO"/>
              </w:rPr>
              <w:t>Gestión con Valores para</w:t>
            </w:r>
          </w:p>
          <w:p w14:paraId="143626AB" w14:textId="77777777" w:rsidR="00582BA7" w:rsidRPr="007D399A" w:rsidRDefault="00582BA7" w:rsidP="00C46567">
            <w:pPr>
              <w:jc w:val="both"/>
              <w:rPr>
                <w:rFonts w:cs="Arial"/>
                <w:lang w:eastAsia="es-CO"/>
              </w:rPr>
            </w:pPr>
            <w:r w:rsidRPr="007D399A">
              <w:rPr>
                <w:rFonts w:cs="Arial"/>
                <w:lang w:eastAsia="es-CO"/>
              </w:rPr>
              <w:t>Resultados y Evaluación de</w:t>
            </w:r>
          </w:p>
          <w:p w14:paraId="7C76347A" w14:textId="77777777" w:rsidR="00582BA7" w:rsidRPr="007D399A" w:rsidRDefault="00582BA7" w:rsidP="00C46567">
            <w:pPr>
              <w:jc w:val="both"/>
              <w:rPr>
                <w:rFonts w:cs="Arial"/>
                <w:lang w:eastAsia="es-CO"/>
              </w:rPr>
            </w:pPr>
            <w:r w:rsidRPr="007D399A">
              <w:rPr>
                <w:rFonts w:cs="Arial"/>
                <w:lang w:eastAsia="es-CO"/>
              </w:rPr>
              <w:t>Resultados</w:t>
            </w:r>
          </w:p>
        </w:tc>
        <w:tc>
          <w:tcPr>
            <w:tcW w:w="5245" w:type="dxa"/>
            <w:shd w:val="clear" w:color="auto" w:fill="auto"/>
            <w:vAlign w:val="center"/>
          </w:tcPr>
          <w:p w14:paraId="5DC81BAA" w14:textId="77777777" w:rsidR="00582BA7" w:rsidRPr="007D399A" w:rsidRDefault="00582BA7" w:rsidP="00C46567">
            <w:pPr>
              <w:jc w:val="both"/>
              <w:rPr>
                <w:rFonts w:cs="Arial"/>
                <w:lang w:eastAsia="es-CO"/>
              </w:rPr>
            </w:pPr>
            <w:r w:rsidRPr="007D399A">
              <w:rPr>
                <w:rFonts w:cs="Arial"/>
                <w:lang w:eastAsia="es-CO"/>
              </w:rPr>
              <w:t>Revisa los resultados, comunica las deficiencias y monitorea las medidas correctivas</w:t>
            </w:r>
          </w:p>
        </w:tc>
        <w:tc>
          <w:tcPr>
            <w:tcW w:w="2551" w:type="dxa"/>
            <w:shd w:val="clear" w:color="auto" w:fill="auto"/>
            <w:vAlign w:val="center"/>
          </w:tcPr>
          <w:p w14:paraId="60DA1F99" w14:textId="77777777" w:rsidR="00582BA7" w:rsidRPr="007D399A" w:rsidRDefault="00582BA7" w:rsidP="00C46567">
            <w:pPr>
              <w:jc w:val="both"/>
              <w:rPr>
                <w:rFonts w:cs="Arial"/>
                <w:lang w:eastAsia="es-CO"/>
              </w:rPr>
            </w:pPr>
            <w:r w:rsidRPr="007D399A">
              <w:rPr>
                <w:rFonts w:cs="Arial"/>
                <w:lang w:eastAsia="es-CO"/>
              </w:rPr>
              <w:t>Jefe Oficina Asesora de Planeación,</w:t>
            </w:r>
          </w:p>
          <w:p w14:paraId="2AFB1E6E"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7ECB205F" w14:textId="77777777" w:rsidR="00582BA7" w:rsidRPr="007D399A" w:rsidRDefault="00582BA7" w:rsidP="00C46567">
            <w:pPr>
              <w:jc w:val="both"/>
              <w:rPr>
                <w:rFonts w:cs="Arial"/>
                <w:lang w:eastAsia="es-CO"/>
              </w:rPr>
            </w:pPr>
            <w:r w:rsidRPr="007D399A">
              <w:rPr>
                <w:rFonts w:cs="Arial"/>
                <w:lang w:eastAsia="es-CO"/>
              </w:rPr>
              <w:t>Revisar con la primera línea la adecuada formulación de los planes de mejoramiento y generar recomendaciones (análisis de causas,</w:t>
            </w:r>
          </w:p>
          <w:p w14:paraId="51A5E87A" w14:textId="77777777" w:rsidR="00582BA7" w:rsidRPr="007D399A" w:rsidRDefault="00582BA7" w:rsidP="00C46567">
            <w:pPr>
              <w:jc w:val="both"/>
              <w:rPr>
                <w:rFonts w:cs="Arial"/>
                <w:lang w:eastAsia="es-CO"/>
              </w:rPr>
            </w:pPr>
            <w:r w:rsidRPr="007D399A">
              <w:rPr>
                <w:rFonts w:cs="Arial"/>
                <w:lang w:eastAsia="es-CO"/>
              </w:rPr>
              <w:t>acciones, responsables y tiempos).</w:t>
            </w:r>
          </w:p>
        </w:tc>
      </w:tr>
      <w:tr w:rsidR="00582BA7" w:rsidRPr="007D399A" w14:paraId="32521CDC" w14:textId="77777777" w:rsidTr="00C46567">
        <w:tc>
          <w:tcPr>
            <w:tcW w:w="1838" w:type="dxa"/>
            <w:shd w:val="clear" w:color="auto" w:fill="auto"/>
            <w:vAlign w:val="center"/>
          </w:tcPr>
          <w:p w14:paraId="45B9E464" w14:textId="77777777" w:rsidR="00582BA7" w:rsidRPr="007D399A" w:rsidRDefault="00582BA7" w:rsidP="00C46567">
            <w:pPr>
              <w:jc w:val="both"/>
              <w:rPr>
                <w:rFonts w:cs="Arial"/>
                <w:lang w:eastAsia="es-CO"/>
              </w:rPr>
            </w:pPr>
            <w:r w:rsidRPr="007D399A">
              <w:rPr>
                <w:rFonts w:cs="Arial"/>
                <w:lang w:eastAsia="es-CO"/>
              </w:rPr>
              <w:t>Gestión con Valores para</w:t>
            </w:r>
          </w:p>
          <w:p w14:paraId="077BB303" w14:textId="77777777" w:rsidR="00582BA7" w:rsidRPr="007D399A" w:rsidRDefault="00582BA7" w:rsidP="00C46567">
            <w:pPr>
              <w:jc w:val="both"/>
              <w:rPr>
                <w:rFonts w:cs="Arial"/>
                <w:lang w:eastAsia="es-CO"/>
              </w:rPr>
            </w:pPr>
            <w:r w:rsidRPr="007D399A">
              <w:rPr>
                <w:rFonts w:cs="Arial"/>
                <w:lang w:eastAsia="es-CO"/>
              </w:rPr>
              <w:t>Resultados y Evaluación de</w:t>
            </w:r>
          </w:p>
          <w:p w14:paraId="2F8F3609" w14:textId="77777777" w:rsidR="00582BA7" w:rsidRPr="007D399A" w:rsidRDefault="00582BA7" w:rsidP="00C46567">
            <w:pPr>
              <w:jc w:val="both"/>
              <w:rPr>
                <w:rFonts w:cs="Arial"/>
                <w:lang w:eastAsia="es-CO"/>
              </w:rPr>
            </w:pPr>
            <w:r w:rsidRPr="007D399A">
              <w:rPr>
                <w:rFonts w:cs="Arial"/>
                <w:lang w:eastAsia="es-CO"/>
              </w:rPr>
              <w:t>Resultados</w:t>
            </w:r>
          </w:p>
        </w:tc>
        <w:tc>
          <w:tcPr>
            <w:tcW w:w="5245" w:type="dxa"/>
            <w:shd w:val="clear" w:color="auto" w:fill="auto"/>
            <w:vAlign w:val="center"/>
          </w:tcPr>
          <w:p w14:paraId="2418B6BC" w14:textId="77777777" w:rsidR="00582BA7" w:rsidRPr="007D399A" w:rsidRDefault="00582BA7" w:rsidP="00C46567">
            <w:pPr>
              <w:jc w:val="both"/>
              <w:rPr>
                <w:rFonts w:cs="Arial"/>
                <w:lang w:eastAsia="es-CO"/>
              </w:rPr>
            </w:pPr>
            <w:r w:rsidRPr="007D399A">
              <w:rPr>
                <w:rFonts w:cs="Arial"/>
                <w:lang w:eastAsia="es-CO"/>
              </w:rPr>
              <w:t>Revisa los resultados, comunica las deficiencias y monitorea las medidas correctivas</w:t>
            </w:r>
          </w:p>
        </w:tc>
        <w:tc>
          <w:tcPr>
            <w:tcW w:w="2551" w:type="dxa"/>
            <w:shd w:val="clear" w:color="auto" w:fill="auto"/>
            <w:vAlign w:val="center"/>
          </w:tcPr>
          <w:p w14:paraId="63271E5D" w14:textId="77777777" w:rsidR="00582BA7" w:rsidRPr="007D399A" w:rsidRDefault="00582BA7" w:rsidP="00C46567">
            <w:pPr>
              <w:jc w:val="both"/>
              <w:rPr>
                <w:rFonts w:cs="Arial"/>
                <w:lang w:eastAsia="es-CO"/>
              </w:rPr>
            </w:pPr>
            <w:r w:rsidRPr="007D399A">
              <w:rPr>
                <w:rFonts w:cs="Arial"/>
                <w:lang w:eastAsia="es-CO"/>
              </w:rPr>
              <w:t>Jefe Oficina Asesora de Planeación,</w:t>
            </w:r>
          </w:p>
          <w:p w14:paraId="6EC4CE58" w14:textId="77777777" w:rsidR="00582BA7" w:rsidRPr="007D399A" w:rsidRDefault="00582BA7" w:rsidP="00C46567">
            <w:pPr>
              <w:jc w:val="both"/>
              <w:rPr>
                <w:rFonts w:cs="Arial"/>
                <w:lang w:eastAsia="es-CO"/>
              </w:rPr>
            </w:pPr>
            <w:r w:rsidRPr="007D399A">
              <w:rPr>
                <w:rFonts w:cs="Arial"/>
                <w:lang w:eastAsia="es-CO"/>
              </w:rPr>
              <w:t>Lideres temas transversales: financiera, contratación, tecnologías de la información, gestión ambiental, gestión financiera, Seguridad y Salud en el Trabajo, Mejora continua, continuidad de negocio y servicio a la ciudadanía.</w:t>
            </w:r>
          </w:p>
        </w:tc>
        <w:tc>
          <w:tcPr>
            <w:tcW w:w="4253" w:type="dxa"/>
            <w:shd w:val="clear" w:color="auto" w:fill="auto"/>
            <w:vAlign w:val="center"/>
          </w:tcPr>
          <w:p w14:paraId="0F2CE9C7" w14:textId="77777777" w:rsidR="00582BA7" w:rsidRPr="007D399A" w:rsidRDefault="00582BA7" w:rsidP="00C46567">
            <w:pPr>
              <w:jc w:val="both"/>
              <w:rPr>
                <w:rFonts w:cs="Arial"/>
                <w:lang w:eastAsia="es-CO"/>
              </w:rPr>
            </w:pPr>
            <w:r w:rsidRPr="007D399A">
              <w:rPr>
                <w:rFonts w:cs="Arial"/>
                <w:lang w:eastAsia="es-CO"/>
              </w:rPr>
              <w:t>Verificar el avance y cumplimiento de las acciones incluidas en los planes de</w:t>
            </w:r>
          </w:p>
          <w:p w14:paraId="491128AC" w14:textId="77777777" w:rsidR="00582BA7" w:rsidRPr="007D399A" w:rsidRDefault="00582BA7" w:rsidP="00C46567">
            <w:pPr>
              <w:jc w:val="both"/>
              <w:rPr>
                <w:rFonts w:cs="Arial"/>
                <w:lang w:eastAsia="es-CO"/>
              </w:rPr>
            </w:pPr>
            <w:r w:rsidRPr="007D399A">
              <w:rPr>
                <w:rFonts w:cs="Arial"/>
                <w:lang w:eastAsia="es-CO"/>
              </w:rPr>
              <w:t>mejoramiento producto de las autoevaluaciones</w:t>
            </w:r>
          </w:p>
        </w:tc>
      </w:tr>
      <w:tr w:rsidR="00582BA7" w:rsidRPr="007D399A" w14:paraId="7F544128" w14:textId="77777777" w:rsidTr="00C46567">
        <w:tc>
          <w:tcPr>
            <w:tcW w:w="1838" w:type="dxa"/>
            <w:shd w:val="clear" w:color="auto" w:fill="A8D08D" w:themeFill="accent6" w:themeFillTint="99"/>
            <w:vAlign w:val="center"/>
          </w:tcPr>
          <w:p w14:paraId="1329FD9D" w14:textId="77777777" w:rsidR="00582BA7" w:rsidRPr="007D399A" w:rsidRDefault="00582BA7" w:rsidP="00C46567">
            <w:pPr>
              <w:jc w:val="both"/>
              <w:rPr>
                <w:rFonts w:cs="Arial"/>
                <w:b/>
                <w:bCs/>
                <w:lang w:eastAsia="es-CO"/>
              </w:rPr>
            </w:pPr>
            <w:r w:rsidRPr="007D399A">
              <w:rPr>
                <w:rFonts w:cs="Arial"/>
                <w:b/>
                <w:bCs/>
                <w:lang w:eastAsia="es-CO"/>
              </w:rPr>
              <w:t>TERCERA LINEA DE DEFENSA</w:t>
            </w:r>
          </w:p>
        </w:tc>
        <w:tc>
          <w:tcPr>
            <w:tcW w:w="5245" w:type="dxa"/>
            <w:shd w:val="clear" w:color="auto" w:fill="A8D08D" w:themeFill="accent6" w:themeFillTint="99"/>
            <w:vAlign w:val="center"/>
          </w:tcPr>
          <w:p w14:paraId="4CF333C5" w14:textId="77777777" w:rsidR="00582BA7" w:rsidRPr="007D399A" w:rsidRDefault="00582BA7" w:rsidP="00C46567">
            <w:pPr>
              <w:jc w:val="both"/>
              <w:rPr>
                <w:rFonts w:cs="Arial"/>
                <w:lang w:eastAsia="es-CO"/>
              </w:rPr>
            </w:pPr>
          </w:p>
        </w:tc>
        <w:tc>
          <w:tcPr>
            <w:tcW w:w="2551" w:type="dxa"/>
            <w:shd w:val="clear" w:color="auto" w:fill="A8D08D" w:themeFill="accent6" w:themeFillTint="99"/>
            <w:vAlign w:val="center"/>
          </w:tcPr>
          <w:p w14:paraId="2915EE33" w14:textId="77777777" w:rsidR="00582BA7" w:rsidRPr="007D399A" w:rsidRDefault="00582BA7" w:rsidP="00C46567">
            <w:pPr>
              <w:jc w:val="both"/>
              <w:rPr>
                <w:rFonts w:cs="Arial"/>
                <w:lang w:eastAsia="es-CO"/>
              </w:rPr>
            </w:pPr>
          </w:p>
        </w:tc>
        <w:tc>
          <w:tcPr>
            <w:tcW w:w="4253" w:type="dxa"/>
            <w:shd w:val="clear" w:color="auto" w:fill="A8D08D" w:themeFill="accent6" w:themeFillTint="99"/>
            <w:vAlign w:val="center"/>
          </w:tcPr>
          <w:p w14:paraId="495FE801" w14:textId="77777777" w:rsidR="00582BA7" w:rsidRPr="007D399A" w:rsidRDefault="00582BA7" w:rsidP="00C46567">
            <w:pPr>
              <w:jc w:val="both"/>
              <w:rPr>
                <w:rFonts w:cs="Arial"/>
                <w:lang w:eastAsia="es-CO"/>
              </w:rPr>
            </w:pPr>
          </w:p>
        </w:tc>
      </w:tr>
      <w:tr w:rsidR="00582BA7" w:rsidRPr="007D399A" w14:paraId="553A2BAE" w14:textId="77777777" w:rsidTr="00C46567">
        <w:tc>
          <w:tcPr>
            <w:tcW w:w="1838" w:type="dxa"/>
            <w:shd w:val="clear" w:color="auto" w:fill="auto"/>
            <w:vAlign w:val="center"/>
          </w:tcPr>
          <w:p w14:paraId="5E5490B8"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6D40BFFA" w14:textId="77777777" w:rsidR="00582BA7" w:rsidRPr="007D399A" w:rsidRDefault="00582BA7" w:rsidP="00C46567">
            <w:pPr>
              <w:jc w:val="both"/>
              <w:rPr>
                <w:rFonts w:cs="Arial"/>
                <w:lang w:eastAsia="es-CO"/>
              </w:rPr>
            </w:pPr>
            <w:r w:rsidRPr="007D399A">
              <w:rPr>
                <w:rFonts w:cs="Arial"/>
                <w:lang w:eastAsia="es-CO"/>
              </w:rPr>
              <w:t>Evalúa continuamente para determinar si los componentes del SCI están presentes y funcionando</w:t>
            </w:r>
          </w:p>
        </w:tc>
        <w:tc>
          <w:tcPr>
            <w:tcW w:w="2551" w:type="dxa"/>
            <w:shd w:val="clear" w:color="auto" w:fill="auto"/>
            <w:vAlign w:val="center"/>
          </w:tcPr>
          <w:p w14:paraId="6811D18E"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0EA1189E" w14:textId="77777777" w:rsidR="00582BA7" w:rsidRPr="007D399A" w:rsidRDefault="00582BA7" w:rsidP="00C46567">
            <w:pPr>
              <w:jc w:val="both"/>
              <w:rPr>
                <w:rFonts w:cs="Arial"/>
                <w:lang w:eastAsia="es-CO"/>
              </w:rPr>
            </w:pPr>
            <w:r w:rsidRPr="007D399A">
              <w:rPr>
                <w:rFonts w:cs="Arial"/>
                <w:lang w:eastAsia="es-CO"/>
              </w:rPr>
              <w:t xml:space="preserve">Establecer y ejecutar el plan anual de auditoría basado en riesgos, priorizando aquellos procesos de mayor exposición, así como la verificación del funcionamiento de los componentes de control interno e informar las deficiencias de forma oportuna a las partes responsables de aplicar las medidas correctivas (Línea estratégica, primera y </w:t>
            </w:r>
            <w:r w:rsidRPr="007D399A">
              <w:rPr>
                <w:rFonts w:cs="Arial"/>
                <w:lang w:eastAsia="es-CO"/>
              </w:rPr>
              <w:lastRenderedPageBreak/>
              <w:t>segunda línea de defensa). (Rol de Evaluación y Seguimiento)</w:t>
            </w:r>
          </w:p>
        </w:tc>
      </w:tr>
      <w:tr w:rsidR="00582BA7" w:rsidRPr="007D399A" w14:paraId="4C6DDCE4" w14:textId="77777777" w:rsidTr="00C46567">
        <w:tc>
          <w:tcPr>
            <w:tcW w:w="1838" w:type="dxa"/>
            <w:shd w:val="clear" w:color="auto" w:fill="auto"/>
            <w:vAlign w:val="center"/>
          </w:tcPr>
          <w:p w14:paraId="33AA9A96" w14:textId="77777777" w:rsidR="00582BA7" w:rsidRPr="007D399A" w:rsidRDefault="00582BA7" w:rsidP="00C46567">
            <w:pPr>
              <w:jc w:val="both"/>
              <w:rPr>
                <w:rFonts w:cs="Arial"/>
                <w:lang w:eastAsia="es-CO"/>
              </w:rPr>
            </w:pPr>
            <w:r w:rsidRPr="007D399A">
              <w:rPr>
                <w:rFonts w:cs="Arial"/>
                <w:lang w:eastAsia="es-CO"/>
              </w:rPr>
              <w:lastRenderedPageBreak/>
              <w:t>Control Interno</w:t>
            </w:r>
          </w:p>
        </w:tc>
        <w:tc>
          <w:tcPr>
            <w:tcW w:w="5245" w:type="dxa"/>
            <w:shd w:val="clear" w:color="auto" w:fill="auto"/>
            <w:vAlign w:val="center"/>
          </w:tcPr>
          <w:p w14:paraId="32F9474E" w14:textId="77777777" w:rsidR="00582BA7" w:rsidRPr="007D399A" w:rsidRDefault="00582BA7" w:rsidP="00C46567">
            <w:pPr>
              <w:jc w:val="both"/>
              <w:rPr>
                <w:rFonts w:cs="Arial"/>
                <w:lang w:eastAsia="es-CO"/>
              </w:rPr>
            </w:pPr>
            <w:r w:rsidRPr="007D399A">
              <w:rPr>
                <w:rFonts w:cs="Arial"/>
                <w:lang w:eastAsia="es-CO"/>
              </w:rPr>
              <w:t>Evalúa continuamente para determinar si los componentes del SCI están presentes y funcionando</w:t>
            </w:r>
          </w:p>
        </w:tc>
        <w:tc>
          <w:tcPr>
            <w:tcW w:w="2551" w:type="dxa"/>
            <w:shd w:val="clear" w:color="auto" w:fill="auto"/>
            <w:vAlign w:val="center"/>
          </w:tcPr>
          <w:p w14:paraId="20315ADF"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2077E731" w14:textId="77777777" w:rsidR="00582BA7" w:rsidRPr="007D399A" w:rsidRDefault="00582BA7" w:rsidP="00C46567">
            <w:pPr>
              <w:jc w:val="both"/>
              <w:rPr>
                <w:rFonts w:cs="Arial"/>
                <w:lang w:eastAsia="es-CO"/>
              </w:rPr>
            </w:pPr>
            <w:r w:rsidRPr="007D399A">
              <w:rPr>
                <w:rFonts w:cs="Arial"/>
                <w:lang w:eastAsia="es-CO"/>
              </w:rPr>
              <w:t>Evaluar la efectividad de las acciones</w:t>
            </w:r>
          </w:p>
          <w:p w14:paraId="32ED15E6" w14:textId="77777777" w:rsidR="00582BA7" w:rsidRPr="007D399A" w:rsidRDefault="00582BA7" w:rsidP="00C46567">
            <w:pPr>
              <w:jc w:val="both"/>
              <w:rPr>
                <w:rFonts w:cs="Arial"/>
                <w:lang w:eastAsia="es-CO"/>
              </w:rPr>
            </w:pPr>
            <w:r w:rsidRPr="007D399A">
              <w:rPr>
                <w:rFonts w:cs="Arial"/>
                <w:lang w:eastAsia="es-CO"/>
              </w:rPr>
              <w:t>desarrolladas por la segunda línea de defensa en aspectos como: cobertura de riesgos, cumplimientos de la planificación, mecanismos y herramientas aplicadas, entre otros, y generar observaciones y recomendaciones para la mejora. (Rol de Evaluación y Seguimiento)</w:t>
            </w:r>
          </w:p>
        </w:tc>
      </w:tr>
      <w:tr w:rsidR="00582BA7" w:rsidRPr="007D399A" w14:paraId="65B757C7" w14:textId="77777777" w:rsidTr="00C46567">
        <w:tc>
          <w:tcPr>
            <w:tcW w:w="1838" w:type="dxa"/>
            <w:shd w:val="clear" w:color="auto" w:fill="auto"/>
            <w:vAlign w:val="center"/>
          </w:tcPr>
          <w:p w14:paraId="2DBFE37B" w14:textId="77777777" w:rsidR="00582BA7" w:rsidRPr="007D399A" w:rsidRDefault="00582BA7" w:rsidP="00C46567">
            <w:pPr>
              <w:jc w:val="both"/>
              <w:rPr>
                <w:rFonts w:cs="Arial"/>
                <w:lang w:eastAsia="es-CO"/>
              </w:rPr>
            </w:pPr>
            <w:r w:rsidRPr="007D399A">
              <w:rPr>
                <w:rFonts w:cs="Arial"/>
                <w:lang w:eastAsia="es-CO"/>
              </w:rPr>
              <w:t>Control Interno</w:t>
            </w:r>
          </w:p>
        </w:tc>
        <w:tc>
          <w:tcPr>
            <w:tcW w:w="5245" w:type="dxa"/>
            <w:shd w:val="clear" w:color="auto" w:fill="auto"/>
            <w:vAlign w:val="center"/>
          </w:tcPr>
          <w:p w14:paraId="3586B88E" w14:textId="77777777" w:rsidR="00582BA7" w:rsidRPr="007D399A" w:rsidRDefault="00582BA7" w:rsidP="00C46567">
            <w:pPr>
              <w:jc w:val="both"/>
              <w:rPr>
                <w:rFonts w:cs="Arial"/>
                <w:lang w:eastAsia="es-CO"/>
              </w:rPr>
            </w:pPr>
            <w:r w:rsidRPr="007D399A">
              <w:rPr>
                <w:rFonts w:cs="Arial"/>
                <w:lang w:eastAsia="es-CO"/>
              </w:rPr>
              <w:t>Evalúa los resultados, comunica las deficiencias y monitorea las medidas correctivas</w:t>
            </w:r>
          </w:p>
        </w:tc>
        <w:tc>
          <w:tcPr>
            <w:tcW w:w="2551" w:type="dxa"/>
            <w:shd w:val="clear" w:color="auto" w:fill="auto"/>
            <w:vAlign w:val="center"/>
          </w:tcPr>
          <w:p w14:paraId="0C62F562" w14:textId="77777777" w:rsidR="00582BA7" w:rsidRPr="007D399A" w:rsidRDefault="00582BA7" w:rsidP="00C46567">
            <w:pPr>
              <w:jc w:val="both"/>
              <w:rPr>
                <w:rFonts w:cs="Arial"/>
                <w:lang w:eastAsia="es-CO"/>
              </w:rPr>
            </w:pPr>
            <w:r w:rsidRPr="007D399A">
              <w:rPr>
                <w:rFonts w:cs="Arial"/>
                <w:lang w:eastAsia="es-CO"/>
              </w:rPr>
              <w:t>Oficina de Control Interno</w:t>
            </w:r>
          </w:p>
        </w:tc>
        <w:tc>
          <w:tcPr>
            <w:tcW w:w="4253" w:type="dxa"/>
            <w:shd w:val="clear" w:color="auto" w:fill="auto"/>
            <w:vAlign w:val="center"/>
          </w:tcPr>
          <w:p w14:paraId="4B6C6341" w14:textId="77777777" w:rsidR="00582BA7" w:rsidRPr="007D399A" w:rsidRDefault="00582BA7" w:rsidP="00C46567">
            <w:pPr>
              <w:jc w:val="both"/>
              <w:rPr>
                <w:rFonts w:cs="Arial"/>
                <w:lang w:eastAsia="es-CO"/>
              </w:rPr>
            </w:pPr>
            <w:r w:rsidRPr="007D399A">
              <w:rPr>
                <w:rFonts w:cs="Arial"/>
                <w:lang w:eastAsia="es-CO"/>
              </w:rPr>
              <w:t>Evaluar aquellos aspectos que no estén</w:t>
            </w:r>
          </w:p>
          <w:p w14:paraId="1828865D" w14:textId="77777777" w:rsidR="00582BA7" w:rsidRPr="007D399A" w:rsidRDefault="00582BA7" w:rsidP="00C46567">
            <w:pPr>
              <w:jc w:val="both"/>
              <w:rPr>
                <w:rFonts w:cs="Arial"/>
                <w:lang w:eastAsia="es-CO"/>
              </w:rPr>
            </w:pPr>
            <w:r w:rsidRPr="007D399A">
              <w:rPr>
                <w:rFonts w:cs="Arial"/>
                <w:lang w:eastAsia="es-CO"/>
              </w:rPr>
              <w:t>cubiertos adecuadamente por la segunda línea de defensa e incluirlos en el Plan Anual de Auditorías. (Rol de Evaluación y Seguimiento)</w:t>
            </w:r>
          </w:p>
        </w:tc>
      </w:tr>
    </w:tbl>
    <w:p w14:paraId="262D996B" w14:textId="77777777" w:rsidR="00582BA7" w:rsidRPr="000E05CE" w:rsidRDefault="00582BA7" w:rsidP="000E05CE">
      <w:pPr>
        <w:pStyle w:val="Prrafodelista"/>
        <w:ind w:left="390"/>
        <w:jc w:val="both"/>
        <w:rPr>
          <w:rFonts w:cs="Arial"/>
          <w:lang w:eastAsia="es-CO"/>
        </w:rPr>
      </w:pPr>
    </w:p>
    <w:p w14:paraId="074CB264" w14:textId="49F0B8DE" w:rsidR="00582BA7" w:rsidRDefault="00DB525F" w:rsidP="00582BA7">
      <w:r w:rsidRPr="00DB525F">
        <w:rPr>
          <w:b/>
          <w:bCs/>
        </w:rPr>
        <w:t>Aprobación:</w:t>
      </w:r>
      <w:r>
        <w:t xml:space="preserve"> Comité de Coordinación de Control Interno </w:t>
      </w:r>
    </w:p>
    <w:p w14:paraId="3A724AD4" w14:textId="0CAAA87F" w:rsidR="00DB525F" w:rsidRPr="00DB525F" w:rsidRDefault="00DB525F" w:rsidP="00582BA7">
      <w:pPr>
        <w:rPr>
          <w:b/>
          <w:bCs/>
        </w:rPr>
      </w:pPr>
      <w:r w:rsidRPr="00DB525F">
        <w:rPr>
          <w:b/>
          <w:bCs/>
        </w:rPr>
        <w:t>Acta No. 04 del 27/12/2021</w:t>
      </w:r>
    </w:p>
    <w:sectPr w:rsidR="00DB525F" w:rsidRPr="00DB525F" w:rsidSect="00582BA7">
      <w:footerReference w:type="default" r:id="rId9"/>
      <w:pgSz w:w="15840" w:h="12240" w:orient="landscape"/>
      <w:pgMar w:top="993" w:right="0" w:bottom="1041"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D498" w14:textId="77777777" w:rsidR="0067172C" w:rsidRDefault="0067172C" w:rsidP="00B457F2">
      <w:pPr>
        <w:spacing w:after="0" w:line="240" w:lineRule="auto"/>
      </w:pPr>
      <w:r>
        <w:separator/>
      </w:r>
    </w:p>
  </w:endnote>
  <w:endnote w:type="continuationSeparator" w:id="0">
    <w:p w14:paraId="299DBACF" w14:textId="77777777" w:rsidR="0067172C" w:rsidRDefault="0067172C"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F16E5C" w:rsidRPr="00CB3BD8" w:rsidRDefault="00F16E5C"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58E3" w14:textId="77777777" w:rsidR="0067172C" w:rsidRDefault="0067172C" w:rsidP="00B457F2">
      <w:pPr>
        <w:spacing w:after="0" w:line="240" w:lineRule="auto"/>
      </w:pPr>
      <w:r>
        <w:separator/>
      </w:r>
    </w:p>
  </w:footnote>
  <w:footnote w:type="continuationSeparator" w:id="0">
    <w:p w14:paraId="101E1895" w14:textId="77777777" w:rsidR="0067172C" w:rsidRDefault="0067172C" w:rsidP="00B45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CB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D2F42"/>
    <w:multiLevelType w:val="hybridMultilevel"/>
    <w:tmpl w:val="5D502FC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AF07B6"/>
    <w:multiLevelType w:val="hybridMultilevel"/>
    <w:tmpl w:val="BED2FF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042B0DD1"/>
    <w:multiLevelType w:val="multilevel"/>
    <w:tmpl w:val="7436A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C394BC"/>
    <w:multiLevelType w:val="hybridMultilevel"/>
    <w:tmpl w:val="635E7654"/>
    <w:lvl w:ilvl="0" w:tplc="0E06412E">
      <w:start w:val="1"/>
      <w:numFmt w:val="bullet"/>
      <w:lvlText w:val=""/>
      <w:lvlJc w:val="left"/>
      <w:pPr>
        <w:ind w:left="720" w:hanging="360"/>
      </w:pPr>
      <w:rPr>
        <w:rFonts w:ascii="Symbol" w:hAnsi="Symbol" w:hint="default"/>
      </w:rPr>
    </w:lvl>
    <w:lvl w:ilvl="1" w:tplc="14E4B20A">
      <w:start w:val="1"/>
      <w:numFmt w:val="bullet"/>
      <w:lvlText w:val="o"/>
      <w:lvlJc w:val="left"/>
      <w:pPr>
        <w:ind w:left="1440" w:hanging="360"/>
      </w:pPr>
      <w:rPr>
        <w:rFonts w:ascii="Courier New" w:hAnsi="Courier New" w:hint="default"/>
      </w:rPr>
    </w:lvl>
    <w:lvl w:ilvl="2" w:tplc="B106D7AC">
      <w:start w:val="1"/>
      <w:numFmt w:val="bullet"/>
      <w:lvlText w:val=""/>
      <w:lvlJc w:val="left"/>
      <w:pPr>
        <w:ind w:left="2160" w:hanging="360"/>
      </w:pPr>
      <w:rPr>
        <w:rFonts w:ascii="Wingdings" w:hAnsi="Wingdings" w:hint="default"/>
      </w:rPr>
    </w:lvl>
    <w:lvl w:ilvl="3" w:tplc="6FAC97E2">
      <w:start w:val="1"/>
      <w:numFmt w:val="bullet"/>
      <w:lvlText w:val=""/>
      <w:lvlJc w:val="left"/>
      <w:pPr>
        <w:ind w:left="2880" w:hanging="360"/>
      </w:pPr>
      <w:rPr>
        <w:rFonts w:ascii="Symbol" w:hAnsi="Symbol" w:hint="default"/>
      </w:rPr>
    </w:lvl>
    <w:lvl w:ilvl="4" w:tplc="46A0C74E">
      <w:start w:val="1"/>
      <w:numFmt w:val="bullet"/>
      <w:lvlText w:val="o"/>
      <w:lvlJc w:val="left"/>
      <w:pPr>
        <w:ind w:left="3600" w:hanging="360"/>
      </w:pPr>
      <w:rPr>
        <w:rFonts w:ascii="Courier New" w:hAnsi="Courier New" w:hint="default"/>
      </w:rPr>
    </w:lvl>
    <w:lvl w:ilvl="5" w:tplc="B204E7CA">
      <w:start w:val="1"/>
      <w:numFmt w:val="bullet"/>
      <w:lvlText w:val=""/>
      <w:lvlJc w:val="left"/>
      <w:pPr>
        <w:ind w:left="4320" w:hanging="360"/>
      </w:pPr>
      <w:rPr>
        <w:rFonts w:ascii="Wingdings" w:hAnsi="Wingdings" w:hint="default"/>
      </w:rPr>
    </w:lvl>
    <w:lvl w:ilvl="6" w:tplc="CC4ACB14">
      <w:start w:val="1"/>
      <w:numFmt w:val="bullet"/>
      <w:lvlText w:val=""/>
      <w:lvlJc w:val="left"/>
      <w:pPr>
        <w:ind w:left="5040" w:hanging="360"/>
      </w:pPr>
      <w:rPr>
        <w:rFonts w:ascii="Symbol" w:hAnsi="Symbol" w:hint="default"/>
      </w:rPr>
    </w:lvl>
    <w:lvl w:ilvl="7" w:tplc="5ADE8990">
      <w:start w:val="1"/>
      <w:numFmt w:val="bullet"/>
      <w:lvlText w:val="o"/>
      <w:lvlJc w:val="left"/>
      <w:pPr>
        <w:ind w:left="5760" w:hanging="360"/>
      </w:pPr>
      <w:rPr>
        <w:rFonts w:ascii="Courier New" w:hAnsi="Courier New" w:hint="default"/>
      </w:rPr>
    </w:lvl>
    <w:lvl w:ilvl="8" w:tplc="BCC8C8D8">
      <w:start w:val="1"/>
      <w:numFmt w:val="bullet"/>
      <w:lvlText w:val=""/>
      <w:lvlJc w:val="left"/>
      <w:pPr>
        <w:ind w:left="6480" w:hanging="360"/>
      </w:pPr>
      <w:rPr>
        <w:rFonts w:ascii="Wingdings" w:hAnsi="Wingdings" w:hint="default"/>
      </w:rPr>
    </w:lvl>
  </w:abstractNum>
  <w:abstractNum w:abstractNumId="6" w15:restartNumberingAfterBreak="0">
    <w:nsid w:val="04CDBC20"/>
    <w:multiLevelType w:val="hybridMultilevel"/>
    <w:tmpl w:val="8C1A2FAC"/>
    <w:lvl w:ilvl="0" w:tplc="57084D4A">
      <w:start w:val="1"/>
      <w:numFmt w:val="bullet"/>
      <w:lvlText w:val="ü"/>
      <w:lvlJc w:val="left"/>
      <w:pPr>
        <w:ind w:left="720" w:hanging="360"/>
      </w:pPr>
      <w:rPr>
        <w:rFonts w:ascii="Wingdings" w:hAnsi="Wingdings" w:hint="default"/>
      </w:rPr>
    </w:lvl>
    <w:lvl w:ilvl="1" w:tplc="88209310">
      <w:start w:val="1"/>
      <w:numFmt w:val="bullet"/>
      <w:lvlText w:val="o"/>
      <w:lvlJc w:val="left"/>
      <w:pPr>
        <w:ind w:left="1440" w:hanging="360"/>
      </w:pPr>
      <w:rPr>
        <w:rFonts w:ascii="Courier New" w:hAnsi="Courier New" w:hint="default"/>
      </w:rPr>
    </w:lvl>
    <w:lvl w:ilvl="2" w:tplc="653AF128">
      <w:start w:val="1"/>
      <w:numFmt w:val="bullet"/>
      <w:lvlText w:val=""/>
      <w:lvlJc w:val="left"/>
      <w:pPr>
        <w:ind w:left="2160" w:hanging="360"/>
      </w:pPr>
      <w:rPr>
        <w:rFonts w:ascii="Wingdings" w:hAnsi="Wingdings" w:hint="default"/>
      </w:rPr>
    </w:lvl>
    <w:lvl w:ilvl="3" w:tplc="26341CC4">
      <w:start w:val="1"/>
      <w:numFmt w:val="bullet"/>
      <w:lvlText w:val=""/>
      <w:lvlJc w:val="left"/>
      <w:pPr>
        <w:ind w:left="2880" w:hanging="360"/>
      </w:pPr>
      <w:rPr>
        <w:rFonts w:ascii="Symbol" w:hAnsi="Symbol" w:hint="default"/>
      </w:rPr>
    </w:lvl>
    <w:lvl w:ilvl="4" w:tplc="E7B46492">
      <w:start w:val="1"/>
      <w:numFmt w:val="bullet"/>
      <w:lvlText w:val="o"/>
      <w:lvlJc w:val="left"/>
      <w:pPr>
        <w:ind w:left="3600" w:hanging="360"/>
      </w:pPr>
      <w:rPr>
        <w:rFonts w:ascii="Courier New" w:hAnsi="Courier New" w:hint="default"/>
      </w:rPr>
    </w:lvl>
    <w:lvl w:ilvl="5" w:tplc="A8D8165A">
      <w:start w:val="1"/>
      <w:numFmt w:val="bullet"/>
      <w:lvlText w:val=""/>
      <w:lvlJc w:val="left"/>
      <w:pPr>
        <w:ind w:left="4320" w:hanging="360"/>
      </w:pPr>
      <w:rPr>
        <w:rFonts w:ascii="Wingdings" w:hAnsi="Wingdings" w:hint="default"/>
      </w:rPr>
    </w:lvl>
    <w:lvl w:ilvl="6" w:tplc="E770322E">
      <w:start w:val="1"/>
      <w:numFmt w:val="bullet"/>
      <w:lvlText w:val=""/>
      <w:lvlJc w:val="left"/>
      <w:pPr>
        <w:ind w:left="5040" w:hanging="360"/>
      </w:pPr>
      <w:rPr>
        <w:rFonts w:ascii="Symbol" w:hAnsi="Symbol" w:hint="default"/>
      </w:rPr>
    </w:lvl>
    <w:lvl w:ilvl="7" w:tplc="87CADF66">
      <w:start w:val="1"/>
      <w:numFmt w:val="bullet"/>
      <w:lvlText w:val="o"/>
      <w:lvlJc w:val="left"/>
      <w:pPr>
        <w:ind w:left="5760" w:hanging="360"/>
      </w:pPr>
      <w:rPr>
        <w:rFonts w:ascii="Courier New" w:hAnsi="Courier New" w:hint="default"/>
      </w:rPr>
    </w:lvl>
    <w:lvl w:ilvl="8" w:tplc="011AB82C">
      <w:start w:val="1"/>
      <w:numFmt w:val="bullet"/>
      <w:lvlText w:val=""/>
      <w:lvlJc w:val="left"/>
      <w:pPr>
        <w:ind w:left="6480" w:hanging="360"/>
      </w:pPr>
      <w:rPr>
        <w:rFonts w:ascii="Wingdings" w:hAnsi="Wingdings" w:hint="default"/>
      </w:rPr>
    </w:lvl>
  </w:abstractNum>
  <w:abstractNum w:abstractNumId="7" w15:restartNumberingAfterBreak="0">
    <w:nsid w:val="0578E78E"/>
    <w:multiLevelType w:val="hybridMultilevel"/>
    <w:tmpl w:val="0BC858F2"/>
    <w:lvl w:ilvl="0" w:tplc="996A2478">
      <w:start w:val="1"/>
      <w:numFmt w:val="bullet"/>
      <w:lvlText w:val=""/>
      <w:lvlJc w:val="left"/>
      <w:pPr>
        <w:ind w:left="720" w:hanging="360"/>
      </w:pPr>
      <w:rPr>
        <w:rFonts w:ascii="Symbol" w:hAnsi="Symbol" w:hint="default"/>
      </w:rPr>
    </w:lvl>
    <w:lvl w:ilvl="1" w:tplc="91FE64D0">
      <w:start w:val="1"/>
      <w:numFmt w:val="bullet"/>
      <w:lvlText w:val="o"/>
      <w:lvlJc w:val="left"/>
      <w:pPr>
        <w:ind w:left="1440" w:hanging="360"/>
      </w:pPr>
      <w:rPr>
        <w:rFonts w:ascii="Courier New" w:hAnsi="Courier New" w:hint="default"/>
      </w:rPr>
    </w:lvl>
    <w:lvl w:ilvl="2" w:tplc="01AC5F6A">
      <w:start w:val="1"/>
      <w:numFmt w:val="bullet"/>
      <w:lvlText w:val=""/>
      <w:lvlJc w:val="left"/>
      <w:pPr>
        <w:ind w:left="2160" w:hanging="360"/>
      </w:pPr>
      <w:rPr>
        <w:rFonts w:ascii="Wingdings" w:hAnsi="Wingdings" w:hint="default"/>
      </w:rPr>
    </w:lvl>
    <w:lvl w:ilvl="3" w:tplc="EA1A9A8E">
      <w:start w:val="1"/>
      <w:numFmt w:val="bullet"/>
      <w:lvlText w:val=""/>
      <w:lvlJc w:val="left"/>
      <w:pPr>
        <w:ind w:left="2880" w:hanging="360"/>
      </w:pPr>
      <w:rPr>
        <w:rFonts w:ascii="Symbol" w:hAnsi="Symbol" w:hint="default"/>
      </w:rPr>
    </w:lvl>
    <w:lvl w:ilvl="4" w:tplc="D12ACAEC">
      <w:start w:val="1"/>
      <w:numFmt w:val="bullet"/>
      <w:lvlText w:val="o"/>
      <w:lvlJc w:val="left"/>
      <w:pPr>
        <w:ind w:left="3600" w:hanging="360"/>
      </w:pPr>
      <w:rPr>
        <w:rFonts w:ascii="Courier New" w:hAnsi="Courier New" w:hint="default"/>
      </w:rPr>
    </w:lvl>
    <w:lvl w:ilvl="5" w:tplc="456471E4">
      <w:start w:val="1"/>
      <w:numFmt w:val="bullet"/>
      <w:lvlText w:val=""/>
      <w:lvlJc w:val="left"/>
      <w:pPr>
        <w:ind w:left="4320" w:hanging="360"/>
      </w:pPr>
      <w:rPr>
        <w:rFonts w:ascii="Wingdings" w:hAnsi="Wingdings" w:hint="default"/>
      </w:rPr>
    </w:lvl>
    <w:lvl w:ilvl="6" w:tplc="CE620E16">
      <w:start w:val="1"/>
      <w:numFmt w:val="bullet"/>
      <w:lvlText w:val=""/>
      <w:lvlJc w:val="left"/>
      <w:pPr>
        <w:ind w:left="5040" w:hanging="360"/>
      </w:pPr>
      <w:rPr>
        <w:rFonts w:ascii="Symbol" w:hAnsi="Symbol" w:hint="default"/>
      </w:rPr>
    </w:lvl>
    <w:lvl w:ilvl="7" w:tplc="DAF0C7E2">
      <w:start w:val="1"/>
      <w:numFmt w:val="bullet"/>
      <w:lvlText w:val="o"/>
      <w:lvlJc w:val="left"/>
      <w:pPr>
        <w:ind w:left="5760" w:hanging="360"/>
      </w:pPr>
      <w:rPr>
        <w:rFonts w:ascii="Courier New" w:hAnsi="Courier New" w:hint="default"/>
      </w:rPr>
    </w:lvl>
    <w:lvl w:ilvl="8" w:tplc="DD50046E">
      <w:start w:val="1"/>
      <w:numFmt w:val="bullet"/>
      <w:lvlText w:val=""/>
      <w:lvlJc w:val="left"/>
      <w:pPr>
        <w:ind w:left="6480" w:hanging="360"/>
      </w:pPr>
      <w:rPr>
        <w:rFonts w:ascii="Wingdings" w:hAnsi="Wingdings" w:hint="default"/>
      </w:rPr>
    </w:lvl>
  </w:abstractNum>
  <w:abstractNum w:abstractNumId="8" w15:restartNumberingAfterBreak="0">
    <w:nsid w:val="05BC3032"/>
    <w:multiLevelType w:val="hybridMultilevel"/>
    <w:tmpl w:val="3A645890"/>
    <w:lvl w:ilvl="0" w:tplc="993C01CC">
      <w:start w:val="3"/>
      <w:numFmt w:val="bullet"/>
      <w:lvlText w:val="•"/>
      <w:lvlJc w:val="left"/>
      <w:pPr>
        <w:ind w:left="1513" w:hanging="945"/>
      </w:pPr>
      <w:rPr>
        <w:rFonts w:ascii="Arial" w:eastAsiaTheme="minorHAnsi"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7B54E1F"/>
    <w:multiLevelType w:val="hybridMultilevel"/>
    <w:tmpl w:val="5C0A4A2E"/>
    <w:lvl w:ilvl="0" w:tplc="240A0001">
      <w:start w:val="1"/>
      <w:numFmt w:val="bullet"/>
      <w:lvlText w:val=""/>
      <w:lvlJc w:val="left"/>
      <w:pPr>
        <w:ind w:left="1513" w:hanging="945"/>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07DC266B"/>
    <w:multiLevelType w:val="hybridMultilevel"/>
    <w:tmpl w:val="41F26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7E12DAC"/>
    <w:multiLevelType w:val="hybridMultilevel"/>
    <w:tmpl w:val="55B2EB10"/>
    <w:lvl w:ilvl="0" w:tplc="5066D6C0">
      <w:start w:val="1"/>
      <w:numFmt w:val="bullet"/>
      <w:lvlText w:val=""/>
      <w:lvlJc w:val="left"/>
      <w:pPr>
        <w:ind w:left="720" w:hanging="360"/>
      </w:pPr>
      <w:rPr>
        <w:rFonts w:ascii="Symbol" w:hAnsi="Symbol" w:hint="default"/>
      </w:rPr>
    </w:lvl>
    <w:lvl w:ilvl="1" w:tplc="42F2C152">
      <w:start w:val="1"/>
      <w:numFmt w:val="bullet"/>
      <w:lvlText w:val="o"/>
      <w:lvlJc w:val="left"/>
      <w:pPr>
        <w:ind w:left="1440" w:hanging="360"/>
      </w:pPr>
      <w:rPr>
        <w:rFonts w:ascii="Courier New" w:hAnsi="Courier New" w:hint="default"/>
      </w:rPr>
    </w:lvl>
    <w:lvl w:ilvl="2" w:tplc="FB84B41C">
      <w:start w:val="1"/>
      <w:numFmt w:val="bullet"/>
      <w:lvlText w:val=""/>
      <w:lvlJc w:val="left"/>
      <w:pPr>
        <w:ind w:left="2160" w:hanging="360"/>
      </w:pPr>
      <w:rPr>
        <w:rFonts w:ascii="Wingdings" w:hAnsi="Wingdings" w:hint="default"/>
      </w:rPr>
    </w:lvl>
    <w:lvl w:ilvl="3" w:tplc="14BA7C5C">
      <w:start w:val="1"/>
      <w:numFmt w:val="bullet"/>
      <w:lvlText w:val=""/>
      <w:lvlJc w:val="left"/>
      <w:pPr>
        <w:ind w:left="2880" w:hanging="360"/>
      </w:pPr>
      <w:rPr>
        <w:rFonts w:ascii="Symbol" w:hAnsi="Symbol" w:hint="default"/>
      </w:rPr>
    </w:lvl>
    <w:lvl w:ilvl="4" w:tplc="67BACCF4">
      <w:start w:val="1"/>
      <w:numFmt w:val="bullet"/>
      <w:lvlText w:val="o"/>
      <w:lvlJc w:val="left"/>
      <w:pPr>
        <w:ind w:left="3600" w:hanging="360"/>
      </w:pPr>
      <w:rPr>
        <w:rFonts w:ascii="Courier New" w:hAnsi="Courier New" w:hint="default"/>
      </w:rPr>
    </w:lvl>
    <w:lvl w:ilvl="5" w:tplc="652A66F6">
      <w:start w:val="1"/>
      <w:numFmt w:val="bullet"/>
      <w:lvlText w:val=""/>
      <w:lvlJc w:val="left"/>
      <w:pPr>
        <w:ind w:left="4320" w:hanging="360"/>
      </w:pPr>
      <w:rPr>
        <w:rFonts w:ascii="Wingdings" w:hAnsi="Wingdings" w:hint="default"/>
      </w:rPr>
    </w:lvl>
    <w:lvl w:ilvl="6" w:tplc="4134F604">
      <w:start w:val="1"/>
      <w:numFmt w:val="bullet"/>
      <w:lvlText w:val=""/>
      <w:lvlJc w:val="left"/>
      <w:pPr>
        <w:ind w:left="5040" w:hanging="360"/>
      </w:pPr>
      <w:rPr>
        <w:rFonts w:ascii="Symbol" w:hAnsi="Symbol" w:hint="default"/>
      </w:rPr>
    </w:lvl>
    <w:lvl w:ilvl="7" w:tplc="84FC38F8">
      <w:start w:val="1"/>
      <w:numFmt w:val="bullet"/>
      <w:lvlText w:val="o"/>
      <w:lvlJc w:val="left"/>
      <w:pPr>
        <w:ind w:left="5760" w:hanging="360"/>
      </w:pPr>
      <w:rPr>
        <w:rFonts w:ascii="Courier New" w:hAnsi="Courier New" w:hint="default"/>
      </w:rPr>
    </w:lvl>
    <w:lvl w:ilvl="8" w:tplc="E2C89BEA">
      <w:start w:val="1"/>
      <w:numFmt w:val="bullet"/>
      <w:lvlText w:val=""/>
      <w:lvlJc w:val="left"/>
      <w:pPr>
        <w:ind w:left="6480" w:hanging="360"/>
      </w:pPr>
      <w:rPr>
        <w:rFonts w:ascii="Wingdings" w:hAnsi="Wingdings" w:hint="default"/>
      </w:rPr>
    </w:lvl>
  </w:abstractNum>
  <w:abstractNum w:abstractNumId="13" w15:restartNumberingAfterBreak="0">
    <w:nsid w:val="0A1200B4"/>
    <w:multiLevelType w:val="hybridMultilevel"/>
    <w:tmpl w:val="3884B03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0B3639F2"/>
    <w:multiLevelType w:val="hybridMultilevel"/>
    <w:tmpl w:val="5996514A"/>
    <w:lvl w:ilvl="0" w:tplc="240A000F">
      <w:start w:val="1"/>
      <w:numFmt w:val="decimal"/>
      <w:lvlText w:val="%1."/>
      <w:lvlJc w:val="left"/>
      <w:pPr>
        <w:ind w:left="1944" w:hanging="360"/>
      </w:pPr>
    </w:lvl>
    <w:lvl w:ilvl="1" w:tplc="240A0019" w:tentative="1">
      <w:start w:val="1"/>
      <w:numFmt w:val="lowerLetter"/>
      <w:lvlText w:val="%2."/>
      <w:lvlJc w:val="left"/>
      <w:pPr>
        <w:ind w:left="2664" w:hanging="360"/>
      </w:pPr>
    </w:lvl>
    <w:lvl w:ilvl="2" w:tplc="240A001B" w:tentative="1">
      <w:start w:val="1"/>
      <w:numFmt w:val="lowerRoman"/>
      <w:lvlText w:val="%3."/>
      <w:lvlJc w:val="right"/>
      <w:pPr>
        <w:ind w:left="3384" w:hanging="180"/>
      </w:pPr>
    </w:lvl>
    <w:lvl w:ilvl="3" w:tplc="240A000F" w:tentative="1">
      <w:start w:val="1"/>
      <w:numFmt w:val="decimal"/>
      <w:lvlText w:val="%4."/>
      <w:lvlJc w:val="left"/>
      <w:pPr>
        <w:ind w:left="4104" w:hanging="360"/>
      </w:pPr>
    </w:lvl>
    <w:lvl w:ilvl="4" w:tplc="240A0019" w:tentative="1">
      <w:start w:val="1"/>
      <w:numFmt w:val="lowerLetter"/>
      <w:lvlText w:val="%5."/>
      <w:lvlJc w:val="left"/>
      <w:pPr>
        <w:ind w:left="4824" w:hanging="360"/>
      </w:pPr>
    </w:lvl>
    <w:lvl w:ilvl="5" w:tplc="240A001B" w:tentative="1">
      <w:start w:val="1"/>
      <w:numFmt w:val="lowerRoman"/>
      <w:lvlText w:val="%6."/>
      <w:lvlJc w:val="right"/>
      <w:pPr>
        <w:ind w:left="5544" w:hanging="180"/>
      </w:pPr>
    </w:lvl>
    <w:lvl w:ilvl="6" w:tplc="240A000F" w:tentative="1">
      <w:start w:val="1"/>
      <w:numFmt w:val="decimal"/>
      <w:lvlText w:val="%7."/>
      <w:lvlJc w:val="left"/>
      <w:pPr>
        <w:ind w:left="6264" w:hanging="360"/>
      </w:pPr>
    </w:lvl>
    <w:lvl w:ilvl="7" w:tplc="240A0019" w:tentative="1">
      <w:start w:val="1"/>
      <w:numFmt w:val="lowerLetter"/>
      <w:lvlText w:val="%8."/>
      <w:lvlJc w:val="left"/>
      <w:pPr>
        <w:ind w:left="6984" w:hanging="360"/>
      </w:pPr>
    </w:lvl>
    <w:lvl w:ilvl="8" w:tplc="240A001B" w:tentative="1">
      <w:start w:val="1"/>
      <w:numFmt w:val="lowerRoman"/>
      <w:lvlText w:val="%9."/>
      <w:lvlJc w:val="right"/>
      <w:pPr>
        <w:ind w:left="7704" w:hanging="180"/>
      </w:pPr>
    </w:lvl>
  </w:abstractNum>
  <w:abstractNum w:abstractNumId="15" w15:restartNumberingAfterBreak="0">
    <w:nsid w:val="0E4EE7CE"/>
    <w:multiLevelType w:val="hybridMultilevel"/>
    <w:tmpl w:val="47B45C42"/>
    <w:lvl w:ilvl="0" w:tplc="CD584ACC">
      <w:start w:val="1"/>
      <w:numFmt w:val="bullet"/>
      <w:lvlText w:val=""/>
      <w:lvlJc w:val="left"/>
      <w:pPr>
        <w:ind w:left="720" w:hanging="360"/>
      </w:pPr>
      <w:rPr>
        <w:rFonts w:ascii="Symbol" w:hAnsi="Symbol" w:hint="default"/>
      </w:rPr>
    </w:lvl>
    <w:lvl w:ilvl="1" w:tplc="E67013B2">
      <w:start w:val="1"/>
      <w:numFmt w:val="bullet"/>
      <w:lvlText w:val="o"/>
      <w:lvlJc w:val="left"/>
      <w:pPr>
        <w:ind w:left="1440" w:hanging="360"/>
      </w:pPr>
      <w:rPr>
        <w:rFonts w:ascii="Courier New" w:hAnsi="Courier New" w:hint="default"/>
      </w:rPr>
    </w:lvl>
    <w:lvl w:ilvl="2" w:tplc="03B238E4">
      <w:start w:val="1"/>
      <w:numFmt w:val="bullet"/>
      <w:lvlText w:val=""/>
      <w:lvlJc w:val="left"/>
      <w:pPr>
        <w:ind w:left="2160" w:hanging="360"/>
      </w:pPr>
      <w:rPr>
        <w:rFonts w:ascii="Wingdings" w:hAnsi="Wingdings" w:hint="default"/>
      </w:rPr>
    </w:lvl>
    <w:lvl w:ilvl="3" w:tplc="DA7E9208">
      <w:start w:val="1"/>
      <w:numFmt w:val="bullet"/>
      <w:lvlText w:val=""/>
      <w:lvlJc w:val="left"/>
      <w:pPr>
        <w:ind w:left="2880" w:hanging="360"/>
      </w:pPr>
      <w:rPr>
        <w:rFonts w:ascii="Symbol" w:hAnsi="Symbol" w:hint="default"/>
      </w:rPr>
    </w:lvl>
    <w:lvl w:ilvl="4" w:tplc="E2847CB2">
      <w:start w:val="1"/>
      <w:numFmt w:val="bullet"/>
      <w:lvlText w:val="o"/>
      <w:lvlJc w:val="left"/>
      <w:pPr>
        <w:ind w:left="3600" w:hanging="360"/>
      </w:pPr>
      <w:rPr>
        <w:rFonts w:ascii="Courier New" w:hAnsi="Courier New" w:hint="default"/>
      </w:rPr>
    </w:lvl>
    <w:lvl w:ilvl="5" w:tplc="4C2EF930">
      <w:start w:val="1"/>
      <w:numFmt w:val="bullet"/>
      <w:lvlText w:val=""/>
      <w:lvlJc w:val="left"/>
      <w:pPr>
        <w:ind w:left="4320" w:hanging="360"/>
      </w:pPr>
      <w:rPr>
        <w:rFonts w:ascii="Wingdings" w:hAnsi="Wingdings" w:hint="default"/>
      </w:rPr>
    </w:lvl>
    <w:lvl w:ilvl="6" w:tplc="6DCE1A66">
      <w:start w:val="1"/>
      <w:numFmt w:val="bullet"/>
      <w:lvlText w:val=""/>
      <w:lvlJc w:val="left"/>
      <w:pPr>
        <w:ind w:left="5040" w:hanging="360"/>
      </w:pPr>
      <w:rPr>
        <w:rFonts w:ascii="Symbol" w:hAnsi="Symbol" w:hint="default"/>
      </w:rPr>
    </w:lvl>
    <w:lvl w:ilvl="7" w:tplc="0596C76C">
      <w:start w:val="1"/>
      <w:numFmt w:val="bullet"/>
      <w:lvlText w:val="o"/>
      <w:lvlJc w:val="left"/>
      <w:pPr>
        <w:ind w:left="5760" w:hanging="360"/>
      </w:pPr>
      <w:rPr>
        <w:rFonts w:ascii="Courier New" w:hAnsi="Courier New" w:hint="default"/>
      </w:rPr>
    </w:lvl>
    <w:lvl w:ilvl="8" w:tplc="F862744C">
      <w:start w:val="1"/>
      <w:numFmt w:val="bullet"/>
      <w:lvlText w:val=""/>
      <w:lvlJc w:val="left"/>
      <w:pPr>
        <w:ind w:left="6480" w:hanging="360"/>
      </w:pPr>
      <w:rPr>
        <w:rFonts w:ascii="Wingdings" w:hAnsi="Wingdings" w:hint="default"/>
      </w:rPr>
    </w:lvl>
  </w:abstractNum>
  <w:abstractNum w:abstractNumId="16" w15:restartNumberingAfterBreak="0">
    <w:nsid w:val="102C4FE1"/>
    <w:multiLevelType w:val="hybridMultilevel"/>
    <w:tmpl w:val="6C3243E4"/>
    <w:lvl w:ilvl="0" w:tplc="F3B056FC">
      <w:start w:val="1"/>
      <w:numFmt w:val="decimal"/>
      <w:lvlText w:val="%1."/>
      <w:lvlJc w:val="left"/>
      <w:pPr>
        <w:ind w:left="720" w:hanging="360"/>
      </w:pPr>
    </w:lvl>
    <w:lvl w:ilvl="1" w:tplc="961C5D60">
      <w:start w:val="1"/>
      <w:numFmt w:val="lowerLetter"/>
      <w:lvlText w:val="%2."/>
      <w:lvlJc w:val="left"/>
      <w:pPr>
        <w:ind w:left="1440" w:hanging="360"/>
      </w:pPr>
    </w:lvl>
    <w:lvl w:ilvl="2" w:tplc="A8E01040">
      <w:start w:val="1"/>
      <w:numFmt w:val="lowerRoman"/>
      <w:lvlText w:val="%3."/>
      <w:lvlJc w:val="right"/>
      <w:pPr>
        <w:ind w:left="2160" w:hanging="180"/>
      </w:pPr>
    </w:lvl>
    <w:lvl w:ilvl="3" w:tplc="C3923340">
      <w:start w:val="1"/>
      <w:numFmt w:val="decimal"/>
      <w:lvlText w:val="%4."/>
      <w:lvlJc w:val="left"/>
      <w:pPr>
        <w:ind w:left="2880" w:hanging="360"/>
      </w:pPr>
    </w:lvl>
    <w:lvl w:ilvl="4" w:tplc="A03A4A68">
      <w:start w:val="1"/>
      <w:numFmt w:val="lowerLetter"/>
      <w:lvlText w:val="%5."/>
      <w:lvlJc w:val="left"/>
      <w:pPr>
        <w:ind w:left="3600" w:hanging="360"/>
      </w:pPr>
    </w:lvl>
    <w:lvl w:ilvl="5" w:tplc="D2FE15A8">
      <w:start w:val="1"/>
      <w:numFmt w:val="lowerRoman"/>
      <w:lvlText w:val="%6."/>
      <w:lvlJc w:val="right"/>
      <w:pPr>
        <w:ind w:left="4320" w:hanging="180"/>
      </w:pPr>
    </w:lvl>
    <w:lvl w:ilvl="6" w:tplc="0EA2BAF4">
      <w:start w:val="1"/>
      <w:numFmt w:val="decimal"/>
      <w:lvlText w:val="%7."/>
      <w:lvlJc w:val="left"/>
      <w:pPr>
        <w:ind w:left="5040" w:hanging="360"/>
      </w:pPr>
    </w:lvl>
    <w:lvl w:ilvl="7" w:tplc="DD185DFA">
      <w:start w:val="1"/>
      <w:numFmt w:val="lowerLetter"/>
      <w:lvlText w:val="%8."/>
      <w:lvlJc w:val="left"/>
      <w:pPr>
        <w:ind w:left="5760" w:hanging="360"/>
      </w:pPr>
    </w:lvl>
    <w:lvl w:ilvl="8" w:tplc="9848AD70">
      <w:start w:val="1"/>
      <w:numFmt w:val="lowerRoman"/>
      <w:lvlText w:val="%9."/>
      <w:lvlJc w:val="right"/>
      <w:pPr>
        <w:ind w:left="6480" w:hanging="180"/>
      </w:pPr>
    </w:lvl>
  </w:abstractNum>
  <w:abstractNum w:abstractNumId="17" w15:restartNumberingAfterBreak="0">
    <w:nsid w:val="118716BB"/>
    <w:multiLevelType w:val="hybridMultilevel"/>
    <w:tmpl w:val="62A4AF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5246900"/>
    <w:multiLevelType w:val="hybridMultilevel"/>
    <w:tmpl w:val="3AC63DCE"/>
    <w:lvl w:ilvl="0" w:tplc="72442FB2">
      <w:start w:val="1"/>
      <w:numFmt w:val="bullet"/>
      <w:lvlText w:val=""/>
      <w:lvlJc w:val="left"/>
      <w:pPr>
        <w:ind w:left="720" w:hanging="360"/>
      </w:pPr>
      <w:rPr>
        <w:rFonts w:ascii="Symbol" w:hAnsi="Symbol" w:hint="default"/>
      </w:rPr>
    </w:lvl>
    <w:lvl w:ilvl="1" w:tplc="09D6A77A">
      <w:start w:val="1"/>
      <w:numFmt w:val="bullet"/>
      <w:lvlText w:val="o"/>
      <w:lvlJc w:val="left"/>
      <w:pPr>
        <w:ind w:left="1440" w:hanging="360"/>
      </w:pPr>
      <w:rPr>
        <w:rFonts w:ascii="Courier New" w:hAnsi="Courier New" w:hint="default"/>
      </w:rPr>
    </w:lvl>
    <w:lvl w:ilvl="2" w:tplc="8414520E">
      <w:start w:val="1"/>
      <w:numFmt w:val="bullet"/>
      <w:lvlText w:val=""/>
      <w:lvlJc w:val="left"/>
      <w:pPr>
        <w:ind w:left="2160" w:hanging="360"/>
      </w:pPr>
      <w:rPr>
        <w:rFonts w:ascii="Wingdings" w:hAnsi="Wingdings" w:hint="default"/>
      </w:rPr>
    </w:lvl>
    <w:lvl w:ilvl="3" w:tplc="78EA338E">
      <w:start w:val="1"/>
      <w:numFmt w:val="bullet"/>
      <w:lvlText w:val=""/>
      <w:lvlJc w:val="left"/>
      <w:pPr>
        <w:ind w:left="2880" w:hanging="360"/>
      </w:pPr>
      <w:rPr>
        <w:rFonts w:ascii="Symbol" w:hAnsi="Symbol" w:hint="default"/>
      </w:rPr>
    </w:lvl>
    <w:lvl w:ilvl="4" w:tplc="4552F0D0">
      <w:start w:val="1"/>
      <w:numFmt w:val="bullet"/>
      <w:lvlText w:val="o"/>
      <w:lvlJc w:val="left"/>
      <w:pPr>
        <w:ind w:left="3600" w:hanging="360"/>
      </w:pPr>
      <w:rPr>
        <w:rFonts w:ascii="Courier New" w:hAnsi="Courier New" w:hint="default"/>
      </w:rPr>
    </w:lvl>
    <w:lvl w:ilvl="5" w:tplc="1B6C76F4">
      <w:start w:val="1"/>
      <w:numFmt w:val="bullet"/>
      <w:lvlText w:val=""/>
      <w:lvlJc w:val="left"/>
      <w:pPr>
        <w:ind w:left="4320" w:hanging="360"/>
      </w:pPr>
      <w:rPr>
        <w:rFonts w:ascii="Wingdings" w:hAnsi="Wingdings" w:hint="default"/>
      </w:rPr>
    </w:lvl>
    <w:lvl w:ilvl="6" w:tplc="E8F2232C">
      <w:start w:val="1"/>
      <w:numFmt w:val="bullet"/>
      <w:lvlText w:val=""/>
      <w:lvlJc w:val="left"/>
      <w:pPr>
        <w:ind w:left="5040" w:hanging="360"/>
      </w:pPr>
      <w:rPr>
        <w:rFonts w:ascii="Symbol" w:hAnsi="Symbol" w:hint="default"/>
      </w:rPr>
    </w:lvl>
    <w:lvl w:ilvl="7" w:tplc="C74C3C9E">
      <w:start w:val="1"/>
      <w:numFmt w:val="bullet"/>
      <w:lvlText w:val="o"/>
      <w:lvlJc w:val="left"/>
      <w:pPr>
        <w:ind w:left="5760" w:hanging="360"/>
      </w:pPr>
      <w:rPr>
        <w:rFonts w:ascii="Courier New" w:hAnsi="Courier New" w:hint="default"/>
      </w:rPr>
    </w:lvl>
    <w:lvl w:ilvl="8" w:tplc="EEC837AA">
      <w:start w:val="1"/>
      <w:numFmt w:val="bullet"/>
      <w:lvlText w:val=""/>
      <w:lvlJc w:val="left"/>
      <w:pPr>
        <w:ind w:left="6480" w:hanging="360"/>
      </w:pPr>
      <w:rPr>
        <w:rFonts w:ascii="Wingdings" w:hAnsi="Wingdings" w:hint="default"/>
      </w:rPr>
    </w:lvl>
  </w:abstractNum>
  <w:abstractNum w:abstractNumId="20" w15:restartNumberingAfterBreak="0">
    <w:nsid w:val="1754223C"/>
    <w:multiLevelType w:val="hybridMultilevel"/>
    <w:tmpl w:val="C8B21242"/>
    <w:lvl w:ilvl="0" w:tplc="B7B87C44">
      <w:start w:val="1"/>
      <w:numFmt w:val="bullet"/>
      <w:lvlText w:val="ü"/>
      <w:lvlJc w:val="left"/>
      <w:pPr>
        <w:ind w:left="720" w:hanging="360"/>
      </w:pPr>
      <w:rPr>
        <w:rFonts w:ascii="Wingdings" w:hAnsi="Wingdings" w:hint="default"/>
      </w:rPr>
    </w:lvl>
    <w:lvl w:ilvl="1" w:tplc="D7F67284">
      <w:start w:val="1"/>
      <w:numFmt w:val="bullet"/>
      <w:lvlText w:val="o"/>
      <w:lvlJc w:val="left"/>
      <w:pPr>
        <w:ind w:left="1440" w:hanging="360"/>
      </w:pPr>
      <w:rPr>
        <w:rFonts w:ascii="Courier New" w:hAnsi="Courier New" w:hint="default"/>
      </w:rPr>
    </w:lvl>
    <w:lvl w:ilvl="2" w:tplc="A31A94F2">
      <w:start w:val="1"/>
      <w:numFmt w:val="bullet"/>
      <w:lvlText w:val=""/>
      <w:lvlJc w:val="left"/>
      <w:pPr>
        <w:ind w:left="2160" w:hanging="360"/>
      </w:pPr>
      <w:rPr>
        <w:rFonts w:ascii="Wingdings" w:hAnsi="Wingdings" w:hint="default"/>
      </w:rPr>
    </w:lvl>
    <w:lvl w:ilvl="3" w:tplc="B4A8072C">
      <w:start w:val="1"/>
      <w:numFmt w:val="bullet"/>
      <w:lvlText w:val=""/>
      <w:lvlJc w:val="left"/>
      <w:pPr>
        <w:ind w:left="2880" w:hanging="360"/>
      </w:pPr>
      <w:rPr>
        <w:rFonts w:ascii="Symbol" w:hAnsi="Symbol" w:hint="default"/>
      </w:rPr>
    </w:lvl>
    <w:lvl w:ilvl="4" w:tplc="7C2C10EE">
      <w:start w:val="1"/>
      <w:numFmt w:val="bullet"/>
      <w:lvlText w:val="o"/>
      <w:lvlJc w:val="left"/>
      <w:pPr>
        <w:ind w:left="3600" w:hanging="360"/>
      </w:pPr>
      <w:rPr>
        <w:rFonts w:ascii="Courier New" w:hAnsi="Courier New" w:hint="default"/>
      </w:rPr>
    </w:lvl>
    <w:lvl w:ilvl="5" w:tplc="F83809CE">
      <w:start w:val="1"/>
      <w:numFmt w:val="bullet"/>
      <w:lvlText w:val=""/>
      <w:lvlJc w:val="left"/>
      <w:pPr>
        <w:ind w:left="4320" w:hanging="360"/>
      </w:pPr>
      <w:rPr>
        <w:rFonts w:ascii="Wingdings" w:hAnsi="Wingdings" w:hint="default"/>
      </w:rPr>
    </w:lvl>
    <w:lvl w:ilvl="6" w:tplc="858E15CE">
      <w:start w:val="1"/>
      <w:numFmt w:val="bullet"/>
      <w:lvlText w:val=""/>
      <w:lvlJc w:val="left"/>
      <w:pPr>
        <w:ind w:left="5040" w:hanging="360"/>
      </w:pPr>
      <w:rPr>
        <w:rFonts w:ascii="Symbol" w:hAnsi="Symbol" w:hint="default"/>
      </w:rPr>
    </w:lvl>
    <w:lvl w:ilvl="7" w:tplc="CB809800">
      <w:start w:val="1"/>
      <w:numFmt w:val="bullet"/>
      <w:lvlText w:val="o"/>
      <w:lvlJc w:val="left"/>
      <w:pPr>
        <w:ind w:left="5760" w:hanging="360"/>
      </w:pPr>
      <w:rPr>
        <w:rFonts w:ascii="Courier New" w:hAnsi="Courier New" w:hint="default"/>
      </w:rPr>
    </w:lvl>
    <w:lvl w:ilvl="8" w:tplc="E0F6D72C">
      <w:start w:val="1"/>
      <w:numFmt w:val="bullet"/>
      <w:lvlText w:val=""/>
      <w:lvlJc w:val="left"/>
      <w:pPr>
        <w:ind w:left="6480" w:hanging="360"/>
      </w:pPr>
      <w:rPr>
        <w:rFonts w:ascii="Wingdings" w:hAnsi="Wingdings" w:hint="default"/>
      </w:rPr>
    </w:lvl>
  </w:abstractNum>
  <w:abstractNum w:abstractNumId="21" w15:restartNumberingAfterBreak="0">
    <w:nsid w:val="19125369"/>
    <w:multiLevelType w:val="hybridMultilevel"/>
    <w:tmpl w:val="19AA1892"/>
    <w:lvl w:ilvl="0" w:tplc="18EEB840">
      <w:start w:val="1"/>
      <w:numFmt w:val="bullet"/>
      <w:lvlText w:val="ü"/>
      <w:lvlJc w:val="left"/>
      <w:pPr>
        <w:ind w:left="720" w:hanging="360"/>
      </w:pPr>
      <w:rPr>
        <w:rFonts w:ascii="Wingdings" w:hAnsi="Wingdings" w:hint="default"/>
      </w:rPr>
    </w:lvl>
    <w:lvl w:ilvl="1" w:tplc="F200934A">
      <w:start w:val="1"/>
      <w:numFmt w:val="bullet"/>
      <w:lvlText w:val="o"/>
      <w:lvlJc w:val="left"/>
      <w:pPr>
        <w:ind w:left="1440" w:hanging="360"/>
      </w:pPr>
      <w:rPr>
        <w:rFonts w:ascii="Courier New" w:hAnsi="Courier New" w:hint="default"/>
      </w:rPr>
    </w:lvl>
    <w:lvl w:ilvl="2" w:tplc="0CB601D2">
      <w:start w:val="1"/>
      <w:numFmt w:val="bullet"/>
      <w:lvlText w:val=""/>
      <w:lvlJc w:val="left"/>
      <w:pPr>
        <w:ind w:left="2160" w:hanging="360"/>
      </w:pPr>
      <w:rPr>
        <w:rFonts w:ascii="Wingdings" w:hAnsi="Wingdings" w:hint="default"/>
      </w:rPr>
    </w:lvl>
    <w:lvl w:ilvl="3" w:tplc="0F162D12">
      <w:start w:val="1"/>
      <w:numFmt w:val="bullet"/>
      <w:lvlText w:val=""/>
      <w:lvlJc w:val="left"/>
      <w:pPr>
        <w:ind w:left="2880" w:hanging="360"/>
      </w:pPr>
      <w:rPr>
        <w:rFonts w:ascii="Symbol" w:hAnsi="Symbol" w:hint="default"/>
      </w:rPr>
    </w:lvl>
    <w:lvl w:ilvl="4" w:tplc="51963DA2">
      <w:start w:val="1"/>
      <w:numFmt w:val="bullet"/>
      <w:lvlText w:val="o"/>
      <w:lvlJc w:val="left"/>
      <w:pPr>
        <w:ind w:left="3600" w:hanging="360"/>
      </w:pPr>
      <w:rPr>
        <w:rFonts w:ascii="Courier New" w:hAnsi="Courier New" w:hint="default"/>
      </w:rPr>
    </w:lvl>
    <w:lvl w:ilvl="5" w:tplc="C854D238">
      <w:start w:val="1"/>
      <w:numFmt w:val="bullet"/>
      <w:lvlText w:val=""/>
      <w:lvlJc w:val="left"/>
      <w:pPr>
        <w:ind w:left="4320" w:hanging="360"/>
      </w:pPr>
      <w:rPr>
        <w:rFonts w:ascii="Wingdings" w:hAnsi="Wingdings" w:hint="default"/>
      </w:rPr>
    </w:lvl>
    <w:lvl w:ilvl="6" w:tplc="661EE812">
      <w:start w:val="1"/>
      <w:numFmt w:val="bullet"/>
      <w:lvlText w:val=""/>
      <w:lvlJc w:val="left"/>
      <w:pPr>
        <w:ind w:left="5040" w:hanging="360"/>
      </w:pPr>
      <w:rPr>
        <w:rFonts w:ascii="Symbol" w:hAnsi="Symbol" w:hint="default"/>
      </w:rPr>
    </w:lvl>
    <w:lvl w:ilvl="7" w:tplc="83C49754">
      <w:start w:val="1"/>
      <w:numFmt w:val="bullet"/>
      <w:lvlText w:val="o"/>
      <w:lvlJc w:val="left"/>
      <w:pPr>
        <w:ind w:left="5760" w:hanging="360"/>
      </w:pPr>
      <w:rPr>
        <w:rFonts w:ascii="Courier New" w:hAnsi="Courier New" w:hint="default"/>
      </w:rPr>
    </w:lvl>
    <w:lvl w:ilvl="8" w:tplc="E070A5BA">
      <w:start w:val="1"/>
      <w:numFmt w:val="bullet"/>
      <w:lvlText w:val=""/>
      <w:lvlJc w:val="left"/>
      <w:pPr>
        <w:ind w:left="6480" w:hanging="360"/>
      </w:pPr>
      <w:rPr>
        <w:rFonts w:ascii="Wingdings" w:hAnsi="Wingdings" w:hint="default"/>
      </w:rPr>
    </w:lvl>
  </w:abstractNum>
  <w:abstractNum w:abstractNumId="22" w15:restartNumberingAfterBreak="0">
    <w:nsid w:val="193CA606"/>
    <w:multiLevelType w:val="hybridMultilevel"/>
    <w:tmpl w:val="816CA48C"/>
    <w:lvl w:ilvl="0" w:tplc="24647E5A">
      <w:start w:val="1"/>
      <w:numFmt w:val="bullet"/>
      <w:lvlText w:val=""/>
      <w:lvlJc w:val="left"/>
      <w:pPr>
        <w:ind w:left="720" w:hanging="360"/>
      </w:pPr>
      <w:rPr>
        <w:rFonts w:ascii="Symbol" w:hAnsi="Symbol" w:hint="default"/>
      </w:rPr>
    </w:lvl>
    <w:lvl w:ilvl="1" w:tplc="AE44FB94">
      <w:start w:val="1"/>
      <w:numFmt w:val="bullet"/>
      <w:lvlText w:val="o"/>
      <w:lvlJc w:val="left"/>
      <w:pPr>
        <w:ind w:left="1440" w:hanging="360"/>
      </w:pPr>
      <w:rPr>
        <w:rFonts w:ascii="Courier New" w:hAnsi="Courier New" w:hint="default"/>
      </w:rPr>
    </w:lvl>
    <w:lvl w:ilvl="2" w:tplc="24287276">
      <w:start w:val="1"/>
      <w:numFmt w:val="bullet"/>
      <w:lvlText w:val=""/>
      <w:lvlJc w:val="left"/>
      <w:pPr>
        <w:ind w:left="2160" w:hanging="360"/>
      </w:pPr>
      <w:rPr>
        <w:rFonts w:ascii="Wingdings" w:hAnsi="Wingdings" w:hint="default"/>
      </w:rPr>
    </w:lvl>
    <w:lvl w:ilvl="3" w:tplc="ABF0C29E">
      <w:start w:val="1"/>
      <w:numFmt w:val="bullet"/>
      <w:lvlText w:val=""/>
      <w:lvlJc w:val="left"/>
      <w:pPr>
        <w:ind w:left="2880" w:hanging="360"/>
      </w:pPr>
      <w:rPr>
        <w:rFonts w:ascii="Symbol" w:hAnsi="Symbol" w:hint="default"/>
      </w:rPr>
    </w:lvl>
    <w:lvl w:ilvl="4" w:tplc="BBFC4D52">
      <w:start w:val="1"/>
      <w:numFmt w:val="bullet"/>
      <w:lvlText w:val="o"/>
      <w:lvlJc w:val="left"/>
      <w:pPr>
        <w:ind w:left="3600" w:hanging="360"/>
      </w:pPr>
      <w:rPr>
        <w:rFonts w:ascii="Courier New" w:hAnsi="Courier New" w:hint="default"/>
      </w:rPr>
    </w:lvl>
    <w:lvl w:ilvl="5" w:tplc="A1FE110E">
      <w:start w:val="1"/>
      <w:numFmt w:val="bullet"/>
      <w:lvlText w:val=""/>
      <w:lvlJc w:val="left"/>
      <w:pPr>
        <w:ind w:left="4320" w:hanging="360"/>
      </w:pPr>
      <w:rPr>
        <w:rFonts w:ascii="Wingdings" w:hAnsi="Wingdings" w:hint="default"/>
      </w:rPr>
    </w:lvl>
    <w:lvl w:ilvl="6" w:tplc="A4C4930E">
      <w:start w:val="1"/>
      <w:numFmt w:val="bullet"/>
      <w:lvlText w:val=""/>
      <w:lvlJc w:val="left"/>
      <w:pPr>
        <w:ind w:left="5040" w:hanging="360"/>
      </w:pPr>
      <w:rPr>
        <w:rFonts w:ascii="Symbol" w:hAnsi="Symbol" w:hint="default"/>
      </w:rPr>
    </w:lvl>
    <w:lvl w:ilvl="7" w:tplc="1918FC00">
      <w:start w:val="1"/>
      <w:numFmt w:val="bullet"/>
      <w:lvlText w:val="o"/>
      <w:lvlJc w:val="left"/>
      <w:pPr>
        <w:ind w:left="5760" w:hanging="360"/>
      </w:pPr>
      <w:rPr>
        <w:rFonts w:ascii="Courier New" w:hAnsi="Courier New" w:hint="default"/>
      </w:rPr>
    </w:lvl>
    <w:lvl w:ilvl="8" w:tplc="3C527E5C">
      <w:start w:val="1"/>
      <w:numFmt w:val="bullet"/>
      <w:lvlText w:val=""/>
      <w:lvlJc w:val="left"/>
      <w:pPr>
        <w:ind w:left="6480" w:hanging="360"/>
      </w:pPr>
      <w:rPr>
        <w:rFonts w:ascii="Wingdings" w:hAnsi="Wingdings" w:hint="default"/>
      </w:rPr>
    </w:lvl>
  </w:abstractNum>
  <w:abstractNum w:abstractNumId="23" w15:restartNumberingAfterBreak="0">
    <w:nsid w:val="1B3AB6E7"/>
    <w:multiLevelType w:val="multilevel"/>
    <w:tmpl w:val="B5700E6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25" w15:restartNumberingAfterBreak="0">
    <w:nsid w:val="1FCF1CCB"/>
    <w:multiLevelType w:val="hybridMultilevel"/>
    <w:tmpl w:val="07DCF2F8"/>
    <w:lvl w:ilvl="0" w:tplc="C5CA4FA0">
      <w:start w:val="1"/>
      <w:numFmt w:val="bullet"/>
      <w:lvlText w:val=""/>
      <w:lvlJc w:val="left"/>
      <w:pPr>
        <w:ind w:left="720" w:hanging="360"/>
      </w:pPr>
      <w:rPr>
        <w:rFonts w:ascii="Symbol" w:hAnsi="Symbol" w:hint="default"/>
      </w:rPr>
    </w:lvl>
    <w:lvl w:ilvl="1" w:tplc="41B4089E">
      <w:start w:val="1"/>
      <w:numFmt w:val="bullet"/>
      <w:lvlText w:val="o"/>
      <w:lvlJc w:val="left"/>
      <w:pPr>
        <w:ind w:left="1440" w:hanging="360"/>
      </w:pPr>
      <w:rPr>
        <w:rFonts w:ascii="Courier New" w:hAnsi="Courier New" w:hint="default"/>
      </w:rPr>
    </w:lvl>
    <w:lvl w:ilvl="2" w:tplc="12607058">
      <w:start w:val="1"/>
      <w:numFmt w:val="bullet"/>
      <w:lvlText w:val=""/>
      <w:lvlJc w:val="left"/>
      <w:pPr>
        <w:ind w:left="2160" w:hanging="360"/>
      </w:pPr>
      <w:rPr>
        <w:rFonts w:ascii="Wingdings" w:hAnsi="Wingdings" w:hint="default"/>
      </w:rPr>
    </w:lvl>
    <w:lvl w:ilvl="3" w:tplc="3DCC4C50">
      <w:start w:val="1"/>
      <w:numFmt w:val="bullet"/>
      <w:lvlText w:val=""/>
      <w:lvlJc w:val="left"/>
      <w:pPr>
        <w:ind w:left="2880" w:hanging="360"/>
      </w:pPr>
      <w:rPr>
        <w:rFonts w:ascii="Symbol" w:hAnsi="Symbol" w:hint="default"/>
      </w:rPr>
    </w:lvl>
    <w:lvl w:ilvl="4" w:tplc="F5B016C2">
      <w:start w:val="1"/>
      <w:numFmt w:val="bullet"/>
      <w:lvlText w:val="o"/>
      <w:lvlJc w:val="left"/>
      <w:pPr>
        <w:ind w:left="3600" w:hanging="360"/>
      </w:pPr>
      <w:rPr>
        <w:rFonts w:ascii="Courier New" w:hAnsi="Courier New" w:hint="default"/>
      </w:rPr>
    </w:lvl>
    <w:lvl w:ilvl="5" w:tplc="585C4F1A">
      <w:start w:val="1"/>
      <w:numFmt w:val="bullet"/>
      <w:lvlText w:val=""/>
      <w:lvlJc w:val="left"/>
      <w:pPr>
        <w:ind w:left="4320" w:hanging="360"/>
      </w:pPr>
      <w:rPr>
        <w:rFonts w:ascii="Wingdings" w:hAnsi="Wingdings" w:hint="default"/>
      </w:rPr>
    </w:lvl>
    <w:lvl w:ilvl="6" w:tplc="308A8440">
      <w:start w:val="1"/>
      <w:numFmt w:val="bullet"/>
      <w:lvlText w:val=""/>
      <w:lvlJc w:val="left"/>
      <w:pPr>
        <w:ind w:left="5040" w:hanging="360"/>
      </w:pPr>
      <w:rPr>
        <w:rFonts w:ascii="Symbol" w:hAnsi="Symbol" w:hint="default"/>
      </w:rPr>
    </w:lvl>
    <w:lvl w:ilvl="7" w:tplc="17884582">
      <w:start w:val="1"/>
      <w:numFmt w:val="bullet"/>
      <w:lvlText w:val="o"/>
      <w:lvlJc w:val="left"/>
      <w:pPr>
        <w:ind w:left="5760" w:hanging="360"/>
      </w:pPr>
      <w:rPr>
        <w:rFonts w:ascii="Courier New" w:hAnsi="Courier New" w:hint="default"/>
      </w:rPr>
    </w:lvl>
    <w:lvl w:ilvl="8" w:tplc="FF087742">
      <w:start w:val="1"/>
      <w:numFmt w:val="bullet"/>
      <w:lvlText w:val=""/>
      <w:lvlJc w:val="left"/>
      <w:pPr>
        <w:ind w:left="6480" w:hanging="360"/>
      </w:pPr>
      <w:rPr>
        <w:rFonts w:ascii="Wingdings" w:hAnsi="Wingdings" w:hint="default"/>
      </w:rPr>
    </w:lvl>
  </w:abstractNum>
  <w:abstractNum w:abstractNumId="2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0AEF3BB"/>
    <w:multiLevelType w:val="multilevel"/>
    <w:tmpl w:val="9D926B9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0DF76F2"/>
    <w:multiLevelType w:val="hybridMultilevel"/>
    <w:tmpl w:val="B94628FA"/>
    <w:lvl w:ilvl="0" w:tplc="8AFA2A56">
      <w:start w:val="1"/>
      <w:numFmt w:val="bullet"/>
      <w:lvlText w:val=""/>
      <w:lvlJc w:val="left"/>
      <w:pPr>
        <w:ind w:left="720" w:hanging="360"/>
      </w:pPr>
      <w:rPr>
        <w:rFonts w:ascii="Symbol" w:hAnsi="Symbol" w:hint="default"/>
      </w:rPr>
    </w:lvl>
    <w:lvl w:ilvl="1" w:tplc="88D6E6F0">
      <w:start w:val="1"/>
      <w:numFmt w:val="bullet"/>
      <w:lvlText w:val="o"/>
      <w:lvlJc w:val="left"/>
      <w:pPr>
        <w:ind w:left="1440" w:hanging="360"/>
      </w:pPr>
      <w:rPr>
        <w:rFonts w:ascii="Courier New" w:hAnsi="Courier New" w:hint="default"/>
      </w:rPr>
    </w:lvl>
    <w:lvl w:ilvl="2" w:tplc="307C8870">
      <w:start w:val="1"/>
      <w:numFmt w:val="bullet"/>
      <w:lvlText w:val=""/>
      <w:lvlJc w:val="left"/>
      <w:pPr>
        <w:ind w:left="2160" w:hanging="360"/>
      </w:pPr>
      <w:rPr>
        <w:rFonts w:ascii="Wingdings" w:hAnsi="Wingdings" w:hint="default"/>
      </w:rPr>
    </w:lvl>
    <w:lvl w:ilvl="3" w:tplc="945035D8">
      <w:start w:val="1"/>
      <w:numFmt w:val="bullet"/>
      <w:lvlText w:val=""/>
      <w:lvlJc w:val="left"/>
      <w:pPr>
        <w:ind w:left="2880" w:hanging="360"/>
      </w:pPr>
      <w:rPr>
        <w:rFonts w:ascii="Symbol" w:hAnsi="Symbol" w:hint="default"/>
      </w:rPr>
    </w:lvl>
    <w:lvl w:ilvl="4" w:tplc="1EB0A6D0">
      <w:start w:val="1"/>
      <w:numFmt w:val="bullet"/>
      <w:lvlText w:val="o"/>
      <w:lvlJc w:val="left"/>
      <w:pPr>
        <w:ind w:left="3600" w:hanging="360"/>
      </w:pPr>
      <w:rPr>
        <w:rFonts w:ascii="Courier New" w:hAnsi="Courier New" w:hint="default"/>
      </w:rPr>
    </w:lvl>
    <w:lvl w:ilvl="5" w:tplc="F76C7A6A">
      <w:start w:val="1"/>
      <w:numFmt w:val="bullet"/>
      <w:lvlText w:val=""/>
      <w:lvlJc w:val="left"/>
      <w:pPr>
        <w:ind w:left="4320" w:hanging="360"/>
      </w:pPr>
      <w:rPr>
        <w:rFonts w:ascii="Wingdings" w:hAnsi="Wingdings" w:hint="default"/>
      </w:rPr>
    </w:lvl>
    <w:lvl w:ilvl="6" w:tplc="B310F02E">
      <w:start w:val="1"/>
      <w:numFmt w:val="bullet"/>
      <w:lvlText w:val=""/>
      <w:lvlJc w:val="left"/>
      <w:pPr>
        <w:ind w:left="5040" w:hanging="360"/>
      </w:pPr>
      <w:rPr>
        <w:rFonts w:ascii="Symbol" w:hAnsi="Symbol" w:hint="default"/>
      </w:rPr>
    </w:lvl>
    <w:lvl w:ilvl="7" w:tplc="AA40EF06">
      <w:start w:val="1"/>
      <w:numFmt w:val="bullet"/>
      <w:lvlText w:val="o"/>
      <w:lvlJc w:val="left"/>
      <w:pPr>
        <w:ind w:left="5760" w:hanging="360"/>
      </w:pPr>
      <w:rPr>
        <w:rFonts w:ascii="Courier New" w:hAnsi="Courier New" w:hint="default"/>
      </w:rPr>
    </w:lvl>
    <w:lvl w:ilvl="8" w:tplc="71DC6BDE">
      <w:start w:val="1"/>
      <w:numFmt w:val="bullet"/>
      <w:lvlText w:val=""/>
      <w:lvlJc w:val="left"/>
      <w:pPr>
        <w:ind w:left="6480" w:hanging="360"/>
      </w:pPr>
      <w:rPr>
        <w:rFonts w:ascii="Wingdings" w:hAnsi="Wingdings" w:hint="default"/>
      </w:rPr>
    </w:lvl>
  </w:abstractNum>
  <w:abstractNum w:abstractNumId="29" w15:restartNumberingAfterBreak="0">
    <w:nsid w:val="20FA5685"/>
    <w:multiLevelType w:val="hybridMultilevel"/>
    <w:tmpl w:val="0B3691BA"/>
    <w:lvl w:ilvl="0" w:tplc="C658AC1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213E7C1"/>
    <w:multiLevelType w:val="hybridMultilevel"/>
    <w:tmpl w:val="1E04E4CC"/>
    <w:lvl w:ilvl="0" w:tplc="F8C09EE2">
      <w:start w:val="1"/>
      <w:numFmt w:val="bullet"/>
      <w:lvlText w:val=""/>
      <w:lvlJc w:val="left"/>
      <w:pPr>
        <w:ind w:left="720" w:hanging="360"/>
      </w:pPr>
      <w:rPr>
        <w:rFonts w:ascii="Symbol" w:hAnsi="Symbol" w:hint="default"/>
      </w:rPr>
    </w:lvl>
    <w:lvl w:ilvl="1" w:tplc="F2B80686">
      <w:start w:val="1"/>
      <w:numFmt w:val="bullet"/>
      <w:lvlText w:val="o"/>
      <w:lvlJc w:val="left"/>
      <w:pPr>
        <w:ind w:left="1440" w:hanging="360"/>
      </w:pPr>
      <w:rPr>
        <w:rFonts w:ascii="Courier New" w:hAnsi="Courier New" w:hint="default"/>
      </w:rPr>
    </w:lvl>
    <w:lvl w:ilvl="2" w:tplc="7B003118">
      <w:start w:val="1"/>
      <w:numFmt w:val="bullet"/>
      <w:lvlText w:val=""/>
      <w:lvlJc w:val="left"/>
      <w:pPr>
        <w:ind w:left="2160" w:hanging="360"/>
      </w:pPr>
      <w:rPr>
        <w:rFonts w:ascii="Wingdings" w:hAnsi="Wingdings" w:hint="default"/>
      </w:rPr>
    </w:lvl>
    <w:lvl w:ilvl="3" w:tplc="D31A2866">
      <w:start w:val="1"/>
      <w:numFmt w:val="bullet"/>
      <w:lvlText w:val=""/>
      <w:lvlJc w:val="left"/>
      <w:pPr>
        <w:ind w:left="2880" w:hanging="360"/>
      </w:pPr>
      <w:rPr>
        <w:rFonts w:ascii="Symbol" w:hAnsi="Symbol" w:hint="default"/>
      </w:rPr>
    </w:lvl>
    <w:lvl w:ilvl="4" w:tplc="31A4B200">
      <w:start w:val="1"/>
      <w:numFmt w:val="bullet"/>
      <w:lvlText w:val="o"/>
      <w:lvlJc w:val="left"/>
      <w:pPr>
        <w:ind w:left="3600" w:hanging="360"/>
      </w:pPr>
      <w:rPr>
        <w:rFonts w:ascii="Courier New" w:hAnsi="Courier New" w:hint="default"/>
      </w:rPr>
    </w:lvl>
    <w:lvl w:ilvl="5" w:tplc="3924A10C">
      <w:start w:val="1"/>
      <w:numFmt w:val="bullet"/>
      <w:lvlText w:val=""/>
      <w:lvlJc w:val="left"/>
      <w:pPr>
        <w:ind w:left="4320" w:hanging="360"/>
      </w:pPr>
      <w:rPr>
        <w:rFonts w:ascii="Wingdings" w:hAnsi="Wingdings" w:hint="default"/>
      </w:rPr>
    </w:lvl>
    <w:lvl w:ilvl="6" w:tplc="F288E126">
      <w:start w:val="1"/>
      <w:numFmt w:val="bullet"/>
      <w:lvlText w:val=""/>
      <w:lvlJc w:val="left"/>
      <w:pPr>
        <w:ind w:left="5040" w:hanging="360"/>
      </w:pPr>
      <w:rPr>
        <w:rFonts w:ascii="Symbol" w:hAnsi="Symbol" w:hint="default"/>
      </w:rPr>
    </w:lvl>
    <w:lvl w:ilvl="7" w:tplc="EA0C5E74">
      <w:start w:val="1"/>
      <w:numFmt w:val="bullet"/>
      <w:lvlText w:val="o"/>
      <w:lvlJc w:val="left"/>
      <w:pPr>
        <w:ind w:left="5760" w:hanging="360"/>
      </w:pPr>
      <w:rPr>
        <w:rFonts w:ascii="Courier New" w:hAnsi="Courier New" w:hint="default"/>
      </w:rPr>
    </w:lvl>
    <w:lvl w:ilvl="8" w:tplc="FA16B60A">
      <w:start w:val="1"/>
      <w:numFmt w:val="bullet"/>
      <w:lvlText w:val=""/>
      <w:lvlJc w:val="left"/>
      <w:pPr>
        <w:ind w:left="6480" w:hanging="360"/>
      </w:pPr>
      <w:rPr>
        <w:rFonts w:ascii="Wingdings" w:hAnsi="Wingdings" w:hint="default"/>
      </w:rPr>
    </w:lvl>
  </w:abstractNum>
  <w:abstractNum w:abstractNumId="31" w15:restartNumberingAfterBreak="0">
    <w:nsid w:val="249653B9"/>
    <w:multiLevelType w:val="hybridMultilevel"/>
    <w:tmpl w:val="3CA8750E"/>
    <w:lvl w:ilvl="0" w:tplc="993C01CC">
      <w:start w:val="3"/>
      <w:numFmt w:val="bullet"/>
      <w:lvlText w:val="•"/>
      <w:lvlJc w:val="left"/>
      <w:pPr>
        <w:ind w:left="1229" w:hanging="945"/>
      </w:pPr>
      <w:rPr>
        <w:rFonts w:ascii="Arial" w:eastAsiaTheme="minorHAnsi" w:hAnsi="Aria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2" w15:restartNumberingAfterBreak="0">
    <w:nsid w:val="2513B335"/>
    <w:multiLevelType w:val="hybridMultilevel"/>
    <w:tmpl w:val="85FC9716"/>
    <w:lvl w:ilvl="0" w:tplc="BF941DE0">
      <w:start w:val="1"/>
      <w:numFmt w:val="bullet"/>
      <w:lvlText w:val="ü"/>
      <w:lvlJc w:val="left"/>
      <w:pPr>
        <w:ind w:left="720" w:hanging="360"/>
      </w:pPr>
      <w:rPr>
        <w:rFonts w:ascii="Wingdings" w:hAnsi="Wingdings" w:hint="default"/>
      </w:rPr>
    </w:lvl>
    <w:lvl w:ilvl="1" w:tplc="8AAA4664">
      <w:start w:val="1"/>
      <w:numFmt w:val="bullet"/>
      <w:lvlText w:val="o"/>
      <w:lvlJc w:val="left"/>
      <w:pPr>
        <w:ind w:left="1440" w:hanging="360"/>
      </w:pPr>
      <w:rPr>
        <w:rFonts w:ascii="Courier New" w:hAnsi="Courier New" w:hint="default"/>
      </w:rPr>
    </w:lvl>
    <w:lvl w:ilvl="2" w:tplc="C8F4C56E">
      <w:start w:val="1"/>
      <w:numFmt w:val="bullet"/>
      <w:lvlText w:val=""/>
      <w:lvlJc w:val="left"/>
      <w:pPr>
        <w:ind w:left="2160" w:hanging="360"/>
      </w:pPr>
      <w:rPr>
        <w:rFonts w:ascii="Wingdings" w:hAnsi="Wingdings" w:hint="default"/>
      </w:rPr>
    </w:lvl>
    <w:lvl w:ilvl="3" w:tplc="B0600662">
      <w:start w:val="1"/>
      <w:numFmt w:val="bullet"/>
      <w:lvlText w:val=""/>
      <w:lvlJc w:val="left"/>
      <w:pPr>
        <w:ind w:left="2880" w:hanging="360"/>
      </w:pPr>
      <w:rPr>
        <w:rFonts w:ascii="Symbol" w:hAnsi="Symbol" w:hint="default"/>
      </w:rPr>
    </w:lvl>
    <w:lvl w:ilvl="4" w:tplc="59EAFA94">
      <w:start w:val="1"/>
      <w:numFmt w:val="bullet"/>
      <w:lvlText w:val="o"/>
      <w:lvlJc w:val="left"/>
      <w:pPr>
        <w:ind w:left="3600" w:hanging="360"/>
      </w:pPr>
      <w:rPr>
        <w:rFonts w:ascii="Courier New" w:hAnsi="Courier New" w:hint="default"/>
      </w:rPr>
    </w:lvl>
    <w:lvl w:ilvl="5" w:tplc="CCD22630">
      <w:start w:val="1"/>
      <w:numFmt w:val="bullet"/>
      <w:lvlText w:val=""/>
      <w:lvlJc w:val="left"/>
      <w:pPr>
        <w:ind w:left="4320" w:hanging="360"/>
      </w:pPr>
      <w:rPr>
        <w:rFonts w:ascii="Wingdings" w:hAnsi="Wingdings" w:hint="default"/>
      </w:rPr>
    </w:lvl>
    <w:lvl w:ilvl="6" w:tplc="480C8A78">
      <w:start w:val="1"/>
      <w:numFmt w:val="bullet"/>
      <w:lvlText w:val=""/>
      <w:lvlJc w:val="left"/>
      <w:pPr>
        <w:ind w:left="5040" w:hanging="360"/>
      </w:pPr>
      <w:rPr>
        <w:rFonts w:ascii="Symbol" w:hAnsi="Symbol" w:hint="default"/>
      </w:rPr>
    </w:lvl>
    <w:lvl w:ilvl="7" w:tplc="890626D8">
      <w:start w:val="1"/>
      <w:numFmt w:val="bullet"/>
      <w:lvlText w:val="o"/>
      <w:lvlJc w:val="left"/>
      <w:pPr>
        <w:ind w:left="5760" w:hanging="360"/>
      </w:pPr>
      <w:rPr>
        <w:rFonts w:ascii="Courier New" w:hAnsi="Courier New" w:hint="default"/>
      </w:rPr>
    </w:lvl>
    <w:lvl w:ilvl="8" w:tplc="77F8DDDE">
      <w:start w:val="1"/>
      <w:numFmt w:val="bullet"/>
      <w:lvlText w:val=""/>
      <w:lvlJc w:val="left"/>
      <w:pPr>
        <w:ind w:left="6480" w:hanging="360"/>
      </w:pPr>
      <w:rPr>
        <w:rFonts w:ascii="Wingdings" w:hAnsi="Wingdings" w:hint="default"/>
      </w:rPr>
    </w:lvl>
  </w:abstractNum>
  <w:abstractNum w:abstractNumId="33" w15:restartNumberingAfterBreak="0">
    <w:nsid w:val="2749AB12"/>
    <w:multiLevelType w:val="hybridMultilevel"/>
    <w:tmpl w:val="1994AEC4"/>
    <w:lvl w:ilvl="0" w:tplc="124EA9E4">
      <w:start w:val="1"/>
      <w:numFmt w:val="bullet"/>
      <w:lvlText w:val=""/>
      <w:lvlJc w:val="left"/>
      <w:pPr>
        <w:ind w:left="720" w:hanging="360"/>
      </w:pPr>
      <w:rPr>
        <w:rFonts w:ascii="Symbol" w:hAnsi="Symbol" w:hint="default"/>
      </w:rPr>
    </w:lvl>
    <w:lvl w:ilvl="1" w:tplc="10BAEC3E">
      <w:start w:val="1"/>
      <w:numFmt w:val="bullet"/>
      <w:lvlText w:val="o"/>
      <w:lvlJc w:val="left"/>
      <w:pPr>
        <w:ind w:left="1440" w:hanging="360"/>
      </w:pPr>
      <w:rPr>
        <w:rFonts w:ascii="Courier New" w:hAnsi="Courier New" w:hint="default"/>
      </w:rPr>
    </w:lvl>
    <w:lvl w:ilvl="2" w:tplc="8C16B568">
      <w:start w:val="1"/>
      <w:numFmt w:val="bullet"/>
      <w:lvlText w:val=""/>
      <w:lvlJc w:val="left"/>
      <w:pPr>
        <w:ind w:left="2160" w:hanging="360"/>
      </w:pPr>
      <w:rPr>
        <w:rFonts w:ascii="Wingdings" w:hAnsi="Wingdings" w:hint="default"/>
      </w:rPr>
    </w:lvl>
    <w:lvl w:ilvl="3" w:tplc="03D6958E">
      <w:start w:val="1"/>
      <w:numFmt w:val="bullet"/>
      <w:lvlText w:val=""/>
      <w:lvlJc w:val="left"/>
      <w:pPr>
        <w:ind w:left="2880" w:hanging="360"/>
      </w:pPr>
      <w:rPr>
        <w:rFonts w:ascii="Symbol" w:hAnsi="Symbol" w:hint="default"/>
      </w:rPr>
    </w:lvl>
    <w:lvl w:ilvl="4" w:tplc="11F2B098">
      <w:start w:val="1"/>
      <w:numFmt w:val="bullet"/>
      <w:lvlText w:val="o"/>
      <w:lvlJc w:val="left"/>
      <w:pPr>
        <w:ind w:left="3600" w:hanging="360"/>
      </w:pPr>
      <w:rPr>
        <w:rFonts w:ascii="Courier New" w:hAnsi="Courier New" w:hint="default"/>
      </w:rPr>
    </w:lvl>
    <w:lvl w:ilvl="5" w:tplc="271CD5D2">
      <w:start w:val="1"/>
      <w:numFmt w:val="bullet"/>
      <w:lvlText w:val=""/>
      <w:lvlJc w:val="left"/>
      <w:pPr>
        <w:ind w:left="4320" w:hanging="360"/>
      </w:pPr>
      <w:rPr>
        <w:rFonts w:ascii="Wingdings" w:hAnsi="Wingdings" w:hint="default"/>
      </w:rPr>
    </w:lvl>
    <w:lvl w:ilvl="6" w:tplc="90268978">
      <w:start w:val="1"/>
      <w:numFmt w:val="bullet"/>
      <w:lvlText w:val=""/>
      <w:lvlJc w:val="left"/>
      <w:pPr>
        <w:ind w:left="5040" w:hanging="360"/>
      </w:pPr>
      <w:rPr>
        <w:rFonts w:ascii="Symbol" w:hAnsi="Symbol" w:hint="default"/>
      </w:rPr>
    </w:lvl>
    <w:lvl w:ilvl="7" w:tplc="4EE07C74">
      <w:start w:val="1"/>
      <w:numFmt w:val="bullet"/>
      <w:lvlText w:val="o"/>
      <w:lvlJc w:val="left"/>
      <w:pPr>
        <w:ind w:left="5760" w:hanging="360"/>
      </w:pPr>
      <w:rPr>
        <w:rFonts w:ascii="Courier New" w:hAnsi="Courier New" w:hint="default"/>
      </w:rPr>
    </w:lvl>
    <w:lvl w:ilvl="8" w:tplc="E10291F8">
      <w:start w:val="1"/>
      <w:numFmt w:val="bullet"/>
      <w:lvlText w:val=""/>
      <w:lvlJc w:val="left"/>
      <w:pPr>
        <w:ind w:left="6480" w:hanging="360"/>
      </w:pPr>
      <w:rPr>
        <w:rFonts w:ascii="Wingdings" w:hAnsi="Wingdings" w:hint="default"/>
      </w:rPr>
    </w:lvl>
  </w:abstractNum>
  <w:abstractNum w:abstractNumId="34" w15:restartNumberingAfterBreak="0">
    <w:nsid w:val="295C69AA"/>
    <w:multiLevelType w:val="hybridMultilevel"/>
    <w:tmpl w:val="CBF4F132"/>
    <w:lvl w:ilvl="0" w:tplc="B2841942">
      <w:start w:val="1"/>
      <w:numFmt w:val="bullet"/>
      <w:lvlText w:val="-"/>
      <w:lvlJc w:val="left"/>
      <w:pPr>
        <w:ind w:left="720" w:hanging="360"/>
      </w:pPr>
      <w:rPr>
        <w:rFonts w:ascii="Calibri" w:hAnsi="Calibri" w:hint="default"/>
      </w:rPr>
    </w:lvl>
    <w:lvl w:ilvl="1" w:tplc="4EC66FDA">
      <w:start w:val="1"/>
      <w:numFmt w:val="bullet"/>
      <w:lvlText w:val="o"/>
      <w:lvlJc w:val="left"/>
      <w:pPr>
        <w:ind w:left="1440" w:hanging="360"/>
      </w:pPr>
      <w:rPr>
        <w:rFonts w:ascii="Courier New" w:hAnsi="Courier New" w:hint="default"/>
      </w:rPr>
    </w:lvl>
    <w:lvl w:ilvl="2" w:tplc="8A263F3A">
      <w:start w:val="1"/>
      <w:numFmt w:val="bullet"/>
      <w:lvlText w:val=""/>
      <w:lvlJc w:val="left"/>
      <w:pPr>
        <w:ind w:left="2160" w:hanging="360"/>
      </w:pPr>
      <w:rPr>
        <w:rFonts w:ascii="Wingdings" w:hAnsi="Wingdings" w:hint="default"/>
      </w:rPr>
    </w:lvl>
    <w:lvl w:ilvl="3" w:tplc="E32A4F3E">
      <w:start w:val="1"/>
      <w:numFmt w:val="bullet"/>
      <w:lvlText w:val=""/>
      <w:lvlJc w:val="left"/>
      <w:pPr>
        <w:ind w:left="2880" w:hanging="360"/>
      </w:pPr>
      <w:rPr>
        <w:rFonts w:ascii="Symbol" w:hAnsi="Symbol" w:hint="default"/>
      </w:rPr>
    </w:lvl>
    <w:lvl w:ilvl="4" w:tplc="72DCEFFC">
      <w:start w:val="1"/>
      <w:numFmt w:val="bullet"/>
      <w:lvlText w:val="o"/>
      <w:lvlJc w:val="left"/>
      <w:pPr>
        <w:ind w:left="3600" w:hanging="360"/>
      </w:pPr>
      <w:rPr>
        <w:rFonts w:ascii="Courier New" w:hAnsi="Courier New" w:hint="default"/>
      </w:rPr>
    </w:lvl>
    <w:lvl w:ilvl="5" w:tplc="4D60C0D4">
      <w:start w:val="1"/>
      <w:numFmt w:val="bullet"/>
      <w:lvlText w:val=""/>
      <w:lvlJc w:val="left"/>
      <w:pPr>
        <w:ind w:left="4320" w:hanging="360"/>
      </w:pPr>
      <w:rPr>
        <w:rFonts w:ascii="Wingdings" w:hAnsi="Wingdings" w:hint="default"/>
      </w:rPr>
    </w:lvl>
    <w:lvl w:ilvl="6" w:tplc="217AC962">
      <w:start w:val="1"/>
      <w:numFmt w:val="bullet"/>
      <w:lvlText w:val=""/>
      <w:lvlJc w:val="left"/>
      <w:pPr>
        <w:ind w:left="5040" w:hanging="360"/>
      </w:pPr>
      <w:rPr>
        <w:rFonts w:ascii="Symbol" w:hAnsi="Symbol" w:hint="default"/>
      </w:rPr>
    </w:lvl>
    <w:lvl w:ilvl="7" w:tplc="36EA06F4">
      <w:start w:val="1"/>
      <w:numFmt w:val="bullet"/>
      <w:lvlText w:val="o"/>
      <w:lvlJc w:val="left"/>
      <w:pPr>
        <w:ind w:left="5760" w:hanging="360"/>
      </w:pPr>
      <w:rPr>
        <w:rFonts w:ascii="Courier New" w:hAnsi="Courier New" w:hint="default"/>
      </w:rPr>
    </w:lvl>
    <w:lvl w:ilvl="8" w:tplc="260276A2">
      <w:start w:val="1"/>
      <w:numFmt w:val="bullet"/>
      <w:lvlText w:val=""/>
      <w:lvlJc w:val="left"/>
      <w:pPr>
        <w:ind w:left="6480" w:hanging="360"/>
      </w:pPr>
      <w:rPr>
        <w:rFonts w:ascii="Wingdings" w:hAnsi="Wingdings" w:hint="default"/>
      </w:rPr>
    </w:lvl>
  </w:abstractNum>
  <w:abstractNum w:abstractNumId="35" w15:restartNumberingAfterBreak="0">
    <w:nsid w:val="29C84735"/>
    <w:multiLevelType w:val="hybridMultilevel"/>
    <w:tmpl w:val="8DC2C2A6"/>
    <w:lvl w:ilvl="0" w:tplc="E75661BA">
      <w:start w:val="1"/>
      <w:numFmt w:val="bullet"/>
      <w:lvlText w:val=""/>
      <w:lvlJc w:val="left"/>
      <w:pPr>
        <w:ind w:left="720" w:hanging="360"/>
      </w:pPr>
      <w:rPr>
        <w:rFonts w:ascii="Symbol" w:hAnsi="Symbol" w:hint="default"/>
      </w:rPr>
    </w:lvl>
    <w:lvl w:ilvl="1" w:tplc="94D09340">
      <w:start w:val="1"/>
      <w:numFmt w:val="bullet"/>
      <w:lvlText w:val="o"/>
      <w:lvlJc w:val="left"/>
      <w:pPr>
        <w:ind w:left="1440" w:hanging="360"/>
      </w:pPr>
      <w:rPr>
        <w:rFonts w:ascii="Courier New" w:hAnsi="Courier New" w:hint="default"/>
      </w:rPr>
    </w:lvl>
    <w:lvl w:ilvl="2" w:tplc="7730FE70">
      <w:start w:val="1"/>
      <w:numFmt w:val="bullet"/>
      <w:lvlText w:val=""/>
      <w:lvlJc w:val="left"/>
      <w:pPr>
        <w:ind w:left="2160" w:hanging="360"/>
      </w:pPr>
      <w:rPr>
        <w:rFonts w:ascii="Wingdings" w:hAnsi="Wingdings" w:hint="default"/>
      </w:rPr>
    </w:lvl>
    <w:lvl w:ilvl="3" w:tplc="B09C079C">
      <w:start w:val="1"/>
      <w:numFmt w:val="bullet"/>
      <w:lvlText w:val=""/>
      <w:lvlJc w:val="left"/>
      <w:pPr>
        <w:ind w:left="2880" w:hanging="360"/>
      </w:pPr>
      <w:rPr>
        <w:rFonts w:ascii="Symbol" w:hAnsi="Symbol" w:hint="default"/>
      </w:rPr>
    </w:lvl>
    <w:lvl w:ilvl="4" w:tplc="5B94B9BA">
      <w:start w:val="1"/>
      <w:numFmt w:val="bullet"/>
      <w:lvlText w:val="o"/>
      <w:lvlJc w:val="left"/>
      <w:pPr>
        <w:ind w:left="3600" w:hanging="360"/>
      </w:pPr>
      <w:rPr>
        <w:rFonts w:ascii="Courier New" w:hAnsi="Courier New" w:hint="default"/>
      </w:rPr>
    </w:lvl>
    <w:lvl w:ilvl="5" w:tplc="97BA3206">
      <w:start w:val="1"/>
      <w:numFmt w:val="bullet"/>
      <w:lvlText w:val=""/>
      <w:lvlJc w:val="left"/>
      <w:pPr>
        <w:ind w:left="4320" w:hanging="360"/>
      </w:pPr>
      <w:rPr>
        <w:rFonts w:ascii="Wingdings" w:hAnsi="Wingdings" w:hint="default"/>
      </w:rPr>
    </w:lvl>
    <w:lvl w:ilvl="6" w:tplc="94FADBAE">
      <w:start w:val="1"/>
      <w:numFmt w:val="bullet"/>
      <w:lvlText w:val=""/>
      <w:lvlJc w:val="left"/>
      <w:pPr>
        <w:ind w:left="5040" w:hanging="360"/>
      </w:pPr>
      <w:rPr>
        <w:rFonts w:ascii="Symbol" w:hAnsi="Symbol" w:hint="default"/>
      </w:rPr>
    </w:lvl>
    <w:lvl w:ilvl="7" w:tplc="4298308C">
      <w:start w:val="1"/>
      <w:numFmt w:val="bullet"/>
      <w:lvlText w:val="o"/>
      <w:lvlJc w:val="left"/>
      <w:pPr>
        <w:ind w:left="5760" w:hanging="360"/>
      </w:pPr>
      <w:rPr>
        <w:rFonts w:ascii="Courier New" w:hAnsi="Courier New" w:hint="default"/>
      </w:rPr>
    </w:lvl>
    <w:lvl w:ilvl="8" w:tplc="DB46ACCE">
      <w:start w:val="1"/>
      <w:numFmt w:val="bullet"/>
      <w:lvlText w:val=""/>
      <w:lvlJc w:val="left"/>
      <w:pPr>
        <w:ind w:left="6480" w:hanging="360"/>
      </w:pPr>
      <w:rPr>
        <w:rFonts w:ascii="Wingdings" w:hAnsi="Wingdings" w:hint="default"/>
      </w:rPr>
    </w:lvl>
  </w:abstractNum>
  <w:abstractNum w:abstractNumId="36" w15:restartNumberingAfterBreak="0">
    <w:nsid w:val="2A2FCD69"/>
    <w:multiLevelType w:val="multilevel"/>
    <w:tmpl w:val="559225F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B91E5CE"/>
    <w:multiLevelType w:val="hybridMultilevel"/>
    <w:tmpl w:val="06227EAE"/>
    <w:lvl w:ilvl="0" w:tplc="77A8C318">
      <w:start w:val="1"/>
      <w:numFmt w:val="bullet"/>
      <w:lvlText w:val=""/>
      <w:lvlJc w:val="left"/>
      <w:pPr>
        <w:ind w:left="720" w:hanging="360"/>
      </w:pPr>
      <w:rPr>
        <w:rFonts w:ascii="Symbol" w:hAnsi="Symbol" w:hint="default"/>
      </w:rPr>
    </w:lvl>
    <w:lvl w:ilvl="1" w:tplc="2A5EB090">
      <w:start w:val="1"/>
      <w:numFmt w:val="bullet"/>
      <w:lvlText w:val="o"/>
      <w:lvlJc w:val="left"/>
      <w:pPr>
        <w:ind w:left="1440" w:hanging="360"/>
      </w:pPr>
      <w:rPr>
        <w:rFonts w:ascii="Courier New" w:hAnsi="Courier New" w:hint="default"/>
      </w:rPr>
    </w:lvl>
    <w:lvl w:ilvl="2" w:tplc="F25E8578">
      <w:start w:val="1"/>
      <w:numFmt w:val="bullet"/>
      <w:lvlText w:val=""/>
      <w:lvlJc w:val="left"/>
      <w:pPr>
        <w:ind w:left="2160" w:hanging="360"/>
      </w:pPr>
      <w:rPr>
        <w:rFonts w:ascii="Wingdings" w:hAnsi="Wingdings" w:hint="default"/>
      </w:rPr>
    </w:lvl>
    <w:lvl w:ilvl="3" w:tplc="D92CF592">
      <w:start w:val="1"/>
      <w:numFmt w:val="bullet"/>
      <w:lvlText w:val=""/>
      <w:lvlJc w:val="left"/>
      <w:pPr>
        <w:ind w:left="2880" w:hanging="360"/>
      </w:pPr>
      <w:rPr>
        <w:rFonts w:ascii="Symbol" w:hAnsi="Symbol" w:hint="default"/>
      </w:rPr>
    </w:lvl>
    <w:lvl w:ilvl="4" w:tplc="755CAD3C">
      <w:start w:val="1"/>
      <w:numFmt w:val="bullet"/>
      <w:lvlText w:val="o"/>
      <w:lvlJc w:val="left"/>
      <w:pPr>
        <w:ind w:left="3600" w:hanging="360"/>
      </w:pPr>
      <w:rPr>
        <w:rFonts w:ascii="Courier New" w:hAnsi="Courier New" w:hint="default"/>
      </w:rPr>
    </w:lvl>
    <w:lvl w:ilvl="5" w:tplc="5C021246">
      <w:start w:val="1"/>
      <w:numFmt w:val="bullet"/>
      <w:lvlText w:val=""/>
      <w:lvlJc w:val="left"/>
      <w:pPr>
        <w:ind w:left="4320" w:hanging="360"/>
      </w:pPr>
      <w:rPr>
        <w:rFonts w:ascii="Wingdings" w:hAnsi="Wingdings" w:hint="default"/>
      </w:rPr>
    </w:lvl>
    <w:lvl w:ilvl="6" w:tplc="64CC7392">
      <w:start w:val="1"/>
      <w:numFmt w:val="bullet"/>
      <w:lvlText w:val=""/>
      <w:lvlJc w:val="left"/>
      <w:pPr>
        <w:ind w:left="5040" w:hanging="360"/>
      </w:pPr>
      <w:rPr>
        <w:rFonts w:ascii="Symbol" w:hAnsi="Symbol" w:hint="default"/>
      </w:rPr>
    </w:lvl>
    <w:lvl w:ilvl="7" w:tplc="118EC794">
      <w:start w:val="1"/>
      <w:numFmt w:val="bullet"/>
      <w:lvlText w:val="o"/>
      <w:lvlJc w:val="left"/>
      <w:pPr>
        <w:ind w:left="5760" w:hanging="360"/>
      </w:pPr>
      <w:rPr>
        <w:rFonts w:ascii="Courier New" w:hAnsi="Courier New" w:hint="default"/>
      </w:rPr>
    </w:lvl>
    <w:lvl w:ilvl="8" w:tplc="ED36C50C">
      <w:start w:val="1"/>
      <w:numFmt w:val="bullet"/>
      <w:lvlText w:val=""/>
      <w:lvlJc w:val="left"/>
      <w:pPr>
        <w:ind w:left="6480" w:hanging="360"/>
      </w:pPr>
      <w:rPr>
        <w:rFonts w:ascii="Wingdings" w:hAnsi="Wingdings" w:hint="default"/>
      </w:rPr>
    </w:lvl>
  </w:abstractNum>
  <w:abstractNum w:abstractNumId="38" w15:restartNumberingAfterBreak="0">
    <w:nsid w:val="2F67400C"/>
    <w:multiLevelType w:val="hybridMultilevel"/>
    <w:tmpl w:val="C15441F2"/>
    <w:lvl w:ilvl="0" w:tplc="3A7E7D3E">
      <w:start w:val="1"/>
      <w:numFmt w:val="bullet"/>
      <w:lvlText w:val="•"/>
      <w:lvlJc w:val="left"/>
      <w:pPr>
        <w:tabs>
          <w:tab w:val="num" w:pos="720"/>
        </w:tabs>
        <w:ind w:left="720" w:hanging="360"/>
      </w:pPr>
      <w:rPr>
        <w:rFonts w:ascii="Arial" w:hAnsi="Arial" w:hint="default"/>
      </w:rPr>
    </w:lvl>
    <w:lvl w:ilvl="1" w:tplc="0F6C1510" w:tentative="1">
      <w:start w:val="1"/>
      <w:numFmt w:val="bullet"/>
      <w:lvlText w:val="•"/>
      <w:lvlJc w:val="left"/>
      <w:pPr>
        <w:tabs>
          <w:tab w:val="num" w:pos="1440"/>
        </w:tabs>
        <w:ind w:left="1440" w:hanging="360"/>
      </w:pPr>
      <w:rPr>
        <w:rFonts w:ascii="Arial" w:hAnsi="Arial" w:hint="default"/>
      </w:rPr>
    </w:lvl>
    <w:lvl w:ilvl="2" w:tplc="46FE08BA" w:tentative="1">
      <w:start w:val="1"/>
      <w:numFmt w:val="bullet"/>
      <w:lvlText w:val="•"/>
      <w:lvlJc w:val="left"/>
      <w:pPr>
        <w:tabs>
          <w:tab w:val="num" w:pos="2160"/>
        </w:tabs>
        <w:ind w:left="2160" w:hanging="360"/>
      </w:pPr>
      <w:rPr>
        <w:rFonts w:ascii="Arial" w:hAnsi="Arial" w:hint="default"/>
      </w:rPr>
    </w:lvl>
    <w:lvl w:ilvl="3" w:tplc="0B96CAB2" w:tentative="1">
      <w:start w:val="1"/>
      <w:numFmt w:val="bullet"/>
      <w:lvlText w:val="•"/>
      <w:lvlJc w:val="left"/>
      <w:pPr>
        <w:tabs>
          <w:tab w:val="num" w:pos="2880"/>
        </w:tabs>
        <w:ind w:left="2880" w:hanging="360"/>
      </w:pPr>
      <w:rPr>
        <w:rFonts w:ascii="Arial" w:hAnsi="Arial" w:hint="default"/>
      </w:rPr>
    </w:lvl>
    <w:lvl w:ilvl="4" w:tplc="CB6EE2A6" w:tentative="1">
      <w:start w:val="1"/>
      <w:numFmt w:val="bullet"/>
      <w:lvlText w:val="•"/>
      <w:lvlJc w:val="left"/>
      <w:pPr>
        <w:tabs>
          <w:tab w:val="num" w:pos="3600"/>
        </w:tabs>
        <w:ind w:left="3600" w:hanging="360"/>
      </w:pPr>
      <w:rPr>
        <w:rFonts w:ascii="Arial" w:hAnsi="Arial" w:hint="default"/>
      </w:rPr>
    </w:lvl>
    <w:lvl w:ilvl="5" w:tplc="A956B988" w:tentative="1">
      <w:start w:val="1"/>
      <w:numFmt w:val="bullet"/>
      <w:lvlText w:val="•"/>
      <w:lvlJc w:val="left"/>
      <w:pPr>
        <w:tabs>
          <w:tab w:val="num" w:pos="4320"/>
        </w:tabs>
        <w:ind w:left="4320" w:hanging="360"/>
      </w:pPr>
      <w:rPr>
        <w:rFonts w:ascii="Arial" w:hAnsi="Arial" w:hint="default"/>
      </w:rPr>
    </w:lvl>
    <w:lvl w:ilvl="6" w:tplc="0DBA089C" w:tentative="1">
      <w:start w:val="1"/>
      <w:numFmt w:val="bullet"/>
      <w:lvlText w:val="•"/>
      <w:lvlJc w:val="left"/>
      <w:pPr>
        <w:tabs>
          <w:tab w:val="num" w:pos="5040"/>
        </w:tabs>
        <w:ind w:left="5040" w:hanging="360"/>
      </w:pPr>
      <w:rPr>
        <w:rFonts w:ascii="Arial" w:hAnsi="Arial" w:hint="default"/>
      </w:rPr>
    </w:lvl>
    <w:lvl w:ilvl="7" w:tplc="849257F0" w:tentative="1">
      <w:start w:val="1"/>
      <w:numFmt w:val="bullet"/>
      <w:lvlText w:val="•"/>
      <w:lvlJc w:val="left"/>
      <w:pPr>
        <w:tabs>
          <w:tab w:val="num" w:pos="5760"/>
        </w:tabs>
        <w:ind w:left="5760" w:hanging="360"/>
      </w:pPr>
      <w:rPr>
        <w:rFonts w:ascii="Arial" w:hAnsi="Arial" w:hint="default"/>
      </w:rPr>
    </w:lvl>
    <w:lvl w:ilvl="8" w:tplc="2DAEF2B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0B3785"/>
    <w:multiLevelType w:val="hybridMultilevel"/>
    <w:tmpl w:val="5046E8D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0" w15:restartNumberingAfterBreak="0">
    <w:nsid w:val="313C143C"/>
    <w:multiLevelType w:val="hybridMultilevel"/>
    <w:tmpl w:val="10CA8B7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1" w15:restartNumberingAfterBreak="0">
    <w:nsid w:val="31F82504"/>
    <w:multiLevelType w:val="multilevel"/>
    <w:tmpl w:val="E03E5546"/>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4A4438E"/>
    <w:multiLevelType w:val="hybridMultilevel"/>
    <w:tmpl w:val="8DB6F1F4"/>
    <w:lvl w:ilvl="0" w:tplc="C658AC12">
      <w:start w:val="1"/>
      <w:numFmt w:val="bullet"/>
      <w:lvlText w:val=""/>
      <w:lvlJc w:val="left"/>
      <w:pPr>
        <w:ind w:left="720" w:hanging="360"/>
      </w:pPr>
      <w:rPr>
        <w:rFonts w:ascii="Symbol" w:hAnsi="Symbol" w:hint="default"/>
      </w:rPr>
    </w:lvl>
    <w:lvl w:ilvl="1" w:tplc="E1F2B81A">
      <w:start w:val="1"/>
      <w:numFmt w:val="bullet"/>
      <w:lvlText w:val="o"/>
      <w:lvlJc w:val="left"/>
      <w:pPr>
        <w:ind w:left="1440" w:hanging="360"/>
      </w:pPr>
      <w:rPr>
        <w:rFonts w:ascii="Courier New" w:hAnsi="Courier New" w:hint="default"/>
      </w:rPr>
    </w:lvl>
    <w:lvl w:ilvl="2" w:tplc="6DEA05B0">
      <w:start w:val="1"/>
      <w:numFmt w:val="bullet"/>
      <w:lvlText w:val=""/>
      <w:lvlJc w:val="left"/>
      <w:pPr>
        <w:ind w:left="2160" w:hanging="360"/>
      </w:pPr>
      <w:rPr>
        <w:rFonts w:ascii="Wingdings" w:hAnsi="Wingdings" w:hint="default"/>
      </w:rPr>
    </w:lvl>
    <w:lvl w:ilvl="3" w:tplc="7A707838">
      <w:start w:val="1"/>
      <w:numFmt w:val="bullet"/>
      <w:lvlText w:val=""/>
      <w:lvlJc w:val="left"/>
      <w:pPr>
        <w:ind w:left="2880" w:hanging="360"/>
      </w:pPr>
      <w:rPr>
        <w:rFonts w:ascii="Symbol" w:hAnsi="Symbol" w:hint="default"/>
      </w:rPr>
    </w:lvl>
    <w:lvl w:ilvl="4" w:tplc="5EE60B9C">
      <w:start w:val="1"/>
      <w:numFmt w:val="bullet"/>
      <w:lvlText w:val="o"/>
      <w:lvlJc w:val="left"/>
      <w:pPr>
        <w:ind w:left="3600" w:hanging="360"/>
      </w:pPr>
      <w:rPr>
        <w:rFonts w:ascii="Courier New" w:hAnsi="Courier New" w:hint="default"/>
      </w:rPr>
    </w:lvl>
    <w:lvl w:ilvl="5" w:tplc="ADFE91A4">
      <w:start w:val="1"/>
      <w:numFmt w:val="bullet"/>
      <w:lvlText w:val=""/>
      <w:lvlJc w:val="left"/>
      <w:pPr>
        <w:ind w:left="4320" w:hanging="360"/>
      </w:pPr>
      <w:rPr>
        <w:rFonts w:ascii="Wingdings" w:hAnsi="Wingdings" w:hint="default"/>
      </w:rPr>
    </w:lvl>
    <w:lvl w:ilvl="6" w:tplc="C9AC5514">
      <w:start w:val="1"/>
      <w:numFmt w:val="bullet"/>
      <w:lvlText w:val=""/>
      <w:lvlJc w:val="left"/>
      <w:pPr>
        <w:ind w:left="5040" w:hanging="360"/>
      </w:pPr>
      <w:rPr>
        <w:rFonts w:ascii="Symbol" w:hAnsi="Symbol" w:hint="default"/>
      </w:rPr>
    </w:lvl>
    <w:lvl w:ilvl="7" w:tplc="587289AA">
      <w:start w:val="1"/>
      <w:numFmt w:val="bullet"/>
      <w:lvlText w:val="o"/>
      <w:lvlJc w:val="left"/>
      <w:pPr>
        <w:ind w:left="5760" w:hanging="360"/>
      </w:pPr>
      <w:rPr>
        <w:rFonts w:ascii="Courier New" w:hAnsi="Courier New" w:hint="default"/>
      </w:rPr>
    </w:lvl>
    <w:lvl w:ilvl="8" w:tplc="A9E65C20">
      <w:start w:val="1"/>
      <w:numFmt w:val="bullet"/>
      <w:lvlText w:val=""/>
      <w:lvlJc w:val="left"/>
      <w:pPr>
        <w:ind w:left="6480" w:hanging="360"/>
      </w:pPr>
      <w:rPr>
        <w:rFonts w:ascii="Wingdings" w:hAnsi="Wingdings" w:hint="default"/>
      </w:rPr>
    </w:lvl>
  </w:abstractNum>
  <w:abstractNum w:abstractNumId="43" w15:restartNumberingAfterBreak="0">
    <w:nsid w:val="355C4B43"/>
    <w:multiLevelType w:val="multilevel"/>
    <w:tmpl w:val="3CF846B2"/>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76430F6"/>
    <w:multiLevelType w:val="hybridMultilevel"/>
    <w:tmpl w:val="0C6611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7A206E3"/>
    <w:multiLevelType w:val="multilevel"/>
    <w:tmpl w:val="D2F6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AE3B2A"/>
    <w:multiLevelType w:val="hybridMultilevel"/>
    <w:tmpl w:val="0952D3F4"/>
    <w:lvl w:ilvl="0" w:tplc="D73803C8">
      <w:start w:val="1"/>
      <w:numFmt w:val="bullet"/>
      <w:lvlText w:val="-"/>
      <w:lvlJc w:val="left"/>
      <w:pPr>
        <w:ind w:left="720" w:hanging="360"/>
      </w:pPr>
      <w:rPr>
        <w:rFonts w:ascii="Calibri" w:hAnsi="Calibri" w:hint="default"/>
      </w:rPr>
    </w:lvl>
    <w:lvl w:ilvl="1" w:tplc="5DC24C82">
      <w:start w:val="1"/>
      <w:numFmt w:val="bullet"/>
      <w:lvlText w:val="o"/>
      <w:lvlJc w:val="left"/>
      <w:pPr>
        <w:ind w:left="1440" w:hanging="360"/>
      </w:pPr>
      <w:rPr>
        <w:rFonts w:ascii="Courier New" w:hAnsi="Courier New" w:hint="default"/>
      </w:rPr>
    </w:lvl>
    <w:lvl w:ilvl="2" w:tplc="89223DA0">
      <w:start w:val="1"/>
      <w:numFmt w:val="bullet"/>
      <w:lvlText w:val=""/>
      <w:lvlJc w:val="left"/>
      <w:pPr>
        <w:ind w:left="2160" w:hanging="360"/>
      </w:pPr>
      <w:rPr>
        <w:rFonts w:ascii="Wingdings" w:hAnsi="Wingdings" w:hint="default"/>
      </w:rPr>
    </w:lvl>
    <w:lvl w:ilvl="3" w:tplc="6FDAA214">
      <w:start w:val="1"/>
      <w:numFmt w:val="bullet"/>
      <w:lvlText w:val=""/>
      <w:lvlJc w:val="left"/>
      <w:pPr>
        <w:ind w:left="2880" w:hanging="360"/>
      </w:pPr>
      <w:rPr>
        <w:rFonts w:ascii="Symbol" w:hAnsi="Symbol" w:hint="default"/>
      </w:rPr>
    </w:lvl>
    <w:lvl w:ilvl="4" w:tplc="852ECDBA">
      <w:start w:val="1"/>
      <w:numFmt w:val="bullet"/>
      <w:lvlText w:val="o"/>
      <w:lvlJc w:val="left"/>
      <w:pPr>
        <w:ind w:left="3600" w:hanging="360"/>
      </w:pPr>
      <w:rPr>
        <w:rFonts w:ascii="Courier New" w:hAnsi="Courier New" w:hint="default"/>
      </w:rPr>
    </w:lvl>
    <w:lvl w:ilvl="5" w:tplc="DD5CCA6E">
      <w:start w:val="1"/>
      <w:numFmt w:val="bullet"/>
      <w:lvlText w:val=""/>
      <w:lvlJc w:val="left"/>
      <w:pPr>
        <w:ind w:left="4320" w:hanging="360"/>
      </w:pPr>
      <w:rPr>
        <w:rFonts w:ascii="Wingdings" w:hAnsi="Wingdings" w:hint="default"/>
      </w:rPr>
    </w:lvl>
    <w:lvl w:ilvl="6" w:tplc="548E3FFE">
      <w:start w:val="1"/>
      <w:numFmt w:val="bullet"/>
      <w:lvlText w:val=""/>
      <w:lvlJc w:val="left"/>
      <w:pPr>
        <w:ind w:left="5040" w:hanging="360"/>
      </w:pPr>
      <w:rPr>
        <w:rFonts w:ascii="Symbol" w:hAnsi="Symbol" w:hint="default"/>
      </w:rPr>
    </w:lvl>
    <w:lvl w:ilvl="7" w:tplc="7F4895C4">
      <w:start w:val="1"/>
      <w:numFmt w:val="bullet"/>
      <w:lvlText w:val="o"/>
      <w:lvlJc w:val="left"/>
      <w:pPr>
        <w:ind w:left="5760" w:hanging="360"/>
      </w:pPr>
      <w:rPr>
        <w:rFonts w:ascii="Courier New" w:hAnsi="Courier New" w:hint="default"/>
      </w:rPr>
    </w:lvl>
    <w:lvl w:ilvl="8" w:tplc="EF4029F0">
      <w:start w:val="1"/>
      <w:numFmt w:val="bullet"/>
      <w:lvlText w:val=""/>
      <w:lvlJc w:val="left"/>
      <w:pPr>
        <w:ind w:left="6480" w:hanging="360"/>
      </w:pPr>
      <w:rPr>
        <w:rFonts w:ascii="Wingdings" w:hAnsi="Wingdings" w:hint="default"/>
      </w:rPr>
    </w:lvl>
  </w:abstractNum>
  <w:abstractNum w:abstractNumId="47" w15:restartNumberingAfterBreak="0">
    <w:nsid w:val="37EEFC9D"/>
    <w:multiLevelType w:val="hybridMultilevel"/>
    <w:tmpl w:val="FFAAA5BC"/>
    <w:lvl w:ilvl="0" w:tplc="ADC86F14">
      <w:start w:val="1"/>
      <w:numFmt w:val="bullet"/>
      <w:lvlText w:val=""/>
      <w:lvlJc w:val="left"/>
      <w:pPr>
        <w:ind w:left="720" w:hanging="360"/>
      </w:pPr>
      <w:rPr>
        <w:rFonts w:ascii="Symbol" w:hAnsi="Symbol" w:hint="default"/>
      </w:rPr>
    </w:lvl>
    <w:lvl w:ilvl="1" w:tplc="E8280654">
      <w:start w:val="1"/>
      <w:numFmt w:val="bullet"/>
      <w:lvlText w:val="o"/>
      <w:lvlJc w:val="left"/>
      <w:pPr>
        <w:ind w:left="1440" w:hanging="360"/>
      </w:pPr>
      <w:rPr>
        <w:rFonts w:ascii="Courier New" w:hAnsi="Courier New" w:hint="default"/>
      </w:rPr>
    </w:lvl>
    <w:lvl w:ilvl="2" w:tplc="3ACE6A2C">
      <w:start w:val="1"/>
      <w:numFmt w:val="bullet"/>
      <w:lvlText w:val=""/>
      <w:lvlJc w:val="left"/>
      <w:pPr>
        <w:ind w:left="2160" w:hanging="360"/>
      </w:pPr>
      <w:rPr>
        <w:rFonts w:ascii="Wingdings" w:hAnsi="Wingdings" w:hint="default"/>
      </w:rPr>
    </w:lvl>
    <w:lvl w:ilvl="3" w:tplc="8F346676">
      <w:start w:val="1"/>
      <w:numFmt w:val="bullet"/>
      <w:lvlText w:val=""/>
      <w:lvlJc w:val="left"/>
      <w:pPr>
        <w:ind w:left="2880" w:hanging="360"/>
      </w:pPr>
      <w:rPr>
        <w:rFonts w:ascii="Symbol" w:hAnsi="Symbol" w:hint="default"/>
      </w:rPr>
    </w:lvl>
    <w:lvl w:ilvl="4" w:tplc="20BE661E">
      <w:start w:val="1"/>
      <w:numFmt w:val="bullet"/>
      <w:lvlText w:val="o"/>
      <w:lvlJc w:val="left"/>
      <w:pPr>
        <w:ind w:left="3600" w:hanging="360"/>
      </w:pPr>
      <w:rPr>
        <w:rFonts w:ascii="Courier New" w:hAnsi="Courier New" w:hint="default"/>
      </w:rPr>
    </w:lvl>
    <w:lvl w:ilvl="5" w:tplc="1876DD1C">
      <w:start w:val="1"/>
      <w:numFmt w:val="bullet"/>
      <w:lvlText w:val=""/>
      <w:lvlJc w:val="left"/>
      <w:pPr>
        <w:ind w:left="4320" w:hanging="360"/>
      </w:pPr>
      <w:rPr>
        <w:rFonts w:ascii="Wingdings" w:hAnsi="Wingdings" w:hint="default"/>
      </w:rPr>
    </w:lvl>
    <w:lvl w:ilvl="6" w:tplc="F4F277B0">
      <w:start w:val="1"/>
      <w:numFmt w:val="bullet"/>
      <w:lvlText w:val=""/>
      <w:lvlJc w:val="left"/>
      <w:pPr>
        <w:ind w:left="5040" w:hanging="360"/>
      </w:pPr>
      <w:rPr>
        <w:rFonts w:ascii="Symbol" w:hAnsi="Symbol" w:hint="default"/>
      </w:rPr>
    </w:lvl>
    <w:lvl w:ilvl="7" w:tplc="293E97D8">
      <w:start w:val="1"/>
      <w:numFmt w:val="bullet"/>
      <w:lvlText w:val="o"/>
      <w:lvlJc w:val="left"/>
      <w:pPr>
        <w:ind w:left="5760" w:hanging="360"/>
      </w:pPr>
      <w:rPr>
        <w:rFonts w:ascii="Courier New" w:hAnsi="Courier New" w:hint="default"/>
      </w:rPr>
    </w:lvl>
    <w:lvl w:ilvl="8" w:tplc="E254567E">
      <w:start w:val="1"/>
      <w:numFmt w:val="bullet"/>
      <w:lvlText w:val=""/>
      <w:lvlJc w:val="left"/>
      <w:pPr>
        <w:ind w:left="6480" w:hanging="360"/>
      </w:pPr>
      <w:rPr>
        <w:rFonts w:ascii="Wingdings" w:hAnsi="Wingdings" w:hint="default"/>
      </w:rPr>
    </w:lvl>
  </w:abstractNum>
  <w:abstractNum w:abstractNumId="48" w15:restartNumberingAfterBreak="0">
    <w:nsid w:val="387653E8"/>
    <w:multiLevelType w:val="multilevel"/>
    <w:tmpl w:val="46E2B55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color w:val="000000" w:themeColor="text1"/>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38B6F390"/>
    <w:multiLevelType w:val="multilevel"/>
    <w:tmpl w:val="2E18CEE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BF251CD"/>
    <w:multiLevelType w:val="hybridMultilevel"/>
    <w:tmpl w:val="8FF29B02"/>
    <w:lvl w:ilvl="0" w:tplc="4052F508">
      <w:start w:val="1"/>
      <w:numFmt w:val="bullet"/>
      <w:lvlText w:val=""/>
      <w:lvlJc w:val="left"/>
      <w:pPr>
        <w:ind w:left="720" w:hanging="360"/>
      </w:pPr>
      <w:rPr>
        <w:rFonts w:ascii="Symbol" w:hAnsi="Symbol" w:hint="default"/>
      </w:rPr>
    </w:lvl>
    <w:lvl w:ilvl="1" w:tplc="F35E0A5E">
      <w:start w:val="1"/>
      <w:numFmt w:val="bullet"/>
      <w:lvlText w:val="o"/>
      <w:lvlJc w:val="left"/>
      <w:pPr>
        <w:ind w:left="1440" w:hanging="360"/>
      </w:pPr>
      <w:rPr>
        <w:rFonts w:ascii="Courier New" w:hAnsi="Courier New" w:hint="default"/>
      </w:rPr>
    </w:lvl>
    <w:lvl w:ilvl="2" w:tplc="09C2C6A0">
      <w:start w:val="1"/>
      <w:numFmt w:val="bullet"/>
      <w:lvlText w:val=""/>
      <w:lvlJc w:val="left"/>
      <w:pPr>
        <w:ind w:left="2160" w:hanging="360"/>
      </w:pPr>
      <w:rPr>
        <w:rFonts w:ascii="Wingdings" w:hAnsi="Wingdings" w:hint="default"/>
      </w:rPr>
    </w:lvl>
    <w:lvl w:ilvl="3" w:tplc="98F8D268">
      <w:start w:val="1"/>
      <w:numFmt w:val="bullet"/>
      <w:lvlText w:val=""/>
      <w:lvlJc w:val="left"/>
      <w:pPr>
        <w:ind w:left="2880" w:hanging="360"/>
      </w:pPr>
      <w:rPr>
        <w:rFonts w:ascii="Symbol" w:hAnsi="Symbol" w:hint="default"/>
      </w:rPr>
    </w:lvl>
    <w:lvl w:ilvl="4" w:tplc="846C8822">
      <w:start w:val="1"/>
      <w:numFmt w:val="bullet"/>
      <w:lvlText w:val="o"/>
      <w:lvlJc w:val="left"/>
      <w:pPr>
        <w:ind w:left="3600" w:hanging="360"/>
      </w:pPr>
      <w:rPr>
        <w:rFonts w:ascii="Courier New" w:hAnsi="Courier New" w:hint="default"/>
      </w:rPr>
    </w:lvl>
    <w:lvl w:ilvl="5" w:tplc="25DE39F6">
      <w:start w:val="1"/>
      <w:numFmt w:val="bullet"/>
      <w:lvlText w:val=""/>
      <w:lvlJc w:val="left"/>
      <w:pPr>
        <w:ind w:left="4320" w:hanging="360"/>
      </w:pPr>
      <w:rPr>
        <w:rFonts w:ascii="Wingdings" w:hAnsi="Wingdings" w:hint="default"/>
      </w:rPr>
    </w:lvl>
    <w:lvl w:ilvl="6" w:tplc="23503746">
      <w:start w:val="1"/>
      <w:numFmt w:val="bullet"/>
      <w:lvlText w:val=""/>
      <w:lvlJc w:val="left"/>
      <w:pPr>
        <w:ind w:left="5040" w:hanging="360"/>
      </w:pPr>
      <w:rPr>
        <w:rFonts w:ascii="Symbol" w:hAnsi="Symbol" w:hint="default"/>
      </w:rPr>
    </w:lvl>
    <w:lvl w:ilvl="7" w:tplc="D53E44D6">
      <w:start w:val="1"/>
      <w:numFmt w:val="bullet"/>
      <w:lvlText w:val="o"/>
      <w:lvlJc w:val="left"/>
      <w:pPr>
        <w:ind w:left="5760" w:hanging="360"/>
      </w:pPr>
      <w:rPr>
        <w:rFonts w:ascii="Courier New" w:hAnsi="Courier New" w:hint="default"/>
      </w:rPr>
    </w:lvl>
    <w:lvl w:ilvl="8" w:tplc="14B8345A">
      <w:start w:val="1"/>
      <w:numFmt w:val="bullet"/>
      <w:lvlText w:val=""/>
      <w:lvlJc w:val="left"/>
      <w:pPr>
        <w:ind w:left="6480" w:hanging="360"/>
      </w:pPr>
      <w:rPr>
        <w:rFonts w:ascii="Wingdings" w:hAnsi="Wingdings" w:hint="default"/>
      </w:rPr>
    </w:lvl>
  </w:abstractNum>
  <w:abstractNum w:abstractNumId="51" w15:restartNumberingAfterBreak="0">
    <w:nsid w:val="3CE29771"/>
    <w:multiLevelType w:val="hybridMultilevel"/>
    <w:tmpl w:val="E97C02BE"/>
    <w:lvl w:ilvl="0" w:tplc="8DF0D634">
      <w:start w:val="1"/>
      <w:numFmt w:val="bullet"/>
      <w:lvlText w:val=""/>
      <w:lvlJc w:val="left"/>
      <w:pPr>
        <w:ind w:left="720" w:hanging="360"/>
      </w:pPr>
      <w:rPr>
        <w:rFonts w:ascii="Symbol" w:hAnsi="Symbol" w:hint="default"/>
      </w:rPr>
    </w:lvl>
    <w:lvl w:ilvl="1" w:tplc="08480EB2">
      <w:start w:val="1"/>
      <w:numFmt w:val="bullet"/>
      <w:lvlText w:val="o"/>
      <w:lvlJc w:val="left"/>
      <w:pPr>
        <w:ind w:left="1440" w:hanging="360"/>
      </w:pPr>
      <w:rPr>
        <w:rFonts w:ascii="Courier New" w:hAnsi="Courier New" w:hint="default"/>
      </w:rPr>
    </w:lvl>
    <w:lvl w:ilvl="2" w:tplc="23D02BA6">
      <w:start w:val="1"/>
      <w:numFmt w:val="bullet"/>
      <w:lvlText w:val=""/>
      <w:lvlJc w:val="left"/>
      <w:pPr>
        <w:ind w:left="2160" w:hanging="360"/>
      </w:pPr>
      <w:rPr>
        <w:rFonts w:ascii="Wingdings" w:hAnsi="Wingdings" w:hint="default"/>
      </w:rPr>
    </w:lvl>
    <w:lvl w:ilvl="3" w:tplc="07FE118A">
      <w:start w:val="1"/>
      <w:numFmt w:val="bullet"/>
      <w:lvlText w:val=""/>
      <w:lvlJc w:val="left"/>
      <w:pPr>
        <w:ind w:left="2880" w:hanging="360"/>
      </w:pPr>
      <w:rPr>
        <w:rFonts w:ascii="Symbol" w:hAnsi="Symbol" w:hint="default"/>
      </w:rPr>
    </w:lvl>
    <w:lvl w:ilvl="4" w:tplc="3B4427B8">
      <w:start w:val="1"/>
      <w:numFmt w:val="bullet"/>
      <w:lvlText w:val="o"/>
      <w:lvlJc w:val="left"/>
      <w:pPr>
        <w:ind w:left="3600" w:hanging="360"/>
      </w:pPr>
      <w:rPr>
        <w:rFonts w:ascii="Courier New" w:hAnsi="Courier New" w:hint="default"/>
      </w:rPr>
    </w:lvl>
    <w:lvl w:ilvl="5" w:tplc="1D662480">
      <w:start w:val="1"/>
      <w:numFmt w:val="bullet"/>
      <w:lvlText w:val=""/>
      <w:lvlJc w:val="left"/>
      <w:pPr>
        <w:ind w:left="4320" w:hanging="360"/>
      </w:pPr>
      <w:rPr>
        <w:rFonts w:ascii="Wingdings" w:hAnsi="Wingdings" w:hint="default"/>
      </w:rPr>
    </w:lvl>
    <w:lvl w:ilvl="6" w:tplc="8968D012">
      <w:start w:val="1"/>
      <w:numFmt w:val="bullet"/>
      <w:lvlText w:val=""/>
      <w:lvlJc w:val="left"/>
      <w:pPr>
        <w:ind w:left="5040" w:hanging="360"/>
      </w:pPr>
      <w:rPr>
        <w:rFonts w:ascii="Symbol" w:hAnsi="Symbol" w:hint="default"/>
      </w:rPr>
    </w:lvl>
    <w:lvl w:ilvl="7" w:tplc="FB1603D0">
      <w:start w:val="1"/>
      <w:numFmt w:val="bullet"/>
      <w:lvlText w:val="o"/>
      <w:lvlJc w:val="left"/>
      <w:pPr>
        <w:ind w:left="5760" w:hanging="360"/>
      </w:pPr>
      <w:rPr>
        <w:rFonts w:ascii="Courier New" w:hAnsi="Courier New" w:hint="default"/>
      </w:rPr>
    </w:lvl>
    <w:lvl w:ilvl="8" w:tplc="AD123C10">
      <w:start w:val="1"/>
      <w:numFmt w:val="bullet"/>
      <w:lvlText w:val=""/>
      <w:lvlJc w:val="left"/>
      <w:pPr>
        <w:ind w:left="6480" w:hanging="360"/>
      </w:pPr>
      <w:rPr>
        <w:rFonts w:ascii="Wingdings" w:hAnsi="Wingdings" w:hint="default"/>
      </w:rPr>
    </w:lvl>
  </w:abstractNum>
  <w:abstractNum w:abstractNumId="52" w15:restartNumberingAfterBreak="0">
    <w:nsid w:val="4003D183"/>
    <w:multiLevelType w:val="hybridMultilevel"/>
    <w:tmpl w:val="808AB332"/>
    <w:lvl w:ilvl="0" w:tplc="33EC4928">
      <w:start w:val="1"/>
      <w:numFmt w:val="bullet"/>
      <w:lvlText w:val=""/>
      <w:lvlJc w:val="left"/>
      <w:pPr>
        <w:ind w:left="720" w:hanging="360"/>
      </w:pPr>
      <w:rPr>
        <w:rFonts w:ascii="Symbol" w:hAnsi="Symbol" w:hint="default"/>
      </w:rPr>
    </w:lvl>
    <w:lvl w:ilvl="1" w:tplc="F6EED2D2">
      <w:start w:val="1"/>
      <w:numFmt w:val="bullet"/>
      <w:lvlText w:val="o"/>
      <w:lvlJc w:val="left"/>
      <w:pPr>
        <w:ind w:left="1440" w:hanging="360"/>
      </w:pPr>
      <w:rPr>
        <w:rFonts w:ascii="Courier New" w:hAnsi="Courier New" w:hint="default"/>
      </w:rPr>
    </w:lvl>
    <w:lvl w:ilvl="2" w:tplc="615ECF4E">
      <w:start w:val="1"/>
      <w:numFmt w:val="bullet"/>
      <w:lvlText w:val=""/>
      <w:lvlJc w:val="left"/>
      <w:pPr>
        <w:ind w:left="2160" w:hanging="360"/>
      </w:pPr>
      <w:rPr>
        <w:rFonts w:ascii="Wingdings" w:hAnsi="Wingdings" w:hint="default"/>
      </w:rPr>
    </w:lvl>
    <w:lvl w:ilvl="3" w:tplc="59B60DFA">
      <w:start w:val="1"/>
      <w:numFmt w:val="bullet"/>
      <w:lvlText w:val=""/>
      <w:lvlJc w:val="left"/>
      <w:pPr>
        <w:ind w:left="2880" w:hanging="360"/>
      </w:pPr>
      <w:rPr>
        <w:rFonts w:ascii="Symbol" w:hAnsi="Symbol" w:hint="default"/>
      </w:rPr>
    </w:lvl>
    <w:lvl w:ilvl="4" w:tplc="77C4F842">
      <w:start w:val="1"/>
      <w:numFmt w:val="bullet"/>
      <w:lvlText w:val="o"/>
      <w:lvlJc w:val="left"/>
      <w:pPr>
        <w:ind w:left="3600" w:hanging="360"/>
      </w:pPr>
      <w:rPr>
        <w:rFonts w:ascii="Courier New" w:hAnsi="Courier New" w:hint="default"/>
      </w:rPr>
    </w:lvl>
    <w:lvl w:ilvl="5" w:tplc="81EA804E">
      <w:start w:val="1"/>
      <w:numFmt w:val="bullet"/>
      <w:lvlText w:val=""/>
      <w:lvlJc w:val="left"/>
      <w:pPr>
        <w:ind w:left="4320" w:hanging="360"/>
      </w:pPr>
      <w:rPr>
        <w:rFonts w:ascii="Wingdings" w:hAnsi="Wingdings" w:hint="default"/>
      </w:rPr>
    </w:lvl>
    <w:lvl w:ilvl="6" w:tplc="A71A34D2">
      <w:start w:val="1"/>
      <w:numFmt w:val="bullet"/>
      <w:lvlText w:val=""/>
      <w:lvlJc w:val="left"/>
      <w:pPr>
        <w:ind w:left="5040" w:hanging="360"/>
      </w:pPr>
      <w:rPr>
        <w:rFonts w:ascii="Symbol" w:hAnsi="Symbol" w:hint="default"/>
      </w:rPr>
    </w:lvl>
    <w:lvl w:ilvl="7" w:tplc="B472F64E">
      <w:start w:val="1"/>
      <w:numFmt w:val="bullet"/>
      <w:lvlText w:val="o"/>
      <w:lvlJc w:val="left"/>
      <w:pPr>
        <w:ind w:left="5760" w:hanging="360"/>
      </w:pPr>
      <w:rPr>
        <w:rFonts w:ascii="Courier New" w:hAnsi="Courier New" w:hint="default"/>
      </w:rPr>
    </w:lvl>
    <w:lvl w:ilvl="8" w:tplc="B9F2F9E0">
      <w:start w:val="1"/>
      <w:numFmt w:val="bullet"/>
      <w:lvlText w:val=""/>
      <w:lvlJc w:val="left"/>
      <w:pPr>
        <w:ind w:left="6480" w:hanging="360"/>
      </w:pPr>
      <w:rPr>
        <w:rFonts w:ascii="Wingdings" w:hAnsi="Wingdings" w:hint="default"/>
      </w:rPr>
    </w:lvl>
  </w:abstractNum>
  <w:abstractNum w:abstractNumId="53"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54"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5" w15:restartNumberingAfterBreak="0">
    <w:nsid w:val="440002DC"/>
    <w:multiLevelType w:val="multilevel"/>
    <w:tmpl w:val="BCA220D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7B8A566"/>
    <w:multiLevelType w:val="hybridMultilevel"/>
    <w:tmpl w:val="84761F58"/>
    <w:lvl w:ilvl="0" w:tplc="CEAC1F64">
      <w:start w:val="1"/>
      <w:numFmt w:val="bullet"/>
      <w:lvlText w:val=""/>
      <w:lvlJc w:val="left"/>
      <w:pPr>
        <w:ind w:left="720" w:hanging="360"/>
      </w:pPr>
      <w:rPr>
        <w:rFonts w:ascii="Symbol" w:hAnsi="Symbol" w:hint="default"/>
      </w:rPr>
    </w:lvl>
    <w:lvl w:ilvl="1" w:tplc="8C08729C">
      <w:start w:val="1"/>
      <w:numFmt w:val="bullet"/>
      <w:lvlText w:val="o"/>
      <w:lvlJc w:val="left"/>
      <w:pPr>
        <w:ind w:left="1440" w:hanging="360"/>
      </w:pPr>
      <w:rPr>
        <w:rFonts w:ascii="Courier New" w:hAnsi="Courier New" w:hint="default"/>
      </w:rPr>
    </w:lvl>
    <w:lvl w:ilvl="2" w:tplc="33383BCA">
      <w:start w:val="1"/>
      <w:numFmt w:val="bullet"/>
      <w:lvlText w:val=""/>
      <w:lvlJc w:val="left"/>
      <w:pPr>
        <w:ind w:left="2160" w:hanging="360"/>
      </w:pPr>
      <w:rPr>
        <w:rFonts w:ascii="Wingdings" w:hAnsi="Wingdings" w:hint="default"/>
      </w:rPr>
    </w:lvl>
    <w:lvl w:ilvl="3" w:tplc="08ACEE5E">
      <w:start w:val="1"/>
      <w:numFmt w:val="bullet"/>
      <w:lvlText w:val=""/>
      <w:lvlJc w:val="left"/>
      <w:pPr>
        <w:ind w:left="2880" w:hanging="360"/>
      </w:pPr>
      <w:rPr>
        <w:rFonts w:ascii="Symbol" w:hAnsi="Symbol" w:hint="default"/>
      </w:rPr>
    </w:lvl>
    <w:lvl w:ilvl="4" w:tplc="10A4DEF8">
      <w:start w:val="1"/>
      <w:numFmt w:val="bullet"/>
      <w:lvlText w:val="o"/>
      <w:lvlJc w:val="left"/>
      <w:pPr>
        <w:ind w:left="3600" w:hanging="360"/>
      </w:pPr>
      <w:rPr>
        <w:rFonts w:ascii="Courier New" w:hAnsi="Courier New" w:hint="default"/>
      </w:rPr>
    </w:lvl>
    <w:lvl w:ilvl="5" w:tplc="5630C8E4">
      <w:start w:val="1"/>
      <w:numFmt w:val="bullet"/>
      <w:lvlText w:val=""/>
      <w:lvlJc w:val="left"/>
      <w:pPr>
        <w:ind w:left="4320" w:hanging="360"/>
      </w:pPr>
      <w:rPr>
        <w:rFonts w:ascii="Wingdings" w:hAnsi="Wingdings" w:hint="default"/>
      </w:rPr>
    </w:lvl>
    <w:lvl w:ilvl="6" w:tplc="7A3E1A5A">
      <w:start w:val="1"/>
      <w:numFmt w:val="bullet"/>
      <w:lvlText w:val=""/>
      <w:lvlJc w:val="left"/>
      <w:pPr>
        <w:ind w:left="5040" w:hanging="360"/>
      </w:pPr>
      <w:rPr>
        <w:rFonts w:ascii="Symbol" w:hAnsi="Symbol" w:hint="default"/>
      </w:rPr>
    </w:lvl>
    <w:lvl w:ilvl="7" w:tplc="6144D4DC">
      <w:start w:val="1"/>
      <w:numFmt w:val="bullet"/>
      <w:lvlText w:val="o"/>
      <w:lvlJc w:val="left"/>
      <w:pPr>
        <w:ind w:left="5760" w:hanging="360"/>
      </w:pPr>
      <w:rPr>
        <w:rFonts w:ascii="Courier New" w:hAnsi="Courier New" w:hint="default"/>
      </w:rPr>
    </w:lvl>
    <w:lvl w:ilvl="8" w:tplc="B2F058CC">
      <w:start w:val="1"/>
      <w:numFmt w:val="bullet"/>
      <w:lvlText w:val=""/>
      <w:lvlJc w:val="left"/>
      <w:pPr>
        <w:ind w:left="6480" w:hanging="360"/>
      </w:pPr>
      <w:rPr>
        <w:rFonts w:ascii="Wingdings" w:hAnsi="Wingdings" w:hint="default"/>
      </w:rPr>
    </w:lvl>
  </w:abstractNum>
  <w:abstractNum w:abstractNumId="57" w15:restartNumberingAfterBreak="0">
    <w:nsid w:val="48BDF9E6"/>
    <w:multiLevelType w:val="hybridMultilevel"/>
    <w:tmpl w:val="F984F9D4"/>
    <w:lvl w:ilvl="0" w:tplc="D5DC063A">
      <w:start w:val="1"/>
      <w:numFmt w:val="bullet"/>
      <w:lvlText w:val=""/>
      <w:lvlJc w:val="left"/>
      <w:pPr>
        <w:ind w:left="720" w:hanging="360"/>
      </w:pPr>
      <w:rPr>
        <w:rFonts w:ascii="Symbol" w:hAnsi="Symbol" w:hint="default"/>
      </w:rPr>
    </w:lvl>
    <w:lvl w:ilvl="1" w:tplc="522018DC">
      <w:start w:val="1"/>
      <w:numFmt w:val="bullet"/>
      <w:lvlText w:val="o"/>
      <w:lvlJc w:val="left"/>
      <w:pPr>
        <w:ind w:left="1440" w:hanging="360"/>
      </w:pPr>
      <w:rPr>
        <w:rFonts w:ascii="Courier New" w:hAnsi="Courier New" w:hint="default"/>
      </w:rPr>
    </w:lvl>
    <w:lvl w:ilvl="2" w:tplc="F27658C2">
      <w:start w:val="1"/>
      <w:numFmt w:val="bullet"/>
      <w:lvlText w:val=""/>
      <w:lvlJc w:val="left"/>
      <w:pPr>
        <w:ind w:left="2160" w:hanging="360"/>
      </w:pPr>
      <w:rPr>
        <w:rFonts w:ascii="Wingdings" w:hAnsi="Wingdings" w:hint="default"/>
      </w:rPr>
    </w:lvl>
    <w:lvl w:ilvl="3" w:tplc="6EE265A6">
      <w:start w:val="1"/>
      <w:numFmt w:val="bullet"/>
      <w:lvlText w:val=""/>
      <w:lvlJc w:val="left"/>
      <w:pPr>
        <w:ind w:left="2880" w:hanging="360"/>
      </w:pPr>
      <w:rPr>
        <w:rFonts w:ascii="Symbol" w:hAnsi="Symbol" w:hint="default"/>
      </w:rPr>
    </w:lvl>
    <w:lvl w:ilvl="4" w:tplc="1A5E125C">
      <w:start w:val="1"/>
      <w:numFmt w:val="bullet"/>
      <w:lvlText w:val="o"/>
      <w:lvlJc w:val="left"/>
      <w:pPr>
        <w:ind w:left="3600" w:hanging="360"/>
      </w:pPr>
      <w:rPr>
        <w:rFonts w:ascii="Courier New" w:hAnsi="Courier New" w:hint="default"/>
      </w:rPr>
    </w:lvl>
    <w:lvl w:ilvl="5" w:tplc="B994FFC0">
      <w:start w:val="1"/>
      <w:numFmt w:val="bullet"/>
      <w:lvlText w:val=""/>
      <w:lvlJc w:val="left"/>
      <w:pPr>
        <w:ind w:left="4320" w:hanging="360"/>
      </w:pPr>
      <w:rPr>
        <w:rFonts w:ascii="Wingdings" w:hAnsi="Wingdings" w:hint="default"/>
      </w:rPr>
    </w:lvl>
    <w:lvl w:ilvl="6" w:tplc="215C2FE6">
      <w:start w:val="1"/>
      <w:numFmt w:val="bullet"/>
      <w:lvlText w:val=""/>
      <w:lvlJc w:val="left"/>
      <w:pPr>
        <w:ind w:left="5040" w:hanging="360"/>
      </w:pPr>
      <w:rPr>
        <w:rFonts w:ascii="Symbol" w:hAnsi="Symbol" w:hint="default"/>
      </w:rPr>
    </w:lvl>
    <w:lvl w:ilvl="7" w:tplc="E39C5538">
      <w:start w:val="1"/>
      <w:numFmt w:val="bullet"/>
      <w:lvlText w:val="o"/>
      <w:lvlJc w:val="left"/>
      <w:pPr>
        <w:ind w:left="5760" w:hanging="360"/>
      </w:pPr>
      <w:rPr>
        <w:rFonts w:ascii="Courier New" w:hAnsi="Courier New" w:hint="default"/>
      </w:rPr>
    </w:lvl>
    <w:lvl w:ilvl="8" w:tplc="B71899EA">
      <w:start w:val="1"/>
      <w:numFmt w:val="bullet"/>
      <w:lvlText w:val=""/>
      <w:lvlJc w:val="left"/>
      <w:pPr>
        <w:ind w:left="6480" w:hanging="360"/>
      </w:pPr>
      <w:rPr>
        <w:rFonts w:ascii="Wingdings" w:hAnsi="Wingdings" w:hint="default"/>
      </w:rPr>
    </w:lvl>
  </w:abstractNum>
  <w:abstractNum w:abstractNumId="58" w15:restartNumberingAfterBreak="0">
    <w:nsid w:val="49FAABB3"/>
    <w:multiLevelType w:val="hybridMultilevel"/>
    <w:tmpl w:val="D3C254F0"/>
    <w:lvl w:ilvl="0" w:tplc="FBEC18D0">
      <w:start w:val="1"/>
      <w:numFmt w:val="bullet"/>
      <w:lvlText w:val=""/>
      <w:lvlJc w:val="left"/>
      <w:pPr>
        <w:ind w:left="720" w:hanging="360"/>
      </w:pPr>
      <w:rPr>
        <w:rFonts w:ascii="Symbol" w:hAnsi="Symbol" w:hint="default"/>
      </w:rPr>
    </w:lvl>
    <w:lvl w:ilvl="1" w:tplc="22E893CE">
      <w:start w:val="1"/>
      <w:numFmt w:val="bullet"/>
      <w:lvlText w:val="o"/>
      <w:lvlJc w:val="left"/>
      <w:pPr>
        <w:ind w:left="1440" w:hanging="360"/>
      </w:pPr>
      <w:rPr>
        <w:rFonts w:ascii="Courier New" w:hAnsi="Courier New" w:hint="default"/>
      </w:rPr>
    </w:lvl>
    <w:lvl w:ilvl="2" w:tplc="BBE28344">
      <w:start w:val="1"/>
      <w:numFmt w:val="bullet"/>
      <w:lvlText w:val=""/>
      <w:lvlJc w:val="left"/>
      <w:pPr>
        <w:ind w:left="2160" w:hanging="360"/>
      </w:pPr>
      <w:rPr>
        <w:rFonts w:ascii="Wingdings" w:hAnsi="Wingdings" w:hint="default"/>
      </w:rPr>
    </w:lvl>
    <w:lvl w:ilvl="3" w:tplc="344CB6FE">
      <w:start w:val="1"/>
      <w:numFmt w:val="bullet"/>
      <w:lvlText w:val=""/>
      <w:lvlJc w:val="left"/>
      <w:pPr>
        <w:ind w:left="2880" w:hanging="360"/>
      </w:pPr>
      <w:rPr>
        <w:rFonts w:ascii="Symbol" w:hAnsi="Symbol" w:hint="default"/>
      </w:rPr>
    </w:lvl>
    <w:lvl w:ilvl="4" w:tplc="D7F8F8FC">
      <w:start w:val="1"/>
      <w:numFmt w:val="bullet"/>
      <w:lvlText w:val="o"/>
      <w:lvlJc w:val="left"/>
      <w:pPr>
        <w:ind w:left="3600" w:hanging="360"/>
      </w:pPr>
      <w:rPr>
        <w:rFonts w:ascii="Courier New" w:hAnsi="Courier New" w:hint="default"/>
      </w:rPr>
    </w:lvl>
    <w:lvl w:ilvl="5" w:tplc="948E7E7A">
      <w:start w:val="1"/>
      <w:numFmt w:val="bullet"/>
      <w:lvlText w:val=""/>
      <w:lvlJc w:val="left"/>
      <w:pPr>
        <w:ind w:left="4320" w:hanging="360"/>
      </w:pPr>
      <w:rPr>
        <w:rFonts w:ascii="Wingdings" w:hAnsi="Wingdings" w:hint="default"/>
      </w:rPr>
    </w:lvl>
    <w:lvl w:ilvl="6" w:tplc="8EB076A6">
      <w:start w:val="1"/>
      <w:numFmt w:val="bullet"/>
      <w:lvlText w:val=""/>
      <w:lvlJc w:val="left"/>
      <w:pPr>
        <w:ind w:left="5040" w:hanging="360"/>
      </w:pPr>
      <w:rPr>
        <w:rFonts w:ascii="Symbol" w:hAnsi="Symbol" w:hint="default"/>
      </w:rPr>
    </w:lvl>
    <w:lvl w:ilvl="7" w:tplc="5424685C">
      <w:start w:val="1"/>
      <w:numFmt w:val="bullet"/>
      <w:lvlText w:val="o"/>
      <w:lvlJc w:val="left"/>
      <w:pPr>
        <w:ind w:left="5760" w:hanging="360"/>
      </w:pPr>
      <w:rPr>
        <w:rFonts w:ascii="Courier New" w:hAnsi="Courier New" w:hint="default"/>
      </w:rPr>
    </w:lvl>
    <w:lvl w:ilvl="8" w:tplc="13DA14D4">
      <w:start w:val="1"/>
      <w:numFmt w:val="bullet"/>
      <w:lvlText w:val=""/>
      <w:lvlJc w:val="left"/>
      <w:pPr>
        <w:ind w:left="6480" w:hanging="360"/>
      </w:pPr>
      <w:rPr>
        <w:rFonts w:ascii="Wingdings" w:hAnsi="Wingdings" w:hint="default"/>
      </w:rPr>
    </w:lvl>
  </w:abstractNum>
  <w:abstractNum w:abstractNumId="59" w15:restartNumberingAfterBreak="0">
    <w:nsid w:val="4A78EC72"/>
    <w:multiLevelType w:val="hybridMultilevel"/>
    <w:tmpl w:val="6C046D0A"/>
    <w:lvl w:ilvl="0" w:tplc="84923F7A">
      <w:start w:val="1"/>
      <w:numFmt w:val="bullet"/>
      <w:lvlText w:val=""/>
      <w:lvlJc w:val="left"/>
      <w:pPr>
        <w:ind w:left="720" w:hanging="360"/>
      </w:pPr>
      <w:rPr>
        <w:rFonts w:ascii="Wingdings" w:hAnsi="Wingdings" w:hint="default"/>
      </w:rPr>
    </w:lvl>
    <w:lvl w:ilvl="1" w:tplc="85FEFEBE">
      <w:start w:val="1"/>
      <w:numFmt w:val="bullet"/>
      <w:lvlText w:val="o"/>
      <w:lvlJc w:val="left"/>
      <w:pPr>
        <w:ind w:left="1440" w:hanging="360"/>
      </w:pPr>
      <w:rPr>
        <w:rFonts w:ascii="Courier New" w:hAnsi="Courier New" w:hint="default"/>
      </w:rPr>
    </w:lvl>
    <w:lvl w:ilvl="2" w:tplc="6A606DEA">
      <w:start w:val="1"/>
      <w:numFmt w:val="bullet"/>
      <w:lvlText w:val=""/>
      <w:lvlJc w:val="left"/>
      <w:pPr>
        <w:ind w:left="2160" w:hanging="360"/>
      </w:pPr>
      <w:rPr>
        <w:rFonts w:ascii="Wingdings" w:hAnsi="Wingdings" w:hint="default"/>
      </w:rPr>
    </w:lvl>
    <w:lvl w:ilvl="3" w:tplc="4A503FEE">
      <w:start w:val="1"/>
      <w:numFmt w:val="bullet"/>
      <w:lvlText w:val=""/>
      <w:lvlJc w:val="left"/>
      <w:pPr>
        <w:ind w:left="2880" w:hanging="360"/>
      </w:pPr>
      <w:rPr>
        <w:rFonts w:ascii="Symbol" w:hAnsi="Symbol" w:hint="default"/>
      </w:rPr>
    </w:lvl>
    <w:lvl w:ilvl="4" w:tplc="F13C4628">
      <w:start w:val="1"/>
      <w:numFmt w:val="bullet"/>
      <w:lvlText w:val="o"/>
      <w:lvlJc w:val="left"/>
      <w:pPr>
        <w:ind w:left="3600" w:hanging="360"/>
      </w:pPr>
      <w:rPr>
        <w:rFonts w:ascii="Courier New" w:hAnsi="Courier New" w:hint="default"/>
      </w:rPr>
    </w:lvl>
    <w:lvl w:ilvl="5" w:tplc="BB4CC2B8">
      <w:start w:val="1"/>
      <w:numFmt w:val="bullet"/>
      <w:lvlText w:val=""/>
      <w:lvlJc w:val="left"/>
      <w:pPr>
        <w:ind w:left="4320" w:hanging="360"/>
      </w:pPr>
      <w:rPr>
        <w:rFonts w:ascii="Wingdings" w:hAnsi="Wingdings" w:hint="default"/>
      </w:rPr>
    </w:lvl>
    <w:lvl w:ilvl="6" w:tplc="8370D0FE">
      <w:start w:val="1"/>
      <w:numFmt w:val="bullet"/>
      <w:lvlText w:val=""/>
      <w:lvlJc w:val="left"/>
      <w:pPr>
        <w:ind w:left="5040" w:hanging="360"/>
      </w:pPr>
      <w:rPr>
        <w:rFonts w:ascii="Symbol" w:hAnsi="Symbol" w:hint="default"/>
      </w:rPr>
    </w:lvl>
    <w:lvl w:ilvl="7" w:tplc="44D281E8">
      <w:start w:val="1"/>
      <w:numFmt w:val="bullet"/>
      <w:lvlText w:val="o"/>
      <w:lvlJc w:val="left"/>
      <w:pPr>
        <w:ind w:left="5760" w:hanging="360"/>
      </w:pPr>
      <w:rPr>
        <w:rFonts w:ascii="Courier New" w:hAnsi="Courier New" w:hint="default"/>
      </w:rPr>
    </w:lvl>
    <w:lvl w:ilvl="8" w:tplc="FE5A7AE8">
      <w:start w:val="1"/>
      <w:numFmt w:val="bullet"/>
      <w:lvlText w:val=""/>
      <w:lvlJc w:val="left"/>
      <w:pPr>
        <w:ind w:left="6480" w:hanging="360"/>
      </w:pPr>
      <w:rPr>
        <w:rFonts w:ascii="Wingdings" w:hAnsi="Wingdings" w:hint="default"/>
      </w:rPr>
    </w:lvl>
  </w:abstractNum>
  <w:abstractNum w:abstractNumId="60" w15:restartNumberingAfterBreak="0">
    <w:nsid w:val="4AF5CA38"/>
    <w:multiLevelType w:val="hybridMultilevel"/>
    <w:tmpl w:val="EB0236B6"/>
    <w:lvl w:ilvl="0" w:tplc="58CC049C">
      <w:start w:val="1"/>
      <w:numFmt w:val="bullet"/>
      <w:lvlText w:val=""/>
      <w:lvlJc w:val="left"/>
      <w:pPr>
        <w:ind w:left="720" w:hanging="360"/>
      </w:pPr>
      <w:rPr>
        <w:rFonts w:ascii="Symbol" w:hAnsi="Symbol" w:hint="default"/>
      </w:rPr>
    </w:lvl>
    <w:lvl w:ilvl="1" w:tplc="25C0BCC8">
      <w:start w:val="1"/>
      <w:numFmt w:val="bullet"/>
      <w:lvlText w:val="o"/>
      <w:lvlJc w:val="left"/>
      <w:pPr>
        <w:ind w:left="1440" w:hanging="360"/>
      </w:pPr>
      <w:rPr>
        <w:rFonts w:ascii="Courier New" w:hAnsi="Courier New" w:hint="default"/>
      </w:rPr>
    </w:lvl>
    <w:lvl w:ilvl="2" w:tplc="D70A1176">
      <w:start w:val="1"/>
      <w:numFmt w:val="bullet"/>
      <w:lvlText w:val=""/>
      <w:lvlJc w:val="left"/>
      <w:pPr>
        <w:ind w:left="2160" w:hanging="360"/>
      </w:pPr>
      <w:rPr>
        <w:rFonts w:ascii="Wingdings" w:hAnsi="Wingdings" w:hint="default"/>
      </w:rPr>
    </w:lvl>
    <w:lvl w:ilvl="3" w:tplc="2AE883CC">
      <w:start w:val="1"/>
      <w:numFmt w:val="bullet"/>
      <w:lvlText w:val=""/>
      <w:lvlJc w:val="left"/>
      <w:pPr>
        <w:ind w:left="2880" w:hanging="360"/>
      </w:pPr>
      <w:rPr>
        <w:rFonts w:ascii="Symbol" w:hAnsi="Symbol" w:hint="default"/>
      </w:rPr>
    </w:lvl>
    <w:lvl w:ilvl="4" w:tplc="A2AABB82">
      <w:start w:val="1"/>
      <w:numFmt w:val="bullet"/>
      <w:lvlText w:val="o"/>
      <w:lvlJc w:val="left"/>
      <w:pPr>
        <w:ind w:left="3600" w:hanging="360"/>
      </w:pPr>
      <w:rPr>
        <w:rFonts w:ascii="Courier New" w:hAnsi="Courier New" w:hint="default"/>
      </w:rPr>
    </w:lvl>
    <w:lvl w:ilvl="5" w:tplc="0068E8BE">
      <w:start w:val="1"/>
      <w:numFmt w:val="bullet"/>
      <w:lvlText w:val=""/>
      <w:lvlJc w:val="left"/>
      <w:pPr>
        <w:ind w:left="4320" w:hanging="360"/>
      </w:pPr>
      <w:rPr>
        <w:rFonts w:ascii="Wingdings" w:hAnsi="Wingdings" w:hint="default"/>
      </w:rPr>
    </w:lvl>
    <w:lvl w:ilvl="6" w:tplc="644E7086">
      <w:start w:val="1"/>
      <w:numFmt w:val="bullet"/>
      <w:lvlText w:val=""/>
      <w:lvlJc w:val="left"/>
      <w:pPr>
        <w:ind w:left="5040" w:hanging="360"/>
      </w:pPr>
      <w:rPr>
        <w:rFonts w:ascii="Symbol" w:hAnsi="Symbol" w:hint="default"/>
      </w:rPr>
    </w:lvl>
    <w:lvl w:ilvl="7" w:tplc="5464DF32">
      <w:start w:val="1"/>
      <w:numFmt w:val="bullet"/>
      <w:lvlText w:val="o"/>
      <w:lvlJc w:val="left"/>
      <w:pPr>
        <w:ind w:left="5760" w:hanging="360"/>
      </w:pPr>
      <w:rPr>
        <w:rFonts w:ascii="Courier New" w:hAnsi="Courier New" w:hint="default"/>
      </w:rPr>
    </w:lvl>
    <w:lvl w:ilvl="8" w:tplc="0FD6C492">
      <w:start w:val="1"/>
      <w:numFmt w:val="bullet"/>
      <w:lvlText w:val=""/>
      <w:lvlJc w:val="left"/>
      <w:pPr>
        <w:ind w:left="6480" w:hanging="360"/>
      </w:pPr>
      <w:rPr>
        <w:rFonts w:ascii="Wingdings" w:hAnsi="Wingdings" w:hint="default"/>
      </w:rPr>
    </w:lvl>
  </w:abstractNum>
  <w:abstractNum w:abstractNumId="61" w15:restartNumberingAfterBreak="0">
    <w:nsid w:val="4B332E7D"/>
    <w:multiLevelType w:val="hybridMultilevel"/>
    <w:tmpl w:val="DA5EE2A2"/>
    <w:lvl w:ilvl="0" w:tplc="1C9029B0">
      <w:start w:val="1"/>
      <w:numFmt w:val="bullet"/>
      <w:lvlText w:val=""/>
      <w:lvlJc w:val="left"/>
      <w:pPr>
        <w:ind w:left="720" w:hanging="360"/>
      </w:pPr>
      <w:rPr>
        <w:rFonts w:ascii="Wingdings" w:hAnsi="Wingdings" w:hint="default"/>
      </w:rPr>
    </w:lvl>
    <w:lvl w:ilvl="1" w:tplc="C6D0ABCC">
      <w:start w:val="1"/>
      <w:numFmt w:val="bullet"/>
      <w:lvlText w:val="o"/>
      <w:lvlJc w:val="left"/>
      <w:pPr>
        <w:ind w:left="1440" w:hanging="360"/>
      </w:pPr>
      <w:rPr>
        <w:rFonts w:ascii="Courier New" w:hAnsi="Courier New" w:hint="default"/>
      </w:rPr>
    </w:lvl>
    <w:lvl w:ilvl="2" w:tplc="1FBA798E">
      <w:start w:val="1"/>
      <w:numFmt w:val="bullet"/>
      <w:lvlText w:val=""/>
      <w:lvlJc w:val="left"/>
      <w:pPr>
        <w:ind w:left="2160" w:hanging="360"/>
      </w:pPr>
      <w:rPr>
        <w:rFonts w:ascii="Wingdings" w:hAnsi="Wingdings" w:hint="default"/>
      </w:rPr>
    </w:lvl>
    <w:lvl w:ilvl="3" w:tplc="DDEE7534">
      <w:start w:val="1"/>
      <w:numFmt w:val="bullet"/>
      <w:lvlText w:val=""/>
      <w:lvlJc w:val="left"/>
      <w:pPr>
        <w:ind w:left="2880" w:hanging="360"/>
      </w:pPr>
      <w:rPr>
        <w:rFonts w:ascii="Symbol" w:hAnsi="Symbol" w:hint="default"/>
      </w:rPr>
    </w:lvl>
    <w:lvl w:ilvl="4" w:tplc="E59AF0DA">
      <w:start w:val="1"/>
      <w:numFmt w:val="bullet"/>
      <w:lvlText w:val="o"/>
      <w:lvlJc w:val="left"/>
      <w:pPr>
        <w:ind w:left="3600" w:hanging="360"/>
      </w:pPr>
      <w:rPr>
        <w:rFonts w:ascii="Courier New" w:hAnsi="Courier New" w:hint="default"/>
      </w:rPr>
    </w:lvl>
    <w:lvl w:ilvl="5" w:tplc="72EAD81E">
      <w:start w:val="1"/>
      <w:numFmt w:val="bullet"/>
      <w:lvlText w:val=""/>
      <w:lvlJc w:val="left"/>
      <w:pPr>
        <w:ind w:left="4320" w:hanging="360"/>
      </w:pPr>
      <w:rPr>
        <w:rFonts w:ascii="Wingdings" w:hAnsi="Wingdings" w:hint="default"/>
      </w:rPr>
    </w:lvl>
    <w:lvl w:ilvl="6" w:tplc="73E47E1E">
      <w:start w:val="1"/>
      <w:numFmt w:val="bullet"/>
      <w:lvlText w:val=""/>
      <w:lvlJc w:val="left"/>
      <w:pPr>
        <w:ind w:left="5040" w:hanging="360"/>
      </w:pPr>
      <w:rPr>
        <w:rFonts w:ascii="Symbol" w:hAnsi="Symbol" w:hint="default"/>
      </w:rPr>
    </w:lvl>
    <w:lvl w:ilvl="7" w:tplc="AA6A1D0A">
      <w:start w:val="1"/>
      <w:numFmt w:val="bullet"/>
      <w:lvlText w:val="o"/>
      <w:lvlJc w:val="left"/>
      <w:pPr>
        <w:ind w:left="5760" w:hanging="360"/>
      </w:pPr>
      <w:rPr>
        <w:rFonts w:ascii="Courier New" w:hAnsi="Courier New" w:hint="default"/>
      </w:rPr>
    </w:lvl>
    <w:lvl w:ilvl="8" w:tplc="4C62A1BC">
      <w:start w:val="1"/>
      <w:numFmt w:val="bullet"/>
      <w:lvlText w:val=""/>
      <w:lvlJc w:val="left"/>
      <w:pPr>
        <w:ind w:left="6480" w:hanging="360"/>
      </w:pPr>
      <w:rPr>
        <w:rFonts w:ascii="Wingdings" w:hAnsi="Wingdings" w:hint="default"/>
      </w:rPr>
    </w:lvl>
  </w:abstractNum>
  <w:abstractNum w:abstractNumId="62" w15:restartNumberingAfterBreak="0">
    <w:nsid w:val="4C255CF9"/>
    <w:multiLevelType w:val="hybridMultilevel"/>
    <w:tmpl w:val="0994D35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C477A77"/>
    <w:multiLevelType w:val="multilevel"/>
    <w:tmpl w:val="8D348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x-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51B3CC5"/>
    <w:multiLevelType w:val="multilevel"/>
    <w:tmpl w:val="534E5E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7F41E76"/>
    <w:multiLevelType w:val="hybridMultilevel"/>
    <w:tmpl w:val="4E64C798"/>
    <w:lvl w:ilvl="0" w:tplc="BA42E5D0">
      <w:start w:val="1"/>
      <w:numFmt w:val="bullet"/>
      <w:lvlText w:val="ü"/>
      <w:lvlJc w:val="left"/>
      <w:pPr>
        <w:ind w:left="720" w:hanging="360"/>
      </w:pPr>
      <w:rPr>
        <w:rFonts w:ascii="Wingdings" w:hAnsi="Wingdings" w:hint="default"/>
      </w:rPr>
    </w:lvl>
    <w:lvl w:ilvl="1" w:tplc="D794D1E2">
      <w:start w:val="1"/>
      <w:numFmt w:val="bullet"/>
      <w:lvlText w:val="o"/>
      <w:lvlJc w:val="left"/>
      <w:pPr>
        <w:ind w:left="1440" w:hanging="360"/>
      </w:pPr>
      <w:rPr>
        <w:rFonts w:ascii="Courier New" w:hAnsi="Courier New" w:hint="default"/>
      </w:rPr>
    </w:lvl>
    <w:lvl w:ilvl="2" w:tplc="4D38F18E">
      <w:start w:val="1"/>
      <w:numFmt w:val="bullet"/>
      <w:lvlText w:val=""/>
      <w:lvlJc w:val="left"/>
      <w:pPr>
        <w:ind w:left="2160" w:hanging="360"/>
      </w:pPr>
      <w:rPr>
        <w:rFonts w:ascii="Wingdings" w:hAnsi="Wingdings" w:hint="default"/>
      </w:rPr>
    </w:lvl>
    <w:lvl w:ilvl="3" w:tplc="95A4391E">
      <w:start w:val="1"/>
      <w:numFmt w:val="bullet"/>
      <w:lvlText w:val=""/>
      <w:lvlJc w:val="left"/>
      <w:pPr>
        <w:ind w:left="2880" w:hanging="360"/>
      </w:pPr>
      <w:rPr>
        <w:rFonts w:ascii="Symbol" w:hAnsi="Symbol" w:hint="default"/>
      </w:rPr>
    </w:lvl>
    <w:lvl w:ilvl="4" w:tplc="80B4DE38">
      <w:start w:val="1"/>
      <w:numFmt w:val="bullet"/>
      <w:lvlText w:val="o"/>
      <w:lvlJc w:val="left"/>
      <w:pPr>
        <w:ind w:left="3600" w:hanging="360"/>
      </w:pPr>
      <w:rPr>
        <w:rFonts w:ascii="Courier New" w:hAnsi="Courier New" w:hint="default"/>
      </w:rPr>
    </w:lvl>
    <w:lvl w:ilvl="5" w:tplc="88E2CD28">
      <w:start w:val="1"/>
      <w:numFmt w:val="bullet"/>
      <w:lvlText w:val=""/>
      <w:lvlJc w:val="left"/>
      <w:pPr>
        <w:ind w:left="4320" w:hanging="360"/>
      </w:pPr>
      <w:rPr>
        <w:rFonts w:ascii="Wingdings" w:hAnsi="Wingdings" w:hint="default"/>
      </w:rPr>
    </w:lvl>
    <w:lvl w:ilvl="6" w:tplc="0C9E762A">
      <w:start w:val="1"/>
      <w:numFmt w:val="bullet"/>
      <w:lvlText w:val=""/>
      <w:lvlJc w:val="left"/>
      <w:pPr>
        <w:ind w:left="5040" w:hanging="360"/>
      </w:pPr>
      <w:rPr>
        <w:rFonts w:ascii="Symbol" w:hAnsi="Symbol" w:hint="default"/>
      </w:rPr>
    </w:lvl>
    <w:lvl w:ilvl="7" w:tplc="C7768E76">
      <w:start w:val="1"/>
      <w:numFmt w:val="bullet"/>
      <w:lvlText w:val="o"/>
      <w:lvlJc w:val="left"/>
      <w:pPr>
        <w:ind w:left="5760" w:hanging="360"/>
      </w:pPr>
      <w:rPr>
        <w:rFonts w:ascii="Courier New" w:hAnsi="Courier New" w:hint="default"/>
      </w:rPr>
    </w:lvl>
    <w:lvl w:ilvl="8" w:tplc="C5BA1B1A">
      <w:start w:val="1"/>
      <w:numFmt w:val="bullet"/>
      <w:lvlText w:val=""/>
      <w:lvlJc w:val="left"/>
      <w:pPr>
        <w:ind w:left="6480" w:hanging="360"/>
      </w:pPr>
      <w:rPr>
        <w:rFonts w:ascii="Wingdings" w:hAnsi="Wingdings" w:hint="default"/>
      </w:rPr>
    </w:lvl>
  </w:abstractNum>
  <w:abstractNum w:abstractNumId="66" w15:restartNumberingAfterBreak="0">
    <w:nsid w:val="5AB927AB"/>
    <w:multiLevelType w:val="hybridMultilevel"/>
    <w:tmpl w:val="DFC2CDDE"/>
    <w:lvl w:ilvl="0" w:tplc="611A9A1A">
      <w:start w:val="1"/>
      <w:numFmt w:val="bullet"/>
      <w:lvlText w:val=""/>
      <w:lvlJc w:val="left"/>
      <w:pPr>
        <w:ind w:left="720" w:hanging="360"/>
      </w:pPr>
      <w:rPr>
        <w:rFonts w:ascii="Symbol" w:hAnsi="Symbol" w:hint="default"/>
      </w:rPr>
    </w:lvl>
    <w:lvl w:ilvl="1" w:tplc="778A6E00">
      <w:start w:val="1"/>
      <w:numFmt w:val="bullet"/>
      <w:lvlText w:val="o"/>
      <w:lvlJc w:val="left"/>
      <w:pPr>
        <w:ind w:left="1440" w:hanging="360"/>
      </w:pPr>
      <w:rPr>
        <w:rFonts w:ascii="Courier New" w:hAnsi="Courier New" w:hint="default"/>
      </w:rPr>
    </w:lvl>
    <w:lvl w:ilvl="2" w:tplc="79C61102">
      <w:start w:val="1"/>
      <w:numFmt w:val="bullet"/>
      <w:lvlText w:val=""/>
      <w:lvlJc w:val="left"/>
      <w:pPr>
        <w:ind w:left="2160" w:hanging="360"/>
      </w:pPr>
      <w:rPr>
        <w:rFonts w:ascii="Wingdings" w:hAnsi="Wingdings" w:hint="default"/>
      </w:rPr>
    </w:lvl>
    <w:lvl w:ilvl="3" w:tplc="F9B66192">
      <w:start w:val="1"/>
      <w:numFmt w:val="bullet"/>
      <w:lvlText w:val=""/>
      <w:lvlJc w:val="left"/>
      <w:pPr>
        <w:ind w:left="2880" w:hanging="360"/>
      </w:pPr>
      <w:rPr>
        <w:rFonts w:ascii="Symbol" w:hAnsi="Symbol" w:hint="default"/>
      </w:rPr>
    </w:lvl>
    <w:lvl w:ilvl="4" w:tplc="81FE69C6">
      <w:start w:val="1"/>
      <w:numFmt w:val="bullet"/>
      <w:lvlText w:val="o"/>
      <w:lvlJc w:val="left"/>
      <w:pPr>
        <w:ind w:left="3600" w:hanging="360"/>
      </w:pPr>
      <w:rPr>
        <w:rFonts w:ascii="Courier New" w:hAnsi="Courier New" w:hint="default"/>
      </w:rPr>
    </w:lvl>
    <w:lvl w:ilvl="5" w:tplc="6038DD3A">
      <w:start w:val="1"/>
      <w:numFmt w:val="bullet"/>
      <w:lvlText w:val=""/>
      <w:lvlJc w:val="left"/>
      <w:pPr>
        <w:ind w:left="4320" w:hanging="360"/>
      </w:pPr>
      <w:rPr>
        <w:rFonts w:ascii="Wingdings" w:hAnsi="Wingdings" w:hint="default"/>
      </w:rPr>
    </w:lvl>
    <w:lvl w:ilvl="6" w:tplc="8A8CC3BA">
      <w:start w:val="1"/>
      <w:numFmt w:val="bullet"/>
      <w:lvlText w:val=""/>
      <w:lvlJc w:val="left"/>
      <w:pPr>
        <w:ind w:left="5040" w:hanging="360"/>
      </w:pPr>
      <w:rPr>
        <w:rFonts w:ascii="Symbol" w:hAnsi="Symbol" w:hint="default"/>
      </w:rPr>
    </w:lvl>
    <w:lvl w:ilvl="7" w:tplc="4D88B088">
      <w:start w:val="1"/>
      <w:numFmt w:val="bullet"/>
      <w:lvlText w:val="o"/>
      <w:lvlJc w:val="left"/>
      <w:pPr>
        <w:ind w:left="5760" w:hanging="360"/>
      </w:pPr>
      <w:rPr>
        <w:rFonts w:ascii="Courier New" w:hAnsi="Courier New" w:hint="default"/>
      </w:rPr>
    </w:lvl>
    <w:lvl w:ilvl="8" w:tplc="045CA92C">
      <w:start w:val="1"/>
      <w:numFmt w:val="bullet"/>
      <w:lvlText w:val=""/>
      <w:lvlJc w:val="left"/>
      <w:pPr>
        <w:ind w:left="6480" w:hanging="360"/>
      </w:pPr>
      <w:rPr>
        <w:rFonts w:ascii="Wingdings" w:hAnsi="Wingdings" w:hint="default"/>
      </w:rPr>
    </w:lvl>
  </w:abstractNum>
  <w:abstractNum w:abstractNumId="67" w15:restartNumberingAfterBreak="0">
    <w:nsid w:val="5B5453D6"/>
    <w:multiLevelType w:val="hybridMultilevel"/>
    <w:tmpl w:val="E8A49F3E"/>
    <w:lvl w:ilvl="0" w:tplc="A7E68E20">
      <w:start w:val="1"/>
      <w:numFmt w:val="decimal"/>
      <w:lvlText w:val="%1."/>
      <w:lvlJc w:val="left"/>
      <w:pPr>
        <w:ind w:left="720" w:hanging="360"/>
      </w:pPr>
    </w:lvl>
    <w:lvl w:ilvl="1" w:tplc="D2083684">
      <w:start w:val="1"/>
      <w:numFmt w:val="lowerLetter"/>
      <w:lvlText w:val="%2."/>
      <w:lvlJc w:val="left"/>
      <w:pPr>
        <w:ind w:left="1440" w:hanging="360"/>
      </w:pPr>
    </w:lvl>
    <w:lvl w:ilvl="2" w:tplc="D988D9E0">
      <w:start w:val="1"/>
      <w:numFmt w:val="lowerRoman"/>
      <w:lvlText w:val="%3."/>
      <w:lvlJc w:val="right"/>
      <w:pPr>
        <w:ind w:left="2160" w:hanging="180"/>
      </w:pPr>
    </w:lvl>
    <w:lvl w:ilvl="3" w:tplc="FFD8C13E">
      <w:start w:val="1"/>
      <w:numFmt w:val="decimal"/>
      <w:lvlText w:val="%4."/>
      <w:lvlJc w:val="left"/>
      <w:pPr>
        <w:ind w:left="2880" w:hanging="360"/>
      </w:pPr>
    </w:lvl>
    <w:lvl w:ilvl="4" w:tplc="F09ADA7A">
      <w:start w:val="1"/>
      <w:numFmt w:val="lowerLetter"/>
      <w:lvlText w:val="%5."/>
      <w:lvlJc w:val="left"/>
      <w:pPr>
        <w:ind w:left="3600" w:hanging="360"/>
      </w:pPr>
    </w:lvl>
    <w:lvl w:ilvl="5" w:tplc="08702408">
      <w:start w:val="1"/>
      <w:numFmt w:val="lowerRoman"/>
      <w:lvlText w:val="%6."/>
      <w:lvlJc w:val="right"/>
      <w:pPr>
        <w:ind w:left="4320" w:hanging="180"/>
      </w:pPr>
    </w:lvl>
    <w:lvl w:ilvl="6" w:tplc="8A38F514">
      <w:start w:val="1"/>
      <w:numFmt w:val="decimal"/>
      <w:lvlText w:val="%7."/>
      <w:lvlJc w:val="left"/>
      <w:pPr>
        <w:ind w:left="5040" w:hanging="360"/>
      </w:pPr>
    </w:lvl>
    <w:lvl w:ilvl="7" w:tplc="C0E46E26">
      <w:start w:val="1"/>
      <w:numFmt w:val="lowerLetter"/>
      <w:lvlText w:val="%8."/>
      <w:lvlJc w:val="left"/>
      <w:pPr>
        <w:ind w:left="5760" w:hanging="360"/>
      </w:pPr>
    </w:lvl>
    <w:lvl w:ilvl="8" w:tplc="346C9098">
      <w:start w:val="1"/>
      <w:numFmt w:val="lowerRoman"/>
      <w:lvlText w:val="%9."/>
      <w:lvlJc w:val="right"/>
      <w:pPr>
        <w:ind w:left="6480" w:hanging="180"/>
      </w:pPr>
    </w:lvl>
  </w:abstractNum>
  <w:abstractNum w:abstractNumId="68" w15:restartNumberingAfterBreak="0">
    <w:nsid w:val="5D1E0FAD"/>
    <w:multiLevelType w:val="hybridMultilevel"/>
    <w:tmpl w:val="24A2A708"/>
    <w:lvl w:ilvl="0" w:tplc="75C20CCA">
      <w:start w:val="1"/>
      <w:numFmt w:val="bullet"/>
      <w:lvlText w:val="•"/>
      <w:lvlJc w:val="left"/>
      <w:pPr>
        <w:tabs>
          <w:tab w:val="num" w:pos="720"/>
        </w:tabs>
        <w:ind w:left="720" w:hanging="360"/>
      </w:pPr>
      <w:rPr>
        <w:rFonts w:ascii="Arial" w:hAnsi="Arial" w:hint="default"/>
      </w:rPr>
    </w:lvl>
    <w:lvl w:ilvl="1" w:tplc="0CFECC4A" w:tentative="1">
      <w:start w:val="1"/>
      <w:numFmt w:val="bullet"/>
      <w:lvlText w:val="•"/>
      <w:lvlJc w:val="left"/>
      <w:pPr>
        <w:tabs>
          <w:tab w:val="num" w:pos="1440"/>
        </w:tabs>
        <w:ind w:left="1440" w:hanging="360"/>
      </w:pPr>
      <w:rPr>
        <w:rFonts w:ascii="Arial" w:hAnsi="Arial" w:hint="default"/>
      </w:rPr>
    </w:lvl>
    <w:lvl w:ilvl="2" w:tplc="CEDC4F4C" w:tentative="1">
      <w:start w:val="1"/>
      <w:numFmt w:val="bullet"/>
      <w:lvlText w:val="•"/>
      <w:lvlJc w:val="left"/>
      <w:pPr>
        <w:tabs>
          <w:tab w:val="num" w:pos="2160"/>
        </w:tabs>
        <w:ind w:left="2160" w:hanging="360"/>
      </w:pPr>
      <w:rPr>
        <w:rFonts w:ascii="Arial" w:hAnsi="Arial" w:hint="default"/>
      </w:rPr>
    </w:lvl>
    <w:lvl w:ilvl="3" w:tplc="81B0B2CE" w:tentative="1">
      <w:start w:val="1"/>
      <w:numFmt w:val="bullet"/>
      <w:lvlText w:val="•"/>
      <w:lvlJc w:val="left"/>
      <w:pPr>
        <w:tabs>
          <w:tab w:val="num" w:pos="2880"/>
        </w:tabs>
        <w:ind w:left="2880" w:hanging="360"/>
      </w:pPr>
      <w:rPr>
        <w:rFonts w:ascii="Arial" w:hAnsi="Arial" w:hint="default"/>
      </w:rPr>
    </w:lvl>
    <w:lvl w:ilvl="4" w:tplc="F4F2B388" w:tentative="1">
      <w:start w:val="1"/>
      <w:numFmt w:val="bullet"/>
      <w:lvlText w:val="•"/>
      <w:lvlJc w:val="left"/>
      <w:pPr>
        <w:tabs>
          <w:tab w:val="num" w:pos="3600"/>
        </w:tabs>
        <w:ind w:left="3600" w:hanging="360"/>
      </w:pPr>
      <w:rPr>
        <w:rFonts w:ascii="Arial" w:hAnsi="Arial" w:hint="default"/>
      </w:rPr>
    </w:lvl>
    <w:lvl w:ilvl="5" w:tplc="20720F4C" w:tentative="1">
      <w:start w:val="1"/>
      <w:numFmt w:val="bullet"/>
      <w:lvlText w:val="•"/>
      <w:lvlJc w:val="left"/>
      <w:pPr>
        <w:tabs>
          <w:tab w:val="num" w:pos="4320"/>
        </w:tabs>
        <w:ind w:left="4320" w:hanging="360"/>
      </w:pPr>
      <w:rPr>
        <w:rFonts w:ascii="Arial" w:hAnsi="Arial" w:hint="default"/>
      </w:rPr>
    </w:lvl>
    <w:lvl w:ilvl="6" w:tplc="5D8C625A" w:tentative="1">
      <w:start w:val="1"/>
      <w:numFmt w:val="bullet"/>
      <w:lvlText w:val="•"/>
      <w:lvlJc w:val="left"/>
      <w:pPr>
        <w:tabs>
          <w:tab w:val="num" w:pos="5040"/>
        </w:tabs>
        <w:ind w:left="5040" w:hanging="360"/>
      </w:pPr>
      <w:rPr>
        <w:rFonts w:ascii="Arial" w:hAnsi="Arial" w:hint="default"/>
      </w:rPr>
    </w:lvl>
    <w:lvl w:ilvl="7" w:tplc="A4527548" w:tentative="1">
      <w:start w:val="1"/>
      <w:numFmt w:val="bullet"/>
      <w:lvlText w:val="•"/>
      <w:lvlJc w:val="left"/>
      <w:pPr>
        <w:tabs>
          <w:tab w:val="num" w:pos="5760"/>
        </w:tabs>
        <w:ind w:left="5760" w:hanging="360"/>
      </w:pPr>
      <w:rPr>
        <w:rFonts w:ascii="Arial" w:hAnsi="Arial" w:hint="default"/>
      </w:rPr>
    </w:lvl>
    <w:lvl w:ilvl="8" w:tplc="AF028524"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E106255"/>
    <w:multiLevelType w:val="multilevel"/>
    <w:tmpl w:val="D2D26A8E"/>
    <w:lvl w:ilvl="0">
      <w:start w:val="3"/>
      <w:numFmt w:val="decimal"/>
      <w:lvlText w:val="%1."/>
      <w:lvlJc w:val="left"/>
      <w:pPr>
        <w:ind w:left="390" w:hanging="390"/>
      </w:pPr>
      <w:rPr>
        <w:rFonts w:hint="default"/>
      </w:rPr>
    </w:lvl>
    <w:lvl w:ilvl="1">
      <w:start w:val="1"/>
      <w:numFmt w:val="decimal"/>
      <w:lvlText w:val="%1.%2."/>
      <w:lvlJc w:val="left"/>
      <w:pPr>
        <w:ind w:left="720" w:hanging="720"/>
      </w:pPr>
      <w:rPr>
        <w:b/>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E6055FE"/>
    <w:multiLevelType w:val="hybridMultilevel"/>
    <w:tmpl w:val="87D4385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1" w15:restartNumberingAfterBreak="0">
    <w:nsid w:val="5FCFA5FF"/>
    <w:multiLevelType w:val="hybridMultilevel"/>
    <w:tmpl w:val="271CD166"/>
    <w:lvl w:ilvl="0" w:tplc="D65652D0">
      <w:start w:val="1"/>
      <w:numFmt w:val="lowerLetter"/>
      <w:lvlText w:val="%1."/>
      <w:lvlJc w:val="left"/>
      <w:pPr>
        <w:ind w:left="720" w:hanging="360"/>
      </w:pPr>
    </w:lvl>
    <w:lvl w:ilvl="1" w:tplc="7528E21E">
      <w:start w:val="1"/>
      <w:numFmt w:val="lowerLetter"/>
      <w:lvlText w:val="%2."/>
      <w:lvlJc w:val="left"/>
      <w:pPr>
        <w:ind w:left="1440" w:hanging="360"/>
      </w:pPr>
    </w:lvl>
    <w:lvl w:ilvl="2" w:tplc="15E67AD0">
      <w:start w:val="1"/>
      <w:numFmt w:val="lowerRoman"/>
      <w:lvlText w:val="%3."/>
      <w:lvlJc w:val="right"/>
      <w:pPr>
        <w:ind w:left="2160" w:hanging="180"/>
      </w:pPr>
    </w:lvl>
    <w:lvl w:ilvl="3" w:tplc="EA4E399C">
      <w:start w:val="1"/>
      <w:numFmt w:val="decimal"/>
      <w:lvlText w:val="%4."/>
      <w:lvlJc w:val="left"/>
      <w:pPr>
        <w:ind w:left="2880" w:hanging="360"/>
      </w:pPr>
    </w:lvl>
    <w:lvl w:ilvl="4" w:tplc="893070D4">
      <w:start w:val="1"/>
      <w:numFmt w:val="lowerLetter"/>
      <w:lvlText w:val="%5."/>
      <w:lvlJc w:val="left"/>
      <w:pPr>
        <w:ind w:left="3600" w:hanging="360"/>
      </w:pPr>
    </w:lvl>
    <w:lvl w:ilvl="5" w:tplc="0D1E897A">
      <w:start w:val="1"/>
      <w:numFmt w:val="lowerRoman"/>
      <w:lvlText w:val="%6."/>
      <w:lvlJc w:val="right"/>
      <w:pPr>
        <w:ind w:left="4320" w:hanging="180"/>
      </w:pPr>
    </w:lvl>
    <w:lvl w:ilvl="6" w:tplc="98881C0C">
      <w:start w:val="1"/>
      <w:numFmt w:val="decimal"/>
      <w:lvlText w:val="%7."/>
      <w:lvlJc w:val="left"/>
      <w:pPr>
        <w:ind w:left="5040" w:hanging="360"/>
      </w:pPr>
    </w:lvl>
    <w:lvl w:ilvl="7" w:tplc="602C1150">
      <w:start w:val="1"/>
      <w:numFmt w:val="lowerLetter"/>
      <w:lvlText w:val="%8."/>
      <w:lvlJc w:val="left"/>
      <w:pPr>
        <w:ind w:left="5760" w:hanging="360"/>
      </w:pPr>
    </w:lvl>
    <w:lvl w:ilvl="8" w:tplc="7CBCCCA4">
      <w:start w:val="1"/>
      <w:numFmt w:val="lowerRoman"/>
      <w:lvlText w:val="%9."/>
      <w:lvlJc w:val="right"/>
      <w:pPr>
        <w:ind w:left="6480" w:hanging="180"/>
      </w:pPr>
    </w:lvl>
  </w:abstractNum>
  <w:abstractNum w:abstractNumId="72" w15:restartNumberingAfterBreak="0">
    <w:nsid w:val="664D718B"/>
    <w:multiLevelType w:val="hybridMultilevel"/>
    <w:tmpl w:val="81EC9F3A"/>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66A829AA"/>
    <w:multiLevelType w:val="hybridMultilevel"/>
    <w:tmpl w:val="07D4B7DE"/>
    <w:lvl w:ilvl="0" w:tplc="4DCAB728">
      <w:start w:val="1"/>
      <w:numFmt w:val="lowerLetter"/>
      <w:lvlText w:val="%1-"/>
      <w:lvlJc w:val="left"/>
      <w:pPr>
        <w:ind w:left="720" w:hanging="360"/>
      </w:pPr>
    </w:lvl>
    <w:lvl w:ilvl="1" w:tplc="18DE6A7C">
      <w:start w:val="1"/>
      <w:numFmt w:val="lowerLetter"/>
      <w:lvlText w:val="%2."/>
      <w:lvlJc w:val="left"/>
      <w:pPr>
        <w:ind w:left="1440" w:hanging="360"/>
      </w:pPr>
    </w:lvl>
    <w:lvl w:ilvl="2" w:tplc="6FD6BDE4">
      <w:start w:val="1"/>
      <w:numFmt w:val="lowerRoman"/>
      <w:lvlText w:val="%3."/>
      <w:lvlJc w:val="right"/>
      <w:pPr>
        <w:ind w:left="2160" w:hanging="180"/>
      </w:pPr>
    </w:lvl>
    <w:lvl w:ilvl="3" w:tplc="75BAE338">
      <w:start w:val="1"/>
      <w:numFmt w:val="decimal"/>
      <w:lvlText w:val="%4."/>
      <w:lvlJc w:val="left"/>
      <w:pPr>
        <w:ind w:left="2880" w:hanging="360"/>
      </w:pPr>
    </w:lvl>
    <w:lvl w:ilvl="4" w:tplc="7994BFE8">
      <w:start w:val="1"/>
      <w:numFmt w:val="lowerLetter"/>
      <w:lvlText w:val="%5."/>
      <w:lvlJc w:val="left"/>
      <w:pPr>
        <w:ind w:left="3600" w:hanging="360"/>
      </w:pPr>
    </w:lvl>
    <w:lvl w:ilvl="5" w:tplc="AA6092DE">
      <w:start w:val="1"/>
      <w:numFmt w:val="lowerRoman"/>
      <w:lvlText w:val="%6."/>
      <w:lvlJc w:val="right"/>
      <w:pPr>
        <w:ind w:left="4320" w:hanging="180"/>
      </w:pPr>
    </w:lvl>
    <w:lvl w:ilvl="6" w:tplc="E8384A5E">
      <w:start w:val="1"/>
      <w:numFmt w:val="decimal"/>
      <w:lvlText w:val="%7."/>
      <w:lvlJc w:val="left"/>
      <w:pPr>
        <w:ind w:left="5040" w:hanging="360"/>
      </w:pPr>
    </w:lvl>
    <w:lvl w:ilvl="7" w:tplc="9044EDEC">
      <w:start w:val="1"/>
      <w:numFmt w:val="lowerLetter"/>
      <w:lvlText w:val="%8."/>
      <w:lvlJc w:val="left"/>
      <w:pPr>
        <w:ind w:left="5760" w:hanging="360"/>
      </w:pPr>
    </w:lvl>
    <w:lvl w:ilvl="8" w:tplc="FC480374">
      <w:start w:val="1"/>
      <w:numFmt w:val="lowerRoman"/>
      <w:lvlText w:val="%9."/>
      <w:lvlJc w:val="right"/>
      <w:pPr>
        <w:ind w:left="6480" w:hanging="180"/>
      </w:pPr>
    </w:lvl>
  </w:abstractNum>
  <w:abstractNum w:abstractNumId="74" w15:restartNumberingAfterBreak="0">
    <w:nsid w:val="68AC55C9"/>
    <w:multiLevelType w:val="hybridMultilevel"/>
    <w:tmpl w:val="69DA3FC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5" w15:restartNumberingAfterBreak="0">
    <w:nsid w:val="6A276D91"/>
    <w:multiLevelType w:val="hybridMultilevel"/>
    <w:tmpl w:val="05A62D08"/>
    <w:lvl w:ilvl="0" w:tplc="F0663554">
      <w:start w:val="1"/>
      <w:numFmt w:val="bullet"/>
      <w:lvlText w:val=""/>
      <w:lvlJc w:val="left"/>
      <w:pPr>
        <w:ind w:left="720" w:hanging="360"/>
      </w:pPr>
      <w:rPr>
        <w:rFonts w:ascii="Symbol" w:hAnsi="Symbol" w:hint="default"/>
      </w:rPr>
    </w:lvl>
    <w:lvl w:ilvl="1" w:tplc="3B96694C">
      <w:start w:val="1"/>
      <w:numFmt w:val="bullet"/>
      <w:lvlText w:val="o"/>
      <w:lvlJc w:val="left"/>
      <w:pPr>
        <w:ind w:left="1440" w:hanging="360"/>
      </w:pPr>
      <w:rPr>
        <w:rFonts w:ascii="Courier New" w:hAnsi="Courier New" w:hint="default"/>
      </w:rPr>
    </w:lvl>
    <w:lvl w:ilvl="2" w:tplc="F44816CA">
      <w:start w:val="1"/>
      <w:numFmt w:val="bullet"/>
      <w:lvlText w:val=""/>
      <w:lvlJc w:val="left"/>
      <w:pPr>
        <w:ind w:left="2160" w:hanging="360"/>
      </w:pPr>
      <w:rPr>
        <w:rFonts w:ascii="Wingdings" w:hAnsi="Wingdings" w:hint="default"/>
      </w:rPr>
    </w:lvl>
    <w:lvl w:ilvl="3" w:tplc="83F4B6CE">
      <w:start w:val="1"/>
      <w:numFmt w:val="bullet"/>
      <w:lvlText w:val=""/>
      <w:lvlJc w:val="left"/>
      <w:pPr>
        <w:ind w:left="2880" w:hanging="360"/>
      </w:pPr>
      <w:rPr>
        <w:rFonts w:ascii="Symbol" w:hAnsi="Symbol" w:hint="default"/>
      </w:rPr>
    </w:lvl>
    <w:lvl w:ilvl="4" w:tplc="6E701F32">
      <w:start w:val="1"/>
      <w:numFmt w:val="bullet"/>
      <w:lvlText w:val="o"/>
      <w:lvlJc w:val="left"/>
      <w:pPr>
        <w:ind w:left="3600" w:hanging="360"/>
      </w:pPr>
      <w:rPr>
        <w:rFonts w:ascii="Courier New" w:hAnsi="Courier New" w:hint="default"/>
      </w:rPr>
    </w:lvl>
    <w:lvl w:ilvl="5" w:tplc="08CCF48C">
      <w:start w:val="1"/>
      <w:numFmt w:val="bullet"/>
      <w:lvlText w:val=""/>
      <w:lvlJc w:val="left"/>
      <w:pPr>
        <w:ind w:left="4320" w:hanging="360"/>
      </w:pPr>
      <w:rPr>
        <w:rFonts w:ascii="Wingdings" w:hAnsi="Wingdings" w:hint="default"/>
      </w:rPr>
    </w:lvl>
    <w:lvl w:ilvl="6" w:tplc="439651DE">
      <w:start w:val="1"/>
      <w:numFmt w:val="bullet"/>
      <w:lvlText w:val=""/>
      <w:lvlJc w:val="left"/>
      <w:pPr>
        <w:ind w:left="5040" w:hanging="360"/>
      </w:pPr>
      <w:rPr>
        <w:rFonts w:ascii="Symbol" w:hAnsi="Symbol" w:hint="default"/>
      </w:rPr>
    </w:lvl>
    <w:lvl w:ilvl="7" w:tplc="3C0855F2">
      <w:start w:val="1"/>
      <w:numFmt w:val="bullet"/>
      <w:lvlText w:val="o"/>
      <w:lvlJc w:val="left"/>
      <w:pPr>
        <w:ind w:left="5760" w:hanging="360"/>
      </w:pPr>
      <w:rPr>
        <w:rFonts w:ascii="Courier New" w:hAnsi="Courier New" w:hint="default"/>
      </w:rPr>
    </w:lvl>
    <w:lvl w:ilvl="8" w:tplc="B7CA54D0">
      <w:start w:val="1"/>
      <w:numFmt w:val="bullet"/>
      <w:lvlText w:val=""/>
      <w:lvlJc w:val="left"/>
      <w:pPr>
        <w:ind w:left="6480" w:hanging="360"/>
      </w:pPr>
      <w:rPr>
        <w:rFonts w:ascii="Wingdings" w:hAnsi="Wingdings" w:hint="default"/>
      </w:rPr>
    </w:lvl>
  </w:abstractNum>
  <w:abstractNum w:abstractNumId="76" w15:restartNumberingAfterBreak="0">
    <w:nsid w:val="6A624ECE"/>
    <w:multiLevelType w:val="multilevel"/>
    <w:tmpl w:val="F3C6A9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AD284D7"/>
    <w:multiLevelType w:val="hybridMultilevel"/>
    <w:tmpl w:val="5C9C5570"/>
    <w:lvl w:ilvl="0" w:tplc="FA2064A2">
      <w:start w:val="1"/>
      <w:numFmt w:val="bullet"/>
      <w:lvlText w:val=""/>
      <w:lvlJc w:val="left"/>
      <w:pPr>
        <w:ind w:left="720" w:hanging="360"/>
      </w:pPr>
      <w:rPr>
        <w:rFonts w:ascii="Symbol" w:hAnsi="Symbol" w:hint="default"/>
      </w:rPr>
    </w:lvl>
    <w:lvl w:ilvl="1" w:tplc="0C3E2120">
      <w:start w:val="1"/>
      <w:numFmt w:val="bullet"/>
      <w:lvlText w:val="o"/>
      <w:lvlJc w:val="left"/>
      <w:pPr>
        <w:ind w:left="1440" w:hanging="360"/>
      </w:pPr>
      <w:rPr>
        <w:rFonts w:ascii="Courier New" w:hAnsi="Courier New" w:hint="default"/>
      </w:rPr>
    </w:lvl>
    <w:lvl w:ilvl="2" w:tplc="4AF03560">
      <w:start w:val="1"/>
      <w:numFmt w:val="bullet"/>
      <w:lvlText w:val=""/>
      <w:lvlJc w:val="left"/>
      <w:pPr>
        <w:ind w:left="2160" w:hanging="360"/>
      </w:pPr>
      <w:rPr>
        <w:rFonts w:ascii="Wingdings" w:hAnsi="Wingdings" w:hint="default"/>
      </w:rPr>
    </w:lvl>
    <w:lvl w:ilvl="3" w:tplc="20B06970">
      <w:start w:val="1"/>
      <w:numFmt w:val="bullet"/>
      <w:lvlText w:val=""/>
      <w:lvlJc w:val="left"/>
      <w:pPr>
        <w:ind w:left="2880" w:hanging="360"/>
      </w:pPr>
      <w:rPr>
        <w:rFonts w:ascii="Symbol" w:hAnsi="Symbol" w:hint="default"/>
      </w:rPr>
    </w:lvl>
    <w:lvl w:ilvl="4" w:tplc="481264E8">
      <w:start w:val="1"/>
      <w:numFmt w:val="bullet"/>
      <w:lvlText w:val="o"/>
      <w:lvlJc w:val="left"/>
      <w:pPr>
        <w:ind w:left="3600" w:hanging="360"/>
      </w:pPr>
      <w:rPr>
        <w:rFonts w:ascii="Courier New" w:hAnsi="Courier New" w:hint="default"/>
      </w:rPr>
    </w:lvl>
    <w:lvl w:ilvl="5" w:tplc="96E080AA">
      <w:start w:val="1"/>
      <w:numFmt w:val="bullet"/>
      <w:lvlText w:val=""/>
      <w:lvlJc w:val="left"/>
      <w:pPr>
        <w:ind w:left="4320" w:hanging="360"/>
      </w:pPr>
      <w:rPr>
        <w:rFonts w:ascii="Wingdings" w:hAnsi="Wingdings" w:hint="default"/>
      </w:rPr>
    </w:lvl>
    <w:lvl w:ilvl="6" w:tplc="91587ECC">
      <w:start w:val="1"/>
      <w:numFmt w:val="bullet"/>
      <w:lvlText w:val=""/>
      <w:lvlJc w:val="left"/>
      <w:pPr>
        <w:ind w:left="5040" w:hanging="360"/>
      </w:pPr>
      <w:rPr>
        <w:rFonts w:ascii="Symbol" w:hAnsi="Symbol" w:hint="default"/>
      </w:rPr>
    </w:lvl>
    <w:lvl w:ilvl="7" w:tplc="FEF80266">
      <w:start w:val="1"/>
      <w:numFmt w:val="bullet"/>
      <w:lvlText w:val="o"/>
      <w:lvlJc w:val="left"/>
      <w:pPr>
        <w:ind w:left="5760" w:hanging="360"/>
      </w:pPr>
      <w:rPr>
        <w:rFonts w:ascii="Courier New" w:hAnsi="Courier New" w:hint="default"/>
      </w:rPr>
    </w:lvl>
    <w:lvl w:ilvl="8" w:tplc="4C34CC08">
      <w:start w:val="1"/>
      <w:numFmt w:val="bullet"/>
      <w:lvlText w:val=""/>
      <w:lvlJc w:val="left"/>
      <w:pPr>
        <w:ind w:left="6480" w:hanging="360"/>
      </w:pPr>
      <w:rPr>
        <w:rFonts w:ascii="Wingdings" w:hAnsi="Wingdings" w:hint="default"/>
      </w:rPr>
    </w:lvl>
  </w:abstractNum>
  <w:abstractNum w:abstractNumId="78" w15:restartNumberingAfterBreak="0">
    <w:nsid w:val="6D1879B2"/>
    <w:multiLevelType w:val="multilevel"/>
    <w:tmpl w:val="454869EA"/>
    <w:lvl w:ilvl="0">
      <w:numFmt w:val="none"/>
      <w:lvlText w:val=""/>
      <w:lvlJc w:val="left"/>
      <w:pPr>
        <w:tabs>
          <w:tab w:val="num" w:pos="360"/>
        </w:tabs>
      </w:pPr>
    </w:lvl>
    <w:lvl w:ilvl="1">
      <w:start w:val="1"/>
      <w:numFmt w:val="decimal"/>
      <w:lvlText w:val="%1.%2."/>
      <w:lvlJc w:val="left"/>
      <w:pPr>
        <w:ind w:left="792" w:hanging="432"/>
      </w:pPr>
      <w:rPr>
        <w:rFonts w:ascii="Arial" w:hAnsi="Arial" w:hint="default"/>
        <w:b/>
        <w:bCs/>
        <w:color w:val="auto"/>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EC6F71D"/>
    <w:multiLevelType w:val="hybridMultilevel"/>
    <w:tmpl w:val="7BD646B2"/>
    <w:lvl w:ilvl="0" w:tplc="7C6229FA">
      <w:start w:val="1"/>
      <w:numFmt w:val="bullet"/>
      <w:lvlText w:val=""/>
      <w:lvlJc w:val="left"/>
      <w:pPr>
        <w:ind w:left="720" w:hanging="360"/>
      </w:pPr>
      <w:rPr>
        <w:rFonts w:ascii="Symbol" w:hAnsi="Symbol" w:hint="default"/>
      </w:rPr>
    </w:lvl>
    <w:lvl w:ilvl="1" w:tplc="A4560210">
      <w:start w:val="1"/>
      <w:numFmt w:val="bullet"/>
      <w:lvlText w:val="o"/>
      <w:lvlJc w:val="left"/>
      <w:pPr>
        <w:ind w:left="1440" w:hanging="360"/>
      </w:pPr>
      <w:rPr>
        <w:rFonts w:ascii="Courier New" w:hAnsi="Courier New" w:hint="default"/>
      </w:rPr>
    </w:lvl>
    <w:lvl w:ilvl="2" w:tplc="7572295C">
      <w:start w:val="1"/>
      <w:numFmt w:val="bullet"/>
      <w:lvlText w:val=""/>
      <w:lvlJc w:val="left"/>
      <w:pPr>
        <w:ind w:left="2160" w:hanging="360"/>
      </w:pPr>
      <w:rPr>
        <w:rFonts w:ascii="Wingdings" w:hAnsi="Wingdings" w:hint="default"/>
      </w:rPr>
    </w:lvl>
    <w:lvl w:ilvl="3" w:tplc="33B4FB62">
      <w:start w:val="1"/>
      <w:numFmt w:val="bullet"/>
      <w:lvlText w:val=""/>
      <w:lvlJc w:val="left"/>
      <w:pPr>
        <w:ind w:left="2880" w:hanging="360"/>
      </w:pPr>
      <w:rPr>
        <w:rFonts w:ascii="Symbol" w:hAnsi="Symbol" w:hint="default"/>
      </w:rPr>
    </w:lvl>
    <w:lvl w:ilvl="4" w:tplc="7C4E5882">
      <w:start w:val="1"/>
      <w:numFmt w:val="bullet"/>
      <w:lvlText w:val="o"/>
      <w:lvlJc w:val="left"/>
      <w:pPr>
        <w:ind w:left="3600" w:hanging="360"/>
      </w:pPr>
      <w:rPr>
        <w:rFonts w:ascii="Courier New" w:hAnsi="Courier New" w:hint="default"/>
      </w:rPr>
    </w:lvl>
    <w:lvl w:ilvl="5" w:tplc="EDD6CF88">
      <w:start w:val="1"/>
      <w:numFmt w:val="bullet"/>
      <w:lvlText w:val=""/>
      <w:lvlJc w:val="left"/>
      <w:pPr>
        <w:ind w:left="4320" w:hanging="360"/>
      </w:pPr>
      <w:rPr>
        <w:rFonts w:ascii="Wingdings" w:hAnsi="Wingdings" w:hint="default"/>
      </w:rPr>
    </w:lvl>
    <w:lvl w:ilvl="6" w:tplc="16D65898">
      <w:start w:val="1"/>
      <w:numFmt w:val="bullet"/>
      <w:lvlText w:val=""/>
      <w:lvlJc w:val="left"/>
      <w:pPr>
        <w:ind w:left="5040" w:hanging="360"/>
      </w:pPr>
      <w:rPr>
        <w:rFonts w:ascii="Symbol" w:hAnsi="Symbol" w:hint="default"/>
      </w:rPr>
    </w:lvl>
    <w:lvl w:ilvl="7" w:tplc="3F7CF58A">
      <w:start w:val="1"/>
      <w:numFmt w:val="bullet"/>
      <w:lvlText w:val="o"/>
      <w:lvlJc w:val="left"/>
      <w:pPr>
        <w:ind w:left="5760" w:hanging="360"/>
      </w:pPr>
      <w:rPr>
        <w:rFonts w:ascii="Courier New" w:hAnsi="Courier New" w:hint="default"/>
      </w:rPr>
    </w:lvl>
    <w:lvl w:ilvl="8" w:tplc="62886CE2">
      <w:start w:val="1"/>
      <w:numFmt w:val="bullet"/>
      <w:lvlText w:val=""/>
      <w:lvlJc w:val="left"/>
      <w:pPr>
        <w:ind w:left="6480" w:hanging="360"/>
      </w:pPr>
      <w:rPr>
        <w:rFonts w:ascii="Wingdings" w:hAnsi="Wingdings" w:hint="default"/>
      </w:rPr>
    </w:lvl>
  </w:abstractNum>
  <w:abstractNum w:abstractNumId="80" w15:restartNumberingAfterBreak="0">
    <w:nsid w:val="7030751C"/>
    <w:multiLevelType w:val="hybridMultilevel"/>
    <w:tmpl w:val="D6FAC50A"/>
    <w:lvl w:ilvl="0" w:tplc="9078C2C8">
      <w:start w:val="1"/>
      <w:numFmt w:val="bullet"/>
      <w:lvlText w:val="ü"/>
      <w:lvlJc w:val="left"/>
      <w:pPr>
        <w:ind w:left="720" w:hanging="360"/>
      </w:pPr>
      <w:rPr>
        <w:rFonts w:ascii="Wingdings" w:hAnsi="Wingdings" w:hint="default"/>
      </w:rPr>
    </w:lvl>
    <w:lvl w:ilvl="1" w:tplc="F202BF24">
      <w:start w:val="1"/>
      <w:numFmt w:val="bullet"/>
      <w:lvlText w:val="o"/>
      <w:lvlJc w:val="left"/>
      <w:pPr>
        <w:ind w:left="1440" w:hanging="360"/>
      </w:pPr>
      <w:rPr>
        <w:rFonts w:ascii="Courier New" w:hAnsi="Courier New" w:hint="default"/>
      </w:rPr>
    </w:lvl>
    <w:lvl w:ilvl="2" w:tplc="64220AA6">
      <w:start w:val="1"/>
      <w:numFmt w:val="bullet"/>
      <w:lvlText w:val=""/>
      <w:lvlJc w:val="left"/>
      <w:pPr>
        <w:ind w:left="2160" w:hanging="360"/>
      </w:pPr>
      <w:rPr>
        <w:rFonts w:ascii="Wingdings" w:hAnsi="Wingdings" w:hint="default"/>
      </w:rPr>
    </w:lvl>
    <w:lvl w:ilvl="3" w:tplc="076C325E">
      <w:start w:val="1"/>
      <w:numFmt w:val="bullet"/>
      <w:lvlText w:val=""/>
      <w:lvlJc w:val="left"/>
      <w:pPr>
        <w:ind w:left="2880" w:hanging="360"/>
      </w:pPr>
      <w:rPr>
        <w:rFonts w:ascii="Symbol" w:hAnsi="Symbol" w:hint="default"/>
      </w:rPr>
    </w:lvl>
    <w:lvl w:ilvl="4" w:tplc="CF4C0FA0">
      <w:start w:val="1"/>
      <w:numFmt w:val="bullet"/>
      <w:lvlText w:val="o"/>
      <w:lvlJc w:val="left"/>
      <w:pPr>
        <w:ind w:left="3600" w:hanging="360"/>
      </w:pPr>
      <w:rPr>
        <w:rFonts w:ascii="Courier New" w:hAnsi="Courier New" w:hint="default"/>
      </w:rPr>
    </w:lvl>
    <w:lvl w:ilvl="5" w:tplc="D9EA8444">
      <w:start w:val="1"/>
      <w:numFmt w:val="bullet"/>
      <w:lvlText w:val=""/>
      <w:lvlJc w:val="left"/>
      <w:pPr>
        <w:ind w:left="4320" w:hanging="360"/>
      </w:pPr>
      <w:rPr>
        <w:rFonts w:ascii="Wingdings" w:hAnsi="Wingdings" w:hint="default"/>
      </w:rPr>
    </w:lvl>
    <w:lvl w:ilvl="6" w:tplc="85323096">
      <w:start w:val="1"/>
      <w:numFmt w:val="bullet"/>
      <w:lvlText w:val=""/>
      <w:lvlJc w:val="left"/>
      <w:pPr>
        <w:ind w:left="5040" w:hanging="360"/>
      </w:pPr>
      <w:rPr>
        <w:rFonts w:ascii="Symbol" w:hAnsi="Symbol" w:hint="default"/>
      </w:rPr>
    </w:lvl>
    <w:lvl w:ilvl="7" w:tplc="3E56E648">
      <w:start w:val="1"/>
      <w:numFmt w:val="bullet"/>
      <w:lvlText w:val="o"/>
      <w:lvlJc w:val="left"/>
      <w:pPr>
        <w:ind w:left="5760" w:hanging="360"/>
      </w:pPr>
      <w:rPr>
        <w:rFonts w:ascii="Courier New" w:hAnsi="Courier New" w:hint="default"/>
      </w:rPr>
    </w:lvl>
    <w:lvl w:ilvl="8" w:tplc="D3840FDE">
      <w:start w:val="1"/>
      <w:numFmt w:val="bullet"/>
      <w:lvlText w:val=""/>
      <w:lvlJc w:val="left"/>
      <w:pPr>
        <w:ind w:left="6480" w:hanging="360"/>
      </w:pPr>
      <w:rPr>
        <w:rFonts w:ascii="Wingdings" w:hAnsi="Wingdings" w:hint="default"/>
      </w:rPr>
    </w:lvl>
  </w:abstractNum>
  <w:abstractNum w:abstractNumId="81" w15:restartNumberingAfterBreak="0">
    <w:nsid w:val="744CF95B"/>
    <w:multiLevelType w:val="hybridMultilevel"/>
    <w:tmpl w:val="D450855C"/>
    <w:lvl w:ilvl="0" w:tplc="A5F0677E">
      <w:start w:val="1"/>
      <w:numFmt w:val="bullet"/>
      <w:lvlText w:val=""/>
      <w:lvlJc w:val="left"/>
      <w:pPr>
        <w:ind w:left="720" w:hanging="360"/>
      </w:pPr>
      <w:rPr>
        <w:rFonts w:ascii="Symbol" w:hAnsi="Symbol" w:hint="default"/>
      </w:rPr>
    </w:lvl>
    <w:lvl w:ilvl="1" w:tplc="D2361E20">
      <w:start w:val="1"/>
      <w:numFmt w:val="bullet"/>
      <w:lvlText w:val="o"/>
      <w:lvlJc w:val="left"/>
      <w:pPr>
        <w:ind w:left="1440" w:hanging="360"/>
      </w:pPr>
      <w:rPr>
        <w:rFonts w:ascii="Courier New" w:hAnsi="Courier New" w:hint="default"/>
      </w:rPr>
    </w:lvl>
    <w:lvl w:ilvl="2" w:tplc="F98294C0">
      <w:start w:val="1"/>
      <w:numFmt w:val="bullet"/>
      <w:lvlText w:val=""/>
      <w:lvlJc w:val="left"/>
      <w:pPr>
        <w:ind w:left="2160" w:hanging="360"/>
      </w:pPr>
      <w:rPr>
        <w:rFonts w:ascii="Wingdings" w:hAnsi="Wingdings" w:hint="default"/>
      </w:rPr>
    </w:lvl>
    <w:lvl w:ilvl="3" w:tplc="F0D48E5A">
      <w:start w:val="1"/>
      <w:numFmt w:val="bullet"/>
      <w:lvlText w:val=""/>
      <w:lvlJc w:val="left"/>
      <w:pPr>
        <w:ind w:left="2880" w:hanging="360"/>
      </w:pPr>
      <w:rPr>
        <w:rFonts w:ascii="Symbol" w:hAnsi="Symbol" w:hint="default"/>
      </w:rPr>
    </w:lvl>
    <w:lvl w:ilvl="4" w:tplc="780AA0D4">
      <w:start w:val="1"/>
      <w:numFmt w:val="bullet"/>
      <w:lvlText w:val="o"/>
      <w:lvlJc w:val="left"/>
      <w:pPr>
        <w:ind w:left="3600" w:hanging="360"/>
      </w:pPr>
      <w:rPr>
        <w:rFonts w:ascii="Courier New" w:hAnsi="Courier New" w:hint="default"/>
      </w:rPr>
    </w:lvl>
    <w:lvl w:ilvl="5" w:tplc="4CFA69E8">
      <w:start w:val="1"/>
      <w:numFmt w:val="bullet"/>
      <w:lvlText w:val=""/>
      <w:lvlJc w:val="left"/>
      <w:pPr>
        <w:ind w:left="4320" w:hanging="360"/>
      </w:pPr>
      <w:rPr>
        <w:rFonts w:ascii="Wingdings" w:hAnsi="Wingdings" w:hint="default"/>
      </w:rPr>
    </w:lvl>
    <w:lvl w:ilvl="6" w:tplc="848C4FE8">
      <w:start w:val="1"/>
      <w:numFmt w:val="bullet"/>
      <w:lvlText w:val=""/>
      <w:lvlJc w:val="left"/>
      <w:pPr>
        <w:ind w:left="5040" w:hanging="360"/>
      </w:pPr>
      <w:rPr>
        <w:rFonts w:ascii="Symbol" w:hAnsi="Symbol" w:hint="default"/>
      </w:rPr>
    </w:lvl>
    <w:lvl w:ilvl="7" w:tplc="0C00D07A">
      <w:start w:val="1"/>
      <w:numFmt w:val="bullet"/>
      <w:lvlText w:val="o"/>
      <w:lvlJc w:val="left"/>
      <w:pPr>
        <w:ind w:left="5760" w:hanging="360"/>
      </w:pPr>
      <w:rPr>
        <w:rFonts w:ascii="Courier New" w:hAnsi="Courier New" w:hint="default"/>
      </w:rPr>
    </w:lvl>
    <w:lvl w:ilvl="8" w:tplc="55CCD24C">
      <w:start w:val="1"/>
      <w:numFmt w:val="bullet"/>
      <w:lvlText w:val=""/>
      <w:lvlJc w:val="left"/>
      <w:pPr>
        <w:ind w:left="6480" w:hanging="360"/>
      </w:pPr>
      <w:rPr>
        <w:rFonts w:ascii="Wingdings" w:hAnsi="Wingdings" w:hint="default"/>
      </w:rPr>
    </w:lvl>
  </w:abstractNum>
  <w:abstractNum w:abstractNumId="82" w15:restartNumberingAfterBreak="0">
    <w:nsid w:val="7536488C"/>
    <w:multiLevelType w:val="hybridMultilevel"/>
    <w:tmpl w:val="A6021B8C"/>
    <w:lvl w:ilvl="0" w:tplc="46DA7D3E">
      <w:start w:val="1"/>
      <w:numFmt w:val="bullet"/>
      <w:lvlText w:val="ü"/>
      <w:lvlJc w:val="left"/>
      <w:pPr>
        <w:ind w:left="720" w:hanging="360"/>
      </w:pPr>
      <w:rPr>
        <w:rFonts w:ascii="Wingdings" w:hAnsi="Wingdings" w:hint="default"/>
      </w:rPr>
    </w:lvl>
    <w:lvl w:ilvl="1" w:tplc="11BA865A">
      <w:start w:val="1"/>
      <w:numFmt w:val="bullet"/>
      <w:lvlText w:val="o"/>
      <w:lvlJc w:val="left"/>
      <w:pPr>
        <w:ind w:left="1440" w:hanging="360"/>
      </w:pPr>
      <w:rPr>
        <w:rFonts w:ascii="Courier New" w:hAnsi="Courier New" w:hint="default"/>
      </w:rPr>
    </w:lvl>
    <w:lvl w:ilvl="2" w:tplc="A83EE54E">
      <w:start w:val="1"/>
      <w:numFmt w:val="bullet"/>
      <w:lvlText w:val=""/>
      <w:lvlJc w:val="left"/>
      <w:pPr>
        <w:ind w:left="2160" w:hanging="360"/>
      </w:pPr>
      <w:rPr>
        <w:rFonts w:ascii="Wingdings" w:hAnsi="Wingdings" w:hint="default"/>
      </w:rPr>
    </w:lvl>
    <w:lvl w:ilvl="3" w:tplc="84D09C3C">
      <w:start w:val="1"/>
      <w:numFmt w:val="bullet"/>
      <w:lvlText w:val=""/>
      <w:lvlJc w:val="left"/>
      <w:pPr>
        <w:ind w:left="2880" w:hanging="360"/>
      </w:pPr>
      <w:rPr>
        <w:rFonts w:ascii="Symbol" w:hAnsi="Symbol" w:hint="default"/>
      </w:rPr>
    </w:lvl>
    <w:lvl w:ilvl="4" w:tplc="29FE7A6A">
      <w:start w:val="1"/>
      <w:numFmt w:val="bullet"/>
      <w:lvlText w:val="o"/>
      <w:lvlJc w:val="left"/>
      <w:pPr>
        <w:ind w:left="3600" w:hanging="360"/>
      </w:pPr>
      <w:rPr>
        <w:rFonts w:ascii="Courier New" w:hAnsi="Courier New" w:hint="default"/>
      </w:rPr>
    </w:lvl>
    <w:lvl w:ilvl="5" w:tplc="C08A1A02">
      <w:start w:val="1"/>
      <w:numFmt w:val="bullet"/>
      <w:lvlText w:val=""/>
      <w:lvlJc w:val="left"/>
      <w:pPr>
        <w:ind w:left="4320" w:hanging="360"/>
      </w:pPr>
      <w:rPr>
        <w:rFonts w:ascii="Wingdings" w:hAnsi="Wingdings" w:hint="default"/>
      </w:rPr>
    </w:lvl>
    <w:lvl w:ilvl="6" w:tplc="FDB82794">
      <w:start w:val="1"/>
      <w:numFmt w:val="bullet"/>
      <w:lvlText w:val=""/>
      <w:lvlJc w:val="left"/>
      <w:pPr>
        <w:ind w:left="5040" w:hanging="360"/>
      </w:pPr>
      <w:rPr>
        <w:rFonts w:ascii="Symbol" w:hAnsi="Symbol" w:hint="default"/>
      </w:rPr>
    </w:lvl>
    <w:lvl w:ilvl="7" w:tplc="D4984CBC">
      <w:start w:val="1"/>
      <w:numFmt w:val="bullet"/>
      <w:lvlText w:val="o"/>
      <w:lvlJc w:val="left"/>
      <w:pPr>
        <w:ind w:left="5760" w:hanging="360"/>
      </w:pPr>
      <w:rPr>
        <w:rFonts w:ascii="Courier New" w:hAnsi="Courier New" w:hint="default"/>
      </w:rPr>
    </w:lvl>
    <w:lvl w:ilvl="8" w:tplc="573E6500">
      <w:start w:val="1"/>
      <w:numFmt w:val="bullet"/>
      <w:lvlText w:val=""/>
      <w:lvlJc w:val="left"/>
      <w:pPr>
        <w:ind w:left="6480" w:hanging="360"/>
      </w:pPr>
      <w:rPr>
        <w:rFonts w:ascii="Wingdings" w:hAnsi="Wingdings" w:hint="default"/>
      </w:rPr>
    </w:lvl>
  </w:abstractNum>
  <w:abstractNum w:abstractNumId="83" w15:restartNumberingAfterBreak="0">
    <w:nsid w:val="7536FCAC"/>
    <w:multiLevelType w:val="hybridMultilevel"/>
    <w:tmpl w:val="F446E236"/>
    <w:lvl w:ilvl="0" w:tplc="ACACC04E">
      <w:start w:val="1"/>
      <w:numFmt w:val="bullet"/>
      <w:lvlText w:val=""/>
      <w:lvlJc w:val="left"/>
      <w:pPr>
        <w:ind w:left="720" w:hanging="360"/>
      </w:pPr>
      <w:rPr>
        <w:rFonts w:ascii="Symbol" w:hAnsi="Symbol" w:hint="default"/>
      </w:rPr>
    </w:lvl>
    <w:lvl w:ilvl="1" w:tplc="FBFA3FC6">
      <w:start w:val="1"/>
      <w:numFmt w:val="bullet"/>
      <w:lvlText w:val="o"/>
      <w:lvlJc w:val="left"/>
      <w:pPr>
        <w:ind w:left="1440" w:hanging="360"/>
      </w:pPr>
      <w:rPr>
        <w:rFonts w:ascii="Courier New" w:hAnsi="Courier New" w:hint="default"/>
      </w:rPr>
    </w:lvl>
    <w:lvl w:ilvl="2" w:tplc="DD7EB68A">
      <w:start w:val="1"/>
      <w:numFmt w:val="bullet"/>
      <w:lvlText w:val=""/>
      <w:lvlJc w:val="left"/>
      <w:pPr>
        <w:ind w:left="2160" w:hanging="360"/>
      </w:pPr>
      <w:rPr>
        <w:rFonts w:ascii="Wingdings" w:hAnsi="Wingdings" w:hint="default"/>
      </w:rPr>
    </w:lvl>
    <w:lvl w:ilvl="3" w:tplc="56300A20">
      <w:start w:val="1"/>
      <w:numFmt w:val="bullet"/>
      <w:lvlText w:val=""/>
      <w:lvlJc w:val="left"/>
      <w:pPr>
        <w:ind w:left="2880" w:hanging="360"/>
      </w:pPr>
      <w:rPr>
        <w:rFonts w:ascii="Symbol" w:hAnsi="Symbol" w:hint="default"/>
      </w:rPr>
    </w:lvl>
    <w:lvl w:ilvl="4" w:tplc="E16EEE68">
      <w:start w:val="1"/>
      <w:numFmt w:val="bullet"/>
      <w:lvlText w:val="o"/>
      <w:lvlJc w:val="left"/>
      <w:pPr>
        <w:ind w:left="3600" w:hanging="360"/>
      </w:pPr>
      <w:rPr>
        <w:rFonts w:ascii="Courier New" w:hAnsi="Courier New" w:hint="default"/>
      </w:rPr>
    </w:lvl>
    <w:lvl w:ilvl="5" w:tplc="BBA2E0F6">
      <w:start w:val="1"/>
      <w:numFmt w:val="bullet"/>
      <w:lvlText w:val=""/>
      <w:lvlJc w:val="left"/>
      <w:pPr>
        <w:ind w:left="4320" w:hanging="360"/>
      </w:pPr>
      <w:rPr>
        <w:rFonts w:ascii="Wingdings" w:hAnsi="Wingdings" w:hint="default"/>
      </w:rPr>
    </w:lvl>
    <w:lvl w:ilvl="6" w:tplc="EBE68CE8">
      <w:start w:val="1"/>
      <w:numFmt w:val="bullet"/>
      <w:lvlText w:val=""/>
      <w:lvlJc w:val="left"/>
      <w:pPr>
        <w:ind w:left="5040" w:hanging="360"/>
      </w:pPr>
      <w:rPr>
        <w:rFonts w:ascii="Symbol" w:hAnsi="Symbol" w:hint="default"/>
      </w:rPr>
    </w:lvl>
    <w:lvl w:ilvl="7" w:tplc="2D80CE08">
      <w:start w:val="1"/>
      <w:numFmt w:val="bullet"/>
      <w:lvlText w:val="o"/>
      <w:lvlJc w:val="left"/>
      <w:pPr>
        <w:ind w:left="5760" w:hanging="360"/>
      </w:pPr>
      <w:rPr>
        <w:rFonts w:ascii="Courier New" w:hAnsi="Courier New" w:hint="default"/>
      </w:rPr>
    </w:lvl>
    <w:lvl w:ilvl="8" w:tplc="BF12C586">
      <w:start w:val="1"/>
      <w:numFmt w:val="bullet"/>
      <w:lvlText w:val=""/>
      <w:lvlJc w:val="left"/>
      <w:pPr>
        <w:ind w:left="6480" w:hanging="360"/>
      </w:pPr>
      <w:rPr>
        <w:rFonts w:ascii="Wingdings" w:hAnsi="Wingdings" w:hint="default"/>
      </w:rPr>
    </w:lvl>
  </w:abstractNum>
  <w:abstractNum w:abstractNumId="84" w15:restartNumberingAfterBreak="0">
    <w:nsid w:val="76A41D87"/>
    <w:multiLevelType w:val="hybridMultilevel"/>
    <w:tmpl w:val="B0EA77C2"/>
    <w:lvl w:ilvl="0" w:tplc="D5E423BC">
      <w:start w:val="1"/>
      <w:numFmt w:val="decimal"/>
      <w:lvlText w:val="%1."/>
      <w:lvlJc w:val="left"/>
      <w:pPr>
        <w:ind w:left="720" w:hanging="360"/>
      </w:pPr>
    </w:lvl>
    <w:lvl w:ilvl="1" w:tplc="4596FBC6">
      <w:start w:val="1"/>
      <w:numFmt w:val="lowerLetter"/>
      <w:lvlText w:val="%2."/>
      <w:lvlJc w:val="left"/>
      <w:pPr>
        <w:ind w:left="1440" w:hanging="360"/>
      </w:pPr>
    </w:lvl>
    <w:lvl w:ilvl="2" w:tplc="637620BC">
      <w:start w:val="1"/>
      <w:numFmt w:val="lowerRoman"/>
      <w:lvlText w:val="%3."/>
      <w:lvlJc w:val="right"/>
      <w:pPr>
        <w:ind w:left="2160" w:hanging="180"/>
      </w:pPr>
    </w:lvl>
    <w:lvl w:ilvl="3" w:tplc="42CE6B3C">
      <w:start w:val="1"/>
      <w:numFmt w:val="decimal"/>
      <w:lvlText w:val="%4."/>
      <w:lvlJc w:val="left"/>
      <w:pPr>
        <w:ind w:left="2880" w:hanging="360"/>
      </w:pPr>
    </w:lvl>
    <w:lvl w:ilvl="4" w:tplc="77187912">
      <w:start w:val="1"/>
      <w:numFmt w:val="lowerLetter"/>
      <w:lvlText w:val="%5."/>
      <w:lvlJc w:val="left"/>
      <w:pPr>
        <w:ind w:left="3600" w:hanging="360"/>
      </w:pPr>
    </w:lvl>
    <w:lvl w:ilvl="5" w:tplc="1E7CE936">
      <w:start w:val="1"/>
      <w:numFmt w:val="lowerRoman"/>
      <w:lvlText w:val="%6."/>
      <w:lvlJc w:val="right"/>
      <w:pPr>
        <w:ind w:left="4320" w:hanging="180"/>
      </w:pPr>
    </w:lvl>
    <w:lvl w:ilvl="6" w:tplc="3CCA7D80">
      <w:start w:val="1"/>
      <w:numFmt w:val="decimal"/>
      <w:lvlText w:val="%7."/>
      <w:lvlJc w:val="left"/>
      <w:pPr>
        <w:ind w:left="5040" w:hanging="360"/>
      </w:pPr>
    </w:lvl>
    <w:lvl w:ilvl="7" w:tplc="36107204">
      <w:start w:val="1"/>
      <w:numFmt w:val="lowerLetter"/>
      <w:lvlText w:val="%8."/>
      <w:lvlJc w:val="left"/>
      <w:pPr>
        <w:ind w:left="5760" w:hanging="360"/>
      </w:pPr>
    </w:lvl>
    <w:lvl w:ilvl="8" w:tplc="6EAC2F9E">
      <w:start w:val="1"/>
      <w:numFmt w:val="lowerRoman"/>
      <w:lvlText w:val="%9."/>
      <w:lvlJc w:val="right"/>
      <w:pPr>
        <w:ind w:left="6480" w:hanging="180"/>
      </w:pPr>
    </w:lvl>
  </w:abstractNum>
  <w:abstractNum w:abstractNumId="85" w15:restartNumberingAfterBreak="0">
    <w:nsid w:val="771D6353"/>
    <w:multiLevelType w:val="hybridMultilevel"/>
    <w:tmpl w:val="4A006F2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6"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87"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88" w15:restartNumberingAfterBreak="0">
    <w:nsid w:val="78CB7878"/>
    <w:multiLevelType w:val="hybridMultilevel"/>
    <w:tmpl w:val="737A7724"/>
    <w:lvl w:ilvl="0" w:tplc="35C6647C">
      <w:start w:val="1"/>
      <w:numFmt w:val="bullet"/>
      <w:lvlText w:val="ü"/>
      <w:lvlJc w:val="left"/>
      <w:pPr>
        <w:ind w:left="720" w:hanging="360"/>
      </w:pPr>
      <w:rPr>
        <w:rFonts w:ascii="Wingdings" w:hAnsi="Wingdings" w:hint="default"/>
      </w:rPr>
    </w:lvl>
    <w:lvl w:ilvl="1" w:tplc="4E14B50C">
      <w:start w:val="1"/>
      <w:numFmt w:val="bullet"/>
      <w:lvlText w:val="o"/>
      <w:lvlJc w:val="left"/>
      <w:pPr>
        <w:ind w:left="1440" w:hanging="360"/>
      </w:pPr>
      <w:rPr>
        <w:rFonts w:ascii="Courier New" w:hAnsi="Courier New" w:hint="default"/>
      </w:rPr>
    </w:lvl>
    <w:lvl w:ilvl="2" w:tplc="197C0F88">
      <w:start w:val="1"/>
      <w:numFmt w:val="bullet"/>
      <w:lvlText w:val=""/>
      <w:lvlJc w:val="left"/>
      <w:pPr>
        <w:ind w:left="2160" w:hanging="360"/>
      </w:pPr>
      <w:rPr>
        <w:rFonts w:ascii="Wingdings" w:hAnsi="Wingdings" w:hint="default"/>
      </w:rPr>
    </w:lvl>
    <w:lvl w:ilvl="3" w:tplc="4CACD8DA">
      <w:start w:val="1"/>
      <w:numFmt w:val="bullet"/>
      <w:lvlText w:val=""/>
      <w:lvlJc w:val="left"/>
      <w:pPr>
        <w:ind w:left="2880" w:hanging="360"/>
      </w:pPr>
      <w:rPr>
        <w:rFonts w:ascii="Symbol" w:hAnsi="Symbol" w:hint="default"/>
      </w:rPr>
    </w:lvl>
    <w:lvl w:ilvl="4" w:tplc="DCB0E184">
      <w:start w:val="1"/>
      <w:numFmt w:val="bullet"/>
      <w:lvlText w:val="o"/>
      <w:lvlJc w:val="left"/>
      <w:pPr>
        <w:ind w:left="3600" w:hanging="360"/>
      </w:pPr>
      <w:rPr>
        <w:rFonts w:ascii="Courier New" w:hAnsi="Courier New" w:hint="default"/>
      </w:rPr>
    </w:lvl>
    <w:lvl w:ilvl="5" w:tplc="28746DFC">
      <w:start w:val="1"/>
      <w:numFmt w:val="bullet"/>
      <w:lvlText w:val=""/>
      <w:lvlJc w:val="left"/>
      <w:pPr>
        <w:ind w:left="4320" w:hanging="360"/>
      </w:pPr>
      <w:rPr>
        <w:rFonts w:ascii="Wingdings" w:hAnsi="Wingdings" w:hint="default"/>
      </w:rPr>
    </w:lvl>
    <w:lvl w:ilvl="6" w:tplc="B9244C44">
      <w:start w:val="1"/>
      <w:numFmt w:val="bullet"/>
      <w:lvlText w:val=""/>
      <w:lvlJc w:val="left"/>
      <w:pPr>
        <w:ind w:left="5040" w:hanging="360"/>
      </w:pPr>
      <w:rPr>
        <w:rFonts w:ascii="Symbol" w:hAnsi="Symbol" w:hint="default"/>
      </w:rPr>
    </w:lvl>
    <w:lvl w:ilvl="7" w:tplc="39DAB448">
      <w:start w:val="1"/>
      <w:numFmt w:val="bullet"/>
      <w:lvlText w:val="o"/>
      <w:lvlJc w:val="left"/>
      <w:pPr>
        <w:ind w:left="5760" w:hanging="360"/>
      </w:pPr>
      <w:rPr>
        <w:rFonts w:ascii="Courier New" w:hAnsi="Courier New" w:hint="default"/>
      </w:rPr>
    </w:lvl>
    <w:lvl w:ilvl="8" w:tplc="C0562008">
      <w:start w:val="1"/>
      <w:numFmt w:val="bullet"/>
      <w:lvlText w:val=""/>
      <w:lvlJc w:val="left"/>
      <w:pPr>
        <w:ind w:left="6480" w:hanging="360"/>
      </w:pPr>
      <w:rPr>
        <w:rFonts w:ascii="Wingdings" w:hAnsi="Wingdings" w:hint="default"/>
      </w:rPr>
    </w:lvl>
  </w:abstractNum>
  <w:abstractNum w:abstractNumId="89" w15:restartNumberingAfterBreak="0">
    <w:nsid w:val="79E95EF1"/>
    <w:multiLevelType w:val="hybridMultilevel"/>
    <w:tmpl w:val="F6329866"/>
    <w:lvl w:ilvl="0" w:tplc="2C5C3DBA">
      <w:start w:val="1"/>
      <w:numFmt w:val="bullet"/>
      <w:lvlText w:val=""/>
      <w:lvlJc w:val="left"/>
      <w:pPr>
        <w:ind w:left="720" w:hanging="360"/>
      </w:pPr>
      <w:rPr>
        <w:rFonts w:ascii="Symbol" w:hAnsi="Symbol" w:hint="default"/>
      </w:rPr>
    </w:lvl>
    <w:lvl w:ilvl="1" w:tplc="7794E1DC">
      <w:start w:val="1"/>
      <w:numFmt w:val="bullet"/>
      <w:lvlText w:val="o"/>
      <w:lvlJc w:val="left"/>
      <w:pPr>
        <w:ind w:left="1440" w:hanging="360"/>
      </w:pPr>
      <w:rPr>
        <w:rFonts w:ascii="Courier New" w:hAnsi="Courier New" w:hint="default"/>
      </w:rPr>
    </w:lvl>
    <w:lvl w:ilvl="2" w:tplc="6DE42A92">
      <w:start w:val="1"/>
      <w:numFmt w:val="bullet"/>
      <w:lvlText w:val=""/>
      <w:lvlJc w:val="left"/>
      <w:pPr>
        <w:ind w:left="2160" w:hanging="360"/>
      </w:pPr>
      <w:rPr>
        <w:rFonts w:ascii="Wingdings" w:hAnsi="Wingdings" w:hint="default"/>
      </w:rPr>
    </w:lvl>
    <w:lvl w:ilvl="3" w:tplc="9BFC9A24">
      <w:start w:val="1"/>
      <w:numFmt w:val="bullet"/>
      <w:lvlText w:val=""/>
      <w:lvlJc w:val="left"/>
      <w:pPr>
        <w:ind w:left="2880" w:hanging="360"/>
      </w:pPr>
      <w:rPr>
        <w:rFonts w:ascii="Symbol" w:hAnsi="Symbol" w:hint="default"/>
      </w:rPr>
    </w:lvl>
    <w:lvl w:ilvl="4" w:tplc="C9AEA620">
      <w:start w:val="1"/>
      <w:numFmt w:val="bullet"/>
      <w:lvlText w:val="o"/>
      <w:lvlJc w:val="left"/>
      <w:pPr>
        <w:ind w:left="3600" w:hanging="360"/>
      </w:pPr>
      <w:rPr>
        <w:rFonts w:ascii="Courier New" w:hAnsi="Courier New" w:hint="default"/>
      </w:rPr>
    </w:lvl>
    <w:lvl w:ilvl="5" w:tplc="95208B62">
      <w:start w:val="1"/>
      <w:numFmt w:val="bullet"/>
      <w:lvlText w:val=""/>
      <w:lvlJc w:val="left"/>
      <w:pPr>
        <w:ind w:left="4320" w:hanging="360"/>
      </w:pPr>
      <w:rPr>
        <w:rFonts w:ascii="Wingdings" w:hAnsi="Wingdings" w:hint="default"/>
      </w:rPr>
    </w:lvl>
    <w:lvl w:ilvl="6" w:tplc="CD942EFA">
      <w:start w:val="1"/>
      <w:numFmt w:val="bullet"/>
      <w:lvlText w:val=""/>
      <w:lvlJc w:val="left"/>
      <w:pPr>
        <w:ind w:left="5040" w:hanging="360"/>
      </w:pPr>
      <w:rPr>
        <w:rFonts w:ascii="Symbol" w:hAnsi="Symbol" w:hint="default"/>
      </w:rPr>
    </w:lvl>
    <w:lvl w:ilvl="7" w:tplc="A66610FC">
      <w:start w:val="1"/>
      <w:numFmt w:val="bullet"/>
      <w:lvlText w:val="o"/>
      <w:lvlJc w:val="left"/>
      <w:pPr>
        <w:ind w:left="5760" w:hanging="360"/>
      </w:pPr>
      <w:rPr>
        <w:rFonts w:ascii="Courier New" w:hAnsi="Courier New" w:hint="default"/>
      </w:rPr>
    </w:lvl>
    <w:lvl w:ilvl="8" w:tplc="DFEC1EA8">
      <w:start w:val="1"/>
      <w:numFmt w:val="bullet"/>
      <w:lvlText w:val=""/>
      <w:lvlJc w:val="left"/>
      <w:pPr>
        <w:ind w:left="6480" w:hanging="360"/>
      </w:pPr>
      <w:rPr>
        <w:rFonts w:ascii="Wingdings" w:hAnsi="Wingdings" w:hint="default"/>
      </w:rPr>
    </w:lvl>
  </w:abstractNum>
  <w:abstractNum w:abstractNumId="90" w15:restartNumberingAfterBreak="0">
    <w:nsid w:val="7A54BFE9"/>
    <w:multiLevelType w:val="hybridMultilevel"/>
    <w:tmpl w:val="042C8698"/>
    <w:lvl w:ilvl="0" w:tplc="D64CC294">
      <w:start w:val="1"/>
      <w:numFmt w:val="bullet"/>
      <w:lvlText w:val=""/>
      <w:lvlJc w:val="left"/>
      <w:pPr>
        <w:ind w:left="720" w:hanging="360"/>
      </w:pPr>
      <w:rPr>
        <w:rFonts w:ascii="Symbol" w:hAnsi="Symbol" w:hint="default"/>
      </w:rPr>
    </w:lvl>
    <w:lvl w:ilvl="1" w:tplc="3BB883A2">
      <w:start w:val="1"/>
      <w:numFmt w:val="bullet"/>
      <w:lvlText w:val="o"/>
      <w:lvlJc w:val="left"/>
      <w:pPr>
        <w:ind w:left="1440" w:hanging="360"/>
      </w:pPr>
      <w:rPr>
        <w:rFonts w:ascii="Courier New" w:hAnsi="Courier New" w:hint="default"/>
      </w:rPr>
    </w:lvl>
    <w:lvl w:ilvl="2" w:tplc="62DAA336">
      <w:start w:val="1"/>
      <w:numFmt w:val="bullet"/>
      <w:lvlText w:val=""/>
      <w:lvlJc w:val="left"/>
      <w:pPr>
        <w:ind w:left="2160" w:hanging="360"/>
      </w:pPr>
      <w:rPr>
        <w:rFonts w:ascii="Wingdings" w:hAnsi="Wingdings" w:hint="default"/>
      </w:rPr>
    </w:lvl>
    <w:lvl w:ilvl="3" w:tplc="DC08C172">
      <w:start w:val="1"/>
      <w:numFmt w:val="bullet"/>
      <w:lvlText w:val=""/>
      <w:lvlJc w:val="left"/>
      <w:pPr>
        <w:ind w:left="2880" w:hanging="360"/>
      </w:pPr>
      <w:rPr>
        <w:rFonts w:ascii="Symbol" w:hAnsi="Symbol" w:hint="default"/>
      </w:rPr>
    </w:lvl>
    <w:lvl w:ilvl="4" w:tplc="D7BCC416">
      <w:start w:val="1"/>
      <w:numFmt w:val="bullet"/>
      <w:lvlText w:val="o"/>
      <w:lvlJc w:val="left"/>
      <w:pPr>
        <w:ind w:left="3600" w:hanging="360"/>
      </w:pPr>
      <w:rPr>
        <w:rFonts w:ascii="Courier New" w:hAnsi="Courier New" w:hint="default"/>
      </w:rPr>
    </w:lvl>
    <w:lvl w:ilvl="5" w:tplc="163EB9AE">
      <w:start w:val="1"/>
      <w:numFmt w:val="bullet"/>
      <w:lvlText w:val=""/>
      <w:lvlJc w:val="left"/>
      <w:pPr>
        <w:ind w:left="4320" w:hanging="360"/>
      </w:pPr>
      <w:rPr>
        <w:rFonts w:ascii="Wingdings" w:hAnsi="Wingdings" w:hint="default"/>
      </w:rPr>
    </w:lvl>
    <w:lvl w:ilvl="6" w:tplc="EE4EEFB6">
      <w:start w:val="1"/>
      <w:numFmt w:val="bullet"/>
      <w:lvlText w:val=""/>
      <w:lvlJc w:val="left"/>
      <w:pPr>
        <w:ind w:left="5040" w:hanging="360"/>
      </w:pPr>
      <w:rPr>
        <w:rFonts w:ascii="Symbol" w:hAnsi="Symbol" w:hint="default"/>
      </w:rPr>
    </w:lvl>
    <w:lvl w:ilvl="7" w:tplc="E182B7EA">
      <w:start w:val="1"/>
      <w:numFmt w:val="bullet"/>
      <w:lvlText w:val="o"/>
      <w:lvlJc w:val="left"/>
      <w:pPr>
        <w:ind w:left="5760" w:hanging="360"/>
      </w:pPr>
      <w:rPr>
        <w:rFonts w:ascii="Courier New" w:hAnsi="Courier New" w:hint="default"/>
      </w:rPr>
    </w:lvl>
    <w:lvl w:ilvl="8" w:tplc="1DD25616">
      <w:start w:val="1"/>
      <w:numFmt w:val="bullet"/>
      <w:lvlText w:val=""/>
      <w:lvlJc w:val="left"/>
      <w:pPr>
        <w:ind w:left="6480" w:hanging="360"/>
      </w:pPr>
      <w:rPr>
        <w:rFonts w:ascii="Wingdings" w:hAnsi="Wingdings" w:hint="default"/>
      </w:rPr>
    </w:lvl>
  </w:abstractNum>
  <w:abstractNum w:abstractNumId="91" w15:restartNumberingAfterBreak="0">
    <w:nsid w:val="7AFBA90A"/>
    <w:multiLevelType w:val="multilevel"/>
    <w:tmpl w:val="42088B6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B29C88E"/>
    <w:multiLevelType w:val="hybridMultilevel"/>
    <w:tmpl w:val="3BEADD48"/>
    <w:lvl w:ilvl="0" w:tplc="C886517A">
      <w:start w:val="1"/>
      <w:numFmt w:val="bullet"/>
      <w:lvlText w:val=""/>
      <w:lvlJc w:val="left"/>
      <w:pPr>
        <w:ind w:left="720" w:hanging="360"/>
      </w:pPr>
      <w:rPr>
        <w:rFonts w:ascii="Wingdings" w:hAnsi="Wingdings" w:hint="default"/>
      </w:rPr>
    </w:lvl>
    <w:lvl w:ilvl="1" w:tplc="266EB94E">
      <w:start w:val="1"/>
      <w:numFmt w:val="bullet"/>
      <w:lvlText w:val="o"/>
      <w:lvlJc w:val="left"/>
      <w:pPr>
        <w:ind w:left="1440" w:hanging="360"/>
      </w:pPr>
      <w:rPr>
        <w:rFonts w:ascii="Courier New" w:hAnsi="Courier New" w:hint="default"/>
      </w:rPr>
    </w:lvl>
    <w:lvl w:ilvl="2" w:tplc="558C59EA">
      <w:start w:val="1"/>
      <w:numFmt w:val="bullet"/>
      <w:lvlText w:val=""/>
      <w:lvlJc w:val="left"/>
      <w:pPr>
        <w:ind w:left="2160" w:hanging="360"/>
      </w:pPr>
      <w:rPr>
        <w:rFonts w:ascii="Wingdings" w:hAnsi="Wingdings" w:hint="default"/>
      </w:rPr>
    </w:lvl>
    <w:lvl w:ilvl="3" w:tplc="CF32711A">
      <w:start w:val="1"/>
      <w:numFmt w:val="bullet"/>
      <w:lvlText w:val=""/>
      <w:lvlJc w:val="left"/>
      <w:pPr>
        <w:ind w:left="2880" w:hanging="360"/>
      </w:pPr>
      <w:rPr>
        <w:rFonts w:ascii="Symbol" w:hAnsi="Symbol" w:hint="default"/>
      </w:rPr>
    </w:lvl>
    <w:lvl w:ilvl="4" w:tplc="56DCD27A">
      <w:start w:val="1"/>
      <w:numFmt w:val="bullet"/>
      <w:lvlText w:val="o"/>
      <w:lvlJc w:val="left"/>
      <w:pPr>
        <w:ind w:left="3600" w:hanging="360"/>
      </w:pPr>
      <w:rPr>
        <w:rFonts w:ascii="Courier New" w:hAnsi="Courier New" w:hint="default"/>
      </w:rPr>
    </w:lvl>
    <w:lvl w:ilvl="5" w:tplc="4D5A058C">
      <w:start w:val="1"/>
      <w:numFmt w:val="bullet"/>
      <w:lvlText w:val=""/>
      <w:lvlJc w:val="left"/>
      <w:pPr>
        <w:ind w:left="4320" w:hanging="360"/>
      </w:pPr>
      <w:rPr>
        <w:rFonts w:ascii="Wingdings" w:hAnsi="Wingdings" w:hint="default"/>
      </w:rPr>
    </w:lvl>
    <w:lvl w:ilvl="6" w:tplc="347CC1B8">
      <w:start w:val="1"/>
      <w:numFmt w:val="bullet"/>
      <w:lvlText w:val=""/>
      <w:lvlJc w:val="left"/>
      <w:pPr>
        <w:ind w:left="5040" w:hanging="360"/>
      </w:pPr>
      <w:rPr>
        <w:rFonts w:ascii="Symbol" w:hAnsi="Symbol" w:hint="default"/>
      </w:rPr>
    </w:lvl>
    <w:lvl w:ilvl="7" w:tplc="23F6E69A">
      <w:start w:val="1"/>
      <w:numFmt w:val="bullet"/>
      <w:lvlText w:val="o"/>
      <w:lvlJc w:val="left"/>
      <w:pPr>
        <w:ind w:left="5760" w:hanging="360"/>
      </w:pPr>
      <w:rPr>
        <w:rFonts w:ascii="Courier New" w:hAnsi="Courier New" w:hint="default"/>
      </w:rPr>
    </w:lvl>
    <w:lvl w:ilvl="8" w:tplc="27006CCE">
      <w:start w:val="1"/>
      <w:numFmt w:val="bullet"/>
      <w:lvlText w:val=""/>
      <w:lvlJc w:val="left"/>
      <w:pPr>
        <w:ind w:left="6480" w:hanging="360"/>
      </w:pPr>
      <w:rPr>
        <w:rFonts w:ascii="Wingdings" w:hAnsi="Wingdings" w:hint="default"/>
      </w:rPr>
    </w:lvl>
  </w:abstractNum>
  <w:abstractNum w:abstractNumId="93" w15:restartNumberingAfterBreak="0">
    <w:nsid w:val="7E4D8DB3"/>
    <w:multiLevelType w:val="hybridMultilevel"/>
    <w:tmpl w:val="D840D078"/>
    <w:lvl w:ilvl="0" w:tplc="17D22FEE">
      <w:start w:val="1"/>
      <w:numFmt w:val="bullet"/>
      <w:lvlText w:val="ü"/>
      <w:lvlJc w:val="left"/>
      <w:pPr>
        <w:ind w:left="720" w:hanging="360"/>
      </w:pPr>
      <w:rPr>
        <w:rFonts w:ascii="Wingdings" w:hAnsi="Wingdings" w:hint="default"/>
      </w:rPr>
    </w:lvl>
    <w:lvl w:ilvl="1" w:tplc="3692F9D6">
      <w:start w:val="1"/>
      <w:numFmt w:val="bullet"/>
      <w:lvlText w:val="o"/>
      <w:lvlJc w:val="left"/>
      <w:pPr>
        <w:ind w:left="1440" w:hanging="360"/>
      </w:pPr>
      <w:rPr>
        <w:rFonts w:ascii="Courier New" w:hAnsi="Courier New" w:hint="default"/>
      </w:rPr>
    </w:lvl>
    <w:lvl w:ilvl="2" w:tplc="2C8410FC">
      <w:start w:val="1"/>
      <w:numFmt w:val="bullet"/>
      <w:lvlText w:val=""/>
      <w:lvlJc w:val="left"/>
      <w:pPr>
        <w:ind w:left="2160" w:hanging="360"/>
      </w:pPr>
      <w:rPr>
        <w:rFonts w:ascii="Wingdings" w:hAnsi="Wingdings" w:hint="default"/>
      </w:rPr>
    </w:lvl>
    <w:lvl w:ilvl="3" w:tplc="00E80006">
      <w:start w:val="1"/>
      <w:numFmt w:val="bullet"/>
      <w:lvlText w:val=""/>
      <w:lvlJc w:val="left"/>
      <w:pPr>
        <w:ind w:left="2880" w:hanging="360"/>
      </w:pPr>
      <w:rPr>
        <w:rFonts w:ascii="Symbol" w:hAnsi="Symbol" w:hint="default"/>
      </w:rPr>
    </w:lvl>
    <w:lvl w:ilvl="4" w:tplc="4DD8BA02">
      <w:start w:val="1"/>
      <w:numFmt w:val="bullet"/>
      <w:lvlText w:val="o"/>
      <w:lvlJc w:val="left"/>
      <w:pPr>
        <w:ind w:left="3600" w:hanging="360"/>
      </w:pPr>
      <w:rPr>
        <w:rFonts w:ascii="Courier New" w:hAnsi="Courier New" w:hint="default"/>
      </w:rPr>
    </w:lvl>
    <w:lvl w:ilvl="5" w:tplc="53A43B1E">
      <w:start w:val="1"/>
      <w:numFmt w:val="bullet"/>
      <w:lvlText w:val=""/>
      <w:lvlJc w:val="left"/>
      <w:pPr>
        <w:ind w:left="4320" w:hanging="360"/>
      </w:pPr>
      <w:rPr>
        <w:rFonts w:ascii="Wingdings" w:hAnsi="Wingdings" w:hint="default"/>
      </w:rPr>
    </w:lvl>
    <w:lvl w:ilvl="6" w:tplc="4F087144">
      <w:start w:val="1"/>
      <w:numFmt w:val="bullet"/>
      <w:lvlText w:val=""/>
      <w:lvlJc w:val="left"/>
      <w:pPr>
        <w:ind w:left="5040" w:hanging="360"/>
      </w:pPr>
      <w:rPr>
        <w:rFonts w:ascii="Symbol" w:hAnsi="Symbol" w:hint="default"/>
      </w:rPr>
    </w:lvl>
    <w:lvl w:ilvl="7" w:tplc="D696C344">
      <w:start w:val="1"/>
      <w:numFmt w:val="bullet"/>
      <w:lvlText w:val="o"/>
      <w:lvlJc w:val="left"/>
      <w:pPr>
        <w:ind w:left="5760" w:hanging="360"/>
      </w:pPr>
      <w:rPr>
        <w:rFonts w:ascii="Courier New" w:hAnsi="Courier New" w:hint="default"/>
      </w:rPr>
    </w:lvl>
    <w:lvl w:ilvl="8" w:tplc="A53C80E4">
      <w:start w:val="1"/>
      <w:numFmt w:val="bullet"/>
      <w:lvlText w:val=""/>
      <w:lvlJc w:val="left"/>
      <w:pPr>
        <w:ind w:left="6480" w:hanging="360"/>
      </w:pPr>
      <w:rPr>
        <w:rFonts w:ascii="Wingdings" w:hAnsi="Wingdings" w:hint="default"/>
      </w:rPr>
    </w:lvl>
  </w:abstractNum>
  <w:abstractNum w:abstractNumId="94" w15:restartNumberingAfterBreak="0">
    <w:nsid w:val="7F246975"/>
    <w:multiLevelType w:val="hybridMultilevel"/>
    <w:tmpl w:val="FD74F2E4"/>
    <w:lvl w:ilvl="0" w:tplc="993C01CC">
      <w:start w:val="3"/>
      <w:numFmt w:val="bullet"/>
      <w:lvlText w:val="•"/>
      <w:lvlJc w:val="left"/>
      <w:pPr>
        <w:ind w:left="1513" w:hanging="945"/>
      </w:pPr>
      <w:rPr>
        <w:rFonts w:ascii="Arial" w:eastAsiaTheme="minorHAnsi"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5" w15:restartNumberingAfterBreak="0">
    <w:nsid w:val="7F664B47"/>
    <w:multiLevelType w:val="hybridMultilevel"/>
    <w:tmpl w:val="3F6C7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6696465">
    <w:abstractNumId w:val="84"/>
  </w:num>
  <w:num w:numId="2" w16cid:durableId="1798141741">
    <w:abstractNumId w:val="23"/>
  </w:num>
  <w:num w:numId="3" w16cid:durableId="1163085333">
    <w:abstractNumId w:val="46"/>
  </w:num>
  <w:num w:numId="4" w16cid:durableId="2083746974">
    <w:abstractNumId w:val="35"/>
  </w:num>
  <w:num w:numId="5" w16cid:durableId="1454669258">
    <w:abstractNumId w:val="15"/>
  </w:num>
  <w:num w:numId="6" w16cid:durableId="1014647264">
    <w:abstractNumId w:val="5"/>
  </w:num>
  <w:num w:numId="7" w16cid:durableId="1260482269">
    <w:abstractNumId w:val="50"/>
  </w:num>
  <w:num w:numId="8" w16cid:durableId="1613627894">
    <w:abstractNumId w:val="66"/>
  </w:num>
  <w:num w:numId="9" w16cid:durableId="1292664025">
    <w:abstractNumId w:val="60"/>
  </w:num>
  <w:num w:numId="10" w16cid:durableId="905149607">
    <w:abstractNumId w:val="90"/>
  </w:num>
  <w:num w:numId="11" w16cid:durableId="1326666688">
    <w:abstractNumId w:val="77"/>
  </w:num>
  <w:num w:numId="12" w16cid:durableId="1623806250">
    <w:abstractNumId w:val="7"/>
  </w:num>
  <w:num w:numId="13" w16cid:durableId="458886250">
    <w:abstractNumId w:val="79"/>
  </w:num>
  <w:num w:numId="14" w16cid:durableId="1587691478">
    <w:abstractNumId w:val="59"/>
  </w:num>
  <w:num w:numId="15" w16cid:durableId="392238077">
    <w:abstractNumId w:val="55"/>
  </w:num>
  <w:num w:numId="16" w16cid:durableId="1249345253">
    <w:abstractNumId w:val="58"/>
  </w:num>
  <w:num w:numId="17" w16cid:durableId="1913200763">
    <w:abstractNumId w:val="34"/>
  </w:num>
  <w:num w:numId="18" w16cid:durableId="408619262">
    <w:abstractNumId w:val="75"/>
  </w:num>
  <w:num w:numId="19" w16cid:durableId="1794981173">
    <w:abstractNumId w:val="61"/>
  </w:num>
  <w:num w:numId="20" w16cid:durableId="237329872">
    <w:abstractNumId w:val="49"/>
  </w:num>
  <w:num w:numId="21" w16cid:durableId="641814635">
    <w:abstractNumId w:val="56"/>
  </w:num>
  <w:num w:numId="22" w16cid:durableId="389036574">
    <w:abstractNumId w:val="36"/>
  </w:num>
  <w:num w:numId="23" w16cid:durableId="1508862383">
    <w:abstractNumId w:val="27"/>
  </w:num>
  <w:num w:numId="24" w16cid:durableId="1380856044">
    <w:abstractNumId w:val="57"/>
  </w:num>
  <w:num w:numId="25" w16cid:durableId="1813407505">
    <w:abstractNumId w:val="92"/>
  </w:num>
  <w:num w:numId="26" w16cid:durableId="1129131375">
    <w:abstractNumId w:val="25"/>
  </w:num>
  <w:num w:numId="27" w16cid:durableId="1948583364">
    <w:abstractNumId w:val="65"/>
  </w:num>
  <w:num w:numId="28" w16cid:durableId="538247371">
    <w:abstractNumId w:val="6"/>
  </w:num>
  <w:num w:numId="29" w16cid:durableId="2054115801">
    <w:abstractNumId w:val="80"/>
  </w:num>
  <w:num w:numId="30" w16cid:durableId="995108313">
    <w:abstractNumId w:val="20"/>
  </w:num>
  <w:num w:numId="31" w16cid:durableId="1116873867">
    <w:abstractNumId w:val="21"/>
  </w:num>
  <w:num w:numId="32" w16cid:durableId="977762926">
    <w:abstractNumId w:val="88"/>
  </w:num>
  <w:num w:numId="33" w16cid:durableId="1229151769">
    <w:abstractNumId w:val="82"/>
  </w:num>
  <w:num w:numId="34" w16cid:durableId="1336304215">
    <w:abstractNumId w:val="93"/>
  </w:num>
  <w:num w:numId="35" w16cid:durableId="1781141620">
    <w:abstractNumId w:val="32"/>
  </w:num>
  <w:num w:numId="36" w16cid:durableId="1086003514">
    <w:abstractNumId w:val="52"/>
  </w:num>
  <w:num w:numId="37" w16cid:durableId="1965194427">
    <w:abstractNumId w:val="28"/>
  </w:num>
  <w:num w:numId="38" w16cid:durableId="1288782100">
    <w:abstractNumId w:val="71"/>
  </w:num>
  <w:num w:numId="39" w16cid:durableId="2126269019">
    <w:abstractNumId w:val="73"/>
  </w:num>
  <w:num w:numId="40" w16cid:durableId="1476869905">
    <w:abstractNumId w:val="51"/>
  </w:num>
  <w:num w:numId="41" w16cid:durableId="1259674026">
    <w:abstractNumId w:val="22"/>
  </w:num>
  <w:num w:numId="42" w16cid:durableId="1809201231">
    <w:abstractNumId w:val="12"/>
  </w:num>
  <w:num w:numId="43" w16cid:durableId="319845501">
    <w:abstractNumId w:val="30"/>
  </w:num>
  <w:num w:numId="44" w16cid:durableId="141120380">
    <w:abstractNumId w:val="33"/>
  </w:num>
  <w:num w:numId="45" w16cid:durableId="1128931139">
    <w:abstractNumId w:val="91"/>
  </w:num>
  <w:num w:numId="46" w16cid:durableId="709493987">
    <w:abstractNumId w:val="76"/>
  </w:num>
  <w:num w:numId="47" w16cid:durableId="47000369">
    <w:abstractNumId w:val="19"/>
  </w:num>
  <w:num w:numId="48" w16cid:durableId="1539008780">
    <w:abstractNumId w:val="81"/>
  </w:num>
  <w:num w:numId="49" w16cid:durableId="68189432">
    <w:abstractNumId w:val="47"/>
  </w:num>
  <w:num w:numId="50" w16cid:durableId="421998161">
    <w:abstractNumId w:val="67"/>
  </w:num>
  <w:num w:numId="51" w16cid:durableId="1005472902">
    <w:abstractNumId w:val="42"/>
  </w:num>
  <w:num w:numId="52" w16cid:durableId="462770582">
    <w:abstractNumId w:val="89"/>
  </w:num>
  <w:num w:numId="53" w16cid:durableId="1105153961">
    <w:abstractNumId w:val="16"/>
  </w:num>
  <w:num w:numId="54" w16cid:durableId="841242687">
    <w:abstractNumId w:val="37"/>
  </w:num>
  <w:num w:numId="55" w16cid:durableId="2076002941">
    <w:abstractNumId w:val="83"/>
  </w:num>
  <w:num w:numId="56" w16cid:durableId="626081841">
    <w:abstractNumId w:val="54"/>
  </w:num>
  <w:num w:numId="57" w16cid:durableId="1805468160">
    <w:abstractNumId w:val="26"/>
  </w:num>
  <w:num w:numId="58" w16cid:durableId="1874153968">
    <w:abstractNumId w:val="87"/>
  </w:num>
  <w:num w:numId="59" w16cid:durableId="762839395">
    <w:abstractNumId w:val="53"/>
  </w:num>
  <w:num w:numId="60" w16cid:durableId="963539773">
    <w:abstractNumId w:val="24"/>
  </w:num>
  <w:num w:numId="61" w16cid:durableId="698118419">
    <w:abstractNumId w:val="86"/>
  </w:num>
  <w:num w:numId="62" w16cid:durableId="1431393026">
    <w:abstractNumId w:val="18"/>
  </w:num>
  <w:num w:numId="63" w16cid:durableId="1467814195">
    <w:abstractNumId w:val="9"/>
  </w:num>
  <w:num w:numId="64" w16cid:durableId="1433357074">
    <w:abstractNumId w:val="2"/>
  </w:num>
  <w:num w:numId="65" w16cid:durableId="139198816">
    <w:abstractNumId w:val="4"/>
  </w:num>
  <w:num w:numId="66" w16cid:durableId="1596863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44152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23875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5833154">
    <w:abstractNumId w:val="40"/>
  </w:num>
  <w:num w:numId="70" w16cid:durableId="487482377">
    <w:abstractNumId w:val="1"/>
  </w:num>
  <w:num w:numId="71" w16cid:durableId="201014507">
    <w:abstractNumId w:val="13"/>
  </w:num>
  <w:num w:numId="72" w16cid:durableId="108933472">
    <w:abstractNumId w:val="70"/>
  </w:num>
  <w:num w:numId="73" w16cid:durableId="2107535820">
    <w:abstractNumId w:val="85"/>
  </w:num>
  <w:num w:numId="74" w16cid:durableId="379399332">
    <w:abstractNumId w:val="31"/>
  </w:num>
  <w:num w:numId="75" w16cid:durableId="1344012343">
    <w:abstractNumId w:val="8"/>
  </w:num>
  <w:num w:numId="76" w16cid:durableId="521359658">
    <w:abstractNumId w:val="94"/>
  </w:num>
  <w:num w:numId="77" w16cid:durableId="2003656639">
    <w:abstractNumId w:val="10"/>
  </w:num>
  <w:num w:numId="78" w16cid:durableId="2084184978">
    <w:abstractNumId w:val="78"/>
  </w:num>
  <w:num w:numId="79" w16cid:durableId="902325696">
    <w:abstractNumId w:val="0"/>
  </w:num>
  <w:num w:numId="80" w16cid:durableId="1425765296">
    <w:abstractNumId w:val="78"/>
  </w:num>
  <w:num w:numId="81" w16cid:durableId="326787789">
    <w:abstractNumId w:val="44"/>
  </w:num>
  <w:num w:numId="82" w16cid:durableId="870652307">
    <w:abstractNumId w:val="62"/>
  </w:num>
  <w:num w:numId="83" w16cid:durableId="415126765">
    <w:abstractNumId w:val="14"/>
  </w:num>
  <w:num w:numId="84" w16cid:durableId="175073222">
    <w:abstractNumId w:val="78"/>
  </w:num>
  <w:num w:numId="85" w16cid:durableId="1127047657">
    <w:abstractNumId w:val="78"/>
  </w:num>
  <w:num w:numId="86" w16cid:durableId="12390290">
    <w:abstractNumId w:val="39"/>
  </w:num>
  <w:num w:numId="87" w16cid:durableId="433669039">
    <w:abstractNumId w:val="78"/>
  </w:num>
  <w:num w:numId="88" w16cid:durableId="2091006091">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7051943">
    <w:abstractNumId w:val="78"/>
  </w:num>
  <w:num w:numId="90" w16cid:durableId="1846164974">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00707892">
    <w:abstractNumId w:val="78"/>
  </w:num>
  <w:num w:numId="92" w16cid:durableId="892161711">
    <w:abstractNumId w:val="68"/>
  </w:num>
  <w:num w:numId="93" w16cid:durableId="1214662282">
    <w:abstractNumId w:val="38"/>
  </w:num>
  <w:num w:numId="94" w16cid:durableId="1072580011">
    <w:abstractNumId w:val="3"/>
  </w:num>
  <w:num w:numId="95" w16cid:durableId="190535281">
    <w:abstractNumId w:val="74"/>
  </w:num>
  <w:num w:numId="96" w16cid:durableId="2019185678">
    <w:abstractNumId w:val="63"/>
  </w:num>
  <w:num w:numId="97" w16cid:durableId="232932996">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5221991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7816752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42652646">
    <w:abstractNumId w:val="48"/>
  </w:num>
  <w:num w:numId="101" w16cid:durableId="900871109">
    <w:abstractNumId w:val="45"/>
  </w:num>
  <w:num w:numId="102" w16cid:durableId="1457331405">
    <w:abstractNumId w:val="78"/>
    <w:lvlOverride w:ilvl="0">
      <w:startOverride w:val="5"/>
    </w:lvlOverride>
    <w:lvlOverride w:ilvl="1"/>
  </w:num>
  <w:num w:numId="103" w16cid:durableId="2071145203">
    <w:abstractNumId w:val="78"/>
  </w:num>
  <w:num w:numId="104" w16cid:durableId="609969204">
    <w:abstractNumId w:val="78"/>
  </w:num>
  <w:num w:numId="105" w16cid:durableId="494876736">
    <w:abstractNumId w:val="69"/>
  </w:num>
  <w:num w:numId="106" w16cid:durableId="1169369342">
    <w:abstractNumId w:val="43"/>
  </w:num>
  <w:num w:numId="107" w16cid:durableId="8527254">
    <w:abstractNumId w:val="41"/>
  </w:num>
  <w:num w:numId="108" w16cid:durableId="1820607785">
    <w:abstractNumId w:val="72"/>
  </w:num>
  <w:num w:numId="109" w16cid:durableId="1335261686">
    <w:abstractNumId w:val="17"/>
  </w:num>
  <w:num w:numId="110" w16cid:durableId="1071657652">
    <w:abstractNumId w:val="64"/>
  </w:num>
  <w:num w:numId="111" w16cid:durableId="1867517193">
    <w:abstractNumId w:val="69"/>
    <w:lvlOverride w:ilvl="0">
      <w:startOverride w:val="3"/>
    </w:lvlOverride>
    <w:lvlOverride w:ilvl="1">
      <w:startOverride w:val="3"/>
    </w:lvlOverride>
    <w:lvlOverride w:ilvl="2">
      <w:startOverride w:val="3"/>
    </w:lvlOverride>
  </w:num>
  <w:num w:numId="112" w16cid:durableId="1856311773">
    <w:abstractNumId w:val="69"/>
    <w:lvlOverride w:ilvl="0">
      <w:startOverride w:val="3"/>
    </w:lvlOverride>
    <w:lvlOverride w:ilvl="1">
      <w:startOverride w:val="2"/>
    </w:lvlOverride>
    <w:lvlOverride w:ilvl="2">
      <w:startOverride w:val="1"/>
    </w:lvlOverride>
  </w:num>
  <w:num w:numId="113" w16cid:durableId="764231727">
    <w:abstractNumId w:val="69"/>
  </w:num>
  <w:num w:numId="114" w16cid:durableId="873426829">
    <w:abstractNumId w:val="69"/>
    <w:lvlOverride w:ilvl="0">
      <w:startOverride w:val="4"/>
    </w:lvlOverride>
    <w:lvlOverride w:ilvl="1">
      <w:startOverride w:val="2"/>
    </w:lvlOverride>
  </w:num>
  <w:num w:numId="115" w16cid:durableId="438066639">
    <w:abstractNumId w:val="69"/>
    <w:lvlOverride w:ilvl="0">
      <w:startOverride w:val="4"/>
    </w:lvlOverride>
    <w:lvlOverride w:ilvl="1">
      <w:startOverride w:val="2"/>
    </w:lvlOverride>
  </w:num>
  <w:num w:numId="116" w16cid:durableId="2006787594">
    <w:abstractNumId w:val="95"/>
  </w:num>
  <w:num w:numId="117" w16cid:durableId="2037997374">
    <w:abstractNumId w:val="69"/>
    <w:lvlOverride w:ilvl="0">
      <w:startOverride w:val="5"/>
    </w:lvlOverride>
    <w:lvlOverride w:ilvl="1">
      <w:startOverride w:val="2"/>
    </w:lvlOverride>
    <w:lvlOverride w:ilvl="2">
      <w:startOverride w:val="2"/>
    </w:lvlOverride>
  </w:num>
  <w:num w:numId="118" w16cid:durableId="1797869023">
    <w:abstractNumId w:val="29"/>
  </w:num>
  <w:num w:numId="119" w16cid:durableId="614756230">
    <w:abstractNumId w:val="69"/>
    <w:lvlOverride w:ilvl="0">
      <w:startOverride w:val="10"/>
    </w:lvlOverride>
    <w:lvlOverride w:ilvl="1">
      <w:startOverride w:val="1"/>
    </w:lvlOverride>
    <w:lvlOverride w:ilvl="2">
      <w:startOverride w:val="3"/>
    </w:lvlOverride>
  </w:num>
  <w:num w:numId="120" w16cid:durableId="786385573">
    <w:abstractNumId w:val="69"/>
    <w:lvlOverride w:ilvl="0">
      <w:startOverride w:val="10"/>
    </w:lvlOverride>
    <w:lvlOverride w:ilvl="1">
      <w:startOverride w:val="1"/>
    </w:lvlOverride>
    <w:lvlOverride w:ilvl="2">
      <w:startOverride w:val="4"/>
    </w:lvlOverride>
  </w:num>
  <w:num w:numId="121" w16cid:durableId="105585012">
    <w:abstractNumId w:val="69"/>
    <w:lvlOverride w:ilvl="0">
      <w:startOverride w:val="10"/>
    </w:lvlOverride>
    <w:lvlOverride w:ilvl="1">
      <w:startOverride w:val="1"/>
    </w:lvlOverride>
    <w:lvlOverride w:ilvl="2">
      <w:startOverride w:val="4"/>
    </w:lvlOverride>
  </w:num>
  <w:num w:numId="122" w16cid:durableId="282928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0175B"/>
    <w:rsid w:val="00011A46"/>
    <w:rsid w:val="000240BC"/>
    <w:rsid w:val="00033DEF"/>
    <w:rsid w:val="00036E41"/>
    <w:rsid w:val="00040DC8"/>
    <w:rsid w:val="00043E48"/>
    <w:rsid w:val="00050FEC"/>
    <w:rsid w:val="00066AB8"/>
    <w:rsid w:val="000716C3"/>
    <w:rsid w:val="00091F68"/>
    <w:rsid w:val="00091FCB"/>
    <w:rsid w:val="00095E99"/>
    <w:rsid w:val="00096846"/>
    <w:rsid w:val="000B7047"/>
    <w:rsid w:val="000C3A18"/>
    <w:rsid w:val="000D1F3C"/>
    <w:rsid w:val="000E05CE"/>
    <w:rsid w:val="000F055A"/>
    <w:rsid w:val="000F6417"/>
    <w:rsid w:val="000F796F"/>
    <w:rsid w:val="00116C86"/>
    <w:rsid w:val="00127398"/>
    <w:rsid w:val="00134EA6"/>
    <w:rsid w:val="00150F78"/>
    <w:rsid w:val="00171496"/>
    <w:rsid w:val="00175F0A"/>
    <w:rsid w:val="0018340A"/>
    <w:rsid w:val="001859E0"/>
    <w:rsid w:val="00195326"/>
    <w:rsid w:val="001A778F"/>
    <w:rsid w:val="001C2306"/>
    <w:rsid w:val="001C7C5D"/>
    <w:rsid w:val="001D1257"/>
    <w:rsid w:val="001F4E2A"/>
    <w:rsid w:val="00202E4B"/>
    <w:rsid w:val="0020594C"/>
    <w:rsid w:val="002066A7"/>
    <w:rsid w:val="0020676D"/>
    <w:rsid w:val="00213E5D"/>
    <w:rsid w:val="00221803"/>
    <w:rsid w:val="002325EA"/>
    <w:rsid w:val="00235430"/>
    <w:rsid w:val="00250A9B"/>
    <w:rsid w:val="002568B0"/>
    <w:rsid w:val="00265506"/>
    <w:rsid w:val="00270D3C"/>
    <w:rsid w:val="0027686E"/>
    <w:rsid w:val="00276B37"/>
    <w:rsid w:val="002A1C39"/>
    <w:rsid w:val="00302DC1"/>
    <w:rsid w:val="00312473"/>
    <w:rsid w:val="0032387E"/>
    <w:rsid w:val="00323E82"/>
    <w:rsid w:val="00325495"/>
    <w:rsid w:val="00332F9E"/>
    <w:rsid w:val="00334EC3"/>
    <w:rsid w:val="00337D91"/>
    <w:rsid w:val="00337EEF"/>
    <w:rsid w:val="0034642F"/>
    <w:rsid w:val="00350866"/>
    <w:rsid w:val="00352125"/>
    <w:rsid w:val="003566FB"/>
    <w:rsid w:val="00357D22"/>
    <w:rsid w:val="0035A7B2"/>
    <w:rsid w:val="0036543D"/>
    <w:rsid w:val="00372F17"/>
    <w:rsid w:val="00385C16"/>
    <w:rsid w:val="003B60F9"/>
    <w:rsid w:val="003D01FB"/>
    <w:rsid w:val="003D16B9"/>
    <w:rsid w:val="003D5C4F"/>
    <w:rsid w:val="003D63A4"/>
    <w:rsid w:val="003E3026"/>
    <w:rsid w:val="003E335B"/>
    <w:rsid w:val="0040353B"/>
    <w:rsid w:val="00416857"/>
    <w:rsid w:val="00421748"/>
    <w:rsid w:val="0043065A"/>
    <w:rsid w:val="004406CB"/>
    <w:rsid w:val="00460639"/>
    <w:rsid w:val="004635A5"/>
    <w:rsid w:val="004707AB"/>
    <w:rsid w:val="00486E29"/>
    <w:rsid w:val="00495AA1"/>
    <w:rsid w:val="004963B5"/>
    <w:rsid w:val="004A55BE"/>
    <w:rsid w:val="004B3B94"/>
    <w:rsid w:val="004C2FF5"/>
    <w:rsid w:val="004C3B30"/>
    <w:rsid w:val="004D5411"/>
    <w:rsid w:val="004D7611"/>
    <w:rsid w:val="004D7846"/>
    <w:rsid w:val="004E0652"/>
    <w:rsid w:val="004E2826"/>
    <w:rsid w:val="004E3B23"/>
    <w:rsid w:val="004F0556"/>
    <w:rsid w:val="004F7E28"/>
    <w:rsid w:val="00506233"/>
    <w:rsid w:val="00510B51"/>
    <w:rsid w:val="00511DC5"/>
    <w:rsid w:val="0051698D"/>
    <w:rsid w:val="00517C59"/>
    <w:rsid w:val="00523C47"/>
    <w:rsid w:val="00526AAF"/>
    <w:rsid w:val="00527406"/>
    <w:rsid w:val="00540A4A"/>
    <w:rsid w:val="00553E60"/>
    <w:rsid w:val="00573E13"/>
    <w:rsid w:val="00574074"/>
    <w:rsid w:val="00574308"/>
    <w:rsid w:val="005800CA"/>
    <w:rsid w:val="00582BA7"/>
    <w:rsid w:val="00591A2D"/>
    <w:rsid w:val="005955C4"/>
    <w:rsid w:val="005A0A70"/>
    <w:rsid w:val="005B23BB"/>
    <w:rsid w:val="005B4FF6"/>
    <w:rsid w:val="005B76B8"/>
    <w:rsid w:val="005C27A6"/>
    <w:rsid w:val="005F05F3"/>
    <w:rsid w:val="005F5D7C"/>
    <w:rsid w:val="006166CD"/>
    <w:rsid w:val="00623D04"/>
    <w:rsid w:val="006360E8"/>
    <w:rsid w:val="006456DB"/>
    <w:rsid w:val="00661537"/>
    <w:rsid w:val="0067172C"/>
    <w:rsid w:val="0067628A"/>
    <w:rsid w:val="0068107C"/>
    <w:rsid w:val="00682CCB"/>
    <w:rsid w:val="00682D56"/>
    <w:rsid w:val="00696561"/>
    <w:rsid w:val="006A5D34"/>
    <w:rsid w:val="006A757E"/>
    <w:rsid w:val="006B1804"/>
    <w:rsid w:val="006D4338"/>
    <w:rsid w:val="006F00B4"/>
    <w:rsid w:val="00726D9A"/>
    <w:rsid w:val="00732168"/>
    <w:rsid w:val="007321C7"/>
    <w:rsid w:val="007434A2"/>
    <w:rsid w:val="00747E4E"/>
    <w:rsid w:val="00751961"/>
    <w:rsid w:val="00751B52"/>
    <w:rsid w:val="007541B5"/>
    <w:rsid w:val="00755F58"/>
    <w:rsid w:val="00765191"/>
    <w:rsid w:val="00771853"/>
    <w:rsid w:val="00775D62"/>
    <w:rsid w:val="00796C9E"/>
    <w:rsid w:val="00797A91"/>
    <w:rsid w:val="007B055F"/>
    <w:rsid w:val="007B7FB1"/>
    <w:rsid w:val="007C05BC"/>
    <w:rsid w:val="007C514F"/>
    <w:rsid w:val="007C7F52"/>
    <w:rsid w:val="007D2B09"/>
    <w:rsid w:val="007D568F"/>
    <w:rsid w:val="007E0896"/>
    <w:rsid w:val="007E1FD0"/>
    <w:rsid w:val="007E3DE5"/>
    <w:rsid w:val="007F4242"/>
    <w:rsid w:val="007F4753"/>
    <w:rsid w:val="00804D94"/>
    <w:rsid w:val="0080587F"/>
    <w:rsid w:val="00807D1E"/>
    <w:rsid w:val="008160B6"/>
    <w:rsid w:val="008218CA"/>
    <w:rsid w:val="00826C3D"/>
    <w:rsid w:val="0082DE21"/>
    <w:rsid w:val="00830AA4"/>
    <w:rsid w:val="00832D61"/>
    <w:rsid w:val="008333DC"/>
    <w:rsid w:val="00835A1B"/>
    <w:rsid w:val="00852642"/>
    <w:rsid w:val="0085560F"/>
    <w:rsid w:val="00866942"/>
    <w:rsid w:val="0087486B"/>
    <w:rsid w:val="00876035"/>
    <w:rsid w:val="00876536"/>
    <w:rsid w:val="0087E4FA"/>
    <w:rsid w:val="00891829"/>
    <w:rsid w:val="008A63BB"/>
    <w:rsid w:val="008C299B"/>
    <w:rsid w:val="008C7EA6"/>
    <w:rsid w:val="008D352F"/>
    <w:rsid w:val="008D5AD0"/>
    <w:rsid w:val="008F3B08"/>
    <w:rsid w:val="008F499A"/>
    <w:rsid w:val="009015FE"/>
    <w:rsid w:val="00902557"/>
    <w:rsid w:val="0092439C"/>
    <w:rsid w:val="00934675"/>
    <w:rsid w:val="0093470F"/>
    <w:rsid w:val="00935A39"/>
    <w:rsid w:val="00955F3C"/>
    <w:rsid w:val="0096449B"/>
    <w:rsid w:val="009752A0"/>
    <w:rsid w:val="00991744"/>
    <w:rsid w:val="00996B41"/>
    <w:rsid w:val="009A1DCB"/>
    <w:rsid w:val="009A3BDF"/>
    <w:rsid w:val="009B43FC"/>
    <w:rsid w:val="009C5362"/>
    <w:rsid w:val="009D1F6F"/>
    <w:rsid w:val="009E5CDF"/>
    <w:rsid w:val="009F6C72"/>
    <w:rsid w:val="00A05E7C"/>
    <w:rsid w:val="00A17E7D"/>
    <w:rsid w:val="00A2591C"/>
    <w:rsid w:val="00A30801"/>
    <w:rsid w:val="00A337D4"/>
    <w:rsid w:val="00A338C6"/>
    <w:rsid w:val="00A436AC"/>
    <w:rsid w:val="00A7379D"/>
    <w:rsid w:val="00A844B1"/>
    <w:rsid w:val="00AB18AA"/>
    <w:rsid w:val="00AB73F3"/>
    <w:rsid w:val="00AC24D0"/>
    <w:rsid w:val="00AD431C"/>
    <w:rsid w:val="00AD5649"/>
    <w:rsid w:val="00AE1709"/>
    <w:rsid w:val="00AF043C"/>
    <w:rsid w:val="00AF1FDF"/>
    <w:rsid w:val="00B029B4"/>
    <w:rsid w:val="00B071D6"/>
    <w:rsid w:val="00B25B3C"/>
    <w:rsid w:val="00B3551C"/>
    <w:rsid w:val="00B42AFE"/>
    <w:rsid w:val="00B457F2"/>
    <w:rsid w:val="00B55EE5"/>
    <w:rsid w:val="00B66C7F"/>
    <w:rsid w:val="00B670B9"/>
    <w:rsid w:val="00B83543"/>
    <w:rsid w:val="00B86CE4"/>
    <w:rsid w:val="00BD1512"/>
    <w:rsid w:val="00BE0D22"/>
    <w:rsid w:val="00BF102B"/>
    <w:rsid w:val="00BF2004"/>
    <w:rsid w:val="00BF251D"/>
    <w:rsid w:val="00BF3A1F"/>
    <w:rsid w:val="00C03023"/>
    <w:rsid w:val="00C056DE"/>
    <w:rsid w:val="00C21BAB"/>
    <w:rsid w:val="00C2485A"/>
    <w:rsid w:val="00C27911"/>
    <w:rsid w:val="00C37D28"/>
    <w:rsid w:val="00C4270B"/>
    <w:rsid w:val="00C446A5"/>
    <w:rsid w:val="00C449E0"/>
    <w:rsid w:val="00C44ADB"/>
    <w:rsid w:val="00C46567"/>
    <w:rsid w:val="00C55ECB"/>
    <w:rsid w:val="00C8027C"/>
    <w:rsid w:val="00C822EC"/>
    <w:rsid w:val="00C82B18"/>
    <w:rsid w:val="00C8AC47"/>
    <w:rsid w:val="00CA0B55"/>
    <w:rsid w:val="00CB3BD8"/>
    <w:rsid w:val="00CC2EC1"/>
    <w:rsid w:val="00CD7FBE"/>
    <w:rsid w:val="00D06318"/>
    <w:rsid w:val="00D24FEB"/>
    <w:rsid w:val="00D35ED8"/>
    <w:rsid w:val="00D4138B"/>
    <w:rsid w:val="00D503D4"/>
    <w:rsid w:val="00D72A4B"/>
    <w:rsid w:val="00D96D79"/>
    <w:rsid w:val="00DB3ED7"/>
    <w:rsid w:val="00DB525F"/>
    <w:rsid w:val="00DC483B"/>
    <w:rsid w:val="00DC5AD1"/>
    <w:rsid w:val="00DD6812"/>
    <w:rsid w:val="00DE5572"/>
    <w:rsid w:val="00DE6477"/>
    <w:rsid w:val="00DF243A"/>
    <w:rsid w:val="00DFC175"/>
    <w:rsid w:val="00E12D21"/>
    <w:rsid w:val="00E13E84"/>
    <w:rsid w:val="00E2214A"/>
    <w:rsid w:val="00E23B1D"/>
    <w:rsid w:val="00E24BC6"/>
    <w:rsid w:val="00E25C5E"/>
    <w:rsid w:val="00E446E3"/>
    <w:rsid w:val="00E4E8D9"/>
    <w:rsid w:val="00E51DF1"/>
    <w:rsid w:val="00E529A5"/>
    <w:rsid w:val="00E54011"/>
    <w:rsid w:val="00E57CC9"/>
    <w:rsid w:val="00E61E9C"/>
    <w:rsid w:val="00E676B1"/>
    <w:rsid w:val="00EB2521"/>
    <w:rsid w:val="00EC3920"/>
    <w:rsid w:val="00EC7770"/>
    <w:rsid w:val="00ED26C4"/>
    <w:rsid w:val="00ED3D7E"/>
    <w:rsid w:val="00ED4695"/>
    <w:rsid w:val="00EF429F"/>
    <w:rsid w:val="00F16E5C"/>
    <w:rsid w:val="00F2075B"/>
    <w:rsid w:val="00F22BE8"/>
    <w:rsid w:val="00F261C0"/>
    <w:rsid w:val="00F302BA"/>
    <w:rsid w:val="00F30B46"/>
    <w:rsid w:val="00F331C1"/>
    <w:rsid w:val="00F35041"/>
    <w:rsid w:val="00F41D53"/>
    <w:rsid w:val="00F4373A"/>
    <w:rsid w:val="00F51FFC"/>
    <w:rsid w:val="00F92462"/>
    <w:rsid w:val="00FA46EA"/>
    <w:rsid w:val="00FA783C"/>
    <w:rsid w:val="00FB348E"/>
    <w:rsid w:val="00FB350B"/>
    <w:rsid w:val="00FB4ACF"/>
    <w:rsid w:val="00FB502D"/>
    <w:rsid w:val="00FB7AA3"/>
    <w:rsid w:val="00FC394B"/>
    <w:rsid w:val="00FC7235"/>
    <w:rsid w:val="00FDF0B4"/>
    <w:rsid w:val="00FF3242"/>
    <w:rsid w:val="00FF650A"/>
    <w:rsid w:val="0103BBCF"/>
    <w:rsid w:val="01100746"/>
    <w:rsid w:val="01217C42"/>
    <w:rsid w:val="01668DFF"/>
    <w:rsid w:val="01782330"/>
    <w:rsid w:val="01C1CA9B"/>
    <w:rsid w:val="01F6F53E"/>
    <w:rsid w:val="0225907C"/>
    <w:rsid w:val="0235EC7C"/>
    <w:rsid w:val="0248A4D1"/>
    <w:rsid w:val="028865BB"/>
    <w:rsid w:val="028A8F75"/>
    <w:rsid w:val="02A4ADBE"/>
    <w:rsid w:val="02C7BAFB"/>
    <w:rsid w:val="02D22B52"/>
    <w:rsid w:val="02D6B8FF"/>
    <w:rsid w:val="02E5E7DD"/>
    <w:rsid w:val="02F4CA5C"/>
    <w:rsid w:val="0324BB18"/>
    <w:rsid w:val="033AE2D0"/>
    <w:rsid w:val="033F9DDE"/>
    <w:rsid w:val="036D4874"/>
    <w:rsid w:val="036F50D5"/>
    <w:rsid w:val="039FA757"/>
    <w:rsid w:val="03A18F77"/>
    <w:rsid w:val="03B2BFA5"/>
    <w:rsid w:val="03B8C85D"/>
    <w:rsid w:val="03BDCA17"/>
    <w:rsid w:val="03C160DD"/>
    <w:rsid w:val="03CE8222"/>
    <w:rsid w:val="03E38A9C"/>
    <w:rsid w:val="03F1A9B9"/>
    <w:rsid w:val="03F8F83E"/>
    <w:rsid w:val="03FC5C7F"/>
    <w:rsid w:val="0471E706"/>
    <w:rsid w:val="047A9850"/>
    <w:rsid w:val="048572D8"/>
    <w:rsid w:val="04B45107"/>
    <w:rsid w:val="04B821E8"/>
    <w:rsid w:val="04D6B331"/>
    <w:rsid w:val="05189225"/>
    <w:rsid w:val="05442AFB"/>
    <w:rsid w:val="05480469"/>
    <w:rsid w:val="0561BEA6"/>
    <w:rsid w:val="056D4564"/>
    <w:rsid w:val="05733BBC"/>
    <w:rsid w:val="0583B8BE"/>
    <w:rsid w:val="058A777A"/>
    <w:rsid w:val="059316F0"/>
    <w:rsid w:val="0597A4D2"/>
    <w:rsid w:val="05B15B48"/>
    <w:rsid w:val="05C13C57"/>
    <w:rsid w:val="05D3F27F"/>
    <w:rsid w:val="05E2B7E9"/>
    <w:rsid w:val="05E9DD62"/>
    <w:rsid w:val="06613A97"/>
    <w:rsid w:val="067230F9"/>
    <w:rsid w:val="06728392"/>
    <w:rsid w:val="06CFD823"/>
    <w:rsid w:val="06D245B5"/>
    <w:rsid w:val="06DE75FB"/>
    <w:rsid w:val="06F99E21"/>
    <w:rsid w:val="06FD3FB4"/>
    <w:rsid w:val="070C695C"/>
    <w:rsid w:val="0720F60E"/>
    <w:rsid w:val="074FF2BD"/>
    <w:rsid w:val="07630DFE"/>
    <w:rsid w:val="07794CED"/>
    <w:rsid w:val="077E18F1"/>
    <w:rsid w:val="07A7A311"/>
    <w:rsid w:val="07C95DFF"/>
    <w:rsid w:val="07CEFE26"/>
    <w:rsid w:val="07DF03DE"/>
    <w:rsid w:val="07E96474"/>
    <w:rsid w:val="07EC17D1"/>
    <w:rsid w:val="07EE83E0"/>
    <w:rsid w:val="07F718DD"/>
    <w:rsid w:val="08112888"/>
    <w:rsid w:val="08206404"/>
    <w:rsid w:val="08DE28C8"/>
    <w:rsid w:val="08E0806B"/>
    <w:rsid w:val="08EBEBDF"/>
    <w:rsid w:val="08F26FA6"/>
    <w:rsid w:val="092CD429"/>
    <w:rsid w:val="093C0104"/>
    <w:rsid w:val="0947BE21"/>
    <w:rsid w:val="094CB5DB"/>
    <w:rsid w:val="096DDD78"/>
    <w:rsid w:val="0985533B"/>
    <w:rsid w:val="09978738"/>
    <w:rsid w:val="099A94B5"/>
    <w:rsid w:val="09A75A3D"/>
    <w:rsid w:val="09C00917"/>
    <w:rsid w:val="09D7734F"/>
    <w:rsid w:val="09F4C16A"/>
    <w:rsid w:val="09FE73C1"/>
    <w:rsid w:val="0A1453E1"/>
    <w:rsid w:val="0A1AD2CD"/>
    <w:rsid w:val="0A3700C9"/>
    <w:rsid w:val="0A46E105"/>
    <w:rsid w:val="0A5CFC92"/>
    <w:rsid w:val="0A6695F5"/>
    <w:rsid w:val="0A6EB15F"/>
    <w:rsid w:val="0A87937F"/>
    <w:rsid w:val="0AA262FD"/>
    <w:rsid w:val="0AF447E8"/>
    <w:rsid w:val="0AF8DAA3"/>
    <w:rsid w:val="0AF93740"/>
    <w:rsid w:val="0B03054F"/>
    <w:rsid w:val="0B09ADD9"/>
    <w:rsid w:val="0B11A70A"/>
    <w:rsid w:val="0B14CAC4"/>
    <w:rsid w:val="0B3D28B1"/>
    <w:rsid w:val="0B49F285"/>
    <w:rsid w:val="0B6DF443"/>
    <w:rsid w:val="0B6FCC04"/>
    <w:rsid w:val="0B80A42B"/>
    <w:rsid w:val="0BAA092F"/>
    <w:rsid w:val="0BC82FC1"/>
    <w:rsid w:val="0BE8774F"/>
    <w:rsid w:val="0C03BAAF"/>
    <w:rsid w:val="0C1CC0E1"/>
    <w:rsid w:val="0C2363E0"/>
    <w:rsid w:val="0C28554D"/>
    <w:rsid w:val="0C2CDAB6"/>
    <w:rsid w:val="0C3655B4"/>
    <w:rsid w:val="0C45D313"/>
    <w:rsid w:val="0C61D9ED"/>
    <w:rsid w:val="0C767910"/>
    <w:rsid w:val="0C7772BB"/>
    <w:rsid w:val="0C92C85C"/>
    <w:rsid w:val="0CA8A530"/>
    <w:rsid w:val="0CAC4EBC"/>
    <w:rsid w:val="0CAD4707"/>
    <w:rsid w:val="0CF3946A"/>
    <w:rsid w:val="0D023616"/>
    <w:rsid w:val="0D09C4A4"/>
    <w:rsid w:val="0D0F5242"/>
    <w:rsid w:val="0D361483"/>
    <w:rsid w:val="0D3FFB36"/>
    <w:rsid w:val="0D5BA3D7"/>
    <w:rsid w:val="0D640022"/>
    <w:rsid w:val="0D732EC1"/>
    <w:rsid w:val="0D7B29D4"/>
    <w:rsid w:val="0D976451"/>
    <w:rsid w:val="0DA32517"/>
    <w:rsid w:val="0DAA4C2D"/>
    <w:rsid w:val="0DCE699E"/>
    <w:rsid w:val="0DEBA53C"/>
    <w:rsid w:val="0E0767E7"/>
    <w:rsid w:val="0E149DB3"/>
    <w:rsid w:val="0E2001D2"/>
    <w:rsid w:val="0E4D01B8"/>
    <w:rsid w:val="0E74C973"/>
    <w:rsid w:val="0E8A73EC"/>
    <w:rsid w:val="0EA76CC6"/>
    <w:rsid w:val="0ECF2069"/>
    <w:rsid w:val="0ED23DBB"/>
    <w:rsid w:val="0EDFDFA0"/>
    <w:rsid w:val="0EE475D6"/>
    <w:rsid w:val="0F00F790"/>
    <w:rsid w:val="0F16480E"/>
    <w:rsid w:val="0F66A6EE"/>
    <w:rsid w:val="0F6F5211"/>
    <w:rsid w:val="0F7B987D"/>
    <w:rsid w:val="0F7FCAF4"/>
    <w:rsid w:val="0F81DFD8"/>
    <w:rsid w:val="0F87759D"/>
    <w:rsid w:val="0F923AA0"/>
    <w:rsid w:val="0FE1ED1B"/>
    <w:rsid w:val="0FE69486"/>
    <w:rsid w:val="0FE7BF76"/>
    <w:rsid w:val="100428B7"/>
    <w:rsid w:val="101099D4"/>
    <w:rsid w:val="101F4FAD"/>
    <w:rsid w:val="10210A62"/>
    <w:rsid w:val="105D931E"/>
    <w:rsid w:val="10611C89"/>
    <w:rsid w:val="109CC7F1"/>
    <w:rsid w:val="10A81494"/>
    <w:rsid w:val="10AD7769"/>
    <w:rsid w:val="10B295C0"/>
    <w:rsid w:val="10C022E3"/>
    <w:rsid w:val="10D9DE9D"/>
    <w:rsid w:val="10DDACA6"/>
    <w:rsid w:val="110E85E9"/>
    <w:rsid w:val="112FBDC0"/>
    <w:rsid w:val="1134ACD2"/>
    <w:rsid w:val="113F08A9"/>
    <w:rsid w:val="1148BBD3"/>
    <w:rsid w:val="115F382E"/>
    <w:rsid w:val="11606634"/>
    <w:rsid w:val="117E94A8"/>
    <w:rsid w:val="118298CB"/>
    <w:rsid w:val="1189BC36"/>
    <w:rsid w:val="119B8D44"/>
    <w:rsid w:val="11C79143"/>
    <w:rsid w:val="11E4EE2C"/>
    <w:rsid w:val="1223FBDC"/>
    <w:rsid w:val="12389852"/>
    <w:rsid w:val="127557F4"/>
    <w:rsid w:val="1277FC12"/>
    <w:rsid w:val="129CEC18"/>
    <w:rsid w:val="12AEF8D4"/>
    <w:rsid w:val="12B457E3"/>
    <w:rsid w:val="12B76BB6"/>
    <w:rsid w:val="12C21271"/>
    <w:rsid w:val="12C31484"/>
    <w:rsid w:val="12D427EF"/>
    <w:rsid w:val="12F14EF9"/>
    <w:rsid w:val="12F2EB0A"/>
    <w:rsid w:val="12FE657B"/>
    <w:rsid w:val="13007F48"/>
    <w:rsid w:val="13128DFD"/>
    <w:rsid w:val="131E3548"/>
    <w:rsid w:val="1352DCAD"/>
    <w:rsid w:val="1358F420"/>
    <w:rsid w:val="1377A9E5"/>
    <w:rsid w:val="1379C893"/>
    <w:rsid w:val="137B53A3"/>
    <w:rsid w:val="138292AA"/>
    <w:rsid w:val="13943D4D"/>
    <w:rsid w:val="139F40B8"/>
    <w:rsid w:val="13A36DE9"/>
    <w:rsid w:val="13C4BAB2"/>
    <w:rsid w:val="13E75899"/>
    <w:rsid w:val="13E7D9BF"/>
    <w:rsid w:val="13F38934"/>
    <w:rsid w:val="13FF62AE"/>
    <w:rsid w:val="14369658"/>
    <w:rsid w:val="14451382"/>
    <w:rsid w:val="145F8526"/>
    <w:rsid w:val="14965013"/>
    <w:rsid w:val="149B9E60"/>
    <w:rsid w:val="14B11036"/>
    <w:rsid w:val="14B21E2E"/>
    <w:rsid w:val="14EB3CD1"/>
    <w:rsid w:val="14EF3FD4"/>
    <w:rsid w:val="150D47FB"/>
    <w:rsid w:val="15207FE5"/>
    <w:rsid w:val="1577ABC8"/>
    <w:rsid w:val="1582E468"/>
    <w:rsid w:val="159E3B77"/>
    <w:rsid w:val="15A44242"/>
    <w:rsid w:val="15BF0373"/>
    <w:rsid w:val="15C07D3E"/>
    <w:rsid w:val="15C216D4"/>
    <w:rsid w:val="15EE9C3E"/>
    <w:rsid w:val="161A840C"/>
    <w:rsid w:val="16265D5C"/>
    <w:rsid w:val="16426E4F"/>
    <w:rsid w:val="165B495C"/>
    <w:rsid w:val="167F5E28"/>
    <w:rsid w:val="167FDB58"/>
    <w:rsid w:val="16886C93"/>
    <w:rsid w:val="169094E2"/>
    <w:rsid w:val="169944F5"/>
    <w:rsid w:val="16A73D2E"/>
    <w:rsid w:val="170495A6"/>
    <w:rsid w:val="170A9046"/>
    <w:rsid w:val="1713D057"/>
    <w:rsid w:val="1726F7E7"/>
    <w:rsid w:val="172ABD82"/>
    <w:rsid w:val="17367C7A"/>
    <w:rsid w:val="174012A3"/>
    <w:rsid w:val="17469BF0"/>
    <w:rsid w:val="174D1A3A"/>
    <w:rsid w:val="175A2E2D"/>
    <w:rsid w:val="17699F02"/>
    <w:rsid w:val="176C9D35"/>
    <w:rsid w:val="178FE2E5"/>
    <w:rsid w:val="17AD106C"/>
    <w:rsid w:val="17F8614B"/>
    <w:rsid w:val="17F993F1"/>
    <w:rsid w:val="1806E0CD"/>
    <w:rsid w:val="1809A699"/>
    <w:rsid w:val="18295718"/>
    <w:rsid w:val="18442A67"/>
    <w:rsid w:val="184ED6FD"/>
    <w:rsid w:val="18734E35"/>
    <w:rsid w:val="1876DF0C"/>
    <w:rsid w:val="188A545A"/>
    <w:rsid w:val="18965AD5"/>
    <w:rsid w:val="18C32506"/>
    <w:rsid w:val="18CBDB0A"/>
    <w:rsid w:val="18D0F77A"/>
    <w:rsid w:val="18E8BE8B"/>
    <w:rsid w:val="18F093C8"/>
    <w:rsid w:val="190B390B"/>
    <w:rsid w:val="1947A09D"/>
    <w:rsid w:val="194EF6D1"/>
    <w:rsid w:val="19567BFB"/>
    <w:rsid w:val="197CC403"/>
    <w:rsid w:val="198CD125"/>
    <w:rsid w:val="198D76CC"/>
    <w:rsid w:val="199B9CC9"/>
    <w:rsid w:val="19B5A258"/>
    <w:rsid w:val="19B6F40C"/>
    <w:rsid w:val="19B77C1A"/>
    <w:rsid w:val="19C19724"/>
    <w:rsid w:val="19CB295B"/>
    <w:rsid w:val="19D23AAC"/>
    <w:rsid w:val="19DB63AF"/>
    <w:rsid w:val="19E32218"/>
    <w:rsid w:val="19F68BCE"/>
    <w:rsid w:val="1A12AF6D"/>
    <w:rsid w:val="1A43AA37"/>
    <w:rsid w:val="1A456420"/>
    <w:rsid w:val="1A45D91D"/>
    <w:rsid w:val="1A55ECC0"/>
    <w:rsid w:val="1A77B365"/>
    <w:rsid w:val="1A8139BF"/>
    <w:rsid w:val="1A848EEC"/>
    <w:rsid w:val="1A8EE4EA"/>
    <w:rsid w:val="1A9DB749"/>
    <w:rsid w:val="1AA35D20"/>
    <w:rsid w:val="1AA3B34B"/>
    <w:rsid w:val="1AC5C84D"/>
    <w:rsid w:val="1AD24182"/>
    <w:rsid w:val="1AD6F76C"/>
    <w:rsid w:val="1AF1FBA9"/>
    <w:rsid w:val="1B1DC9FB"/>
    <w:rsid w:val="1B28A186"/>
    <w:rsid w:val="1B32552C"/>
    <w:rsid w:val="1B7814C3"/>
    <w:rsid w:val="1B8FA698"/>
    <w:rsid w:val="1BB698C8"/>
    <w:rsid w:val="1BBC020A"/>
    <w:rsid w:val="1BDF7A98"/>
    <w:rsid w:val="1BE7E96B"/>
    <w:rsid w:val="1BFC46E5"/>
    <w:rsid w:val="1BFCF2C4"/>
    <w:rsid w:val="1C0D50EE"/>
    <w:rsid w:val="1C4A25BF"/>
    <w:rsid w:val="1C7075E1"/>
    <w:rsid w:val="1C744BCE"/>
    <w:rsid w:val="1C824803"/>
    <w:rsid w:val="1C89C590"/>
    <w:rsid w:val="1C91B316"/>
    <w:rsid w:val="1CB464C5"/>
    <w:rsid w:val="1CC1BE8A"/>
    <w:rsid w:val="1CE9829E"/>
    <w:rsid w:val="1D3E2BAB"/>
    <w:rsid w:val="1D41DFA5"/>
    <w:rsid w:val="1D46FF53"/>
    <w:rsid w:val="1D55334B"/>
    <w:rsid w:val="1D575C82"/>
    <w:rsid w:val="1D6C1D0F"/>
    <w:rsid w:val="1D8955AF"/>
    <w:rsid w:val="1D964456"/>
    <w:rsid w:val="1D9CE555"/>
    <w:rsid w:val="1DAE70A8"/>
    <w:rsid w:val="1DB85384"/>
    <w:rsid w:val="1DBC2FAE"/>
    <w:rsid w:val="1DC0C807"/>
    <w:rsid w:val="1DC5E2A1"/>
    <w:rsid w:val="1DC6B630"/>
    <w:rsid w:val="1DC83BB0"/>
    <w:rsid w:val="1DC95B61"/>
    <w:rsid w:val="1DCFEDFA"/>
    <w:rsid w:val="1DE4B2D8"/>
    <w:rsid w:val="1DF482AC"/>
    <w:rsid w:val="1E004633"/>
    <w:rsid w:val="1E2F7956"/>
    <w:rsid w:val="1E550266"/>
    <w:rsid w:val="1E6B9B42"/>
    <w:rsid w:val="1E981431"/>
    <w:rsid w:val="1EB42A41"/>
    <w:rsid w:val="1EB53CD5"/>
    <w:rsid w:val="1EC3868B"/>
    <w:rsid w:val="1EEB919F"/>
    <w:rsid w:val="1EF0EABE"/>
    <w:rsid w:val="1EF25456"/>
    <w:rsid w:val="1F12B96B"/>
    <w:rsid w:val="1F2027F0"/>
    <w:rsid w:val="1F3760CF"/>
    <w:rsid w:val="1F4C17B5"/>
    <w:rsid w:val="1F54D8E1"/>
    <w:rsid w:val="1F5FA472"/>
    <w:rsid w:val="1F6BBE5B"/>
    <w:rsid w:val="1F71286C"/>
    <w:rsid w:val="1FA7A63F"/>
    <w:rsid w:val="1FB3E9AC"/>
    <w:rsid w:val="1FC14998"/>
    <w:rsid w:val="1FC93A9C"/>
    <w:rsid w:val="1FCD0E72"/>
    <w:rsid w:val="1FEDF845"/>
    <w:rsid w:val="1FEEB481"/>
    <w:rsid w:val="20007DB7"/>
    <w:rsid w:val="2013E095"/>
    <w:rsid w:val="20212737"/>
    <w:rsid w:val="203484EB"/>
    <w:rsid w:val="205224C8"/>
    <w:rsid w:val="2057E828"/>
    <w:rsid w:val="207E200B"/>
    <w:rsid w:val="2093F6A8"/>
    <w:rsid w:val="20B696D7"/>
    <w:rsid w:val="20FB9FD1"/>
    <w:rsid w:val="20FFFE3F"/>
    <w:rsid w:val="210A30E1"/>
    <w:rsid w:val="210ED937"/>
    <w:rsid w:val="215D36B3"/>
    <w:rsid w:val="21652439"/>
    <w:rsid w:val="216C33ED"/>
    <w:rsid w:val="218ACF17"/>
    <w:rsid w:val="21952FAD"/>
    <w:rsid w:val="2197BD02"/>
    <w:rsid w:val="2197E30A"/>
    <w:rsid w:val="219B8DE3"/>
    <w:rsid w:val="21D7A26B"/>
    <w:rsid w:val="2205EC52"/>
    <w:rsid w:val="220B4930"/>
    <w:rsid w:val="22261EDD"/>
    <w:rsid w:val="227B10CD"/>
    <w:rsid w:val="22D7ADC7"/>
    <w:rsid w:val="22EDBB59"/>
    <w:rsid w:val="22F2AB0F"/>
    <w:rsid w:val="23269F78"/>
    <w:rsid w:val="2326B52B"/>
    <w:rsid w:val="2333B36B"/>
    <w:rsid w:val="2335C69B"/>
    <w:rsid w:val="23375E44"/>
    <w:rsid w:val="23391AF1"/>
    <w:rsid w:val="23523B25"/>
    <w:rsid w:val="23621645"/>
    <w:rsid w:val="23641DD7"/>
    <w:rsid w:val="2366A951"/>
    <w:rsid w:val="23803006"/>
    <w:rsid w:val="242B2121"/>
    <w:rsid w:val="242B7132"/>
    <w:rsid w:val="2430098B"/>
    <w:rsid w:val="243018AC"/>
    <w:rsid w:val="243B73E9"/>
    <w:rsid w:val="243C51E1"/>
    <w:rsid w:val="2440A8F9"/>
    <w:rsid w:val="244679F9"/>
    <w:rsid w:val="248DD808"/>
    <w:rsid w:val="2494D775"/>
    <w:rsid w:val="249CC4FB"/>
    <w:rsid w:val="24A3A875"/>
    <w:rsid w:val="24F3CD68"/>
    <w:rsid w:val="252B594B"/>
    <w:rsid w:val="25609135"/>
    <w:rsid w:val="257DC8EA"/>
    <w:rsid w:val="25888BC4"/>
    <w:rsid w:val="258F0BEE"/>
    <w:rsid w:val="2590D7E6"/>
    <w:rsid w:val="25B87D70"/>
    <w:rsid w:val="25BA462A"/>
    <w:rsid w:val="25EDF1B4"/>
    <w:rsid w:val="267FF915"/>
    <w:rsid w:val="2687A6F3"/>
    <w:rsid w:val="269B929F"/>
    <w:rsid w:val="26F2AC8D"/>
    <w:rsid w:val="26F7809E"/>
    <w:rsid w:val="26FC1591"/>
    <w:rsid w:val="271B476B"/>
    <w:rsid w:val="2762BB18"/>
    <w:rsid w:val="279EBF1C"/>
    <w:rsid w:val="27C937CD"/>
    <w:rsid w:val="27CA34C6"/>
    <w:rsid w:val="27CC7837"/>
    <w:rsid w:val="27D82057"/>
    <w:rsid w:val="28358768"/>
    <w:rsid w:val="28555FA6"/>
    <w:rsid w:val="289F334C"/>
    <w:rsid w:val="28A33900"/>
    <w:rsid w:val="28B5DE25"/>
    <w:rsid w:val="28EADA5F"/>
    <w:rsid w:val="28F3D4AF"/>
    <w:rsid w:val="290BC148"/>
    <w:rsid w:val="291BD3F0"/>
    <w:rsid w:val="293A75DE"/>
    <w:rsid w:val="29402459"/>
    <w:rsid w:val="29443686"/>
    <w:rsid w:val="2953446D"/>
    <w:rsid w:val="29547DDE"/>
    <w:rsid w:val="2970361E"/>
    <w:rsid w:val="29841890"/>
    <w:rsid w:val="29BD81F3"/>
    <w:rsid w:val="29D6E4DB"/>
    <w:rsid w:val="29DBDCCD"/>
    <w:rsid w:val="29F62E55"/>
    <w:rsid w:val="2A2A159D"/>
    <w:rsid w:val="2A2FC63F"/>
    <w:rsid w:val="2A5B0B55"/>
    <w:rsid w:val="2A71E2C2"/>
    <w:rsid w:val="2A7748CC"/>
    <w:rsid w:val="2A7B0A80"/>
    <w:rsid w:val="2A8622B2"/>
    <w:rsid w:val="2A893818"/>
    <w:rsid w:val="2A9C1F68"/>
    <w:rsid w:val="2ACEF2BC"/>
    <w:rsid w:val="2AD1777E"/>
    <w:rsid w:val="2AE091B8"/>
    <w:rsid w:val="2B036DCD"/>
    <w:rsid w:val="2B15F633"/>
    <w:rsid w:val="2B220739"/>
    <w:rsid w:val="2B589A6E"/>
    <w:rsid w:val="2B5F58AB"/>
    <w:rsid w:val="2B86BFEC"/>
    <w:rsid w:val="2B979AAB"/>
    <w:rsid w:val="2B9A9ACF"/>
    <w:rsid w:val="2BA1347A"/>
    <w:rsid w:val="2BA52CE0"/>
    <w:rsid w:val="2BA9DD02"/>
    <w:rsid w:val="2BAA14ED"/>
    <w:rsid w:val="2BADBA13"/>
    <w:rsid w:val="2BCF86B4"/>
    <w:rsid w:val="2BD1AFEB"/>
    <w:rsid w:val="2BE4548C"/>
    <w:rsid w:val="2BF22D2E"/>
    <w:rsid w:val="2BF506FD"/>
    <w:rsid w:val="2C3B1B70"/>
    <w:rsid w:val="2C497E23"/>
    <w:rsid w:val="2C4B1D3B"/>
    <w:rsid w:val="2C601857"/>
    <w:rsid w:val="2C6C3986"/>
    <w:rsid w:val="2C6D47DF"/>
    <w:rsid w:val="2C9CA8F0"/>
    <w:rsid w:val="2CA7D6E0"/>
    <w:rsid w:val="2CB43A10"/>
    <w:rsid w:val="2CC2173F"/>
    <w:rsid w:val="2CCD81BE"/>
    <w:rsid w:val="2CD900D6"/>
    <w:rsid w:val="2D33461A"/>
    <w:rsid w:val="2D6D804C"/>
    <w:rsid w:val="2D6EB4EB"/>
    <w:rsid w:val="2D7EC7BA"/>
    <w:rsid w:val="2DB6D1BB"/>
    <w:rsid w:val="2DB75921"/>
    <w:rsid w:val="2DD25378"/>
    <w:rsid w:val="2DD58BD0"/>
    <w:rsid w:val="2DD72C05"/>
    <w:rsid w:val="2DE9F439"/>
    <w:rsid w:val="2E387951"/>
    <w:rsid w:val="2E3B7654"/>
    <w:rsid w:val="2E54074D"/>
    <w:rsid w:val="2E65D0E2"/>
    <w:rsid w:val="2E96D8DF"/>
    <w:rsid w:val="2EA5EFF9"/>
    <w:rsid w:val="2ECBB0A9"/>
    <w:rsid w:val="2EDBE78F"/>
    <w:rsid w:val="2EF400FD"/>
    <w:rsid w:val="2EFF9DB5"/>
    <w:rsid w:val="2F63AA2F"/>
    <w:rsid w:val="2F77B885"/>
    <w:rsid w:val="2FA1C38B"/>
    <w:rsid w:val="2FA4187B"/>
    <w:rsid w:val="2FB83D67"/>
    <w:rsid w:val="2FE9BBB9"/>
    <w:rsid w:val="3003145D"/>
    <w:rsid w:val="3007D9BA"/>
    <w:rsid w:val="300D1006"/>
    <w:rsid w:val="300EFC0F"/>
    <w:rsid w:val="3022C16A"/>
    <w:rsid w:val="302501E3"/>
    <w:rsid w:val="3035B4B4"/>
    <w:rsid w:val="3061E6CC"/>
    <w:rsid w:val="30A5210E"/>
    <w:rsid w:val="30ED7335"/>
    <w:rsid w:val="310CECC3"/>
    <w:rsid w:val="310EBA92"/>
    <w:rsid w:val="3116C07A"/>
    <w:rsid w:val="311B0E4A"/>
    <w:rsid w:val="313637D8"/>
    <w:rsid w:val="3198E401"/>
    <w:rsid w:val="319EE4BE"/>
    <w:rsid w:val="31B5ECA4"/>
    <w:rsid w:val="31D2AACE"/>
    <w:rsid w:val="31D76A55"/>
    <w:rsid w:val="31DF1A27"/>
    <w:rsid w:val="31E2AE23"/>
    <w:rsid w:val="31E4814D"/>
    <w:rsid w:val="31EBD7CD"/>
    <w:rsid w:val="31FF23DF"/>
    <w:rsid w:val="3201FB9C"/>
    <w:rsid w:val="3209DC53"/>
    <w:rsid w:val="322574D6"/>
    <w:rsid w:val="325510AB"/>
    <w:rsid w:val="326CCD6C"/>
    <w:rsid w:val="327C152E"/>
    <w:rsid w:val="329E261F"/>
    <w:rsid w:val="32A1C9C7"/>
    <w:rsid w:val="32B99D94"/>
    <w:rsid w:val="32D615FA"/>
    <w:rsid w:val="32E0656F"/>
    <w:rsid w:val="32EC2EB0"/>
    <w:rsid w:val="332A43EF"/>
    <w:rsid w:val="33304C92"/>
    <w:rsid w:val="333AB51F"/>
    <w:rsid w:val="334A83F6"/>
    <w:rsid w:val="3359C68F"/>
    <w:rsid w:val="3380AC90"/>
    <w:rsid w:val="339CA016"/>
    <w:rsid w:val="33A3A8D2"/>
    <w:rsid w:val="33A66681"/>
    <w:rsid w:val="33E84396"/>
    <w:rsid w:val="33F1B2FA"/>
    <w:rsid w:val="33F563ED"/>
    <w:rsid w:val="34158DB5"/>
    <w:rsid w:val="342755FA"/>
    <w:rsid w:val="3429D951"/>
    <w:rsid w:val="34498659"/>
    <w:rsid w:val="34528B93"/>
    <w:rsid w:val="348D45C1"/>
    <w:rsid w:val="34A9EC22"/>
    <w:rsid w:val="34B54299"/>
    <w:rsid w:val="34E65457"/>
    <w:rsid w:val="34EA5423"/>
    <w:rsid w:val="34EFF598"/>
    <w:rsid w:val="34FB74D6"/>
    <w:rsid w:val="35074879"/>
    <w:rsid w:val="350F540B"/>
    <w:rsid w:val="352241E0"/>
    <w:rsid w:val="353230C1"/>
    <w:rsid w:val="358EF31E"/>
    <w:rsid w:val="35B775F6"/>
    <w:rsid w:val="35C90B17"/>
    <w:rsid w:val="35F8918B"/>
    <w:rsid w:val="35FAEE13"/>
    <w:rsid w:val="35FAF3DA"/>
    <w:rsid w:val="36040A2B"/>
    <w:rsid w:val="3628F5A6"/>
    <w:rsid w:val="36296C14"/>
    <w:rsid w:val="3638503F"/>
    <w:rsid w:val="3646BF2B"/>
    <w:rsid w:val="36491DA7"/>
    <w:rsid w:val="3650521D"/>
    <w:rsid w:val="3691FC0F"/>
    <w:rsid w:val="36BE6CB7"/>
    <w:rsid w:val="36D14618"/>
    <w:rsid w:val="36DA1EBF"/>
    <w:rsid w:val="36E41EB7"/>
    <w:rsid w:val="36FCE52C"/>
    <w:rsid w:val="37056856"/>
    <w:rsid w:val="372A831D"/>
    <w:rsid w:val="3738DEF7"/>
    <w:rsid w:val="373D4990"/>
    <w:rsid w:val="3797A5E7"/>
    <w:rsid w:val="37C6E58F"/>
    <w:rsid w:val="37EE35F2"/>
    <w:rsid w:val="37EEFD28"/>
    <w:rsid w:val="38098E6E"/>
    <w:rsid w:val="382CC6EE"/>
    <w:rsid w:val="38528232"/>
    <w:rsid w:val="38B9A889"/>
    <w:rsid w:val="38C1E8B9"/>
    <w:rsid w:val="38C5241D"/>
    <w:rsid w:val="38C7FB67"/>
    <w:rsid w:val="38CB7A18"/>
    <w:rsid w:val="38E98DB9"/>
    <w:rsid w:val="38EACEFB"/>
    <w:rsid w:val="392AB247"/>
    <w:rsid w:val="3940CC6F"/>
    <w:rsid w:val="394E0521"/>
    <w:rsid w:val="398ACD89"/>
    <w:rsid w:val="398B5580"/>
    <w:rsid w:val="39B7E91E"/>
    <w:rsid w:val="39DBBC9C"/>
    <w:rsid w:val="3A0E59B9"/>
    <w:rsid w:val="3A12C9DA"/>
    <w:rsid w:val="3A619EE1"/>
    <w:rsid w:val="3A7B16C9"/>
    <w:rsid w:val="3A99E385"/>
    <w:rsid w:val="3ACF17CE"/>
    <w:rsid w:val="3B0B25C0"/>
    <w:rsid w:val="3B1A3C79"/>
    <w:rsid w:val="3B1FEA8B"/>
    <w:rsid w:val="3B222A49"/>
    <w:rsid w:val="3B378037"/>
    <w:rsid w:val="3B50AF5C"/>
    <w:rsid w:val="3B5CCEEA"/>
    <w:rsid w:val="3B97BE56"/>
    <w:rsid w:val="3BAC30C1"/>
    <w:rsid w:val="3BB899B7"/>
    <w:rsid w:val="3BBD76AC"/>
    <w:rsid w:val="3BE6FF66"/>
    <w:rsid w:val="3BEE27C0"/>
    <w:rsid w:val="3BEF96B1"/>
    <w:rsid w:val="3BF26D42"/>
    <w:rsid w:val="3C3539F5"/>
    <w:rsid w:val="3C476FE7"/>
    <w:rsid w:val="3C549467"/>
    <w:rsid w:val="3C8B0B3A"/>
    <w:rsid w:val="3C8C3931"/>
    <w:rsid w:val="3CA49803"/>
    <w:rsid w:val="3CED2A21"/>
    <w:rsid w:val="3CF28525"/>
    <w:rsid w:val="3D14A242"/>
    <w:rsid w:val="3D23EC4A"/>
    <w:rsid w:val="3D34B4FE"/>
    <w:rsid w:val="3D4069D4"/>
    <w:rsid w:val="3D71184D"/>
    <w:rsid w:val="3D865EFF"/>
    <w:rsid w:val="3D8A4BB5"/>
    <w:rsid w:val="3D908B00"/>
    <w:rsid w:val="3E11A80E"/>
    <w:rsid w:val="3E24A988"/>
    <w:rsid w:val="3E46EB98"/>
    <w:rsid w:val="3E47C44E"/>
    <w:rsid w:val="3E76E8C8"/>
    <w:rsid w:val="3E876AB4"/>
    <w:rsid w:val="3E879FFC"/>
    <w:rsid w:val="3E8FFF3A"/>
    <w:rsid w:val="3EA06393"/>
    <w:rsid w:val="3EA571EC"/>
    <w:rsid w:val="3EA77C76"/>
    <w:rsid w:val="3EC92641"/>
    <w:rsid w:val="3EED8ABA"/>
    <w:rsid w:val="3EEFABAE"/>
    <w:rsid w:val="3EF11F5C"/>
    <w:rsid w:val="3F1098B6"/>
    <w:rsid w:val="3F1A63EC"/>
    <w:rsid w:val="3F1E70FD"/>
    <w:rsid w:val="3F25C882"/>
    <w:rsid w:val="3F3465A1"/>
    <w:rsid w:val="3F42600E"/>
    <w:rsid w:val="3F52C635"/>
    <w:rsid w:val="3F65EDC0"/>
    <w:rsid w:val="3F781EFC"/>
    <w:rsid w:val="3F7F6145"/>
    <w:rsid w:val="3FA5D1B0"/>
    <w:rsid w:val="3FA9F944"/>
    <w:rsid w:val="3FB4FC0A"/>
    <w:rsid w:val="3FB58200"/>
    <w:rsid w:val="3FDDB001"/>
    <w:rsid w:val="3FF59B6C"/>
    <w:rsid w:val="4001438C"/>
    <w:rsid w:val="401A1BB6"/>
    <w:rsid w:val="4024C3FD"/>
    <w:rsid w:val="40282894"/>
    <w:rsid w:val="406FB696"/>
    <w:rsid w:val="40AF799C"/>
    <w:rsid w:val="40D03602"/>
    <w:rsid w:val="40D38428"/>
    <w:rsid w:val="41069FAC"/>
    <w:rsid w:val="412D1E65"/>
    <w:rsid w:val="41391EA4"/>
    <w:rsid w:val="4147A72B"/>
    <w:rsid w:val="415731BA"/>
    <w:rsid w:val="418CC0A9"/>
    <w:rsid w:val="419D13ED"/>
    <w:rsid w:val="41A1A52F"/>
    <w:rsid w:val="41BE6EE4"/>
    <w:rsid w:val="41DD12AE"/>
    <w:rsid w:val="41E39363"/>
    <w:rsid w:val="41FF4AF3"/>
    <w:rsid w:val="4200E74D"/>
    <w:rsid w:val="424C48A1"/>
    <w:rsid w:val="42506535"/>
    <w:rsid w:val="426BB1FB"/>
    <w:rsid w:val="427C9438"/>
    <w:rsid w:val="42A6B2BA"/>
    <w:rsid w:val="42D58502"/>
    <w:rsid w:val="42E900E4"/>
    <w:rsid w:val="42E9A9A2"/>
    <w:rsid w:val="42F1C2D7"/>
    <w:rsid w:val="433B4494"/>
    <w:rsid w:val="434526F7"/>
    <w:rsid w:val="43454D72"/>
    <w:rsid w:val="434C0CCB"/>
    <w:rsid w:val="43512C37"/>
    <w:rsid w:val="43752594"/>
    <w:rsid w:val="4378E30F"/>
    <w:rsid w:val="438B24B4"/>
    <w:rsid w:val="4395C129"/>
    <w:rsid w:val="43AC51C5"/>
    <w:rsid w:val="43C0DFB4"/>
    <w:rsid w:val="43CD1234"/>
    <w:rsid w:val="43F5F4C8"/>
    <w:rsid w:val="43FB0D23"/>
    <w:rsid w:val="4422AD9A"/>
    <w:rsid w:val="4427A839"/>
    <w:rsid w:val="442CD6FE"/>
    <w:rsid w:val="442D2547"/>
    <w:rsid w:val="4437AB90"/>
    <w:rsid w:val="4447BC37"/>
    <w:rsid w:val="444EA841"/>
    <w:rsid w:val="447F6658"/>
    <w:rsid w:val="448C8FD4"/>
    <w:rsid w:val="44C8B94E"/>
    <w:rsid w:val="44EBE9FE"/>
    <w:rsid w:val="44F38F77"/>
    <w:rsid w:val="44F3D71F"/>
    <w:rsid w:val="4514B370"/>
    <w:rsid w:val="451AAF85"/>
    <w:rsid w:val="451DC358"/>
    <w:rsid w:val="45203E24"/>
    <w:rsid w:val="4533C00E"/>
    <w:rsid w:val="453D62AA"/>
    <w:rsid w:val="455205F6"/>
    <w:rsid w:val="456C4CBD"/>
    <w:rsid w:val="45A6C487"/>
    <w:rsid w:val="45C743E0"/>
    <w:rsid w:val="45D5B31E"/>
    <w:rsid w:val="45EFD614"/>
    <w:rsid w:val="45FB76AD"/>
    <w:rsid w:val="45FBFC9E"/>
    <w:rsid w:val="45FD5717"/>
    <w:rsid w:val="463C9955"/>
    <w:rsid w:val="4652EC80"/>
    <w:rsid w:val="465A5655"/>
    <w:rsid w:val="468C587A"/>
    <w:rsid w:val="468D7151"/>
    <w:rsid w:val="46952C8E"/>
    <w:rsid w:val="469CD01F"/>
    <w:rsid w:val="46A4023E"/>
    <w:rsid w:val="46A56485"/>
    <w:rsid w:val="46DCBDCB"/>
    <w:rsid w:val="46EC650B"/>
    <w:rsid w:val="46ECCF5D"/>
    <w:rsid w:val="46F88076"/>
    <w:rsid w:val="473B2043"/>
    <w:rsid w:val="473F7786"/>
    <w:rsid w:val="475737E7"/>
    <w:rsid w:val="47631441"/>
    <w:rsid w:val="477E21CA"/>
    <w:rsid w:val="479B731C"/>
    <w:rsid w:val="47B51D94"/>
    <w:rsid w:val="47E8C1E6"/>
    <w:rsid w:val="4816AD85"/>
    <w:rsid w:val="482D174F"/>
    <w:rsid w:val="484AF102"/>
    <w:rsid w:val="484D6908"/>
    <w:rsid w:val="48A8192D"/>
    <w:rsid w:val="48DB47E7"/>
    <w:rsid w:val="48E743C9"/>
    <w:rsid w:val="48FA9A5D"/>
    <w:rsid w:val="4934F7D9"/>
    <w:rsid w:val="49591AFD"/>
    <w:rsid w:val="495A61E4"/>
    <w:rsid w:val="496E0DDA"/>
    <w:rsid w:val="497B413F"/>
    <w:rsid w:val="49AA7F20"/>
    <w:rsid w:val="49BD8300"/>
    <w:rsid w:val="49DBE467"/>
    <w:rsid w:val="49E22CCE"/>
    <w:rsid w:val="4A053643"/>
    <w:rsid w:val="4A0C5AE1"/>
    <w:rsid w:val="4A327857"/>
    <w:rsid w:val="4A7709A4"/>
    <w:rsid w:val="4A8C0481"/>
    <w:rsid w:val="4AB1C49F"/>
    <w:rsid w:val="4ABFB9F8"/>
    <w:rsid w:val="4ACB77FC"/>
    <w:rsid w:val="4ACD47D3"/>
    <w:rsid w:val="4B0174F8"/>
    <w:rsid w:val="4B066665"/>
    <w:rsid w:val="4B7DB66B"/>
    <w:rsid w:val="4B8D04DC"/>
    <w:rsid w:val="4B8D8CEA"/>
    <w:rsid w:val="4BB5CD78"/>
    <w:rsid w:val="4BCBFCE6"/>
    <w:rsid w:val="4BE34806"/>
    <w:rsid w:val="4BEFDAAD"/>
    <w:rsid w:val="4C12E8A9"/>
    <w:rsid w:val="4C14259B"/>
    <w:rsid w:val="4C21F4A7"/>
    <w:rsid w:val="4C2218B0"/>
    <w:rsid w:val="4C40FFC6"/>
    <w:rsid w:val="4C4D9500"/>
    <w:rsid w:val="4C5F1798"/>
    <w:rsid w:val="4C6513D8"/>
    <w:rsid w:val="4C8785EB"/>
    <w:rsid w:val="4CA1350B"/>
    <w:rsid w:val="4CD668DE"/>
    <w:rsid w:val="4CE8D245"/>
    <w:rsid w:val="4CFB7DAC"/>
    <w:rsid w:val="4D03B9AE"/>
    <w:rsid w:val="4D046E12"/>
    <w:rsid w:val="4D1AE896"/>
    <w:rsid w:val="4D201AAC"/>
    <w:rsid w:val="4D41FD9A"/>
    <w:rsid w:val="4D4F05BA"/>
    <w:rsid w:val="4D5BFAA2"/>
    <w:rsid w:val="4D6468BE"/>
    <w:rsid w:val="4D77AB77"/>
    <w:rsid w:val="4D800AEB"/>
    <w:rsid w:val="4D8E0C33"/>
    <w:rsid w:val="4D90A216"/>
    <w:rsid w:val="4DB32CAB"/>
    <w:rsid w:val="4DB783D5"/>
    <w:rsid w:val="4DF2147F"/>
    <w:rsid w:val="4DF27265"/>
    <w:rsid w:val="4E01563F"/>
    <w:rsid w:val="4E532881"/>
    <w:rsid w:val="4E72393F"/>
    <w:rsid w:val="4EA03E73"/>
    <w:rsid w:val="4EA93039"/>
    <w:rsid w:val="4EE70C18"/>
    <w:rsid w:val="4F08D22A"/>
    <w:rsid w:val="4F168101"/>
    <w:rsid w:val="4F1917DC"/>
    <w:rsid w:val="4F302A96"/>
    <w:rsid w:val="4F4EB7D6"/>
    <w:rsid w:val="4F5465CD"/>
    <w:rsid w:val="4F5C2380"/>
    <w:rsid w:val="4F7528A0"/>
    <w:rsid w:val="4F7C5A33"/>
    <w:rsid w:val="4F836EBD"/>
    <w:rsid w:val="4F85DB69"/>
    <w:rsid w:val="4F8A9D48"/>
    <w:rsid w:val="4F9AD3B0"/>
    <w:rsid w:val="4FACAACC"/>
    <w:rsid w:val="4FC24F00"/>
    <w:rsid w:val="4FDFC3E0"/>
    <w:rsid w:val="4FEDA104"/>
    <w:rsid w:val="4FFCF161"/>
    <w:rsid w:val="50090FE3"/>
    <w:rsid w:val="500D23AC"/>
    <w:rsid w:val="501686E2"/>
    <w:rsid w:val="504689DC"/>
    <w:rsid w:val="50668DCD"/>
    <w:rsid w:val="509018C2"/>
    <w:rsid w:val="5099F8D5"/>
    <w:rsid w:val="509C6A38"/>
    <w:rsid w:val="50B1338F"/>
    <w:rsid w:val="50C37D6F"/>
    <w:rsid w:val="50E0C6F2"/>
    <w:rsid w:val="5101CC93"/>
    <w:rsid w:val="5110F901"/>
    <w:rsid w:val="5121ABCA"/>
    <w:rsid w:val="516EE2D8"/>
    <w:rsid w:val="517738A2"/>
    <w:rsid w:val="51775E42"/>
    <w:rsid w:val="519800F1"/>
    <w:rsid w:val="51CC6A8F"/>
    <w:rsid w:val="51DA0E1B"/>
    <w:rsid w:val="51FDC4E9"/>
    <w:rsid w:val="52142A18"/>
    <w:rsid w:val="5226461A"/>
    <w:rsid w:val="522B57DE"/>
    <w:rsid w:val="522F17B2"/>
    <w:rsid w:val="5231A768"/>
    <w:rsid w:val="523341D1"/>
    <w:rsid w:val="524D03F0"/>
    <w:rsid w:val="524EC870"/>
    <w:rsid w:val="5260D869"/>
    <w:rsid w:val="5262B9CF"/>
    <w:rsid w:val="52679266"/>
    <w:rsid w:val="526D7C3A"/>
    <w:rsid w:val="529EFEA7"/>
    <w:rsid w:val="52CE3AD0"/>
    <w:rsid w:val="52DD7453"/>
    <w:rsid w:val="52DDC638"/>
    <w:rsid w:val="530ACE0A"/>
    <w:rsid w:val="53132EA3"/>
    <w:rsid w:val="5325FBD1"/>
    <w:rsid w:val="5327D8B8"/>
    <w:rsid w:val="534D97E8"/>
    <w:rsid w:val="5356254A"/>
    <w:rsid w:val="53ABF8A2"/>
    <w:rsid w:val="53BDE66E"/>
    <w:rsid w:val="53C1961B"/>
    <w:rsid w:val="53CC32A0"/>
    <w:rsid w:val="53DD7621"/>
    <w:rsid w:val="53F3EB51"/>
    <w:rsid w:val="5412A23C"/>
    <w:rsid w:val="54226E2F"/>
    <w:rsid w:val="544A2D7D"/>
    <w:rsid w:val="54594C8C"/>
    <w:rsid w:val="545F6502"/>
    <w:rsid w:val="54681B54"/>
    <w:rsid w:val="547AA723"/>
    <w:rsid w:val="547CE122"/>
    <w:rsid w:val="5488AE0D"/>
    <w:rsid w:val="548C61C2"/>
    <w:rsid w:val="54936681"/>
    <w:rsid w:val="549D428A"/>
    <w:rsid w:val="549E200D"/>
    <w:rsid w:val="54D957E5"/>
    <w:rsid w:val="54E3125D"/>
    <w:rsid w:val="54EB9180"/>
    <w:rsid w:val="5513F2A7"/>
    <w:rsid w:val="553AD328"/>
    <w:rsid w:val="5584A4B2"/>
    <w:rsid w:val="55DB17DF"/>
    <w:rsid w:val="55F07991"/>
    <w:rsid w:val="56006377"/>
    <w:rsid w:val="560C8962"/>
    <w:rsid w:val="563D689D"/>
    <w:rsid w:val="565FC6E3"/>
    <w:rsid w:val="568761E1"/>
    <w:rsid w:val="56973CCF"/>
    <w:rsid w:val="56983780"/>
    <w:rsid w:val="56B5DDBF"/>
    <w:rsid w:val="56B6BE20"/>
    <w:rsid w:val="56E90DDF"/>
    <w:rsid w:val="56EC350D"/>
    <w:rsid w:val="56F311CB"/>
    <w:rsid w:val="570A4F92"/>
    <w:rsid w:val="572F2682"/>
    <w:rsid w:val="574650D4"/>
    <w:rsid w:val="574BDF09"/>
    <w:rsid w:val="57559B50"/>
    <w:rsid w:val="5769B16F"/>
    <w:rsid w:val="5777DE5C"/>
    <w:rsid w:val="5792EA69"/>
    <w:rsid w:val="57B65286"/>
    <w:rsid w:val="57C3BAD9"/>
    <w:rsid w:val="57D473D0"/>
    <w:rsid w:val="57DFF800"/>
    <w:rsid w:val="57F0F2AD"/>
    <w:rsid w:val="57F15D6D"/>
    <w:rsid w:val="57F2B6D1"/>
    <w:rsid w:val="5804F507"/>
    <w:rsid w:val="5837B6E2"/>
    <w:rsid w:val="58403AE5"/>
    <w:rsid w:val="585887A0"/>
    <w:rsid w:val="585E31BF"/>
    <w:rsid w:val="5863FEE7"/>
    <w:rsid w:val="589740EA"/>
    <w:rsid w:val="58B9BFA3"/>
    <w:rsid w:val="58C3F3CA"/>
    <w:rsid w:val="5900F61E"/>
    <w:rsid w:val="59022C3D"/>
    <w:rsid w:val="592429EE"/>
    <w:rsid w:val="592D39E5"/>
    <w:rsid w:val="593D1292"/>
    <w:rsid w:val="595505AE"/>
    <w:rsid w:val="595AAEED"/>
    <w:rsid w:val="595C1F30"/>
    <w:rsid w:val="595DF7A3"/>
    <w:rsid w:val="5962CC14"/>
    <w:rsid w:val="5973DADB"/>
    <w:rsid w:val="59874C54"/>
    <w:rsid w:val="599E3794"/>
    <w:rsid w:val="59A2A397"/>
    <w:rsid w:val="59A3B10F"/>
    <w:rsid w:val="59A44B9E"/>
    <w:rsid w:val="59A99C1A"/>
    <w:rsid w:val="59B00867"/>
    <w:rsid w:val="59BD6928"/>
    <w:rsid w:val="59E56F28"/>
    <w:rsid w:val="5A12C708"/>
    <w:rsid w:val="5A1A9935"/>
    <w:rsid w:val="5A577581"/>
    <w:rsid w:val="5A6C2ADA"/>
    <w:rsid w:val="5ABD8BB0"/>
    <w:rsid w:val="5AF194DE"/>
    <w:rsid w:val="5AFE7065"/>
    <w:rsid w:val="5AFF1FB9"/>
    <w:rsid w:val="5B013F3E"/>
    <w:rsid w:val="5B10BD26"/>
    <w:rsid w:val="5B35FA0D"/>
    <w:rsid w:val="5B3FAF0C"/>
    <w:rsid w:val="5B4C1795"/>
    <w:rsid w:val="5B6FF05D"/>
    <w:rsid w:val="5B9275DD"/>
    <w:rsid w:val="5BAB162C"/>
    <w:rsid w:val="5BC1869A"/>
    <w:rsid w:val="5BD4ADBD"/>
    <w:rsid w:val="5BF97B2F"/>
    <w:rsid w:val="5C2B2BD8"/>
    <w:rsid w:val="5C475109"/>
    <w:rsid w:val="5C4BEBDF"/>
    <w:rsid w:val="5C5BD1E1"/>
    <w:rsid w:val="5C5ECECB"/>
    <w:rsid w:val="5C68491B"/>
    <w:rsid w:val="5C702ED3"/>
    <w:rsid w:val="5C796CC5"/>
    <w:rsid w:val="5C814479"/>
    <w:rsid w:val="5C852075"/>
    <w:rsid w:val="5CA0ED4E"/>
    <w:rsid w:val="5CE38FC2"/>
    <w:rsid w:val="5CF6A365"/>
    <w:rsid w:val="5CF8347C"/>
    <w:rsid w:val="5D1BE3C1"/>
    <w:rsid w:val="5D59EFA1"/>
    <w:rsid w:val="5D5D458A"/>
    <w:rsid w:val="5D75C774"/>
    <w:rsid w:val="5D7C92D5"/>
    <w:rsid w:val="5DB026FF"/>
    <w:rsid w:val="5DCA8514"/>
    <w:rsid w:val="5DF30E5F"/>
    <w:rsid w:val="5DF5F77C"/>
    <w:rsid w:val="5E00C4F7"/>
    <w:rsid w:val="5E0DE646"/>
    <w:rsid w:val="5E213A5B"/>
    <w:rsid w:val="5E3F6A0B"/>
    <w:rsid w:val="5E45CE06"/>
    <w:rsid w:val="5E4F8E8E"/>
    <w:rsid w:val="5E5B0E85"/>
    <w:rsid w:val="5E692917"/>
    <w:rsid w:val="5EB89FC7"/>
    <w:rsid w:val="5EC65D5B"/>
    <w:rsid w:val="5EDD4C3A"/>
    <w:rsid w:val="5EDF8B47"/>
    <w:rsid w:val="5F0660E1"/>
    <w:rsid w:val="5F1E49AC"/>
    <w:rsid w:val="5F2E0BBA"/>
    <w:rsid w:val="5F41EE9B"/>
    <w:rsid w:val="5F62F79F"/>
    <w:rsid w:val="5F6D0E5C"/>
    <w:rsid w:val="5FB92A3D"/>
    <w:rsid w:val="5FE7E2B7"/>
    <w:rsid w:val="6029A06A"/>
    <w:rsid w:val="603D8A49"/>
    <w:rsid w:val="6068E02F"/>
    <w:rsid w:val="606E0EE4"/>
    <w:rsid w:val="608B8BBE"/>
    <w:rsid w:val="608E99F7"/>
    <w:rsid w:val="60927E75"/>
    <w:rsid w:val="60A21212"/>
    <w:rsid w:val="60AAAFF0"/>
    <w:rsid w:val="60AEA5C7"/>
    <w:rsid w:val="60B6D62C"/>
    <w:rsid w:val="60D3B824"/>
    <w:rsid w:val="60D89F90"/>
    <w:rsid w:val="60DCF934"/>
    <w:rsid w:val="60FEC800"/>
    <w:rsid w:val="6158305E"/>
    <w:rsid w:val="6172D250"/>
    <w:rsid w:val="6190211C"/>
    <w:rsid w:val="61B93B49"/>
    <w:rsid w:val="61C570CB"/>
    <w:rsid w:val="61F72056"/>
    <w:rsid w:val="620DF464"/>
    <w:rsid w:val="622EE7B4"/>
    <w:rsid w:val="6252747E"/>
    <w:rsid w:val="6283D748"/>
    <w:rsid w:val="628ACDBA"/>
    <w:rsid w:val="62DA654C"/>
    <w:rsid w:val="62F3806B"/>
    <w:rsid w:val="62FBA20A"/>
    <w:rsid w:val="6313353D"/>
    <w:rsid w:val="6376DCD1"/>
    <w:rsid w:val="639F0549"/>
    <w:rsid w:val="63A70ABA"/>
    <w:rsid w:val="63B62811"/>
    <w:rsid w:val="63C6B7CA"/>
    <w:rsid w:val="63D2FAA5"/>
    <w:rsid w:val="63E8F963"/>
    <w:rsid w:val="63F3DA83"/>
    <w:rsid w:val="641B5F07"/>
    <w:rsid w:val="643E65B2"/>
    <w:rsid w:val="64564F13"/>
    <w:rsid w:val="64709972"/>
    <w:rsid w:val="647B9409"/>
    <w:rsid w:val="649FC7F5"/>
    <w:rsid w:val="64A22B7D"/>
    <w:rsid w:val="64DB7794"/>
    <w:rsid w:val="64F821C8"/>
    <w:rsid w:val="64FC0415"/>
    <w:rsid w:val="6506DA71"/>
    <w:rsid w:val="65234EFB"/>
    <w:rsid w:val="6524A0E1"/>
    <w:rsid w:val="653FCC14"/>
    <w:rsid w:val="65413F5B"/>
    <w:rsid w:val="6547CF5D"/>
    <w:rsid w:val="656318A2"/>
    <w:rsid w:val="6580BBA7"/>
    <w:rsid w:val="65D75F3C"/>
    <w:rsid w:val="65E85FF6"/>
    <w:rsid w:val="661A9FF0"/>
    <w:rsid w:val="66340D11"/>
    <w:rsid w:val="663D7A00"/>
    <w:rsid w:val="664BA4CB"/>
    <w:rsid w:val="664CA6FF"/>
    <w:rsid w:val="6654ADD7"/>
    <w:rsid w:val="6665AB28"/>
    <w:rsid w:val="66758C65"/>
    <w:rsid w:val="667FC3E4"/>
    <w:rsid w:val="668B91CD"/>
    <w:rsid w:val="66A3D9B6"/>
    <w:rsid w:val="66BF4A90"/>
    <w:rsid w:val="66D585AA"/>
    <w:rsid w:val="66DC4734"/>
    <w:rsid w:val="66E0033C"/>
    <w:rsid w:val="66E25424"/>
    <w:rsid w:val="66E9304C"/>
    <w:rsid w:val="670A9B67"/>
    <w:rsid w:val="67451BBC"/>
    <w:rsid w:val="6755A467"/>
    <w:rsid w:val="6757D5E4"/>
    <w:rsid w:val="6774E0C4"/>
    <w:rsid w:val="67844A8D"/>
    <w:rsid w:val="6786F719"/>
    <w:rsid w:val="67970C17"/>
    <w:rsid w:val="67B723C0"/>
    <w:rsid w:val="67C86369"/>
    <w:rsid w:val="680A5BB0"/>
    <w:rsid w:val="6831C140"/>
    <w:rsid w:val="684E2DFA"/>
    <w:rsid w:val="6852C8FB"/>
    <w:rsid w:val="687A1CC9"/>
    <w:rsid w:val="6889D968"/>
    <w:rsid w:val="68A66BC8"/>
    <w:rsid w:val="68EEE0B4"/>
    <w:rsid w:val="68FC9D8E"/>
    <w:rsid w:val="690D37BB"/>
    <w:rsid w:val="69293E6C"/>
    <w:rsid w:val="6936F28A"/>
    <w:rsid w:val="693B8A35"/>
    <w:rsid w:val="69488BB7"/>
    <w:rsid w:val="6949A6D0"/>
    <w:rsid w:val="694CB91F"/>
    <w:rsid w:val="6965BCC9"/>
    <w:rsid w:val="6988C685"/>
    <w:rsid w:val="699BCD17"/>
    <w:rsid w:val="69A08177"/>
    <w:rsid w:val="69DF052E"/>
    <w:rsid w:val="6A06FA8E"/>
    <w:rsid w:val="6A5754E1"/>
    <w:rsid w:val="6A6FC6C3"/>
    <w:rsid w:val="6AA3C3CE"/>
    <w:rsid w:val="6AD5A4BD"/>
    <w:rsid w:val="6ADC8250"/>
    <w:rsid w:val="6B118423"/>
    <w:rsid w:val="6B27EA08"/>
    <w:rsid w:val="6B2A955E"/>
    <w:rsid w:val="6B2BCC81"/>
    <w:rsid w:val="6B75B13F"/>
    <w:rsid w:val="6B774AD9"/>
    <w:rsid w:val="6BB10E6C"/>
    <w:rsid w:val="6BE2C005"/>
    <w:rsid w:val="6C105555"/>
    <w:rsid w:val="6C34A9A2"/>
    <w:rsid w:val="6C49C61F"/>
    <w:rsid w:val="6C4B9164"/>
    <w:rsid w:val="6C91C78A"/>
    <w:rsid w:val="6CA37889"/>
    <w:rsid w:val="6CCB948E"/>
    <w:rsid w:val="6CE4A496"/>
    <w:rsid w:val="6D03C2BC"/>
    <w:rsid w:val="6D2D854A"/>
    <w:rsid w:val="6D351352"/>
    <w:rsid w:val="6D3C1C0E"/>
    <w:rsid w:val="6D476337"/>
    <w:rsid w:val="6D4A1A71"/>
    <w:rsid w:val="6D4C8016"/>
    <w:rsid w:val="6D510261"/>
    <w:rsid w:val="6D65F9C2"/>
    <w:rsid w:val="6D9BC5D8"/>
    <w:rsid w:val="6DD4E9D9"/>
    <w:rsid w:val="6DD96720"/>
    <w:rsid w:val="6DDCE684"/>
    <w:rsid w:val="6DE09D10"/>
    <w:rsid w:val="6DEDC5F0"/>
    <w:rsid w:val="6E157786"/>
    <w:rsid w:val="6E45D07E"/>
    <w:rsid w:val="6E4A01E9"/>
    <w:rsid w:val="6E59FB43"/>
    <w:rsid w:val="6E61FA92"/>
    <w:rsid w:val="6E69268C"/>
    <w:rsid w:val="6E6A3CD8"/>
    <w:rsid w:val="6E871C83"/>
    <w:rsid w:val="6E9BCC5C"/>
    <w:rsid w:val="6E9E8D80"/>
    <w:rsid w:val="6EC8C126"/>
    <w:rsid w:val="6ED82DA3"/>
    <w:rsid w:val="6F05BED7"/>
    <w:rsid w:val="6F0BA2AE"/>
    <w:rsid w:val="6F10F7A7"/>
    <w:rsid w:val="6F22CD4E"/>
    <w:rsid w:val="6F31CA8B"/>
    <w:rsid w:val="6F429318"/>
    <w:rsid w:val="6F6AFF21"/>
    <w:rsid w:val="6F8108EF"/>
    <w:rsid w:val="6F899651"/>
    <w:rsid w:val="6FA03AC9"/>
    <w:rsid w:val="6FB480DD"/>
    <w:rsid w:val="6FC0E6C6"/>
    <w:rsid w:val="6FEB48EF"/>
    <w:rsid w:val="6FF37066"/>
    <w:rsid w:val="6FFA7CED"/>
    <w:rsid w:val="7061E1C1"/>
    <w:rsid w:val="70621C5B"/>
    <w:rsid w:val="706E7F44"/>
    <w:rsid w:val="70965671"/>
    <w:rsid w:val="70B724E3"/>
    <w:rsid w:val="70D2D353"/>
    <w:rsid w:val="7103B0F3"/>
    <w:rsid w:val="7148CC5B"/>
    <w:rsid w:val="7188F61A"/>
    <w:rsid w:val="718A0A66"/>
    <w:rsid w:val="71E77EB9"/>
    <w:rsid w:val="7208AEBD"/>
    <w:rsid w:val="720A9FAD"/>
    <w:rsid w:val="720AD7F4"/>
    <w:rsid w:val="72131866"/>
    <w:rsid w:val="721917A0"/>
    <w:rsid w:val="72418547"/>
    <w:rsid w:val="724F55CB"/>
    <w:rsid w:val="72524205"/>
    <w:rsid w:val="726C55F3"/>
    <w:rsid w:val="726E435A"/>
    <w:rsid w:val="726F10ED"/>
    <w:rsid w:val="72831C69"/>
    <w:rsid w:val="7286CE03"/>
    <w:rsid w:val="72EC219F"/>
    <w:rsid w:val="72F54870"/>
    <w:rsid w:val="730B6427"/>
    <w:rsid w:val="730B9E1E"/>
    <w:rsid w:val="731BC1BA"/>
    <w:rsid w:val="73214B58"/>
    <w:rsid w:val="732A1F83"/>
    <w:rsid w:val="732E4022"/>
    <w:rsid w:val="7338D55A"/>
    <w:rsid w:val="7364F92A"/>
    <w:rsid w:val="736FC740"/>
    <w:rsid w:val="737F527C"/>
    <w:rsid w:val="7384D3C8"/>
    <w:rsid w:val="73890C57"/>
    <w:rsid w:val="7411C5DF"/>
    <w:rsid w:val="741741AF"/>
    <w:rsid w:val="74240E89"/>
    <w:rsid w:val="7440585E"/>
    <w:rsid w:val="74A65E59"/>
    <w:rsid w:val="74AA3B9E"/>
    <w:rsid w:val="74ADA08E"/>
    <w:rsid w:val="74AFD5DC"/>
    <w:rsid w:val="74D5A244"/>
    <w:rsid w:val="7516792B"/>
    <w:rsid w:val="75416BE0"/>
    <w:rsid w:val="75A23631"/>
    <w:rsid w:val="75C1F839"/>
    <w:rsid w:val="75CEFABB"/>
    <w:rsid w:val="75D72216"/>
    <w:rsid w:val="75EDCFED"/>
    <w:rsid w:val="75F06AEE"/>
    <w:rsid w:val="7605C038"/>
    <w:rsid w:val="763F3E8D"/>
    <w:rsid w:val="7650E720"/>
    <w:rsid w:val="7651DF53"/>
    <w:rsid w:val="765761AF"/>
    <w:rsid w:val="76664195"/>
    <w:rsid w:val="769BF22B"/>
    <w:rsid w:val="769F5CC1"/>
    <w:rsid w:val="76AA92CC"/>
    <w:rsid w:val="76C2CC7E"/>
    <w:rsid w:val="76CC5539"/>
    <w:rsid w:val="7703EC46"/>
    <w:rsid w:val="770E2608"/>
    <w:rsid w:val="77126F85"/>
    <w:rsid w:val="773FAD50"/>
    <w:rsid w:val="7783CDFF"/>
    <w:rsid w:val="7785BC60"/>
    <w:rsid w:val="778C1AD4"/>
    <w:rsid w:val="779FD09E"/>
    <w:rsid w:val="77D5F406"/>
    <w:rsid w:val="77E350B9"/>
    <w:rsid w:val="77E9F191"/>
    <w:rsid w:val="77FDE807"/>
    <w:rsid w:val="78110A74"/>
    <w:rsid w:val="7816A401"/>
    <w:rsid w:val="781D73F0"/>
    <w:rsid w:val="783D012E"/>
    <w:rsid w:val="784907F7"/>
    <w:rsid w:val="788B5C44"/>
    <w:rsid w:val="789883E0"/>
    <w:rsid w:val="78AC644E"/>
    <w:rsid w:val="78B099EF"/>
    <w:rsid w:val="78BF1616"/>
    <w:rsid w:val="78C5F4B4"/>
    <w:rsid w:val="79029C2F"/>
    <w:rsid w:val="790FEF93"/>
    <w:rsid w:val="79425495"/>
    <w:rsid w:val="794D0003"/>
    <w:rsid w:val="79612F37"/>
    <w:rsid w:val="79982303"/>
    <w:rsid w:val="79C34619"/>
    <w:rsid w:val="79C6BC8C"/>
    <w:rsid w:val="79DA77E1"/>
    <w:rsid w:val="79DEF305"/>
    <w:rsid w:val="7A0469CC"/>
    <w:rsid w:val="7A0E8844"/>
    <w:rsid w:val="7A1CAC49"/>
    <w:rsid w:val="7A1D1E58"/>
    <w:rsid w:val="7A21A19C"/>
    <w:rsid w:val="7A488F71"/>
    <w:rsid w:val="7A64261E"/>
    <w:rsid w:val="7A65985C"/>
    <w:rsid w:val="7A66B35B"/>
    <w:rsid w:val="7A88C46D"/>
    <w:rsid w:val="7A9E33A4"/>
    <w:rsid w:val="7AA29697"/>
    <w:rsid w:val="7AD40B07"/>
    <w:rsid w:val="7AD77160"/>
    <w:rsid w:val="7ADEA44C"/>
    <w:rsid w:val="7AEBE225"/>
    <w:rsid w:val="7B0D6BDC"/>
    <w:rsid w:val="7B1F9693"/>
    <w:rsid w:val="7B32A57F"/>
    <w:rsid w:val="7B444509"/>
    <w:rsid w:val="7B453377"/>
    <w:rsid w:val="7B7A4AB3"/>
    <w:rsid w:val="7B9C0BC2"/>
    <w:rsid w:val="7BA03A2D"/>
    <w:rsid w:val="7BB1CC90"/>
    <w:rsid w:val="7BC05E68"/>
    <w:rsid w:val="7BC56ECB"/>
    <w:rsid w:val="7BD75DC0"/>
    <w:rsid w:val="7BE83AB1"/>
    <w:rsid w:val="7C3C12FD"/>
    <w:rsid w:val="7C46DC7D"/>
    <w:rsid w:val="7C668A99"/>
    <w:rsid w:val="7C81EFF0"/>
    <w:rsid w:val="7C872236"/>
    <w:rsid w:val="7C8949B5"/>
    <w:rsid w:val="7C9EF051"/>
    <w:rsid w:val="7CCEC3BF"/>
    <w:rsid w:val="7D264786"/>
    <w:rsid w:val="7D2F36E0"/>
    <w:rsid w:val="7D68AD0E"/>
    <w:rsid w:val="7D6DC833"/>
    <w:rsid w:val="7D74E8F6"/>
    <w:rsid w:val="7D7B957E"/>
    <w:rsid w:val="7DC16A57"/>
    <w:rsid w:val="7DDF3E65"/>
    <w:rsid w:val="7E0DAECD"/>
    <w:rsid w:val="7E1A99DA"/>
    <w:rsid w:val="7E1DC051"/>
    <w:rsid w:val="7E6EEF1A"/>
    <w:rsid w:val="7E739864"/>
    <w:rsid w:val="7E75A475"/>
    <w:rsid w:val="7E84BB23"/>
    <w:rsid w:val="7EA10B09"/>
    <w:rsid w:val="7EAC40DD"/>
    <w:rsid w:val="7ED144A4"/>
    <w:rsid w:val="7EDF54A4"/>
    <w:rsid w:val="7F267359"/>
    <w:rsid w:val="7F4CEDB2"/>
    <w:rsid w:val="7F53139C"/>
    <w:rsid w:val="7F5DE3F8"/>
    <w:rsid w:val="7F623118"/>
    <w:rsid w:val="7F75ADBB"/>
    <w:rsid w:val="7F85CD83"/>
    <w:rsid w:val="7F966393"/>
    <w:rsid w:val="7FA908A0"/>
    <w:rsid w:val="7FAA3191"/>
    <w:rsid w:val="7FC6CB69"/>
    <w:rsid w:val="7FC9DF44"/>
    <w:rsid w:val="7FD8A793"/>
    <w:rsid w:val="7FE0DFE3"/>
    <w:rsid w:val="7FE105EB"/>
    <w:rsid w:val="7FE66D71"/>
    <w:rsid w:val="7FE999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ED46C50F-566F-4BD6-A813-D2BBC7D0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nhideWhenUsed/>
    <w:qFormat/>
    <w:rsid w:val="00C21B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F64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AB18AA"/>
    <w:pPr>
      <w:ind w:left="0"/>
      <w:jc w:val="center"/>
    </w:pPr>
    <w:rPr>
      <w:rFonts w:eastAsia="Arial"/>
      <w:sz w:val="24"/>
      <w:szCs w:val="24"/>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link w:val="SinespaciadoCar"/>
    <w:uiPriority w:val="1"/>
    <w:qFormat/>
    <w:rsid w:val="0080587F"/>
    <w:pPr>
      <w:spacing w:after="0" w:line="240" w:lineRule="auto"/>
    </w:pPr>
    <w:rPr>
      <w:rFonts w:ascii="Arial" w:hAnsi="Arial"/>
      <w:sz w:val="24"/>
    </w:r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AB18AA"/>
    <w:rPr>
      <w:rFonts w:ascii="Arial" w:eastAsia="Arial" w:hAnsi="Arial" w:cstheme="majorBidi"/>
      <w:b/>
      <w:sz w:val="24"/>
      <w:szCs w:val="24"/>
    </w:rPr>
  </w:style>
  <w:style w:type="character" w:customStyle="1" w:styleId="Mencinsinresolver1">
    <w:name w:val="Mención sin resolver1"/>
    <w:basedOn w:val="Fuentedeprrafopredeter"/>
    <w:uiPriority w:val="99"/>
    <w:semiHidden/>
    <w:unhideWhenUsed/>
    <w:rsid w:val="00D4138B"/>
    <w:rPr>
      <w:color w:val="605E5C"/>
      <w:shd w:val="clear" w:color="auto" w:fill="E1DFDD"/>
    </w:rPr>
  </w:style>
  <w:style w:type="paragraph" w:styleId="Textonotapie">
    <w:name w:val="footnote text"/>
    <w:basedOn w:val="Normal"/>
    <w:link w:val="TextonotapieCar"/>
    <w:uiPriority w:val="99"/>
    <w:semiHidden/>
    <w:unhideWhenUsed/>
    <w:rsid w:val="00011A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1A46"/>
    <w:rPr>
      <w:sz w:val="20"/>
      <w:szCs w:val="20"/>
    </w:rPr>
  </w:style>
  <w:style w:type="character" w:styleId="Refdenotaalpie">
    <w:name w:val="footnote reference"/>
    <w:basedOn w:val="Fuentedeprrafopredeter"/>
    <w:uiPriority w:val="99"/>
    <w:semiHidden/>
    <w:unhideWhenUsed/>
    <w:rsid w:val="00011A46"/>
    <w:rPr>
      <w:vertAlign w:val="superscript"/>
    </w:rPr>
  </w:style>
  <w:style w:type="character" w:customStyle="1" w:styleId="Ttulo3Car">
    <w:name w:val="Título 3 Car"/>
    <w:basedOn w:val="Fuentedeprrafopredeter"/>
    <w:link w:val="Ttulo3"/>
    <w:uiPriority w:val="9"/>
    <w:rsid w:val="00C21B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F6417"/>
    <w:rPr>
      <w:rFonts w:asciiTheme="majorHAnsi" w:eastAsiaTheme="majorEastAsia" w:hAnsiTheme="majorHAnsi" w:cstheme="majorBidi"/>
      <w:i/>
      <w:iCs/>
      <w:color w:val="2E74B5" w:themeColor="accent1" w:themeShade="BF"/>
    </w:rPr>
  </w:style>
  <w:style w:type="paragraph" w:styleId="Asuntodelcomentario">
    <w:name w:val="annotation subject"/>
    <w:basedOn w:val="Textocomentario"/>
    <w:next w:val="Textocomentario"/>
    <w:link w:val="AsuntodelcomentarioCar"/>
    <w:uiPriority w:val="99"/>
    <w:semiHidden/>
    <w:unhideWhenUsed/>
    <w:rsid w:val="00DF243A"/>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DF243A"/>
    <w:rPr>
      <w:rFonts w:ascii="Tahoma" w:eastAsia="Tahoma" w:hAnsi="Tahoma" w:cs="Tahoma"/>
      <w:b/>
      <w:bCs/>
      <w:sz w:val="20"/>
      <w:szCs w:val="20"/>
      <w:lang w:val="es-ES"/>
    </w:rPr>
  </w:style>
  <w:style w:type="paragraph" w:styleId="NormalWeb">
    <w:name w:val="Normal (Web)"/>
    <w:basedOn w:val="Normal"/>
    <w:uiPriority w:val="99"/>
    <w:semiHidden/>
    <w:unhideWhenUsed/>
    <w:rsid w:val="00C44AD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B66C7F"/>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095E99"/>
    <w:rPr>
      <w:color w:val="605E5C"/>
      <w:shd w:val="clear" w:color="auto" w:fill="E1DFDD"/>
    </w:rPr>
  </w:style>
  <w:style w:type="paragraph" w:styleId="TDC3">
    <w:name w:val="toc 3"/>
    <w:basedOn w:val="Normal"/>
    <w:next w:val="Normal"/>
    <w:autoRedefine/>
    <w:uiPriority w:val="39"/>
    <w:unhideWhenUsed/>
    <w:rsid w:val="00A436AC"/>
    <w:pPr>
      <w:spacing w:after="100"/>
      <w:ind w:left="440"/>
    </w:pPr>
    <w:rPr>
      <w:rFonts w:eastAsiaTheme="minorEastAsia"/>
      <w:kern w:val="2"/>
      <w:lang w:eastAsia="es-CO"/>
    </w:rPr>
  </w:style>
  <w:style w:type="paragraph" w:styleId="TDC4">
    <w:name w:val="toc 4"/>
    <w:basedOn w:val="Normal"/>
    <w:next w:val="Normal"/>
    <w:autoRedefine/>
    <w:uiPriority w:val="39"/>
    <w:unhideWhenUsed/>
    <w:rsid w:val="00A436AC"/>
    <w:pPr>
      <w:spacing w:after="100"/>
      <w:ind w:left="660"/>
    </w:pPr>
    <w:rPr>
      <w:rFonts w:eastAsiaTheme="minorEastAsia"/>
      <w:kern w:val="2"/>
      <w:lang w:eastAsia="es-CO"/>
    </w:rPr>
  </w:style>
  <w:style w:type="paragraph" w:styleId="TDC5">
    <w:name w:val="toc 5"/>
    <w:basedOn w:val="Normal"/>
    <w:next w:val="Normal"/>
    <w:autoRedefine/>
    <w:uiPriority w:val="39"/>
    <w:unhideWhenUsed/>
    <w:rsid w:val="00A436AC"/>
    <w:pPr>
      <w:spacing w:after="100"/>
      <w:ind w:left="880"/>
    </w:pPr>
    <w:rPr>
      <w:rFonts w:eastAsiaTheme="minorEastAsia"/>
      <w:kern w:val="2"/>
      <w:lang w:eastAsia="es-CO"/>
    </w:rPr>
  </w:style>
  <w:style w:type="paragraph" w:styleId="TDC6">
    <w:name w:val="toc 6"/>
    <w:basedOn w:val="Normal"/>
    <w:next w:val="Normal"/>
    <w:autoRedefine/>
    <w:uiPriority w:val="39"/>
    <w:unhideWhenUsed/>
    <w:rsid w:val="00A436AC"/>
    <w:pPr>
      <w:spacing w:after="100"/>
      <w:ind w:left="1100"/>
    </w:pPr>
    <w:rPr>
      <w:rFonts w:eastAsiaTheme="minorEastAsia"/>
      <w:kern w:val="2"/>
      <w:lang w:eastAsia="es-CO"/>
    </w:rPr>
  </w:style>
  <w:style w:type="paragraph" w:styleId="TDC7">
    <w:name w:val="toc 7"/>
    <w:basedOn w:val="Normal"/>
    <w:next w:val="Normal"/>
    <w:autoRedefine/>
    <w:uiPriority w:val="39"/>
    <w:unhideWhenUsed/>
    <w:rsid w:val="00A436AC"/>
    <w:pPr>
      <w:spacing w:after="100"/>
      <w:ind w:left="1320"/>
    </w:pPr>
    <w:rPr>
      <w:rFonts w:eastAsiaTheme="minorEastAsia"/>
      <w:kern w:val="2"/>
      <w:lang w:eastAsia="es-CO"/>
    </w:rPr>
  </w:style>
  <w:style w:type="paragraph" w:styleId="TDC8">
    <w:name w:val="toc 8"/>
    <w:basedOn w:val="Normal"/>
    <w:next w:val="Normal"/>
    <w:autoRedefine/>
    <w:uiPriority w:val="39"/>
    <w:unhideWhenUsed/>
    <w:rsid w:val="00A436AC"/>
    <w:pPr>
      <w:spacing w:after="100"/>
      <w:ind w:left="1540"/>
    </w:pPr>
    <w:rPr>
      <w:rFonts w:eastAsiaTheme="minorEastAsia"/>
      <w:kern w:val="2"/>
      <w:lang w:eastAsia="es-CO"/>
    </w:rPr>
  </w:style>
  <w:style w:type="paragraph" w:styleId="TDC9">
    <w:name w:val="toc 9"/>
    <w:basedOn w:val="Normal"/>
    <w:next w:val="Normal"/>
    <w:autoRedefine/>
    <w:uiPriority w:val="39"/>
    <w:unhideWhenUsed/>
    <w:rsid w:val="00A436AC"/>
    <w:pPr>
      <w:spacing w:after="100"/>
      <w:ind w:left="1760"/>
    </w:pPr>
    <w:rPr>
      <w:rFonts w:eastAsiaTheme="minorEastAsia"/>
      <w:kern w:val="2"/>
      <w:lang w:eastAsia="es-CO"/>
    </w:rPr>
  </w:style>
  <w:style w:type="character" w:customStyle="1" w:styleId="SinespaciadoCar">
    <w:name w:val="Sin espaciado Car"/>
    <w:basedOn w:val="Fuentedeprrafopredeter"/>
    <w:link w:val="Sinespaciado"/>
    <w:uiPriority w:val="1"/>
    <w:rsid w:val="00582B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722409778">
      <w:bodyDiv w:val="1"/>
      <w:marLeft w:val="0"/>
      <w:marRight w:val="0"/>
      <w:marTop w:val="0"/>
      <w:marBottom w:val="0"/>
      <w:divBdr>
        <w:top w:val="none" w:sz="0" w:space="0" w:color="auto"/>
        <w:left w:val="none" w:sz="0" w:space="0" w:color="auto"/>
        <w:bottom w:val="none" w:sz="0" w:space="0" w:color="auto"/>
        <w:right w:val="none" w:sz="0" w:space="0" w:color="auto"/>
      </w:divBdr>
    </w:div>
    <w:div w:id="82597608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96278008">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59354188">
      <w:bodyDiv w:val="1"/>
      <w:marLeft w:val="0"/>
      <w:marRight w:val="0"/>
      <w:marTop w:val="0"/>
      <w:marBottom w:val="0"/>
      <w:divBdr>
        <w:top w:val="none" w:sz="0" w:space="0" w:color="auto"/>
        <w:left w:val="none" w:sz="0" w:space="0" w:color="auto"/>
        <w:bottom w:val="none" w:sz="0" w:space="0" w:color="auto"/>
        <w:right w:val="none" w:sz="0" w:space="0" w:color="auto"/>
      </w:divBdr>
    </w:div>
    <w:div w:id="1404067400">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84762844">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1802-207D-4B82-BA86-495F6BB7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6387</Words>
  <Characters>35132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7</cp:revision>
  <cp:lastPrinted>2020-09-08T21:38:00Z</cp:lastPrinted>
  <dcterms:created xsi:type="dcterms:W3CDTF">2023-08-28T19:39:00Z</dcterms:created>
  <dcterms:modified xsi:type="dcterms:W3CDTF">2023-08-28T19:52:00Z</dcterms:modified>
</cp:coreProperties>
</file>